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43523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43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61627A4" w:rsidR="000F2AFD" w:rsidRPr="00E43523" w:rsidRDefault="00E034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4352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0F2AFD" w:rsidRPr="00E43523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43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10E6F2BB" w:rsidR="000F2AFD" w:rsidRPr="00E43523" w:rsidRDefault="00CA047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Ms_IJRRD_152398</w:t>
            </w:r>
          </w:p>
        </w:tc>
      </w:tr>
      <w:tr w:rsidR="000F2AFD" w:rsidRPr="00E43523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43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EF4A98F" w:rsidR="000F2AFD" w:rsidRPr="00E43523" w:rsidRDefault="006B494B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>Hazards of Mercury Toxicity and Other Heavy Metal Intoxication: A Critical Review</w:t>
            </w:r>
          </w:p>
        </w:tc>
      </w:tr>
      <w:tr w:rsidR="000F2AFD" w:rsidRPr="00E43523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4352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43523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43523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E43523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AA6D3" w14:textId="77777777" w:rsidR="000F2AFD" w:rsidRPr="00E43523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4352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4352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4352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43523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4352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43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4352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3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35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43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3523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4352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43523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51ECEB86" w:rsidR="000F2AFD" w:rsidRPr="00E43523" w:rsidRDefault="00E506E6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reviewed about the toxicity in a thorough nature with the treatment options and also it’s a long term study which is a positive point and discusses other studies and draws results from there which is again a good thing as it helps in understanding a better way.</w:t>
            </w:r>
          </w:p>
        </w:tc>
        <w:tc>
          <w:tcPr>
            <w:tcW w:w="1667" w:type="pct"/>
          </w:tcPr>
          <w:p w14:paraId="6A84AF84" w14:textId="77777777" w:rsidR="000F2AFD" w:rsidRPr="00E43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E4352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62F70FF" w14:textId="77777777" w:rsidR="00D9626E" w:rsidRPr="00E43523" w:rsidRDefault="00D9626E" w:rsidP="00D9626E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435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E4352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43523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4352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43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43523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35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506E6" w:rsidRPr="00E43523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E506E6" w:rsidRPr="00E43523" w:rsidRDefault="00E506E6" w:rsidP="00E506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A1381CF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9679886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26531A9B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1667" w:type="pct"/>
          </w:tcPr>
          <w:p w14:paraId="199D64B9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D30828D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90D37B0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B1E13F4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BF0809C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482BC02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067382AE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3A88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E506E6" w:rsidRPr="00E43523" w:rsidRDefault="00E506E6" w:rsidP="00E506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4352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868FA8C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E506E6" w:rsidRPr="00E43523" w:rsidRDefault="00E506E6" w:rsidP="00E506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0E607C38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E506E6" w:rsidRPr="00E43523" w:rsidRDefault="00E506E6" w:rsidP="00E506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268A1C07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B48DF06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E506E6" w:rsidRPr="00E43523" w:rsidRDefault="00E506E6" w:rsidP="00E506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4352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1B620E6A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E506E6" w:rsidRPr="00E43523" w:rsidRDefault="00E506E6" w:rsidP="00E506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E506E6" w:rsidRPr="00E43523" w:rsidRDefault="00E506E6" w:rsidP="00E506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1BCFB221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E4352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4352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435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4352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43523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4352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4352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43523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4352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3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35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4352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E506E6" w:rsidRPr="00E43523" w:rsidRDefault="00E506E6" w:rsidP="00E506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E506E6" w:rsidRPr="00E43523" w:rsidRDefault="00E506E6" w:rsidP="00E506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451809B4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6438AAB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E506E6" w:rsidRPr="00E43523" w:rsidRDefault="00E506E6" w:rsidP="00E506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E506E6" w:rsidRPr="00E43523" w:rsidRDefault="00E506E6" w:rsidP="00E506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6390F50" w:rsidR="00E506E6" w:rsidRPr="00E43523" w:rsidRDefault="00E506E6" w:rsidP="00E506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D3D6950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43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E506E6" w:rsidRPr="00E43523" w:rsidRDefault="00E506E6" w:rsidP="00E506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160D5080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E506E6" w:rsidRPr="00E43523" w:rsidRDefault="00E506E6" w:rsidP="00E506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E506E6" w:rsidRPr="00E43523" w:rsidRDefault="00E506E6" w:rsidP="00E506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E506E6" w:rsidRPr="00E43523" w:rsidRDefault="00E506E6" w:rsidP="00E506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7D5E936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8052020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06E6" w:rsidRPr="00E43523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E506E6" w:rsidRPr="00E43523" w:rsidRDefault="00E506E6" w:rsidP="00E506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E506E6" w:rsidRPr="00E43523" w:rsidRDefault="00E506E6" w:rsidP="00E506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E506E6" w:rsidRPr="00E43523" w:rsidRDefault="00E506E6" w:rsidP="00E506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E506E6" w:rsidRPr="00E43523" w:rsidRDefault="00E506E6" w:rsidP="00E506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E506E6" w:rsidRPr="00E43523" w:rsidRDefault="00E506E6" w:rsidP="00E506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046084A1" w:rsidR="00E506E6" w:rsidRPr="00E43523" w:rsidRDefault="00E506E6" w:rsidP="00E506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5AB90B1" w14:textId="77777777" w:rsidR="00E506E6" w:rsidRPr="00E43523" w:rsidRDefault="00E506E6" w:rsidP="00E506E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E5BE22" w14:textId="77777777" w:rsidR="00E25D39" w:rsidRPr="00E43523" w:rsidRDefault="00E25D39" w:rsidP="00E25D39">
      <w:pPr>
        <w:rPr>
          <w:rFonts w:ascii="Arial" w:hAnsi="Arial" w:cs="Arial"/>
          <w:b/>
          <w:sz w:val="20"/>
          <w:szCs w:val="20"/>
        </w:rPr>
      </w:pPr>
    </w:p>
    <w:p w14:paraId="0CBBF785" w14:textId="77777777" w:rsidR="00E25D39" w:rsidRPr="00E43523" w:rsidRDefault="00E25D39" w:rsidP="00E25D39">
      <w:pPr>
        <w:rPr>
          <w:rFonts w:ascii="Arial" w:hAnsi="Arial" w:cs="Arial"/>
          <w:b/>
          <w:sz w:val="20"/>
          <w:szCs w:val="20"/>
          <w:u w:val="single"/>
        </w:rPr>
      </w:pPr>
      <w:r w:rsidRPr="00E435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21362A4" w14:textId="77777777" w:rsidR="00E25D39" w:rsidRPr="00E43523" w:rsidRDefault="00E25D39" w:rsidP="00E25D39">
      <w:pPr>
        <w:rPr>
          <w:rFonts w:ascii="Arial" w:hAnsi="Arial" w:cs="Arial"/>
          <w:sz w:val="20"/>
          <w:szCs w:val="20"/>
        </w:rPr>
      </w:pPr>
      <w:r w:rsidRPr="00E43523">
        <w:rPr>
          <w:rFonts w:ascii="Arial" w:hAnsi="Arial" w:cs="Arial"/>
          <w:color w:val="000000"/>
          <w:sz w:val="20"/>
          <w:szCs w:val="20"/>
        </w:rPr>
        <w:t>Muskan Goel, India</w:t>
      </w:r>
    </w:p>
    <w:p w14:paraId="5D669DCA" w14:textId="77777777" w:rsidR="000F2AFD" w:rsidRPr="00E43523" w:rsidRDefault="000F2AFD" w:rsidP="00E25D3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F2AFD" w:rsidRPr="00E435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53D7" w14:textId="77777777" w:rsidR="00D60368" w:rsidRDefault="00D60368">
      <w:r>
        <w:separator/>
      </w:r>
    </w:p>
  </w:endnote>
  <w:endnote w:type="continuationSeparator" w:id="0">
    <w:p w14:paraId="73F3C8EE" w14:textId="77777777" w:rsidR="00D60368" w:rsidRDefault="00D6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4738" w14:textId="77777777" w:rsidR="00D60368" w:rsidRDefault="00D60368">
      <w:r>
        <w:separator/>
      </w:r>
    </w:p>
  </w:footnote>
  <w:footnote w:type="continuationSeparator" w:id="0">
    <w:p w14:paraId="7E71D61A" w14:textId="77777777" w:rsidR="00D60368" w:rsidRDefault="00D6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668882">
    <w:abstractNumId w:val="4"/>
  </w:num>
  <w:num w:numId="2" w16cid:durableId="65610027">
    <w:abstractNumId w:val="8"/>
  </w:num>
  <w:num w:numId="3" w16cid:durableId="143595272">
    <w:abstractNumId w:val="7"/>
  </w:num>
  <w:num w:numId="4" w16cid:durableId="97915817">
    <w:abstractNumId w:val="9"/>
  </w:num>
  <w:num w:numId="5" w16cid:durableId="474958643">
    <w:abstractNumId w:val="6"/>
  </w:num>
  <w:num w:numId="6" w16cid:durableId="1326321883">
    <w:abstractNumId w:val="0"/>
  </w:num>
  <w:num w:numId="7" w16cid:durableId="1740443950">
    <w:abstractNumId w:val="3"/>
  </w:num>
  <w:num w:numId="8" w16cid:durableId="1524635283">
    <w:abstractNumId w:val="11"/>
  </w:num>
  <w:num w:numId="9" w16cid:durableId="903414764">
    <w:abstractNumId w:val="10"/>
  </w:num>
  <w:num w:numId="10" w16cid:durableId="2102025646">
    <w:abstractNumId w:val="2"/>
  </w:num>
  <w:num w:numId="11" w16cid:durableId="204562845">
    <w:abstractNumId w:val="1"/>
  </w:num>
  <w:num w:numId="12" w16cid:durableId="515312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F2AFD"/>
    <w:rsid w:val="00194A81"/>
    <w:rsid w:val="001C2A46"/>
    <w:rsid w:val="00206283"/>
    <w:rsid w:val="003875F8"/>
    <w:rsid w:val="004303C2"/>
    <w:rsid w:val="00542E73"/>
    <w:rsid w:val="00553CC7"/>
    <w:rsid w:val="005A12C6"/>
    <w:rsid w:val="0069157E"/>
    <w:rsid w:val="006B494B"/>
    <w:rsid w:val="00845C4E"/>
    <w:rsid w:val="008D334A"/>
    <w:rsid w:val="00A40E1E"/>
    <w:rsid w:val="00A54C25"/>
    <w:rsid w:val="00AD4E35"/>
    <w:rsid w:val="00B01890"/>
    <w:rsid w:val="00B05229"/>
    <w:rsid w:val="00B124EE"/>
    <w:rsid w:val="00B40702"/>
    <w:rsid w:val="00B41BD1"/>
    <w:rsid w:val="00C471F2"/>
    <w:rsid w:val="00CA0473"/>
    <w:rsid w:val="00CB119E"/>
    <w:rsid w:val="00CD37A5"/>
    <w:rsid w:val="00D13140"/>
    <w:rsid w:val="00D60368"/>
    <w:rsid w:val="00D9626E"/>
    <w:rsid w:val="00E03408"/>
    <w:rsid w:val="00E24527"/>
    <w:rsid w:val="00E25D39"/>
    <w:rsid w:val="00E43523"/>
    <w:rsid w:val="00E506E6"/>
    <w:rsid w:val="00EE3E18"/>
    <w:rsid w:val="00F0266B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2026-03-24T06:32:00Z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