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CF6CD" w14:textId="7C59A154" w:rsidR="00576C5C" w:rsidRPr="00B94425" w:rsidRDefault="00576C5C" w:rsidP="00E652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u w:val="single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u w:val="single"/>
          <w:lang w:eastAsia="fr-FR"/>
        </w:rPr>
        <w:t>Case report</w:t>
      </w:r>
    </w:p>
    <w:p w14:paraId="75C2E793" w14:textId="43B56127" w:rsidR="00E65266" w:rsidRPr="00B94425" w:rsidRDefault="00E65266" w:rsidP="00E652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</w:pP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Late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isolated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abdominal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treated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</w:t>
      </w:r>
      <w:proofErr w:type="spellStart"/>
      <w:r w:rsidR="00157068"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with</w:t>
      </w:r>
      <w:proofErr w:type="spellEnd"/>
      <w:r w:rsidR="00157068"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wide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surgical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excision and </w:t>
      </w:r>
      <w:proofErr w:type="spellStart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>prosthetic</w:t>
      </w:r>
      <w:proofErr w:type="spellEnd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fr-FR"/>
        </w:rPr>
        <w:t xml:space="preserve"> reconstruction : A case report</w:t>
      </w:r>
    </w:p>
    <w:p w14:paraId="73CE425D" w14:textId="6CFCEF3A" w:rsidR="00157068" w:rsidRPr="00B94425" w:rsidRDefault="00157068" w:rsidP="001570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14:paraId="513AD921" w14:textId="2B0D642E" w:rsidR="00E65266" w:rsidRPr="00B94425" w:rsidRDefault="00423B95" w:rsidP="001570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423B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fr-FR"/>
        </w:rPr>
        <w:pict w14:anchorId="237CFC2F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9A8A206" w14:textId="77777777" w:rsidR="00E65266" w:rsidRPr="00B94425" w:rsidRDefault="00E65266" w:rsidP="00E652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fr-FR"/>
        </w:rPr>
      </w:pPr>
      <w:bookmarkStart w:id="0" w:name="_Hlk220766929"/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fr-FR"/>
        </w:rPr>
        <w:t>Abstract</w:t>
      </w:r>
    </w:p>
    <w:p w14:paraId="4FE2811E" w14:textId="22EFAB7C" w:rsidR="00CA721E" w:rsidRPr="00B94425" w:rsidRDefault="00CA721E" w:rsidP="00CA721E">
      <w:pPr>
        <w:pStyle w:val="NormalWeb"/>
        <w:rPr>
          <w:color w:val="000000" w:themeColor="text1"/>
        </w:rPr>
      </w:pPr>
      <w:commentRangeStart w:id="1"/>
      <w:proofErr w:type="gramStart"/>
      <w:r w:rsidRPr="00B94425">
        <w:rPr>
          <w:rStyle w:val="Strong"/>
          <w:color w:val="000000" w:themeColor="text1"/>
          <w:sz w:val="36"/>
          <w:szCs w:val="36"/>
        </w:rPr>
        <w:t>Objective:</w:t>
      </w:r>
      <w:proofErr w:type="gramEnd"/>
      <w:r w:rsidRPr="00B94425">
        <w:rPr>
          <w:color w:val="000000" w:themeColor="text1"/>
        </w:rPr>
        <w:br/>
      </w:r>
      <w:commentRangeEnd w:id="1"/>
      <w:r w:rsidR="002C058F" w:rsidRPr="00B94425">
        <w:rPr>
          <w:rStyle w:val="CommentReference"/>
          <w:rFonts w:asciiTheme="minorHAnsi" w:eastAsiaTheme="minorHAnsi" w:hAnsiTheme="minorHAnsi" w:cstheme="minorBidi"/>
          <w:color w:val="000000" w:themeColor="text1"/>
          <w:lang w:eastAsia="en-US"/>
        </w:rPr>
        <w:commentReference w:id="1"/>
      </w:r>
      <w:proofErr w:type="spellStart"/>
      <w:r w:rsidRPr="00B94425">
        <w:rPr>
          <w:color w:val="000000" w:themeColor="text1"/>
        </w:rPr>
        <w:t>Uterine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carcinosarcoma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is</w:t>
      </w:r>
      <w:proofErr w:type="spellEnd"/>
      <w:r w:rsidRPr="00B94425">
        <w:rPr>
          <w:color w:val="000000" w:themeColor="text1"/>
        </w:rPr>
        <w:t xml:space="preserve"> a rare and </w:t>
      </w:r>
      <w:proofErr w:type="spellStart"/>
      <w:r w:rsidRPr="00B94425">
        <w:rPr>
          <w:color w:val="000000" w:themeColor="text1"/>
        </w:rPr>
        <w:t>highly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aggressive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malignancy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a high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 rate.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usually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involves</w:t>
      </w:r>
      <w:proofErr w:type="spellEnd"/>
      <w:r w:rsidRPr="00B94425">
        <w:rPr>
          <w:color w:val="000000" w:themeColor="text1"/>
        </w:rPr>
        <w:t xml:space="preserve"> the pelvis or distant </w:t>
      </w:r>
      <w:proofErr w:type="spellStart"/>
      <w:proofErr w:type="gramStart"/>
      <w:r w:rsidRPr="00B94425">
        <w:rPr>
          <w:color w:val="000000" w:themeColor="text1"/>
        </w:rPr>
        <w:t>organs</w:t>
      </w:r>
      <w:proofErr w:type="spellEnd"/>
      <w:r w:rsidRPr="00B94425">
        <w:rPr>
          <w:color w:val="000000" w:themeColor="text1"/>
        </w:rPr>
        <w:t>;</w:t>
      </w:r>
      <w:proofErr w:type="gram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isolated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exceptionally</w:t>
      </w:r>
      <w:proofErr w:type="spellEnd"/>
      <w:r w:rsidRPr="00B94425">
        <w:rPr>
          <w:color w:val="000000" w:themeColor="text1"/>
        </w:rPr>
        <w:t xml:space="preserve"> rare. </w:t>
      </w:r>
      <w:proofErr w:type="spellStart"/>
      <w:r w:rsidRPr="00B94425">
        <w:rPr>
          <w:color w:val="000000" w:themeColor="text1"/>
        </w:rPr>
        <w:t>We</w:t>
      </w:r>
      <w:proofErr w:type="spellEnd"/>
      <w:r w:rsidRPr="00B94425">
        <w:rPr>
          <w:color w:val="000000" w:themeColor="text1"/>
        </w:rPr>
        <w:t xml:space="preserve"> report a case of </w:t>
      </w:r>
      <w:proofErr w:type="spellStart"/>
      <w:r w:rsidRPr="00B94425">
        <w:rPr>
          <w:color w:val="000000" w:themeColor="text1"/>
        </w:rPr>
        <w:t>late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isolated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>.</w:t>
      </w:r>
    </w:p>
    <w:p w14:paraId="079F02FD" w14:textId="3F8045B3" w:rsidR="00E65266" w:rsidRPr="00B94425" w:rsidRDefault="00CA721E" w:rsidP="00CA721E">
      <w:pPr>
        <w:rPr>
          <w:color w:val="000000" w:themeColor="text1"/>
        </w:rPr>
      </w:pPr>
      <w:r w:rsidRPr="00B94425">
        <w:rPr>
          <w:rStyle w:val="Strong"/>
          <w:rFonts w:ascii="Times New Roman" w:hAnsi="Times New Roman" w:cs="Times New Roman"/>
          <w:color w:val="000000" w:themeColor="text1"/>
          <w:sz w:val="36"/>
          <w:szCs w:val="36"/>
        </w:rPr>
        <w:t xml:space="preserve">Case </w:t>
      </w:r>
      <w:proofErr w:type="gramStart"/>
      <w:r w:rsidRPr="00B94425">
        <w:rPr>
          <w:rStyle w:val="Strong"/>
          <w:rFonts w:ascii="Times New Roman" w:hAnsi="Times New Roman" w:cs="Times New Roman"/>
          <w:color w:val="000000" w:themeColor="text1"/>
          <w:sz w:val="36"/>
          <w:szCs w:val="36"/>
        </w:rPr>
        <w:t>report:</w:t>
      </w:r>
      <w:proofErr w:type="gramEnd"/>
      <w:r w:rsidRPr="00B94425">
        <w:rPr>
          <w:color w:val="000000" w:themeColor="text1"/>
        </w:rPr>
        <w:br/>
        <w:t xml:space="preserve">A 71-year-old </w:t>
      </w:r>
      <w:proofErr w:type="spellStart"/>
      <w:r w:rsidRPr="00B94425">
        <w:rPr>
          <w:color w:val="000000" w:themeColor="text1"/>
        </w:rPr>
        <w:t>postmenopausal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woman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presented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postmenopausal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metrorrhagia</w:t>
      </w:r>
      <w:proofErr w:type="spellEnd"/>
      <w:r w:rsidRPr="00B94425">
        <w:rPr>
          <w:color w:val="000000" w:themeColor="text1"/>
        </w:rPr>
        <w:t xml:space="preserve">. Diagnostic curettage </w:t>
      </w:r>
      <w:proofErr w:type="spellStart"/>
      <w:r w:rsidRPr="00B94425">
        <w:rPr>
          <w:color w:val="000000" w:themeColor="text1"/>
        </w:rPr>
        <w:t>revealed</w:t>
      </w:r>
      <w:proofErr w:type="spellEnd"/>
      <w:r w:rsidRPr="00B94425">
        <w:rPr>
          <w:color w:val="000000" w:themeColor="text1"/>
        </w:rPr>
        <w:t xml:space="preserve"> grade 2 </w:t>
      </w:r>
      <w:proofErr w:type="spellStart"/>
      <w:r w:rsidRPr="00B94425">
        <w:rPr>
          <w:color w:val="000000" w:themeColor="text1"/>
        </w:rPr>
        <w:t>endometrioid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endometrial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adenocarcinoma</w:t>
      </w:r>
      <w:proofErr w:type="spellEnd"/>
      <w:r w:rsidRPr="00B94425">
        <w:rPr>
          <w:color w:val="000000" w:themeColor="text1"/>
        </w:rPr>
        <w:t xml:space="preserve">. </w:t>
      </w:r>
      <w:proofErr w:type="spellStart"/>
      <w:r w:rsidRPr="00B94425">
        <w:rPr>
          <w:color w:val="000000" w:themeColor="text1"/>
        </w:rPr>
        <w:t>She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underwent</w:t>
      </w:r>
      <w:proofErr w:type="spellEnd"/>
      <w:r w:rsidRPr="00B94425">
        <w:rPr>
          <w:color w:val="000000" w:themeColor="text1"/>
        </w:rPr>
        <w:t xml:space="preserve"> radical </w:t>
      </w:r>
      <w:proofErr w:type="spellStart"/>
      <w:r w:rsidRPr="00B94425">
        <w:rPr>
          <w:color w:val="000000" w:themeColor="text1"/>
        </w:rPr>
        <w:t>hysterectomy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bilateral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salpingo-oophorectomy</w:t>
      </w:r>
      <w:proofErr w:type="spellEnd"/>
      <w:r w:rsidRPr="00B94425">
        <w:rPr>
          <w:color w:val="000000" w:themeColor="text1"/>
        </w:rPr>
        <w:t xml:space="preserve"> and </w:t>
      </w:r>
      <w:proofErr w:type="spellStart"/>
      <w:r w:rsidRPr="00B94425">
        <w:rPr>
          <w:color w:val="000000" w:themeColor="text1"/>
        </w:rPr>
        <w:t>pelvic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lymphadenectomy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followed</w:t>
      </w:r>
      <w:proofErr w:type="spellEnd"/>
      <w:r w:rsidRPr="00B94425">
        <w:rPr>
          <w:color w:val="000000" w:themeColor="text1"/>
        </w:rPr>
        <w:t xml:space="preserve"> by adjuvant </w:t>
      </w:r>
      <w:proofErr w:type="spellStart"/>
      <w:r w:rsidRPr="00B94425">
        <w:rPr>
          <w:color w:val="000000" w:themeColor="text1"/>
        </w:rPr>
        <w:t>radiotherapy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brachytherapy</w:t>
      </w:r>
      <w:proofErr w:type="spellEnd"/>
      <w:r w:rsidRPr="00B94425">
        <w:rPr>
          <w:color w:val="000000" w:themeColor="text1"/>
        </w:rPr>
        <w:t xml:space="preserve">, and </w:t>
      </w:r>
      <w:proofErr w:type="spellStart"/>
      <w:r w:rsidRPr="00B94425">
        <w:rPr>
          <w:color w:val="000000" w:themeColor="text1"/>
        </w:rPr>
        <w:t>chemotherapy</w:t>
      </w:r>
      <w:proofErr w:type="spellEnd"/>
      <w:r w:rsidRPr="00B94425">
        <w:rPr>
          <w:color w:val="000000" w:themeColor="text1"/>
        </w:rPr>
        <w:t xml:space="preserve">. </w:t>
      </w:r>
      <w:commentRangeStart w:id="2"/>
      <w:proofErr w:type="spellStart"/>
      <w:r w:rsidRPr="00B94425">
        <w:rPr>
          <w:color w:val="000000" w:themeColor="text1"/>
        </w:rPr>
        <w:t>After</w:t>
      </w:r>
      <w:proofErr w:type="spellEnd"/>
      <w:r w:rsidRPr="00B94425">
        <w:rPr>
          <w:color w:val="000000" w:themeColor="text1"/>
        </w:rPr>
        <w:t xml:space="preserve"> more </w:t>
      </w:r>
      <w:proofErr w:type="spellStart"/>
      <w:r w:rsidRPr="00B94425">
        <w:rPr>
          <w:color w:val="000000" w:themeColor="text1"/>
        </w:rPr>
        <w:t>than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two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years</w:t>
      </w:r>
      <w:proofErr w:type="spellEnd"/>
      <w:r w:rsidRPr="00B94425">
        <w:rPr>
          <w:color w:val="000000" w:themeColor="text1"/>
        </w:rPr>
        <w:t xml:space="preserve"> of </w:t>
      </w:r>
      <w:proofErr w:type="spellStart"/>
      <w:r w:rsidRPr="00B94425">
        <w:rPr>
          <w:color w:val="000000" w:themeColor="text1"/>
        </w:rPr>
        <w:t>complete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remission</w:t>
      </w:r>
      <w:commentRangeEnd w:id="2"/>
      <w:proofErr w:type="spellEnd"/>
      <w:r w:rsidR="002C058F" w:rsidRPr="00B94425">
        <w:rPr>
          <w:rStyle w:val="CommentReference"/>
          <w:color w:val="000000" w:themeColor="text1"/>
        </w:rPr>
        <w:commentReference w:id="2"/>
      </w:r>
      <w:r w:rsidRPr="00B94425">
        <w:rPr>
          <w:color w:val="000000" w:themeColor="text1"/>
        </w:rPr>
        <w:t xml:space="preserve">, an </w:t>
      </w:r>
      <w:proofErr w:type="spellStart"/>
      <w:r w:rsidRPr="00B94425">
        <w:rPr>
          <w:color w:val="000000" w:themeColor="text1"/>
        </w:rPr>
        <w:t>isolated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sub-umbilical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mass </w:t>
      </w:r>
      <w:proofErr w:type="spellStart"/>
      <w:r w:rsidRPr="00B94425">
        <w:rPr>
          <w:color w:val="000000" w:themeColor="text1"/>
        </w:rPr>
        <w:t>developed</w:t>
      </w:r>
      <w:proofErr w:type="spellEnd"/>
      <w:r w:rsidRPr="00B94425">
        <w:rPr>
          <w:color w:val="000000" w:themeColor="text1"/>
        </w:rPr>
        <w:t xml:space="preserve">. </w:t>
      </w:r>
      <w:proofErr w:type="spellStart"/>
      <w:r w:rsidRPr="00B94425">
        <w:rPr>
          <w:color w:val="000000" w:themeColor="text1"/>
        </w:rPr>
        <w:t>Histopathological</w:t>
      </w:r>
      <w:proofErr w:type="spellEnd"/>
      <w:r w:rsidRPr="00B94425">
        <w:rPr>
          <w:color w:val="000000" w:themeColor="text1"/>
        </w:rPr>
        <w:t xml:space="preserve"> and </w:t>
      </w:r>
      <w:proofErr w:type="spellStart"/>
      <w:r w:rsidRPr="00B94425">
        <w:rPr>
          <w:color w:val="000000" w:themeColor="text1"/>
        </w:rPr>
        <w:t>immunohistochemical</w:t>
      </w:r>
      <w:proofErr w:type="spellEnd"/>
      <w:r w:rsidRPr="00B94425">
        <w:rPr>
          <w:color w:val="000000" w:themeColor="text1"/>
        </w:rPr>
        <w:t xml:space="preserve"> analyses </w:t>
      </w:r>
      <w:proofErr w:type="spellStart"/>
      <w:r w:rsidRPr="00B94425">
        <w:rPr>
          <w:color w:val="000000" w:themeColor="text1"/>
        </w:rPr>
        <w:t>confirmed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poorly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differentiated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carcinoma</w:t>
      </w:r>
      <w:proofErr w:type="spellEnd"/>
      <w:r w:rsidRPr="00B94425">
        <w:rPr>
          <w:color w:val="000000" w:themeColor="text1"/>
        </w:rPr>
        <w:t xml:space="preserve"> of </w:t>
      </w:r>
      <w:proofErr w:type="spellStart"/>
      <w:r w:rsidRPr="00B94425">
        <w:rPr>
          <w:color w:val="000000" w:themeColor="text1"/>
        </w:rPr>
        <w:t>gynecologic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origin</w:t>
      </w:r>
      <w:proofErr w:type="spellEnd"/>
      <w:r w:rsidRPr="00B94425">
        <w:rPr>
          <w:color w:val="000000" w:themeColor="text1"/>
        </w:rPr>
        <w:t xml:space="preserve">. Wide en bloc </w:t>
      </w:r>
      <w:proofErr w:type="spellStart"/>
      <w:r w:rsidRPr="00B94425">
        <w:rPr>
          <w:color w:val="000000" w:themeColor="text1"/>
        </w:rPr>
        <w:t>resection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dual-layer </w:t>
      </w:r>
      <w:proofErr w:type="spellStart"/>
      <w:r w:rsidRPr="00B94425">
        <w:rPr>
          <w:color w:val="000000" w:themeColor="text1"/>
        </w:rPr>
        <w:t>mesh</w:t>
      </w:r>
      <w:proofErr w:type="spellEnd"/>
      <w:r w:rsidRPr="00B94425">
        <w:rPr>
          <w:color w:val="000000" w:themeColor="text1"/>
        </w:rPr>
        <w:t xml:space="preserve"> reconstruction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performed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an </w:t>
      </w:r>
      <w:proofErr w:type="spellStart"/>
      <w:r w:rsidRPr="00B94425">
        <w:rPr>
          <w:color w:val="000000" w:themeColor="text1"/>
        </w:rPr>
        <w:t>uneventful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postoperative</w:t>
      </w:r>
      <w:proofErr w:type="spellEnd"/>
      <w:r w:rsidRPr="00B94425">
        <w:rPr>
          <w:color w:val="000000" w:themeColor="text1"/>
        </w:rPr>
        <w:t xml:space="preserve"> course</w:t>
      </w:r>
      <w:r w:rsidR="00E65266"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A425DAD" w14:textId="77777777" w:rsidR="00990F1C" w:rsidRPr="00B94425" w:rsidRDefault="00990F1C" w:rsidP="004460AE">
      <w:pPr>
        <w:rPr>
          <w:color w:val="000000" w:themeColor="text1"/>
        </w:rPr>
      </w:pPr>
    </w:p>
    <w:p w14:paraId="1F66FF92" w14:textId="07C6F8D9" w:rsidR="00E65266" w:rsidRPr="00B94425" w:rsidRDefault="00E65266" w:rsidP="00CA721E">
      <w:pPr>
        <w:rPr>
          <w:b/>
          <w:bCs/>
          <w:color w:val="000000" w:themeColor="text1"/>
        </w:rPr>
      </w:pPr>
      <w:proofErr w:type="gramStart"/>
      <w:r w:rsidRPr="00B9442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Conclusion:</w:t>
      </w:r>
      <w:proofErr w:type="gramEnd"/>
      <w:r w:rsidRPr="00B94425">
        <w:rPr>
          <w:b/>
          <w:bCs/>
          <w:color w:val="000000" w:themeColor="text1"/>
        </w:rPr>
        <w:br/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Isolated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abdominal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wall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recurrence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uterine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carcinosarcoma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rare.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Aggressive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surgical</w:t>
      </w:r>
      <w:proofErr w:type="spellEnd"/>
      <w:r w:rsidR="00CA721E"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resection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prosthetic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reconstruction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may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provide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effective local control in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selected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patients. Long-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term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surveillance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essential due to the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aggressive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nature of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malignancy</w:t>
      </w:r>
      <w:proofErr w:type="spellEnd"/>
      <w:r w:rsidRPr="00B9442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0"/>
    <w:p w14:paraId="1A1C9213" w14:textId="77777777" w:rsidR="004460AE" w:rsidRPr="00B94425" w:rsidRDefault="004460AE" w:rsidP="004460AE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0D9FA4D" w14:textId="3572646A" w:rsidR="00990F1C" w:rsidRPr="00B94425" w:rsidRDefault="00990F1C" w:rsidP="004460AE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gramStart"/>
      <w:r w:rsidRPr="00B9442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Keywords:</w:t>
      </w:r>
      <w:proofErr w:type="gramEnd"/>
      <w:r w:rsidRPr="00B9442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</w:r>
      <w:proofErr w:type="spellStart"/>
      <w:r w:rsidRPr="00B94425">
        <w:rPr>
          <w:color w:val="000000" w:themeColor="text1"/>
        </w:rPr>
        <w:t>Uterine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proofErr w:type="gramStart"/>
      <w:r w:rsidRPr="00B94425">
        <w:rPr>
          <w:color w:val="000000" w:themeColor="text1"/>
        </w:rPr>
        <w:t>carcinosarcoma</w:t>
      </w:r>
      <w:proofErr w:type="spellEnd"/>
      <w:r w:rsidRPr="00B94425">
        <w:rPr>
          <w:color w:val="000000" w:themeColor="text1"/>
        </w:rPr>
        <w:t>;</w:t>
      </w:r>
      <w:proofErr w:type="gram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proofErr w:type="gram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>;</w:t>
      </w:r>
      <w:proofErr w:type="gram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Prosthetic</w:t>
      </w:r>
      <w:proofErr w:type="spellEnd"/>
      <w:r w:rsidRPr="00B94425">
        <w:rPr>
          <w:color w:val="000000" w:themeColor="text1"/>
        </w:rPr>
        <w:t xml:space="preserve"> </w:t>
      </w:r>
      <w:proofErr w:type="gramStart"/>
      <w:r w:rsidRPr="00B94425">
        <w:rPr>
          <w:color w:val="000000" w:themeColor="text1"/>
        </w:rPr>
        <w:t>reconstruction;</w:t>
      </w:r>
      <w:proofErr w:type="gramEnd"/>
      <w:r w:rsidRPr="00B94425">
        <w:rPr>
          <w:color w:val="000000" w:themeColor="text1"/>
        </w:rPr>
        <w:t xml:space="preserve"> </w:t>
      </w:r>
      <w:proofErr w:type="spellStart"/>
      <w:proofErr w:type="gramStart"/>
      <w:r w:rsidRPr="00B94425">
        <w:rPr>
          <w:color w:val="000000" w:themeColor="text1"/>
        </w:rPr>
        <w:t>Immunohistochemistry</w:t>
      </w:r>
      <w:proofErr w:type="spellEnd"/>
      <w:r w:rsidRPr="00B94425">
        <w:rPr>
          <w:color w:val="000000" w:themeColor="text1"/>
        </w:rPr>
        <w:t>;</w:t>
      </w:r>
      <w:proofErr w:type="gramEnd"/>
      <w:r w:rsidRPr="00B94425">
        <w:rPr>
          <w:color w:val="000000" w:themeColor="text1"/>
        </w:rPr>
        <w:t xml:space="preserve"> Case report</w:t>
      </w:r>
    </w:p>
    <w:p w14:paraId="15642435" w14:textId="77777777" w:rsidR="00914459" w:rsidRPr="00B94425" w:rsidRDefault="00914459" w:rsidP="00990F1C">
      <w:pPr>
        <w:pStyle w:val="NormalWeb"/>
        <w:rPr>
          <w:b/>
          <w:bCs/>
          <w:color w:val="000000" w:themeColor="text1"/>
          <w:sz w:val="36"/>
          <w:szCs w:val="36"/>
        </w:rPr>
      </w:pPr>
      <w:commentRangeStart w:id="3"/>
      <w:r w:rsidRPr="00B94425">
        <w:rPr>
          <w:b/>
          <w:bCs/>
          <w:color w:val="000000" w:themeColor="text1"/>
          <w:sz w:val="36"/>
          <w:szCs w:val="36"/>
        </w:rPr>
        <w:t>Introduction</w:t>
      </w:r>
      <w:commentRangeEnd w:id="3"/>
      <w:r w:rsidR="002C058F" w:rsidRPr="00B94425">
        <w:rPr>
          <w:rStyle w:val="CommentReference"/>
          <w:rFonts w:asciiTheme="minorHAnsi" w:eastAsiaTheme="minorHAnsi" w:hAnsiTheme="minorHAnsi" w:cstheme="minorBidi"/>
          <w:color w:val="000000" w:themeColor="text1"/>
          <w:lang w:eastAsia="en-US"/>
        </w:rPr>
        <w:commentReference w:id="3"/>
      </w:r>
    </w:p>
    <w:p w14:paraId="3DCDBCA0" w14:textId="77777777" w:rsidR="00914459" w:rsidRPr="00B94425" w:rsidRDefault="00914459" w:rsidP="00990F1C">
      <w:pPr>
        <w:pStyle w:val="NormalWeb"/>
        <w:rPr>
          <w:color w:val="000000" w:themeColor="text1"/>
        </w:rPr>
      </w:pPr>
      <w:proofErr w:type="spellStart"/>
      <w:r w:rsidRPr="00B94425">
        <w:rPr>
          <w:color w:val="000000" w:themeColor="text1"/>
        </w:rPr>
        <w:lastRenderedPageBreak/>
        <w:t>Uterine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carcinosarcoma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also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known</w:t>
      </w:r>
      <w:proofErr w:type="spellEnd"/>
      <w:r w:rsidRPr="00B94425">
        <w:rPr>
          <w:color w:val="000000" w:themeColor="text1"/>
        </w:rPr>
        <w:t xml:space="preserve"> as </w:t>
      </w:r>
      <w:proofErr w:type="spellStart"/>
      <w:r w:rsidRPr="00B94425">
        <w:rPr>
          <w:color w:val="000000" w:themeColor="text1"/>
        </w:rPr>
        <w:t>malignant</w:t>
      </w:r>
      <w:proofErr w:type="spellEnd"/>
      <w:r w:rsidRPr="00B94425">
        <w:rPr>
          <w:color w:val="000000" w:themeColor="text1"/>
        </w:rPr>
        <w:t xml:space="preserve"> mixed </w:t>
      </w:r>
      <w:proofErr w:type="spellStart"/>
      <w:r w:rsidRPr="00B94425">
        <w:rPr>
          <w:color w:val="000000" w:themeColor="text1"/>
        </w:rPr>
        <w:t>Müllerian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tumor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accounts</w:t>
      </w:r>
      <w:proofErr w:type="spellEnd"/>
      <w:r w:rsidRPr="00B94425">
        <w:rPr>
          <w:color w:val="000000" w:themeColor="text1"/>
        </w:rPr>
        <w:t xml:space="preserve"> for </w:t>
      </w:r>
      <w:proofErr w:type="spellStart"/>
      <w:r w:rsidRPr="00B94425">
        <w:rPr>
          <w:color w:val="000000" w:themeColor="text1"/>
        </w:rPr>
        <w:t>less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than</w:t>
      </w:r>
      <w:proofErr w:type="spellEnd"/>
      <w:r w:rsidRPr="00B94425">
        <w:rPr>
          <w:color w:val="000000" w:themeColor="text1"/>
        </w:rPr>
        <w:t xml:space="preserve"> 5% of </w:t>
      </w:r>
      <w:proofErr w:type="spellStart"/>
      <w:r w:rsidRPr="00B94425">
        <w:rPr>
          <w:color w:val="000000" w:themeColor="text1"/>
        </w:rPr>
        <w:t>uterine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malignancies</w:t>
      </w:r>
      <w:proofErr w:type="spellEnd"/>
      <w:r w:rsidRPr="00B94425">
        <w:rPr>
          <w:color w:val="000000" w:themeColor="text1"/>
        </w:rPr>
        <w:t xml:space="preserve"> but </w:t>
      </w:r>
      <w:proofErr w:type="spellStart"/>
      <w:r w:rsidRPr="00B94425">
        <w:rPr>
          <w:color w:val="000000" w:themeColor="text1"/>
        </w:rPr>
        <w:t>contributes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disproportionately</w:t>
      </w:r>
      <w:proofErr w:type="spellEnd"/>
      <w:r w:rsidRPr="00B94425">
        <w:rPr>
          <w:color w:val="000000" w:themeColor="text1"/>
        </w:rPr>
        <w:t xml:space="preserve"> to </w:t>
      </w:r>
      <w:proofErr w:type="spellStart"/>
      <w:r w:rsidRPr="00B94425">
        <w:rPr>
          <w:color w:val="000000" w:themeColor="text1"/>
        </w:rPr>
        <w:t>uterine</w:t>
      </w:r>
      <w:proofErr w:type="spellEnd"/>
      <w:r w:rsidRPr="00B94425">
        <w:rPr>
          <w:color w:val="000000" w:themeColor="text1"/>
        </w:rPr>
        <w:t xml:space="preserve"> cancer–</w:t>
      </w:r>
      <w:proofErr w:type="spellStart"/>
      <w:r w:rsidRPr="00B94425">
        <w:rPr>
          <w:color w:val="000000" w:themeColor="text1"/>
        </w:rPr>
        <w:t>related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mortality</w:t>
      </w:r>
      <w:proofErr w:type="spellEnd"/>
      <w:r w:rsidRPr="00B94425">
        <w:rPr>
          <w:color w:val="000000" w:themeColor="text1"/>
        </w:rPr>
        <w:t xml:space="preserve"> </w:t>
      </w:r>
      <w:r w:rsidRPr="00B94425">
        <w:rPr>
          <w:rStyle w:val="Strong"/>
          <w:color w:val="000000" w:themeColor="text1"/>
        </w:rPr>
        <w:t>[1,2]</w:t>
      </w:r>
      <w:r w:rsidRPr="00B94425">
        <w:rPr>
          <w:color w:val="000000" w:themeColor="text1"/>
        </w:rPr>
        <w:t xml:space="preserve">. It </w:t>
      </w:r>
      <w:proofErr w:type="spellStart"/>
      <w:r w:rsidRPr="00B94425">
        <w:rPr>
          <w:color w:val="000000" w:themeColor="text1"/>
        </w:rPr>
        <w:t>is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currently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classified</w:t>
      </w:r>
      <w:proofErr w:type="spellEnd"/>
      <w:r w:rsidRPr="00B94425">
        <w:rPr>
          <w:color w:val="000000" w:themeColor="text1"/>
        </w:rPr>
        <w:t xml:space="preserve"> as </w:t>
      </w:r>
      <w:proofErr w:type="gramStart"/>
      <w:r w:rsidRPr="00B94425">
        <w:rPr>
          <w:color w:val="000000" w:themeColor="text1"/>
        </w:rPr>
        <w:t>a</w:t>
      </w:r>
      <w:proofErr w:type="gramEnd"/>
      <w:r w:rsidRPr="00B94425">
        <w:rPr>
          <w:color w:val="000000" w:themeColor="text1"/>
        </w:rPr>
        <w:t xml:space="preserve"> high-grade </w:t>
      </w:r>
      <w:proofErr w:type="spellStart"/>
      <w:r w:rsidRPr="00B94425">
        <w:rPr>
          <w:color w:val="000000" w:themeColor="text1"/>
        </w:rPr>
        <w:t>endometrial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carcinoma</w:t>
      </w:r>
      <w:proofErr w:type="spellEnd"/>
      <w:r w:rsidRPr="00B94425">
        <w:rPr>
          <w:color w:val="000000" w:themeColor="text1"/>
        </w:rPr>
        <w:t xml:space="preserve"> </w:t>
      </w:r>
      <w:r w:rsidRPr="00B94425">
        <w:rPr>
          <w:rStyle w:val="Strong"/>
          <w:color w:val="000000" w:themeColor="text1"/>
        </w:rPr>
        <w:t>[3]</w:t>
      </w:r>
      <w:r w:rsidRPr="00B94425">
        <w:rPr>
          <w:color w:val="000000" w:themeColor="text1"/>
        </w:rPr>
        <w:t xml:space="preserve">. </w:t>
      </w:r>
      <w:proofErr w:type="spellStart"/>
      <w:r w:rsidRPr="00B94425">
        <w:rPr>
          <w:color w:val="000000" w:themeColor="text1"/>
        </w:rPr>
        <w:t>Despite</w:t>
      </w:r>
      <w:proofErr w:type="spellEnd"/>
      <w:r w:rsidRPr="00B94425">
        <w:rPr>
          <w:color w:val="000000" w:themeColor="text1"/>
        </w:rPr>
        <w:t xml:space="preserve"> multimodal </w:t>
      </w:r>
      <w:proofErr w:type="spellStart"/>
      <w:r w:rsidRPr="00B94425">
        <w:rPr>
          <w:color w:val="000000" w:themeColor="text1"/>
        </w:rPr>
        <w:t>treatment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 rates </w:t>
      </w:r>
      <w:proofErr w:type="spellStart"/>
      <w:r w:rsidRPr="00B94425">
        <w:rPr>
          <w:color w:val="000000" w:themeColor="text1"/>
        </w:rPr>
        <w:t>remain</w:t>
      </w:r>
      <w:proofErr w:type="spellEnd"/>
      <w:r w:rsidRPr="00B94425">
        <w:rPr>
          <w:color w:val="000000" w:themeColor="text1"/>
        </w:rPr>
        <w:t xml:space="preserve"> high </w:t>
      </w:r>
      <w:r w:rsidRPr="00B94425">
        <w:rPr>
          <w:rStyle w:val="Strong"/>
          <w:color w:val="000000" w:themeColor="text1"/>
        </w:rPr>
        <w:t>[4]</w:t>
      </w:r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most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recurrences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occurring</w:t>
      </w:r>
      <w:proofErr w:type="spellEnd"/>
      <w:r w:rsidRPr="00B94425">
        <w:rPr>
          <w:color w:val="000000" w:themeColor="text1"/>
        </w:rPr>
        <w:t xml:space="preserve"> in the pelvis or at distant sites </w:t>
      </w:r>
      <w:r w:rsidRPr="00B94425">
        <w:rPr>
          <w:rStyle w:val="Strong"/>
          <w:color w:val="000000" w:themeColor="text1"/>
        </w:rPr>
        <w:t>[5]</w:t>
      </w:r>
      <w:r w:rsidRPr="00B94425">
        <w:rPr>
          <w:color w:val="000000" w:themeColor="text1"/>
        </w:rPr>
        <w:t xml:space="preserve">. </w:t>
      </w:r>
      <w:proofErr w:type="spellStart"/>
      <w:r w:rsidRPr="00B94425">
        <w:rPr>
          <w:color w:val="000000" w:themeColor="text1"/>
        </w:rPr>
        <w:t>Isolated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exceedingly</w:t>
      </w:r>
      <w:proofErr w:type="spellEnd"/>
      <w:r w:rsidRPr="00B94425">
        <w:rPr>
          <w:color w:val="000000" w:themeColor="text1"/>
        </w:rPr>
        <w:t xml:space="preserve"> rare and has </w:t>
      </w:r>
      <w:proofErr w:type="spellStart"/>
      <w:r w:rsidRPr="00B94425">
        <w:rPr>
          <w:color w:val="000000" w:themeColor="text1"/>
        </w:rPr>
        <w:t>only</w:t>
      </w:r>
      <w:proofErr w:type="spellEnd"/>
      <w:r w:rsidRPr="00B94425">
        <w:rPr>
          <w:color w:val="000000" w:themeColor="text1"/>
        </w:rPr>
        <w:t xml:space="preserve"> been </w:t>
      </w:r>
      <w:proofErr w:type="spellStart"/>
      <w:r w:rsidRPr="00B94425">
        <w:rPr>
          <w:color w:val="000000" w:themeColor="text1"/>
        </w:rPr>
        <w:t>sporadically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reported</w:t>
      </w:r>
      <w:proofErr w:type="spellEnd"/>
      <w:r w:rsidRPr="00B94425">
        <w:rPr>
          <w:color w:val="000000" w:themeColor="text1"/>
        </w:rPr>
        <w:t xml:space="preserve"> </w:t>
      </w:r>
      <w:r w:rsidRPr="00B94425">
        <w:rPr>
          <w:rStyle w:val="Strong"/>
          <w:color w:val="000000" w:themeColor="text1"/>
        </w:rPr>
        <w:t>[6]</w:t>
      </w:r>
      <w:r w:rsidRPr="00B94425">
        <w:rPr>
          <w:color w:val="000000" w:themeColor="text1"/>
        </w:rPr>
        <w:t>.</w:t>
      </w:r>
    </w:p>
    <w:p w14:paraId="18CA28E2" w14:textId="77777777" w:rsidR="00170D4A" w:rsidRPr="00B94425" w:rsidRDefault="00170D4A" w:rsidP="00170D4A">
      <w:pPr>
        <w:pStyle w:val="Heading2"/>
        <w:rPr>
          <w:color w:val="000000" w:themeColor="text1"/>
        </w:rPr>
      </w:pPr>
      <w:r w:rsidRPr="00B94425">
        <w:rPr>
          <w:rStyle w:val="Strong"/>
          <w:b/>
          <w:bCs/>
          <w:color w:val="000000" w:themeColor="text1"/>
        </w:rPr>
        <w:t>Case report</w:t>
      </w:r>
    </w:p>
    <w:p w14:paraId="1E8F2904" w14:textId="77777777" w:rsidR="00170D4A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A 71-year-old </w:t>
      </w:r>
      <w:proofErr w:type="spellStart"/>
      <w:r w:rsidRPr="00B94425">
        <w:rPr>
          <w:color w:val="000000" w:themeColor="text1"/>
        </w:rPr>
        <w:t>postmenopausal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woman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history</w:t>
      </w:r>
      <w:proofErr w:type="spellEnd"/>
      <w:r w:rsidRPr="00B94425">
        <w:rPr>
          <w:color w:val="000000" w:themeColor="text1"/>
        </w:rPr>
        <w:t xml:space="preserve"> of </w:t>
      </w:r>
      <w:commentRangeStart w:id="4"/>
      <w:r w:rsidRPr="00B94425">
        <w:rPr>
          <w:color w:val="000000" w:themeColor="text1"/>
        </w:rPr>
        <w:t>hypertension and gout</w:t>
      </w:r>
      <w:commentRangeEnd w:id="4"/>
      <w:r w:rsidR="002C058F" w:rsidRPr="00B94425">
        <w:rPr>
          <w:rStyle w:val="CommentReference"/>
          <w:rFonts w:asciiTheme="minorHAnsi" w:eastAsiaTheme="minorHAnsi" w:hAnsiTheme="minorHAnsi" w:cstheme="minorBidi"/>
          <w:color w:val="000000" w:themeColor="text1"/>
          <w:lang w:eastAsia="en-US"/>
        </w:rPr>
        <w:commentReference w:id="4"/>
      </w:r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presented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postmenopausal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bleeding</w:t>
      </w:r>
      <w:proofErr w:type="spellEnd"/>
      <w:r w:rsidRPr="00B94425">
        <w:rPr>
          <w:color w:val="000000" w:themeColor="text1"/>
        </w:rPr>
        <w:t xml:space="preserve">. </w:t>
      </w:r>
      <w:proofErr w:type="spellStart"/>
      <w:r w:rsidRPr="00B94425">
        <w:rPr>
          <w:color w:val="000000" w:themeColor="text1"/>
        </w:rPr>
        <w:t>Endometrial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biopsy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revealed</w:t>
      </w:r>
      <w:proofErr w:type="spellEnd"/>
      <w:r w:rsidRPr="00B94425">
        <w:rPr>
          <w:color w:val="000000" w:themeColor="text1"/>
        </w:rPr>
        <w:t xml:space="preserve"> grade 2 </w:t>
      </w:r>
      <w:proofErr w:type="spellStart"/>
      <w:r w:rsidRPr="00B94425">
        <w:rPr>
          <w:color w:val="000000" w:themeColor="text1"/>
        </w:rPr>
        <w:t>endometrioid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adenocarcinoma</w:t>
      </w:r>
      <w:proofErr w:type="spellEnd"/>
      <w:r w:rsidRPr="00B94425">
        <w:rPr>
          <w:color w:val="000000" w:themeColor="text1"/>
        </w:rPr>
        <w:t xml:space="preserve">. </w:t>
      </w:r>
      <w:proofErr w:type="spellStart"/>
      <w:r w:rsidRPr="00B94425">
        <w:rPr>
          <w:color w:val="000000" w:themeColor="text1"/>
        </w:rPr>
        <w:t>Pelvic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magnetic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resonance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imaging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suggested</w:t>
      </w:r>
      <w:proofErr w:type="spellEnd"/>
      <w:r w:rsidRPr="00B94425">
        <w:rPr>
          <w:color w:val="000000" w:themeColor="text1"/>
        </w:rPr>
        <w:t xml:space="preserve"> stage IA </w:t>
      </w:r>
      <w:proofErr w:type="spellStart"/>
      <w:r w:rsidRPr="00B94425">
        <w:rPr>
          <w:color w:val="000000" w:themeColor="text1"/>
        </w:rPr>
        <w:t>disease</w:t>
      </w:r>
      <w:proofErr w:type="spellEnd"/>
      <w:r w:rsidRPr="00B94425">
        <w:rPr>
          <w:color w:val="000000" w:themeColor="text1"/>
        </w:rPr>
        <w:t>.</w:t>
      </w:r>
    </w:p>
    <w:p w14:paraId="752539CB" w14:textId="77777777" w:rsidR="00170D4A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In July 2021, </w:t>
      </w:r>
      <w:proofErr w:type="spellStart"/>
      <w:r w:rsidRPr="00B94425">
        <w:rPr>
          <w:color w:val="000000" w:themeColor="text1"/>
        </w:rPr>
        <w:t>she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underwent</w:t>
      </w:r>
      <w:proofErr w:type="spellEnd"/>
      <w:r w:rsidRPr="00B94425">
        <w:rPr>
          <w:color w:val="000000" w:themeColor="text1"/>
        </w:rPr>
        <w:t xml:space="preserve"> radical </w:t>
      </w:r>
      <w:proofErr w:type="spellStart"/>
      <w:r w:rsidRPr="00B94425">
        <w:rPr>
          <w:color w:val="000000" w:themeColor="text1"/>
        </w:rPr>
        <w:t>hysterectomy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bilateral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salpingo-oophorectomy</w:t>
      </w:r>
      <w:proofErr w:type="spellEnd"/>
      <w:r w:rsidRPr="00B94425">
        <w:rPr>
          <w:color w:val="000000" w:themeColor="text1"/>
        </w:rPr>
        <w:t xml:space="preserve"> and </w:t>
      </w:r>
      <w:proofErr w:type="spellStart"/>
      <w:r w:rsidRPr="00B94425">
        <w:rPr>
          <w:color w:val="000000" w:themeColor="text1"/>
        </w:rPr>
        <w:t>bilateral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pelvic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lymphadenectomy</w:t>
      </w:r>
      <w:proofErr w:type="spellEnd"/>
      <w:r w:rsidRPr="00B94425">
        <w:rPr>
          <w:color w:val="000000" w:themeColor="text1"/>
        </w:rPr>
        <w:t xml:space="preserve">. Final </w:t>
      </w:r>
      <w:proofErr w:type="spellStart"/>
      <w:r w:rsidRPr="00B94425">
        <w:rPr>
          <w:color w:val="000000" w:themeColor="text1"/>
        </w:rPr>
        <w:t>histopathological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examination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revealed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uterine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carcinosarcoma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predominant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endometrioid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carcinomatous</w:t>
      </w:r>
      <w:proofErr w:type="spellEnd"/>
      <w:r w:rsidRPr="00B94425">
        <w:rPr>
          <w:color w:val="000000" w:themeColor="text1"/>
        </w:rPr>
        <w:t xml:space="preserve"> component, </w:t>
      </w:r>
      <w:proofErr w:type="spellStart"/>
      <w:r w:rsidRPr="00B94425">
        <w:rPr>
          <w:color w:val="000000" w:themeColor="text1"/>
        </w:rPr>
        <w:t>myometrial</w:t>
      </w:r>
      <w:proofErr w:type="spellEnd"/>
      <w:r w:rsidRPr="00B94425">
        <w:rPr>
          <w:color w:val="000000" w:themeColor="text1"/>
        </w:rPr>
        <w:t xml:space="preserve"> invasion </w:t>
      </w:r>
      <w:proofErr w:type="spellStart"/>
      <w:r w:rsidRPr="00B94425">
        <w:rPr>
          <w:color w:val="000000" w:themeColor="text1"/>
        </w:rPr>
        <w:t>greater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than</w:t>
      </w:r>
      <w:proofErr w:type="spellEnd"/>
      <w:r w:rsidRPr="00B94425">
        <w:rPr>
          <w:color w:val="000000" w:themeColor="text1"/>
        </w:rPr>
        <w:t xml:space="preserve"> 50%, cervical stromal </w:t>
      </w:r>
      <w:proofErr w:type="spellStart"/>
      <w:r w:rsidRPr="00B94425">
        <w:rPr>
          <w:color w:val="000000" w:themeColor="text1"/>
        </w:rPr>
        <w:t>involvement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lymphovascular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space</w:t>
      </w:r>
      <w:proofErr w:type="spellEnd"/>
      <w:r w:rsidRPr="00B94425">
        <w:rPr>
          <w:color w:val="000000" w:themeColor="text1"/>
        </w:rPr>
        <w:t xml:space="preserve"> invasion, </w:t>
      </w:r>
      <w:proofErr w:type="spellStart"/>
      <w:r w:rsidRPr="00B94425">
        <w:rPr>
          <w:color w:val="000000" w:themeColor="text1"/>
        </w:rPr>
        <w:t>negative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pelvic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lymph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nodes</w:t>
      </w:r>
      <w:proofErr w:type="spellEnd"/>
      <w:r w:rsidRPr="00B94425">
        <w:rPr>
          <w:color w:val="000000" w:themeColor="text1"/>
        </w:rPr>
        <w:t xml:space="preserve">, and </w:t>
      </w:r>
      <w:proofErr w:type="spellStart"/>
      <w:r w:rsidRPr="00B94425">
        <w:rPr>
          <w:color w:val="000000" w:themeColor="text1"/>
        </w:rPr>
        <w:t>clear</w:t>
      </w:r>
      <w:proofErr w:type="spellEnd"/>
      <w:r w:rsidRPr="00B94425">
        <w:rPr>
          <w:color w:val="000000" w:themeColor="text1"/>
        </w:rPr>
        <w:t xml:space="preserve"> vaginal </w:t>
      </w:r>
      <w:proofErr w:type="spellStart"/>
      <w:r w:rsidRPr="00B94425">
        <w:rPr>
          <w:color w:val="000000" w:themeColor="text1"/>
        </w:rPr>
        <w:t>margins</w:t>
      </w:r>
      <w:proofErr w:type="spellEnd"/>
      <w:r w:rsidRPr="00B94425">
        <w:rPr>
          <w:color w:val="000000" w:themeColor="text1"/>
        </w:rPr>
        <w:t xml:space="preserve">. The </w:t>
      </w:r>
      <w:proofErr w:type="spellStart"/>
      <w:r w:rsidRPr="00B94425">
        <w:rPr>
          <w:color w:val="000000" w:themeColor="text1"/>
        </w:rPr>
        <w:t>tumor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staged</w:t>
      </w:r>
      <w:proofErr w:type="spellEnd"/>
      <w:r w:rsidRPr="00B94425">
        <w:rPr>
          <w:color w:val="000000" w:themeColor="text1"/>
        </w:rPr>
        <w:t xml:space="preserve"> pT2 </w:t>
      </w:r>
      <w:proofErr w:type="spellStart"/>
      <w:r w:rsidRPr="00B94425">
        <w:rPr>
          <w:color w:val="000000" w:themeColor="text1"/>
        </w:rPr>
        <w:t>according</w:t>
      </w:r>
      <w:proofErr w:type="spellEnd"/>
      <w:r w:rsidRPr="00B94425">
        <w:rPr>
          <w:color w:val="000000" w:themeColor="text1"/>
        </w:rPr>
        <w:t xml:space="preserve"> to the </w:t>
      </w:r>
      <w:commentRangeStart w:id="5"/>
      <w:r w:rsidRPr="00B94425">
        <w:rPr>
          <w:color w:val="000000" w:themeColor="text1"/>
        </w:rPr>
        <w:t xml:space="preserve">TNM 2017 (8th </w:t>
      </w:r>
      <w:proofErr w:type="spellStart"/>
      <w:r w:rsidRPr="00B94425">
        <w:rPr>
          <w:color w:val="000000" w:themeColor="text1"/>
        </w:rPr>
        <w:t>edition</w:t>
      </w:r>
      <w:proofErr w:type="spellEnd"/>
      <w:r w:rsidRPr="00B94425">
        <w:rPr>
          <w:color w:val="000000" w:themeColor="text1"/>
        </w:rPr>
        <w:t>) classification</w:t>
      </w:r>
      <w:commentRangeEnd w:id="5"/>
      <w:r w:rsidR="002C058F" w:rsidRPr="00B94425">
        <w:rPr>
          <w:rStyle w:val="CommentReference"/>
          <w:rFonts w:asciiTheme="minorHAnsi" w:eastAsiaTheme="minorHAnsi" w:hAnsiTheme="minorHAnsi" w:cstheme="minorBidi"/>
          <w:color w:val="000000" w:themeColor="text1"/>
          <w:lang w:eastAsia="en-US"/>
        </w:rPr>
        <w:commentReference w:id="5"/>
      </w:r>
      <w:r w:rsidRPr="00B94425">
        <w:rPr>
          <w:color w:val="000000" w:themeColor="text1"/>
        </w:rPr>
        <w:t>.</w:t>
      </w:r>
    </w:p>
    <w:p w14:paraId="30271B8E" w14:textId="77777777" w:rsidR="00170D4A" w:rsidRPr="00B94425" w:rsidRDefault="00170D4A" w:rsidP="00170D4A">
      <w:pPr>
        <w:pStyle w:val="NormalWeb"/>
        <w:rPr>
          <w:color w:val="000000" w:themeColor="text1"/>
        </w:rPr>
      </w:pPr>
      <w:proofErr w:type="spellStart"/>
      <w:r w:rsidRPr="00B94425">
        <w:rPr>
          <w:color w:val="000000" w:themeColor="text1"/>
        </w:rPr>
        <w:t>After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multidisciplinary</w:t>
      </w:r>
      <w:proofErr w:type="spellEnd"/>
      <w:r w:rsidRPr="00B94425">
        <w:rPr>
          <w:color w:val="000000" w:themeColor="text1"/>
        </w:rPr>
        <w:t xml:space="preserve"> discussion, adjuvant </w:t>
      </w:r>
      <w:proofErr w:type="spellStart"/>
      <w:r w:rsidRPr="00B94425">
        <w:rPr>
          <w:color w:val="000000" w:themeColor="text1"/>
        </w:rPr>
        <w:t>treatment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consisting</w:t>
      </w:r>
      <w:proofErr w:type="spellEnd"/>
      <w:r w:rsidRPr="00B94425">
        <w:rPr>
          <w:color w:val="000000" w:themeColor="text1"/>
        </w:rPr>
        <w:t xml:space="preserve"> of </w:t>
      </w:r>
      <w:proofErr w:type="spellStart"/>
      <w:r w:rsidRPr="00B94425">
        <w:rPr>
          <w:color w:val="000000" w:themeColor="text1"/>
        </w:rPr>
        <w:t>external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beam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pelvic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radiotherapy</w:t>
      </w:r>
      <w:proofErr w:type="spellEnd"/>
      <w:r w:rsidRPr="00B94425">
        <w:rPr>
          <w:color w:val="000000" w:themeColor="text1"/>
        </w:rPr>
        <w:t xml:space="preserve">, vaginal </w:t>
      </w:r>
      <w:proofErr w:type="spellStart"/>
      <w:r w:rsidRPr="00B94425">
        <w:rPr>
          <w:color w:val="000000" w:themeColor="text1"/>
        </w:rPr>
        <w:t>brachytherapy</w:t>
      </w:r>
      <w:proofErr w:type="spellEnd"/>
      <w:r w:rsidRPr="00B94425">
        <w:rPr>
          <w:color w:val="000000" w:themeColor="text1"/>
        </w:rPr>
        <w:t>, and six cycles of paclitaxel–</w:t>
      </w:r>
      <w:proofErr w:type="spellStart"/>
      <w:r w:rsidRPr="00B94425">
        <w:rPr>
          <w:color w:val="000000" w:themeColor="text1"/>
        </w:rPr>
        <w:t>carboplatin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chemotherapy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administered</w:t>
      </w:r>
      <w:proofErr w:type="spellEnd"/>
      <w:r w:rsidRPr="00B94425">
        <w:rPr>
          <w:color w:val="000000" w:themeColor="text1"/>
        </w:rPr>
        <w:t xml:space="preserve"> and </w:t>
      </w:r>
      <w:proofErr w:type="spellStart"/>
      <w:r w:rsidRPr="00B94425">
        <w:rPr>
          <w:color w:val="000000" w:themeColor="text1"/>
        </w:rPr>
        <w:t>completed</w:t>
      </w:r>
      <w:proofErr w:type="spellEnd"/>
      <w:r w:rsidRPr="00B94425">
        <w:rPr>
          <w:color w:val="000000" w:themeColor="text1"/>
        </w:rPr>
        <w:t xml:space="preserve"> in April 2022. Follow-up </w:t>
      </w:r>
      <w:proofErr w:type="spellStart"/>
      <w:r w:rsidRPr="00B94425">
        <w:rPr>
          <w:color w:val="000000" w:themeColor="text1"/>
        </w:rPr>
        <w:t>remained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uneventful</w:t>
      </w:r>
      <w:proofErr w:type="spellEnd"/>
      <w:r w:rsidRPr="00B94425">
        <w:rPr>
          <w:color w:val="000000" w:themeColor="text1"/>
        </w:rPr>
        <w:t xml:space="preserve"> for more </w:t>
      </w:r>
      <w:proofErr w:type="spellStart"/>
      <w:r w:rsidRPr="00B94425">
        <w:rPr>
          <w:color w:val="000000" w:themeColor="text1"/>
        </w:rPr>
        <w:t>than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two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years</w:t>
      </w:r>
      <w:proofErr w:type="spellEnd"/>
      <w:r w:rsidRPr="00B94425">
        <w:rPr>
          <w:color w:val="000000" w:themeColor="text1"/>
        </w:rPr>
        <w:t>.</w:t>
      </w:r>
    </w:p>
    <w:p w14:paraId="00EC772A" w14:textId="0AA443A1" w:rsidR="00B365A3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In March 2025, routine surveillance </w:t>
      </w:r>
      <w:proofErr w:type="spellStart"/>
      <w:r w:rsidRPr="00B94425">
        <w:rPr>
          <w:color w:val="000000" w:themeColor="text1"/>
        </w:rPr>
        <w:t>imaging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revealed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median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sub-umbilical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mass </w:t>
      </w:r>
      <w:proofErr w:type="spellStart"/>
      <w:r w:rsidRPr="00B94425">
        <w:rPr>
          <w:color w:val="000000" w:themeColor="text1"/>
        </w:rPr>
        <w:t>that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not </w:t>
      </w:r>
      <w:proofErr w:type="spellStart"/>
      <w:r w:rsidRPr="00B94425">
        <w:rPr>
          <w:color w:val="000000" w:themeColor="text1"/>
        </w:rPr>
        <w:t>present</w:t>
      </w:r>
      <w:proofErr w:type="spellEnd"/>
      <w:r w:rsidRPr="00B94425">
        <w:rPr>
          <w:color w:val="000000" w:themeColor="text1"/>
        </w:rPr>
        <w:t xml:space="preserve"> on </w:t>
      </w:r>
      <w:proofErr w:type="spellStart"/>
      <w:r w:rsidRPr="00B94425">
        <w:rPr>
          <w:color w:val="000000" w:themeColor="text1"/>
        </w:rPr>
        <w:t>previous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examinations</w:t>
      </w:r>
      <w:proofErr w:type="spellEnd"/>
      <w:r w:rsidRPr="00B94425">
        <w:rPr>
          <w:color w:val="000000" w:themeColor="text1"/>
        </w:rPr>
        <w:t xml:space="preserve">. Abdominal </w:t>
      </w:r>
      <w:proofErr w:type="spellStart"/>
      <w:r w:rsidRPr="00B94425">
        <w:rPr>
          <w:color w:val="000000" w:themeColor="text1"/>
        </w:rPr>
        <w:t>magnetic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resonance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imaging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demonstrated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parietal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lesion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hypointense</w:t>
      </w:r>
      <w:proofErr w:type="spellEnd"/>
      <w:r w:rsidRPr="00B94425">
        <w:rPr>
          <w:color w:val="000000" w:themeColor="text1"/>
        </w:rPr>
        <w:t xml:space="preserve"> on T2-weighted </w:t>
      </w:r>
      <w:proofErr w:type="spellStart"/>
      <w:r w:rsidRPr="00B94425">
        <w:rPr>
          <w:color w:val="000000" w:themeColor="text1"/>
        </w:rPr>
        <w:t>sequences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peripheral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enhancement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after</w:t>
      </w:r>
      <w:proofErr w:type="spellEnd"/>
      <w:r w:rsidRPr="00B94425">
        <w:rPr>
          <w:color w:val="000000" w:themeColor="text1"/>
        </w:rPr>
        <w:t xml:space="preserve"> gadolinium administration and diffusion restriction, suggestive of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metastasis</w:t>
      </w:r>
      <w:proofErr w:type="spellEnd"/>
      <w:r w:rsidR="00D23846" w:rsidRPr="00B94425">
        <w:rPr>
          <w:color w:val="000000" w:themeColor="text1"/>
        </w:rPr>
        <w:t xml:space="preserve"> </w:t>
      </w:r>
      <w:r w:rsidR="00D23846" w:rsidRPr="00B94425">
        <w:rPr>
          <w:b/>
          <w:bCs/>
          <w:color w:val="000000" w:themeColor="text1"/>
        </w:rPr>
        <w:t>(Fig</w:t>
      </w:r>
      <w:r w:rsidR="00233930" w:rsidRPr="00B94425">
        <w:rPr>
          <w:b/>
          <w:bCs/>
          <w:color w:val="000000" w:themeColor="text1"/>
        </w:rPr>
        <w:t>.</w:t>
      </w:r>
      <w:r w:rsidR="00D23846" w:rsidRPr="00B94425">
        <w:rPr>
          <w:b/>
          <w:bCs/>
          <w:color w:val="000000" w:themeColor="text1"/>
        </w:rPr>
        <w:t>1)</w:t>
      </w:r>
      <w:r w:rsidRPr="00B94425">
        <w:rPr>
          <w:color w:val="000000" w:themeColor="text1"/>
        </w:rPr>
        <w:t>.</w:t>
      </w:r>
    </w:p>
    <w:p w14:paraId="5AC321E6" w14:textId="0ABCDA57" w:rsidR="00B365A3" w:rsidRPr="00B94425" w:rsidRDefault="00B365A3" w:rsidP="00170D4A">
      <w:pPr>
        <w:pStyle w:val="NormalWeb"/>
        <w:rPr>
          <w:color w:val="000000" w:themeColor="text1"/>
        </w:rPr>
      </w:pPr>
      <w:r w:rsidRPr="00B94425">
        <w:rPr>
          <w:noProof/>
          <w:color w:val="000000" w:themeColor="text1"/>
        </w:rPr>
        <w:lastRenderedPageBreak/>
        <w:drawing>
          <wp:inline distT="0" distB="0" distL="0" distR="0" wp14:anchorId="0A10FB60" wp14:editId="48883517">
            <wp:extent cx="4921250" cy="4038600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E5AD" w14:textId="6396FC36" w:rsidR="00B365A3" w:rsidRPr="00B94425" w:rsidRDefault="00B365A3" w:rsidP="00B365A3">
      <w:pPr>
        <w:rPr>
          <w:color w:val="000000" w:themeColor="text1"/>
        </w:rPr>
      </w:pPr>
      <w:r w:rsidRPr="00B944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Fig.1</w:t>
      </w:r>
      <w:r w:rsidR="00180501" w:rsidRPr="00B94425">
        <w:rPr>
          <w:b/>
          <w:bCs/>
          <w:color w:val="000000" w:themeColor="text1"/>
        </w:rPr>
        <w:t> </w:t>
      </w:r>
      <w:r w:rsidR="00180501" w:rsidRPr="00B94425">
        <w:rPr>
          <w:color w:val="000000" w:themeColor="text1"/>
        </w:rPr>
        <w:t>:</w:t>
      </w:r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Preoperative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magnetic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resonance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imaging</w:t>
      </w:r>
      <w:proofErr w:type="spellEnd"/>
      <w:r w:rsidRPr="00B94425">
        <w:rPr>
          <w:color w:val="000000" w:themeColor="text1"/>
        </w:rPr>
        <w:t xml:space="preserve"> (MRI) </w:t>
      </w:r>
      <w:proofErr w:type="spellStart"/>
      <w:r w:rsidRPr="00B94425">
        <w:rPr>
          <w:color w:val="000000" w:themeColor="text1"/>
        </w:rPr>
        <w:t>showing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median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mass.</w:t>
      </w:r>
    </w:p>
    <w:p w14:paraId="5311CDA7" w14:textId="77777777" w:rsidR="00B365A3" w:rsidRPr="00B94425" w:rsidRDefault="00B365A3" w:rsidP="00B365A3">
      <w:pPr>
        <w:rPr>
          <w:color w:val="000000" w:themeColor="text1"/>
        </w:rPr>
      </w:pPr>
      <w:r w:rsidRPr="00B94425">
        <w:rPr>
          <w:color w:val="000000" w:themeColor="text1"/>
        </w:rPr>
        <w:t xml:space="preserve">(A) Axial T2-weighted </w:t>
      </w:r>
      <w:proofErr w:type="spellStart"/>
      <w:r w:rsidRPr="00B94425">
        <w:rPr>
          <w:color w:val="000000" w:themeColor="text1"/>
        </w:rPr>
        <w:t>sequence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without</w:t>
      </w:r>
      <w:proofErr w:type="spellEnd"/>
      <w:r w:rsidRPr="00B94425">
        <w:rPr>
          <w:color w:val="000000" w:themeColor="text1"/>
        </w:rPr>
        <w:t xml:space="preserve"> fat suppression </w:t>
      </w:r>
      <w:proofErr w:type="spellStart"/>
      <w:r w:rsidRPr="00B94425">
        <w:rPr>
          <w:color w:val="000000" w:themeColor="text1"/>
        </w:rPr>
        <w:t>demonstrating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hypointense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parietal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lesion</w:t>
      </w:r>
      <w:proofErr w:type="spellEnd"/>
      <w:r w:rsidRPr="00B94425">
        <w:rPr>
          <w:color w:val="000000" w:themeColor="text1"/>
        </w:rPr>
        <w:t>.</w:t>
      </w:r>
    </w:p>
    <w:p w14:paraId="6D0B5529" w14:textId="77777777" w:rsidR="00B365A3" w:rsidRPr="00B94425" w:rsidRDefault="00B365A3" w:rsidP="00B365A3">
      <w:pPr>
        <w:rPr>
          <w:color w:val="000000" w:themeColor="text1"/>
        </w:rPr>
      </w:pPr>
      <w:r w:rsidRPr="00B94425">
        <w:rPr>
          <w:color w:val="000000" w:themeColor="text1"/>
        </w:rPr>
        <w:t xml:space="preserve">(B) Sagittal T2-weighted </w:t>
      </w:r>
      <w:proofErr w:type="spellStart"/>
      <w:r w:rsidRPr="00B94425">
        <w:rPr>
          <w:color w:val="000000" w:themeColor="text1"/>
        </w:rPr>
        <w:t>sequence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confirming</w:t>
      </w:r>
      <w:proofErr w:type="spellEnd"/>
      <w:r w:rsidRPr="00B94425">
        <w:rPr>
          <w:color w:val="000000" w:themeColor="text1"/>
        </w:rPr>
        <w:t xml:space="preserve"> the </w:t>
      </w:r>
      <w:proofErr w:type="spellStart"/>
      <w:r w:rsidRPr="00B94425">
        <w:rPr>
          <w:color w:val="000000" w:themeColor="text1"/>
        </w:rPr>
        <w:t>anterior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location.</w:t>
      </w:r>
    </w:p>
    <w:p w14:paraId="66CEE966" w14:textId="77777777" w:rsidR="00B365A3" w:rsidRPr="00B94425" w:rsidRDefault="00B365A3" w:rsidP="00B365A3">
      <w:pPr>
        <w:rPr>
          <w:color w:val="000000" w:themeColor="text1"/>
        </w:rPr>
      </w:pPr>
      <w:r w:rsidRPr="00B94425">
        <w:rPr>
          <w:color w:val="000000" w:themeColor="text1"/>
        </w:rPr>
        <w:t xml:space="preserve">(C) T1-weighted </w:t>
      </w:r>
      <w:proofErr w:type="spellStart"/>
      <w:r w:rsidRPr="00B94425">
        <w:rPr>
          <w:color w:val="000000" w:themeColor="text1"/>
        </w:rPr>
        <w:t>sequence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after</w:t>
      </w:r>
      <w:proofErr w:type="spellEnd"/>
      <w:r w:rsidRPr="00B94425">
        <w:rPr>
          <w:color w:val="000000" w:themeColor="text1"/>
        </w:rPr>
        <w:t xml:space="preserve"> gadolinium administration </w:t>
      </w:r>
      <w:proofErr w:type="spellStart"/>
      <w:r w:rsidRPr="00B94425">
        <w:rPr>
          <w:color w:val="000000" w:themeColor="text1"/>
        </w:rPr>
        <w:t>showing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peripheral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enhancement</w:t>
      </w:r>
      <w:proofErr w:type="spellEnd"/>
      <w:r w:rsidRPr="00B94425">
        <w:rPr>
          <w:color w:val="000000" w:themeColor="text1"/>
        </w:rPr>
        <w:t>.</w:t>
      </w:r>
    </w:p>
    <w:p w14:paraId="2ADCD04A" w14:textId="77777777" w:rsidR="00B365A3" w:rsidRPr="00B94425" w:rsidRDefault="00B365A3" w:rsidP="00B365A3">
      <w:pPr>
        <w:rPr>
          <w:color w:val="000000" w:themeColor="text1"/>
        </w:rPr>
      </w:pPr>
      <w:r w:rsidRPr="00B94425">
        <w:rPr>
          <w:color w:val="000000" w:themeColor="text1"/>
        </w:rPr>
        <w:t>(D) Diffusion-</w:t>
      </w:r>
      <w:proofErr w:type="spellStart"/>
      <w:r w:rsidRPr="00B94425">
        <w:rPr>
          <w:color w:val="000000" w:themeColor="text1"/>
        </w:rPr>
        <w:t>weighted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imaging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demonstrating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peripheral</w:t>
      </w:r>
      <w:proofErr w:type="spellEnd"/>
      <w:r w:rsidRPr="00B94425">
        <w:rPr>
          <w:color w:val="000000" w:themeColor="text1"/>
        </w:rPr>
        <w:t xml:space="preserve"> diffusion restriction, consistent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metastasis</w:t>
      </w:r>
      <w:proofErr w:type="spellEnd"/>
    </w:p>
    <w:p w14:paraId="4C36DF6C" w14:textId="77777777" w:rsidR="00B365A3" w:rsidRPr="00B94425" w:rsidRDefault="00B365A3" w:rsidP="00170D4A">
      <w:pPr>
        <w:pStyle w:val="NormalWeb"/>
        <w:rPr>
          <w:color w:val="000000" w:themeColor="text1"/>
        </w:rPr>
      </w:pPr>
    </w:p>
    <w:p w14:paraId="6758E555" w14:textId="4081BCDA" w:rsidR="00170D4A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Core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needle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biopsy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showed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poorly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differentiated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carcinoma</w:t>
      </w:r>
      <w:proofErr w:type="spellEnd"/>
      <w:r w:rsidRPr="00B94425">
        <w:rPr>
          <w:color w:val="000000" w:themeColor="text1"/>
        </w:rPr>
        <w:t xml:space="preserve">. </w:t>
      </w:r>
      <w:proofErr w:type="spellStart"/>
      <w:r w:rsidRPr="00B94425">
        <w:rPr>
          <w:color w:val="000000" w:themeColor="text1"/>
        </w:rPr>
        <w:t>Immunohistochemical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staining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revealed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positivity</w:t>
      </w:r>
      <w:proofErr w:type="spellEnd"/>
      <w:r w:rsidRPr="00B94425">
        <w:rPr>
          <w:color w:val="000000" w:themeColor="text1"/>
        </w:rPr>
        <w:t xml:space="preserve"> for CK7 and PAX8,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negativity</w:t>
      </w:r>
      <w:proofErr w:type="spellEnd"/>
      <w:r w:rsidRPr="00B94425">
        <w:rPr>
          <w:color w:val="000000" w:themeColor="text1"/>
        </w:rPr>
        <w:t xml:space="preserve"> for </w:t>
      </w:r>
      <w:proofErr w:type="spellStart"/>
      <w:r w:rsidRPr="00B94425">
        <w:rPr>
          <w:color w:val="000000" w:themeColor="text1"/>
        </w:rPr>
        <w:t>estrogen</w:t>
      </w:r>
      <w:proofErr w:type="spellEnd"/>
      <w:r w:rsidRPr="00B94425">
        <w:rPr>
          <w:color w:val="000000" w:themeColor="text1"/>
        </w:rPr>
        <w:t xml:space="preserve"> and </w:t>
      </w:r>
      <w:proofErr w:type="spellStart"/>
      <w:r w:rsidRPr="00B94425">
        <w:rPr>
          <w:color w:val="000000" w:themeColor="text1"/>
        </w:rPr>
        <w:t>progesterone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receptors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supporting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 of the </w:t>
      </w:r>
      <w:proofErr w:type="spellStart"/>
      <w:r w:rsidRPr="00B94425">
        <w:rPr>
          <w:color w:val="000000" w:themeColor="text1"/>
        </w:rPr>
        <w:t>known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gynecologic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malignancy</w:t>
      </w:r>
      <w:proofErr w:type="spellEnd"/>
      <w:r w:rsidRPr="00B94425">
        <w:rPr>
          <w:color w:val="000000" w:themeColor="text1"/>
        </w:rPr>
        <w:t>.</w:t>
      </w:r>
    </w:p>
    <w:p w14:paraId="4B7B0A19" w14:textId="48852306" w:rsidR="00422389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Following </w:t>
      </w:r>
      <w:proofErr w:type="spellStart"/>
      <w:r w:rsidRPr="00B94425">
        <w:rPr>
          <w:color w:val="000000" w:themeColor="text1"/>
        </w:rPr>
        <w:t>multidisciplinary</w:t>
      </w:r>
      <w:proofErr w:type="spellEnd"/>
      <w:r w:rsidRPr="00B94425">
        <w:rPr>
          <w:color w:val="000000" w:themeColor="text1"/>
        </w:rPr>
        <w:t xml:space="preserve"> discussion, </w:t>
      </w:r>
      <w:proofErr w:type="spellStart"/>
      <w:r w:rsidRPr="00B94425">
        <w:rPr>
          <w:color w:val="000000" w:themeColor="text1"/>
        </w:rPr>
        <w:t>surgical</w:t>
      </w:r>
      <w:proofErr w:type="spellEnd"/>
      <w:r w:rsidRPr="00B94425">
        <w:rPr>
          <w:color w:val="000000" w:themeColor="text1"/>
        </w:rPr>
        <w:t xml:space="preserve"> management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recommended</w:t>
      </w:r>
      <w:proofErr w:type="spellEnd"/>
      <w:r w:rsidRPr="00B94425">
        <w:rPr>
          <w:color w:val="000000" w:themeColor="text1"/>
        </w:rPr>
        <w:t xml:space="preserve">. Wide en bloc excision of the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tumor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performed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through</w:t>
      </w:r>
      <w:proofErr w:type="spellEnd"/>
      <w:r w:rsidRPr="00B94425">
        <w:rPr>
          <w:color w:val="000000" w:themeColor="text1"/>
        </w:rPr>
        <w:t xml:space="preserve"> a </w:t>
      </w:r>
      <w:proofErr w:type="spellStart"/>
      <w:r w:rsidRPr="00B94425">
        <w:rPr>
          <w:color w:val="000000" w:themeColor="text1"/>
        </w:rPr>
        <w:t>midline</w:t>
      </w:r>
      <w:proofErr w:type="spellEnd"/>
      <w:r w:rsidRPr="00B94425">
        <w:rPr>
          <w:color w:val="000000" w:themeColor="text1"/>
        </w:rPr>
        <w:t xml:space="preserve"> incision</w:t>
      </w:r>
      <w:r w:rsidR="00D23846" w:rsidRPr="00B94425">
        <w:rPr>
          <w:color w:val="000000" w:themeColor="text1"/>
        </w:rPr>
        <w:t xml:space="preserve"> </w:t>
      </w:r>
      <w:r w:rsidR="00D23846" w:rsidRPr="00B94425">
        <w:rPr>
          <w:b/>
          <w:bCs/>
          <w:color w:val="000000" w:themeColor="text1"/>
        </w:rPr>
        <w:t>(Fig</w:t>
      </w:r>
      <w:r w:rsidR="00233930" w:rsidRPr="00B94425">
        <w:rPr>
          <w:b/>
          <w:bCs/>
          <w:color w:val="000000" w:themeColor="text1"/>
        </w:rPr>
        <w:t>.</w:t>
      </w:r>
      <w:r w:rsidR="00D23846" w:rsidRPr="00B94425">
        <w:rPr>
          <w:b/>
          <w:bCs/>
          <w:color w:val="000000" w:themeColor="text1"/>
        </w:rPr>
        <w:t>2)</w:t>
      </w:r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including</w:t>
      </w:r>
      <w:proofErr w:type="spellEnd"/>
      <w:r w:rsidRPr="00B94425">
        <w:rPr>
          <w:color w:val="000000" w:themeColor="text1"/>
        </w:rPr>
        <w:t xml:space="preserve"> the </w:t>
      </w:r>
      <w:proofErr w:type="spellStart"/>
      <w:r w:rsidRPr="00B94425">
        <w:rPr>
          <w:color w:val="000000" w:themeColor="text1"/>
        </w:rPr>
        <w:t>involved</w:t>
      </w:r>
      <w:proofErr w:type="spellEnd"/>
      <w:r w:rsidRPr="00B94425">
        <w:rPr>
          <w:color w:val="000000" w:themeColor="text1"/>
        </w:rPr>
        <w:t xml:space="preserve"> soft tissues and fascia</w:t>
      </w:r>
      <w:r w:rsidR="00D23846" w:rsidRPr="00B94425">
        <w:rPr>
          <w:color w:val="000000" w:themeColor="text1"/>
        </w:rPr>
        <w:t xml:space="preserve"> </w:t>
      </w:r>
      <w:r w:rsidR="00D23846" w:rsidRPr="00B94425">
        <w:rPr>
          <w:b/>
          <w:bCs/>
          <w:color w:val="000000" w:themeColor="text1"/>
        </w:rPr>
        <w:t>(Fig</w:t>
      </w:r>
      <w:r w:rsidR="00233930" w:rsidRPr="00B94425">
        <w:rPr>
          <w:b/>
          <w:bCs/>
          <w:color w:val="000000" w:themeColor="text1"/>
        </w:rPr>
        <w:t>.</w:t>
      </w:r>
      <w:r w:rsidR="00D23846" w:rsidRPr="00B94425">
        <w:rPr>
          <w:b/>
          <w:bCs/>
          <w:color w:val="000000" w:themeColor="text1"/>
        </w:rPr>
        <w:t xml:space="preserve"> 3</w:t>
      </w:r>
      <w:r w:rsidR="003B1785" w:rsidRPr="00B94425">
        <w:rPr>
          <w:b/>
          <w:bCs/>
          <w:color w:val="000000" w:themeColor="text1"/>
        </w:rPr>
        <w:t>-4</w:t>
      </w:r>
      <w:r w:rsidR="00D23846" w:rsidRPr="00B94425">
        <w:rPr>
          <w:b/>
          <w:bCs/>
          <w:color w:val="000000" w:themeColor="text1"/>
        </w:rPr>
        <w:t>)</w:t>
      </w:r>
      <w:r w:rsidRPr="00B94425">
        <w:rPr>
          <w:color w:val="000000" w:themeColor="text1"/>
        </w:rPr>
        <w:t>.</w:t>
      </w:r>
    </w:p>
    <w:p w14:paraId="369D70E0" w14:textId="3110181F" w:rsidR="00422389" w:rsidRPr="00B94425" w:rsidRDefault="00422389" w:rsidP="00170D4A">
      <w:pPr>
        <w:pStyle w:val="NormalWeb"/>
        <w:rPr>
          <w:color w:val="000000" w:themeColor="text1"/>
        </w:rPr>
      </w:pPr>
      <w:r w:rsidRPr="00B94425">
        <w:rPr>
          <w:noProof/>
          <w:color w:val="000000" w:themeColor="text1"/>
        </w:rPr>
        <w:lastRenderedPageBreak/>
        <w:drawing>
          <wp:inline distT="0" distB="0" distL="0" distR="0" wp14:anchorId="517A3B25" wp14:editId="09BF3A1F">
            <wp:extent cx="3219450" cy="2698750"/>
            <wp:effectExtent l="0" t="0" r="0" b="635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34C5" w14:textId="0415A930" w:rsidR="00180501" w:rsidRPr="00B94425" w:rsidRDefault="00180501" w:rsidP="00180501">
      <w:pPr>
        <w:rPr>
          <w:color w:val="000000" w:themeColor="text1"/>
        </w:rPr>
      </w:pPr>
      <w:r w:rsidRPr="00B944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Fig.2</w:t>
      </w:r>
      <w:r w:rsidRPr="00B94425">
        <w:rPr>
          <w:color w:val="000000" w:themeColor="text1"/>
        </w:rPr>
        <w:t xml:space="preserve"> : </w:t>
      </w:r>
      <w:proofErr w:type="spellStart"/>
      <w:r w:rsidRPr="00B94425">
        <w:rPr>
          <w:color w:val="000000" w:themeColor="text1"/>
        </w:rPr>
        <w:t>Preoperative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cutaneous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marking</w:t>
      </w:r>
      <w:proofErr w:type="spellEnd"/>
      <w:r w:rsidRPr="00B94425">
        <w:rPr>
          <w:color w:val="000000" w:themeColor="text1"/>
        </w:rPr>
        <w:t xml:space="preserve"> of the </w:t>
      </w:r>
      <w:proofErr w:type="spellStart"/>
      <w:r w:rsidRPr="00B94425">
        <w:rPr>
          <w:color w:val="000000" w:themeColor="text1"/>
        </w:rPr>
        <w:t>sub-umbilical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, </w:t>
      </w:r>
      <w:proofErr w:type="spellStart"/>
      <w:r w:rsidRPr="00B94425">
        <w:rPr>
          <w:color w:val="000000" w:themeColor="text1"/>
        </w:rPr>
        <w:t>outlining</w:t>
      </w:r>
      <w:proofErr w:type="spellEnd"/>
      <w:r w:rsidRPr="00B94425">
        <w:rPr>
          <w:color w:val="000000" w:themeColor="text1"/>
        </w:rPr>
        <w:t xml:space="preserve"> the </w:t>
      </w:r>
      <w:proofErr w:type="spellStart"/>
      <w:r w:rsidRPr="00B94425">
        <w:rPr>
          <w:color w:val="000000" w:themeColor="text1"/>
        </w:rPr>
        <w:t>planned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wide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oncologic</w:t>
      </w:r>
      <w:proofErr w:type="spellEnd"/>
      <w:r w:rsidRPr="00B94425">
        <w:rPr>
          <w:color w:val="000000" w:themeColor="text1"/>
        </w:rPr>
        <w:t xml:space="preserve"> excision </w:t>
      </w:r>
      <w:proofErr w:type="spellStart"/>
      <w:r w:rsidRPr="00B94425">
        <w:rPr>
          <w:color w:val="000000" w:themeColor="text1"/>
        </w:rPr>
        <w:t>with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safety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margins</w:t>
      </w:r>
      <w:proofErr w:type="spellEnd"/>
      <w:r w:rsidRPr="00B94425">
        <w:rPr>
          <w:color w:val="000000" w:themeColor="text1"/>
        </w:rPr>
        <w:t>.</w:t>
      </w:r>
    </w:p>
    <w:p w14:paraId="23E2EFEE" w14:textId="77777777" w:rsidR="00422389" w:rsidRPr="00B94425" w:rsidRDefault="00422389" w:rsidP="00170D4A">
      <w:pPr>
        <w:pStyle w:val="NormalWeb"/>
        <w:rPr>
          <w:color w:val="000000" w:themeColor="text1"/>
        </w:rPr>
      </w:pPr>
    </w:p>
    <w:p w14:paraId="6917D417" w14:textId="746B6A20" w:rsidR="00422389" w:rsidRPr="00B94425" w:rsidRDefault="00422389" w:rsidP="00170D4A">
      <w:pPr>
        <w:pStyle w:val="NormalWeb"/>
        <w:rPr>
          <w:color w:val="000000" w:themeColor="text1"/>
        </w:rPr>
      </w:pPr>
      <w:r w:rsidRPr="00B94425">
        <w:rPr>
          <w:noProof/>
          <w:color w:val="000000" w:themeColor="text1"/>
        </w:rPr>
        <w:drawing>
          <wp:inline distT="0" distB="0" distL="0" distR="0" wp14:anchorId="061BCD02" wp14:editId="0F441653">
            <wp:extent cx="2959100" cy="202565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501" w:rsidRPr="00B94425">
        <w:rPr>
          <w:noProof/>
          <w:color w:val="000000" w:themeColor="text1"/>
        </w:rPr>
        <w:drawing>
          <wp:inline distT="0" distB="0" distL="0" distR="0" wp14:anchorId="57D3322D" wp14:editId="25B624B8">
            <wp:extent cx="2978150" cy="2469515"/>
            <wp:effectExtent l="0" t="0" r="0" b="6985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AC2F" w14:textId="092D1B42" w:rsidR="00422389" w:rsidRPr="00B94425" w:rsidRDefault="00180501" w:rsidP="00170D4A">
      <w:pPr>
        <w:pStyle w:val="NormalWeb"/>
        <w:rPr>
          <w:b/>
          <w:bCs/>
          <w:color w:val="000000" w:themeColor="text1"/>
        </w:rPr>
      </w:pPr>
      <w:proofErr w:type="spellStart"/>
      <w:r w:rsidRPr="00B94425">
        <w:rPr>
          <w:b/>
          <w:bCs/>
          <w:color w:val="000000" w:themeColor="text1"/>
        </w:rPr>
        <w:t>Fig</w:t>
      </w:r>
      <w:proofErr w:type="spellEnd"/>
      <w:r w:rsidR="000B2232" w:rsidRPr="00B94425">
        <w:rPr>
          <w:b/>
          <w:bCs/>
          <w:color w:val="000000" w:themeColor="text1"/>
        </w:rPr>
        <w:t xml:space="preserve"> </w:t>
      </w:r>
      <w:r w:rsidRPr="00B94425">
        <w:rPr>
          <w:b/>
          <w:bCs/>
          <w:color w:val="000000" w:themeColor="text1"/>
        </w:rPr>
        <w:t>3</w:t>
      </w:r>
      <w:r w:rsidR="000B2232" w:rsidRPr="00B94425">
        <w:rPr>
          <w:b/>
          <w:bCs/>
          <w:color w:val="000000" w:themeColor="text1"/>
        </w:rPr>
        <w:t xml:space="preserve"> &amp; </w:t>
      </w:r>
      <w:r w:rsidRPr="00B94425">
        <w:rPr>
          <w:b/>
          <w:bCs/>
          <w:color w:val="000000" w:themeColor="text1"/>
        </w:rPr>
        <w:t>4 :</w:t>
      </w:r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Macroscopic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appearance</w:t>
      </w:r>
      <w:proofErr w:type="spellEnd"/>
      <w:r w:rsidRPr="00B94425">
        <w:rPr>
          <w:color w:val="000000" w:themeColor="text1"/>
        </w:rPr>
        <w:t xml:space="preserve"> of the </w:t>
      </w:r>
      <w:proofErr w:type="spellStart"/>
      <w:r w:rsidRPr="00B94425">
        <w:rPr>
          <w:color w:val="000000" w:themeColor="text1"/>
        </w:rPr>
        <w:t>surgical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specimen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corresponding</w:t>
      </w:r>
      <w:proofErr w:type="spellEnd"/>
      <w:r w:rsidRPr="00B94425">
        <w:rPr>
          <w:color w:val="000000" w:themeColor="text1"/>
        </w:rPr>
        <w:t xml:space="preserve"> to the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recurrence</w:t>
      </w:r>
      <w:proofErr w:type="spellEnd"/>
      <w:r w:rsidRPr="00B94425">
        <w:rPr>
          <w:color w:val="000000" w:themeColor="text1"/>
        </w:rPr>
        <w:t xml:space="preserve">, sent for </w:t>
      </w:r>
      <w:proofErr w:type="spellStart"/>
      <w:r w:rsidRPr="00B94425">
        <w:rPr>
          <w:color w:val="000000" w:themeColor="text1"/>
        </w:rPr>
        <w:t>histopathological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examination</w:t>
      </w:r>
      <w:proofErr w:type="spellEnd"/>
    </w:p>
    <w:p w14:paraId="3D238A0F" w14:textId="3CDEF069" w:rsidR="00422389" w:rsidRPr="00B94425" w:rsidRDefault="00422389" w:rsidP="00170D4A">
      <w:pPr>
        <w:pStyle w:val="NormalWeb"/>
        <w:rPr>
          <w:color w:val="000000" w:themeColor="text1"/>
        </w:rPr>
      </w:pPr>
    </w:p>
    <w:p w14:paraId="5BBA8440" w14:textId="77777777" w:rsidR="00180501" w:rsidRPr="00B94425" w:rsidRDefault="00180501" w:rsidP="00170D4A">
      <w:pPr>
        <w:pStyle w:val="NormalWeb"/>
        <w:rPr>
          <w:color w:val="000000" w:themeColor="text1"/>
        </w:rPr>
      </w:pPr>
    </w:p>
    <w:p w14:paraId="57AE42F9" w14:textId="3E158C77" w:rsidR="00180501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No </w:t>
      </w:r>
      <w:proofErr w:type="spellStart"/>
      <w:r w:rsidRPr="00B94425">
        <w:rPr>
          <w:color w:val="000000" w:themeColor="text1"/>
        </w:rPr>
        <w:t>peritoneal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carcinomatosis</w:t>
      </w:r>
      <w:proofErr w:type="spellEnd"/>
      <w:r w:rsidRPr="00B94425">
        <w:rPr>
          <w:color w:val="000000" w:themeColor="text1"/>
        </w:rPr>
        <w:t xml:space="preserve"> or ascites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observed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intraoperatively</w:t>
      </w:r>
      <w:proofErr w:type="spellEnd"/>
      <w:r w:rsidR="00D23846" w:rsidRPr="00B94425">
        <w:rPr>
          <w:color w:val="000000" w:themeColor="text1"/>
        </w:rPr>
        <w:t xml:space="preserve"> </w:t>
      </w:r>
      <w:r w:rsidR="00D23846" w:rsidRPr="00B94425">
        <w:rPr>
          <w:b/>
          <w:bCs/>
          <w:color w:val="000000" w:themeColor="text1"/>
        </w:rPr>
        <w:t>(Fig</w:t>
      </w:r>
      <w:r w:rsidR="00233930" w:rsidRPr="00B94425">
        <w:rPr>
          <w:b/>
          <w:bCs/>
          <w:color w:val="000000" w:themeColor="text1"/>
        </w:rPr>
        <w:t>.</w:t>
      </w:r>
      <w:r w:rsidR="00D23846" w:rsidRPr="00B94425">
        <w:rPr>
          <w:b/>
          <w:bCs/>
          <w:color w:val="000000" w:themeColor="text1"/>
        </w:rPr>
        <w:t xml:space="preserve"> </w:t>
      </w:r>
      <w:r w:rsidR="003B1785" w:rsidRPr="00B94425">
        <w:rPr>
          <w:b/>
          <w:bCs/>
          <w:color w:val="000000" w:themeColor="text1"/>
        </w:rPr>
        <w:t>5</w:t>
      </w:r>
      <w:r w:rsidR="00D23846" w:rsidRPr="00B94425">
        <w:rPr>
          <w:b/>
          <w:bCs/>
          <w:color w:val="000000" w:themeColor="text1"/>
        </w:rPr>
        <w:t>)</w:t>
      </w:r>
      <w:r w:rsidRPr="00B94425">
        <w:rPr>
          <w:color w:val="000000" w:themeColor="text1"/>
        </w:rPr>
        <w:t xml:space="preserve">. </w:t>
      </w:r>
    </w:p>
    <w:p w14:paraId="2A4602C0" w14:textId="77777777" w:rsidR="00180501" w:rsidRPr="00B94425" w:rsidRDefault="00180501" w:rsidP="00170D4A">
      <w:pPr>
        <w:pStyle w:val="NormalWeb"/>
        <w:rPr>
          <w:color w:val="000000" w:themeColor="text1"/>
        </w:rPr>
      </w:pPr>
    </w:p>
    <w:p w14:paraId="0132386A" w14:textId="77777777" w:rsidR="00180501" w:rsidRPr="00B94425" w:rsidRDefault="00180501" w:rsidP="00170D4A">
      <w:pPr>
        <w:pStyle w:val="NormalWeb"/>
        <w:rPr>
          <w:color w:val="000000" w:themeColor="text1"/>
        </w:rPr>
      </w:pPr>
      <w:r w:rsidRPr="00B94425">
        <w:rPr>
          <w:noProof/>
          <w:color w:val="000000" w:themeColor="text1"/>
        </w:rPr>
        <w:drawing>
          <wp:inline distT="0" distB="0" distL="0" distR="0" wp14:anchorId="107CBE0F" wp14:editId="27E889D8">
            <wp:extent cx="2825750" cy="24758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57" cy="24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6EFE" w14:textId="0145FAAD" w:rsidR="00180501" w:rsidRPr="00B94425" w:rsidRDefault="005E60DE" w:rsidP="00170D4A">
      <w:pPr>
        <w:pStyle w:val="NormalWeb"/>
        <w:rPr>
          <w:color w:val="000000" w:themeColor="text1"/>
        </w:rPr>
      </w:pPr>
      <w:r w:rsidRPr="00B94425">
        <w:rPr>
          <w:b/>
          <w:bCs/>
          <w:color w:val="000000" w:themeColor="text1"/>
        </w:rPr>
        <w:t>Fig.5</w:t>
      </w:r>
      <w:r w:rsidRPr="00B94425">
        <w:rPr>
          <w:color w:val="000000" w:themeColor="text1"/>
        </w:rPr>
        <w:t> </w:t>
      </w:r>
      <w:r w:rsidRPr="00B94425">
        <w:rPr>
          <w:b/>
          <w:bCs/>
          <w:color w:val="000000" w:themeColor="text1"/>
        </w:rPr>
        <w:t>:</w:t>
      </w:r>
      <w:r w:rsidR="00180501" w:rsidRPr="00B94425">
        <w:rPr>
          <w:b/>
          <w:bCs/>
          <w:color w:val="000000" w:themeColor="text1"/>
        </w:rPr>
        <w:t xml:space="preserve"> </w:t>
      </w:r>
      <w:proofErr w:type="spellStart"/>
      <w:r w:rsidR="00180501" w:rsidRPr="00B94425">
        <w:rPr>
          <w:color w:val="000000" w:themeColor="text1"/>
        </w:rPr>
        <w:t>Intraoperative</w:t>
      </w:r>
      <w:proofErr w:type="spellEnd"/>
      <w:r w:rsidR="00180501" w:rsidRPr="00B94425">
        <w:rPr>
          <w:color w:val="000000" w:themeColor="text1"/>
        </w:rPr>
        <w:t xml:space="preserve"> </w:t>
      </w:r>
      <w:proofErr w:type="spellStart"/>
      <w:r w:rsidR="00180501" w:rsidRPr="00B94425">
        <w:rPr>
          <w:color w:val="000000" w:themeColor="text1"/>
        </w:rPr>
        <w:t>view</w:t>
      </w:r>
      <w:proofErr w:type="spellEnd"/>
      <w:r w:rsidR="00180501" w:rsidRPr="00B94425">
        <w:rPr>
          <w:color w:val="000000" w:themeColor="text1"/>
        </w:rPr>
        <w:t xml:space="preserve"> </w:t>
      </w:r>
      <w:proofErr w:type="spellStart"/>
      <w:r w:rsidR="00180501" w:rsidRPr="00B94425">
        <w:rPr>
          <w:color w:val="000000" w:themeColor="text1"/>
        </w:rPr>
        <w:t>showing</w:t>
      </w:r>
      <w:proofErr w:type="spellEnd"/>
      <w:r w:rsidR="00180501" w:rsidRPr="00B94425">
        <w:rPr>
          <w:color w:val="000000" w:themeColor="text1"/>
        </w:rPr>
        <w:t xml:space="preserve"> en bloc </w:t>
      </w:r>
      <w:proofErr w:type="spellStart"/>
      <w:r w:rsidR="00180501" w:rsidRPr="00B94425">
        <w:rPr>
          <w:color w:val="000000" w:themeColor="text1"/>
        </w:rPr>
        <w:t>resection</w:t>
      </w:r>
      <w:proofErr w:type="spellEnd"/>
      <w:r w:rsidR="00180501" w:rsidRPr="00B94425">
        <w:rPr>
          <w:color w:val="000000" w:themeColor="text1"/>
        </w:rPr>
        <w:t xml:space="preserve"> of the abdominal </w:t>
      </w:r>
      <w:proofErr w:type="spellStart"/>
      <w:r w:rsidR="00180501" w:rsidRPr="00B94425">
        <w:rPr>
          <w:color w:val="000000" w:themeColor="text1"/>
        </w:rPr>
        <w:t>wall</w:t>
      </w:r>
      <w:proofErr w:type="spellEnd"/>
      <w:r w:rsidR="00180501" w:rsidRPr="00B94425">
        <w:rPr>
          <w:color w:val="000000" w:themeColor="text1"/>
        </w:rPr>
        <w:t xml:space="preserve"> </w:t>
      </w:r>
      <w:proofErr w:type="spellStart"/>
      <w:r w:rsidR="00180501" w:rsidRPr="00B94425">
        <w:rPr>
          <w:color w:val="000000" w:themeColor="text1"/>
        </w:rPr>
        <w:t>tumor</w:t>
      </w:r>
      <w:proofErr w:type="spellEnd"/>
      <w:r w:rsidR="00180501" w:rsidRPr="00B94425">
        <w:rPr>
          <w:color w:val="000000" w:themeColor="text1"/>
        </w:rPr>
        <w:t xml:space="preserve"> </w:t>
      </w:r>
      <w:proofErr w:type="spellStart"/>
      <w:r w:rsidR="00180501" w:rsidRPr="00B94425">
        <w:rPr>
          <w:color w:val="000000" w:themeColor="text1"/>
        </w:rPr>
        <w:t>through</w:t>
      </w:r>
      <w:proofErr w:type="spellEnd"/>
      <w:r w:rsidR="00180501" w:rsidRPr="00B94425">
        <w:rPr>
          <w:color w:val="000000" w:themeColor="text1"/>
        </w:rPr>
        <w:t xml:space="preserve"> a </w:t>
      </w:r>
      <w:proofErr w:type="spellStart"/>
      <w:r w:rsidR="00180501" w:rsidRPr="00B94425">
        <w:rPr>
          <w:color w:val="000000" w:themeColor="text1"/>
        </w:rPr>
        <w:t>midline</w:t>
      </w:r>
      <w:proofErr w:type="spellEnd"/>
      <w:r w:rsidR="00180501" w:rsidRPr="00B94425">
        <w:rPr>
          <w:color w:val="000000" w:themeColor="text1"/>
        </w:rPr>
        <w:t xml:space="preserve"> </w:t>
      </w:r>
      <w:proofErr w:type="spellStart"/>
      <w:r w:rsidR="00180501" w:rsidRPr="00B94425">
        <w:rPr>
          <w:color w:val="000000" w:themeColor="text1"/>
        </w:rPr>
        <w:t>iterative</w:t>
      </w:r>
      <w:proofErr w:type="spellEnd"/>
      <w:r w:rsidR="00180501"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showing</w:t>
      </w:r>
      <w:proofErr w:type="spellEnd"/>
      <w:r w:rsidR="00180501" w:rsidRPr="00B94425">
        <w:rPr>
          <w:color w:val="000000" w:themeColor="text1"/>
        </w:rPr>
        <w:t xml:space="preserve"> no ascites</w:t>
      </w:r>
      <w:r w:rsidRPr="00B94425">
        <w:rPr>
          <w:color w:val="000000" w:themeColor="text1"/>
        </w:rPr>
        <w:t xml:space="preserve"> and no </w:t>
      </w:r>
      <w:proofErr w:type="spellStart"/>
      <w:r w:rsidRPr="00B94425">
        <w:rPr>
          <w:color w:val="000000" w:themeColor="text1"/>
        </w:rPr>
        <w:t>peritoneal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carcinomatosis</w:t>
      </w:r>
      <w:proofErr w:type="spellEnd"/>
      <w:r w:rsidR="00180501" w:rsidRPr="00B94425">
        <w:rPr>
          <w:color w:val="000000" w:themeColor="text1"/>
        </w:rPr>
        <w:t xml:space="preserve"> </w:t>
      </w:r>
    </w:p>
    <w:p w14:paraId="67395B98" w14:textId="77777777" w:rsidR="00180501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The </w:t>
      </w:r>
      <w:proofErr w:type="spellStart"/>
      <w:r w:rsidRPr="00B94425">
        <w:rPr>
          <w:color w:val="000000" w:themeColor="text1"/>
        </w:rPr>
        <w:t>resulting</w:t>
      </w:r>
      <w:proofErr w:type="spellEnd"/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defect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reconstructed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using</w:t>
      </w:r>
      <w:proofErr w:type="spellEnd"/>
      <w:r w:rsidRPr="00B94425">
        <w:rPr>
          <w:color w:val="000000" w:themeColor="text1"/>
        </w:rPr>
        <w:t xml:space="preserve"> a dual-layer </w:t>
      </w:r>
      <w:proofErr w:type="spellStart"/>
      <w:r w:rsidRPr="00B94425">
        <w:rPr>
          <w:color w:val="000000" w:themeColor="text1"/>
        </w:rPr>
        <w:t>intraperitoneal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mesh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measuring</w:t>
      </w:r>
      <w:proofErr w:type="spellEnd"/>
      <w:r w:rsidRPr="00B94425">
        <w:rPr>
          <w:color w:val="000000" w:themeColor="text1"/>
        </w:rPr>
        <w:t xml:space="preserve"> 30 × 30 cm</w:t>
      </w:r>
      <w:r w:rsidR="003B1785" w:rsidRPr="00B94425">
        <w:rPr>
          <w:color w:val="000000" w:themeColor="text1"/>
        </w:rPr>
        <w:t xml:space="preserve"> </w:t>
      </w:r>
      <w:r w:rsidR="003B1785" w:rsidRPr="00B94425">
        <w:rPr>
          <w:b/>
          <w:bCs/>
          <w:color w:val="000000" w:themeColor="text1"/>
        </w:rPr>
        <w:t>(Fig</w:t>
      </w:r>
      <w:r w:rsidR="00233930" w:rsidRPr="00B94425">
        <w:rPr>
          <w:b/>
          <w:bCs/>
          <w:color w:val="000000" w:themeColor="text1"/>
        </w:rPr>
        <w:t>.</w:t>
      </w:r>
      <w:r w:rsidR="003B1785" w:rsidRPr="00B94425">
        <w:rPr>
          <w:b/>
          <w:bCs/>
          <w:color w:val="000000" w:themeColor="text1"/>
        </w:rPr>
        <w:t xml:space="preserve"> 6)</w:t>
      </w:r>
      <w:r w:rsidRPr="00B94425">
        <w:rPr>
          <w:color w:val="000000" w:themeColor="text1"/>
        </w:rPr>
        <w:t>.</w:t>
      </w:r>
    </w:p>
    <w:p w14:paraId="689092A9" w14:textId="52165BE8" w:rsidR="00180501" w:rsidRPr="00B94425" w:rsidRDefault="00170D4A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t xml:space="preserve"> </w:t>
      </w:r>
      <w:r w:rsidR="00180501" w:rsidRPr="00B94425">
        <w:rPr>
          <w:noProof/>
          <w:color w:val="000000" w:themeColor="text1"/>
        </w:rPr>
        <w:drawing>
          <wp:inline distT="0" distB="0" distL="0" distR="0" wp14:anchorId="3ED0C7A5" wp14:editId="7E322A6D">
            <wp:extent cx="2908300" cy="2882900"/>
            <wp:effectExtent l="0" t="0" r="635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C787" w14:textId="77777777" w:rsidR="005E60DE" w:rsidRPr="00B94425" w:rsidRDefault="005E60DE" w:rsidP="005E60DE">
      <w:pPr>
        <w:rPr>
          <w:color w:val="000000" w:themeColor="text1"/>
        </w:rPr>
      </w:pPr>
      <w:r w:rsidRPr="00B94425">
        <w:rPr>
          <w:b/>
          <w:bCs/>
          <w:color w:val="000000" w:themeColor="text1"/>
        </w:rPr>
        <w:t>Fig.6 :</w:t>
      </w:r>
      <w:r w:rsidRPr="00B94425">
        <w:rPr>
          <w:color w:val="000000" w:themeColor="text1"/>
        </w:rPr>
        <w:t xml:space="preserve"> Abdominal </w:t>
      </w:r>
      <w:proofErr w:type="spellStart"/>
      <w:r w:rsidRPr="00B94425">
        <w:rPr>
          <w:color w:val="000000" w:themeColor="text1"/>
        </w:rPr>
        <w:t>wall</w:t>
      </w:r>
      <w:proofErr w:type="spellEnd"/>
      <w:r w:rsidRPr="00B94425">
        <w:rPr>
          <w:color w:val="000000" w:themeColor="text1"/>
        </w:rPr>
        <w:t xml:space="preserve"> reconstruction </w:t>
      </w:r>
      <w:proofErr w:type="spellStart"/>
      <w:r w:rsidRPr="00B94425">
        <w:rPr>
          <w:color w:val="000000" w:themeColor="text1"/>
        </w:rPr>
        <w:t>using</w:t>
      </w:r>
      <w:proofErr w:type="spellEnd"/>
      <w:r w:rsidRPr="00B94425">
        <w:rPr>
          <w:color w:val="000000" w:themeColor="text1"/>
        </w:rPr>
        <w:t xml:space="preserve"> a dual-layer </w:t>
      </w:r>
      <w:proofErr w:type="spellStart"/>
      <w:r w:rsidRPr="00B94425">
        <w:rPr>
          <w:color w:val="000000" w:themeColor="text1"/>
        </w:rPr>
        <w:t>intraperitoneal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mesh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following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wide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tumor</w:t>
      </w:r>
      <w:proofErr w:type="spellEnd"/>
      <w:r w:rsidRPr="00B94425">
        <w:rPr>
          <w:color w:val="000000" w:themeColor="text1"/>
        </w:rPr>
        <w:t xml:space="preserve"> excision.</w:t>
      </w:r>
    </w:p>
    <w:p w14:paraId="2315040E" w14:textId="66E11A74" w:rsidR="00180501" w:rsidRPr="00B94425" w:rsidRDefault="00170D4A" w:rsidP="005E60DE">
      <w:pPr>
        <w:rPr>
          <w:color w:val="000000" w:themeColor="text1"/>
        </w:rPr>
      </w:pPr>
      <w:r w:rsidRPr="00B94425">
        <w:rPr>
          <w:color w:val="000000" w:themeColor="text1"/>
        </w:rPr>
        <w:t xml:space="preserve">The </w:t>
      </w:r>
      <w:proofErr w:type="spellStart"/>
      <w:r w:rsidRPr="00B94425">
        <w:rPr>
          <w:color w:val="000000" w:themeColor="text1"/>
        </w:rPr>
        <w:t>postoperative</w:t>
      </w:r>
      <w:proofErr w:type="spellEnd"/>
      <w:r w:rsidRPr="00B94425">
        <w:rPr>
          <w:color w:val="000000" w:themeColor="text1"/>
        </w:rPr>
        <w:t xml:space="preserve"> course </w:t>
      </w:r>
      <w:proofErr w:type="spellStart"/>
      <w:r w:rsidRPr="00B94425">
        <w:rPr>
          <w:color w:val="000000" w:themeColor="text1"/>
        </w:rPr>
        <w:t>was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uneventful</w:t>
      </w:r>
      <w:proofErr w:type="spellEnd"/>
      <w:r w:rsidRPr="00B94425">
        <w:rPr>
          <w:color w:val="000000" w:themeColor="text1"/>
        </w:rPr>
        <w:t>.</w:t>
      </w:r>
    </w:p>
    <w:p w14:paraId="11F00AC5" w14:textId="51A787E4" w:rsidR="009C195B" w:rsidRPr="00B94425" w:rsidRDefault="003D3336" w:rsidP="00170D4A">
      <w:pPr>
        <w:pStyle w:val="NormalWeb"/>
        <w:rPr>
          <w:color w:val="000000" w:themeColor="text1"/>
        </w:rPr>
      </w:pPr>
      <w:r w:rsidRPr="00B94425">
        <w:rPr>
          <w:color w:val="000000" w:themeColor="text1"/>
        </w:rPr>
        <w:lastRenderedPageBreak/>
        <w:t xml:space="preserve">Final </w:t>
      </w:r>
      <w:proofErr w:type="spellStart"/>
      <w:r w:rsidR="009C195B" w:rsidRPr="00B94425">
        <w:rPr>
          <w:color w:val="000000" w:themeColor="text1"/>
        </w:rPr>
        <w:t>Histopathological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examination</w:t>
      </w:r>
      <w:proofErr w:type="spellEnd"/>
      <w:r w:rsidR="009C195B" w:rsidRPr="00B94425">
        <w:rPr>
          <w:color w:val="000000" w:themeColor="text1"/>
        </w:rPr>
        <w:t xml:space="preserve"> of the </w:t>
      </w:r>
      <w:proofErr w:type="spellStart"/>
      <w:r w:rsidR="009C195B" w:rsidRPr="00B94425">
        <w:rPr>
          <w:color w:val="000000" w:themeColor="text1"/>
        </w:rPr>
        <w:t>surgical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specimen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revealed</w:t>
      </w:r>
      <w:proofErr w:type="spellEnd"/>
      <w:r w:rsidR="009C195B" w:rsidRPr="00B94425">
        <w:rPr>
          <w:color w:val="000000" w:themeColor="text1"/>
        </w:rPr>
        <w:t xml:space="preserve"> : abdominal </w:t>
      </w:r>
      <w:proofErr w:type="spellStart"/>
      <w:r w:rsidR="009C195B" w:rsidRPr="00B94425">
        <w:rPr>
          <w:color w:val="000000" w:themeColor="text1"/>
        </w:rPr>
        <w:t>wall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localization</w:t>
      </w:r>
      <w:proofErr w:type="spellEnd"/>
      <w:r w:rsidR="009C195B" w:rsidRPr="00B94425">
        <w:rPr>
          <w:color w:val="000000" w:themeColor="text1"/>
        </w:rPr>
        <w:t xml:space="preserve"> of </w:t>
      </w:r>
      <w:proofErr w:type="spellStart"/>
      <w:r w:rsidR="009C195B" w:rsidRPr="00B94425">
        <w:rPr>
          <w:color w:val="000000" w:themeColor="text1"/>
        </w:rPr>
        <w:t>spindle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cell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sarcoma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with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heterologous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osteosarcomatous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differentiation</w:t>
      </w:r>
      <w:proofErr w:type="spellEnd"/>
      <w:r w:rsidR="009C195B" w:rsidRPr="00B94425">
        <w:rPr>
          <w:color w:val="000000" w:themeColor="text1"/>
        </w:rPr>
        <w:t xml:space="preserve">, </w:t>
      </w:r>
      <w:proofErr w:type="spellStart"/>
      <w:r w:rsidR="009C195B" w:rsidRPr="00B94425">
        <w:rPr>
          <w:color w:val="000000" w:themeColor="text1"/>
        </w:rPr>
        <w:t>without</w:t>
      </w:r>
      <w:proofErr w:type="spellEnd"/>
      <w:r w:rsidR="009C195B" w:rsidRPr="00B94425">
        <w:rPr>
          <w:color w:val="000000" w:themeColor="text1"/>
        </w:rPr>
        <w:t xml:space="preserve"> an </w:t>
      </w:r>
      <w:proofErr w:type="spellStart"/>
      <w:r w:rsidR="009C195B" w:rsidRPr="00B94425">
        <w:rPr>
          <w:color w:val="000000" w:themeColor="text1"/>
        </w:rPr>
        <w:t>epithelial</w:t>
      </w:r>
      <w:proofErr w:type="spellEnd"/>
      <w:r w:rsidR="009C195B" w:rsidRPr="00B94425">
        <w:rPr>
          <w:color w:val="000000" w:themeColor="text1"/>
        </w:rPr>
        <w:t xml:space="preserve"> component ; </w:t>
      </w:r>
      <w:proofErr w:type="spellStart"/>
      <w:r w:rsidR="009C195B" w:rsidRPr="00B94425">
        <w:rPr>
          <w:color w:val="000000" w:themeColor="text1"/>
        </w:rPr>
        <w:t>findings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that</w:t>
      </w:r>
      <w:proofErr w:type="spellEnd"/>
      <w:r w:rsidR="009C195B" w:rsidRPr="00B94425">
        <w:rPr>
          <w:color w:val="000000" w:themeColor="text1"/>
        </w:rPr>
        <w:t xml:space="preserve"> are consistent </w:t>
      </w:r>
      <w:proofErr w:type="spellStart"/>
      <w:r w:rsidR="009C195B" w:rsidRPr="00B94425">
        <w:rPr>
          <w:color w:val="000000" w:themeColor="text1"/>
        </w:rPr>
        <w:t>with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metastasis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from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known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gynecologic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carcinoma</w:t>
      </w:r>
      <w:proofErr w:type="spellEnd"/>
      <w:r w:rsidR="009C195B" w:rsidRPr="00B94425">
        <w:rPr>
          <w:color w:val="000000" w:themeColor="text1"/>
        </w:rPr>
        <w:t xml:space="preserve"> ; </w:t>
      </w:r>
      <w:proofErr w:type="spellStart"/>
      <w:r w:rsidR="009C195B" w:rsidRPr="00B94425">
        <w:rPr>
          <w:color w:val="000000" w:themeColor="text1"/>
        </w:rPr>
        <w:t>tumor</w:t>
      </w:r>
      <w:proofErr w:type="spellEnd"/>
      <w:r w:rsidR="009C195B" w:rsidRPr="00B94425">
        <w:rPr>
          <w:color w:val="000000" w:themeColor="text1"/>
        </w:rPr>
        <w:t xml:space="preserve"> size</w:t>
      </w:r>
      <w:r w:rsidRPr="00B94425">
        <w:rPr>
          <w:color w:val="000000" w:themeColor="text1"/>
        </w:rPr>
        <w:t xml:space="preserve">= </w:t>
      </w:r>
      <w:r w:rsidR="009C195B" w:rsidRPr="00B94425">
        <w:rPr>
          <w:color w:val="000000" w:themeColor="text1"/>
        </w:rPr>
        <w:t xml:space="preserve">9,6cm and </w:t>
      </w:r>
      <w:proofErr w:type="spellStart"/>
      <w:r w:rsidR="009C195B" w:rsidRPr="00B94425">
        <w:rPr>
          <w:color w:val="000000" w:themeColor="text1"/>
        </w:rPr>
        <w:t>complete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surgical</w:t>
      </w:r>
      <w:proofErr w:type="spellEnd"/>
      <w:r w:rsidR="009C195B" w:rsidRPr="00B94425">
        <w:rPr>
          <w:color w:val="000000" w:themeColor="text1"/>
        </w:rPr>
        <w:t xml:space="preserve"> </w:t>
      </w:r>
      <w:proofErr w:type="spellStart"/>
      <w:r w:rsidR="009C195B" w:rsidRPr="00B94425">
        <w:rPr>
          <w:color w:val="000000" w:themeColor="text1"/>
        </w:rPr>
        <w:t>resection</w:t>
      </w:r>
      <w:proofErr w:type="spellEnd"/>
      <w:r w:rsidR="009C195B" w:rsidRPr="00B94425">
        <w:rPr>
          <w:color w:val="000000" w:themeColor="text1"/>
        </w:rPr>
        <w:t xml:space="preserve"> (R0).</w:t>
      </w:r>
    </w:p>
    <w:p w14:paraId="11DCD98E" w14:textId="77777777" w:rsidR="0031265F" w:rsidRPr="00B94425" w:rsidRDefault="0031265F" w:rsidP="003D3336">
      <w:pPr>
        <w:pStyle w:val="Heading2"/>
        <w:rPr>
          <w:color w:val="000000" w:themeColor="text1"/>
        </w:rPr>
      </w:pPr>
    </w:p>
    <w:p w14:paraId="18FCE5B3" w14:textId="6EE63DC6" w:rsidR="003D3336" w:rsidRPr="00B94425" w:rsidRDefault="003D3336" w:rsidP="003D3336">
      <w:pPr>
        <w:pStyle w:val="Heading2"/>
        <w:rPr>
          <w:color w:val="000000" w:themeColor="text1"/>
        </w:rPr>
      </w:pPr>
      <w:commentRangeStart w:id="6"/>
      <w:r w:rsidRPr="00B94425">
        <w:rPr>
          <w:color w:val="000000" w:themeColor="text1"/>
        </w:rPr>
        <w:t xml:space="preserve">Discussion and </w:t>
      </w:r>
      <w:proofErr w:type="spellStart"/>
      <w:r w:rsidRPr="00B94425">
        <w:rPr>
          <w:color w:val="000000" w:themeColor="text1"/>
        </w:rPr>
        <w:t>literature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review</w:t>
      </w:r>
      <w:commentRangeEnd w:id="6"/>
      <w:proofErr w:type="spellEnd"/>
      <w:r w:rsidR="00B94425" w:rsidRPr="00B94425">
        <w:rPr>
          <w:rStyle w:val="CommentReference"/>
          <w:rFonts w:asciiTheme="minorHAnsi" w:eastAsiaTheme="minorHAnsi" w:hAnsiTheme="minorHAnsi" w:cstheme="minorBidi"/>
          <w:b w:val="0"/>
          <w:bCs w:val="0"/>
          <w:color w:val="000000" w:themeColor="text1"/>
          <w:lang w:eastAsia="en-US"/>
        </w:rPr>
        <w:commentReference w:id="6"/>
      </w:r>
    </w:p>
    <w:p w14:paraId="750EAFAB" w14:textId="77777777" w:rsidR="003D3336" w:rsidRPr="00B94425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 rare but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highly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aggressive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malignancy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associated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poor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prognosis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high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rates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despite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multimodal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treatment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Although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historically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classified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as </w:t>
      </w:r>
      <w:proofErr w:type="gram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</w:t>
      </w:r>
      <w:proofErr w:type="gram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mixed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epithelial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–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mesenchymal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tumor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now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widely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regarded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as </w:t>
      </w:r>
      <w:proofErr w:type="gram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</w:t>
      </w:r>
      <w:proofErr w:type="gram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high-grade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endometrial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sarcomatous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differentiation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This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biological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behavior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accounts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its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aggressive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clinical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course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propensity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early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dissemination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[5,6]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</w:t>
      </w:r>
    </w:p>
    <w:p w14:paraId="4F762709" w14:textId="77777777" w:rsidR="003D3336" w:rsidRPr="00B94425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most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commonly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involves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the pelvis,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peritoneal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cavity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lungs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liver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lymph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nodes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contrast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abdominal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exceedingly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rare and has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been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sporadically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reported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literature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When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present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often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associated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disseminated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disease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or implantation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along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previous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surgical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tracts </w:t>
      </w: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[7,8]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present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case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therefore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remarkable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for a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late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isolated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abdominal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occurring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more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than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two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years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after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completion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adjuvant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therapy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in the absence of intra-abdominal or distant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metastases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</w:t>
      </w:r>
    </w:p>
    <w:p w14:paraId="02C45E1D" w14:textId="77777777" w:rsidR="003D3336" w:rsidRPr="00B94425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Several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mechanisms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have been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proposed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to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explain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abdominal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malignancies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including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hematogenous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dissemination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lymphatic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spread,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iatrogenic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tumor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implantation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during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prior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surgery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this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patient, the absence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peritoneal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carcinomatosis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ascites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makes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direct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tumor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seeding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less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likely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favoring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hematogenous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lymphatic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spread.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Moreover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the long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disease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-free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interval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supports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hypothesis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dormant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micrometastatic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disease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delayed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clinical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manifestation </w:t>
      </w: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[9]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</w:t>
      </w:r>
    </w:p>
    <w:p w14:paraId="425B29D8" w14:textId="77777777" w:rsidR="003D3336" w:rsidRPr="00B94425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Diagnosis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abdominal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be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challenging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particularly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patients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prolonged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remission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Imaging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findings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are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often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nonspecific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making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histopathological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confirmation essential. </w:t>
      </w:r>
      <w:commentRangeStart w:id="7"/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Immunohistochemistry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plays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critical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role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distinguishing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metastatic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malignancy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from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primary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soft-tissue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tumors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metastases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other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origins</w:t>
      </w:r>
      <w:commentRangeEnd w:id="7"/>
      <w:proofErr w:type="spellEnd"/>
      <w:r w:rsidR="00B94425" w:rsidRPr="00B94425">
        <w:rPr>
          <w:rStyle w:val="CommentReference"/>
          <w:color w:val="000000" w:themeColor="text1"/>
        </w:rPr>
        <w:commentReference w:id="7"/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In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present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case,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positivity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for CK7 and PAX8,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combined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negativity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estrogen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progesterone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receptors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supported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origin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lesion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in line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previously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published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data </w:t>
      </w: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[10,11]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</w:t>
      </w:r>
    </w:p>
    <w:p w14:paraId="3E611CDC" w14:textId="77777777" w:rsidR="003D3336" w:rsidRPr="00B94425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Due to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rarity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isolated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abdominal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no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standardized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management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strategy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exists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Nevertheless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when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localized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complete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resection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achievable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aggressive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surgical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management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negative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margins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remains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cornerstone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treatment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Several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retrospective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studies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case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series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suggest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that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secondary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cytoreductive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surgery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improve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local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disease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control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potentially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survival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carefully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selected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patients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isolated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[12,13]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</w:t>
      </w:r>
    </w:p>
    <w:p w14:paraId="2E9D0927" w14:textId="77777777" w:rsidR="003D3336" w:rsidRPr="00B94425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Radical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resection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abdominal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tumors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frequently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results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large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parietal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defects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necessitating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complex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reconstruction.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Prosthetic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mesh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reconstruction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allows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restoration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abdominal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wall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integrity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while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preserving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acceptable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functional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outcomes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lastRenderedPageBreak/>
        <w:t xml:space="preserve">Dual-layer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meshes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are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particularly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advantageous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when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intraperitoneal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placement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required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as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they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reduce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risk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visceral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adhesions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[14]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this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case,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prosthetic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reconstruction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enabled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complete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resection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without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postoperative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complications.</w:t>
      </w:r>
    </w:p>
    <w:p w14:paraId="5974DFDA" w14:textId="15F757C5" w:rsidR="003D3336" w:rsidRPr="00B94425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commentRangeStart w:id="8"/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Given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aggressive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nature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its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high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risk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long-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term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surveillance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essential,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even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after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prolonged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disease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-free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intervals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This case highlights the importance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maintaining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 high index of suspicion for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atypical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patterns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reinforces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the value of a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multidisciplinary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approach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to management.</w:t>
      </w:r>
      <w:commentRangeEnd w:id="8"/>
      <w:r w:rsidR="00B94425" w:rsidRPr="00B94425">
        <w:rPr>
          <w:rStyle w:val="CommentReference"/>
          <w:color w:val="000000" w:themeColor="text1"/>
        </w:rPr>
        <w:commentReference w:id="8"/>
      </w:r>
    </w:p>
    <w:p w14:paraId="23C8F185" w14:textId="77777777" w:rsidR="0031265F" w:rsidRPr="00B94425" w:rsidRDefault="0031265F" w:rsidP="0050747C">
      <w:pPr>
        <w:pStyle w:val="Heading2"/>
        <w:rPr>
          <w:color w:val="000000" w:themeColor="text1"/>
        </w:rPr>
      </w:pPr>
    </w:p>
    <w:p w14:paraId="4E9A998D" w14:textId="70F5E116" w:rsidR="0050747C" w:rsidRPr="00B94425" w:rsidRDefault="0050747C" w:rsidP="0050747C">
      <w:pPr>
        <w:pStyle w:val="Heading2"/>
        <w:rPr>
          <w:color w:val="000000" w:themeColor="text1"/>
        </w:rPr>
      </w:pPr>
      <w:proofErr w:type="spellStart"/>
      <w:r w:rsidRPr="00B94425">
        <w:rPr>
          <w:color w:val="000000" w:themeColor="text1"/>
        </w:rPr>
        <w:t>Ethics</w:t>
      </w:r>
      <w:proofErr w:type="spellEnd"/>
      <w:r w:rsidRPr="00B94425">
        <w:rPr>
          <w:color w:val="000000" w:themeColor="text1"/>
        </w:rPr>
        <w:t xml:space="preserve"> </w:t>
      </w:r>
      <w:proofErr w:type="spellStart"/>
      <w:r w:rsidRPr="00B94425">
        <w:rPr>
          <w:color w:val="000000" w:themeColor="text1"/>
        </w:rPr>
        <w:t>approval</w:t>
      </w:r>
      <w:proofErr w:type="spellEnd"/>
      <w:r w:rsidRPr="00B94425">
        <w:rPr>
          <w:color w:val="000000" w:themeColor="text1"/>
        </w:rPr>
        <w:t xml:space="preserve"> and consent to </w:t>
      </w:r>
      <w:proofErr w:type="spellStart"/>
      <w:r w:rsidRPr="00B94425">
        <w:rPr>
          <w:color w:val="000000" w:themeColor="text1"/>
        </w:rPr>
        <w:t>participate</w:t>
      </w:r>
      <w:proofErr w:type="spellEnd"/>
    </w:p>
    <w:p w14:paraId="25FFCD21" w14:textId="616D4281" w:rsidR="0050747C" w:rsidRPr="00B94425" w:rsidRDefault="0050747C" w:rsidP="0050747C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proofErr w:type="spellStart"/>
      <w:r w:rsidRPr="00B94425">
        <w:rPr>
          <w:b w:val="0"/>
          <w:bCs w:val="0"/>
          <w:color w:val="000000" w:themeColor="text1"/>
          <w:sz w:val="24"/>
          <w:szCs w:val="24"/>
        </w:rPr>
        <w:t>Ethical</w:t>
      </w:r>
      <w:proofErr w:type="spellEnd"/>
      <w:r w:rsidRPr="00B94425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b w:val="0"/>
          <w:bCs w:val="0"/>
          <w:color w:val="000000" w:themeColor="text1"/>
          <w:sz w:val="24"/>
          <w:szCs w:val="24"/>
        </w:rPr>
        <w:t>review</w:t>
      </w:r>
      <w:proofErr w:type="spellEnd"/>
      <w:r w:rsidRPr="00B94425">
        <w:rPr>
          <w:b w:val="0"/>
          <w:bCs w:val="0"/>
          <w:color w:val="000000" w:themeColor="text1"/>
          <w:sz w:val="24"/>
          <w:szCs w:val="24"/>
        </w:rPr>
        <w:t xml:space="preserve"> and </w:t>
      </w:r>
      <w:proofErr w:type="spellStart"/>
      <w:r w:rsidRPr="00B94425">
        <w:rPr>
          <w:b w:val="0"/>
          <w:bCs w:val="0"/>
          <w:color w:val="000000" w:themeColor="text1"/>
          <w:sz w:val="24"/>
          <w:szCs w:val="24"/>
        </w:rPr>
        <w:t>approval</w:t>
      </w:r>
      <w:proofErr w:type="spellEnd"/>
      <w:r w:rsidRPr="00B94425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b w:val="0"/>
          <w:bCs w:val="0"/>
          <w:color w:val="000000" w:themeColor="text1"/>
          <w:sz w:val="24"/>
          <w:szCs w:val="24"/>
        </w:rPr>
        <w:t>were</w:t>
      </w:r>
      <w:proofErr w:type="spellEnd"/>
      <w:r w:rsidRPr="00B94425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b w:val="0"/>
          <w:bCs w:val="0"/>
          <w:color w:val="000000" w:themeColor="text1"/>
          <w:sz w:val="24"/>
          <w:szCs w:val="24"/>
        </w:rPr>
        <w:t>waived</w:t>
      </w:r>
      <w:proofErr w:type="spellEnd"/>
      <w:r w:rsidRPr="00B94425">
        <w:rPr>
          <w:b w:val="0"/>
          <w:bCs w:val="0"/>
          <w:color w:val="000000" w:themeColor="text1"/>
          <w:sz w:val="24"/>
          <w:szCs w:val="24"/>
        </w:rPr>
        <w:t xml:space="preserve"> for </w:t>
      </w:r>
      <w:proofErr w:type="spellStart"/>
      <w:r w:rsidRPr="00B94425">
        <w:rPr>
          <w:b w:val="0"/>
          <w:bCs w:val="0"/>
          <w:color w:val="000000" w:themeColor="text1"/>
          <w:sz w:val="24"/>
          <w:szCs w:val="24"/>
        </w:rPr>
        <w:t>this</w:t>
      </w:r>
      <w:proofErr w:type="spellEnd"/>
      <w:r w:rsidRPr="00B94425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B94425">
        <w:rPr>
          <w:b w:val="0"/>
          <w:bCs w:val="0"/>
          <w:color w:val="000000" w:themeColor="text1"/>
          <w:sz w:val="24"/>
          <w:szCs w:val="24"/>
        </w:rPr>
        <w:t>study</w:t>
      </w:r>
      <w:proofErr w:type="spellEnd"/>
    </w:p>
    <w:p w14:paraId="412148C7" w14:textId="77777777" w:rsidR="0050747C" w:rsidRPr="00B94425" w:rsidRDefault="0050747C" w:rsidP="00F8494F">
      <w:pPr>
        <w:pStyle w:val="Heading2"/>
        <w:rPr>
          <w:rStyle w:val="Strong"/>
          <w:b/>
          <w:bCs/>
          <w:color w:val="000000" w:themeColor="text1"/>
        </w:rPr>
      </w:pPr>
    </w:p>
    <w:p w14:paraId="74580DA0" w14:textId="77777777" w:rsidR="00875155" w:rsidRPr="00B94425" w:rsidRDefault="00875155" w:rsidP="00F8494F">
      <w:pPr>
        <w:pStyle w:val="Heading2"/>
        <w:rPr>
          <w:rStyle w:val="Strong"/>
          <w:b/>
          <w:bCs/>
          <w:color w:val="000000" w:themeColor="text1"/>
        </w:rPr>
      </w:pPr>
    </w:p>
    <w:p w14:paraId="5BF50A12" w14:textId="77777777" w:rsidR="0031265F" w:rsidRPr="00B94425" w:rsidRDefault="0031265F" w:rsidP="00F8494F">
      <w:pPr>
        <w:pStyle w:val="Heading2"/>
        <w:rPr>
          <w:rStyle w:val="Strong"/>
          <w:b/>
          <w:bCs/>
          <w:color w:val="000000" w:themeColor="text1"/>
        </w:rPr>
      </w:pPr>
    </w:p>
    <w:p w14:paraId="51C5C019" w14:textId="77777777" w:rsidR="0031265F" w:rsidRPr="00B94425" w:rsidRDefault="0031265F" w:rsidP="00F8494F">
      <w:pPr>
        <w:pStyle w:val="Heading2"/>
        <w:rPr>
          <w:rStyle w:val="Strong"/>
          <w:b/>
          <w:bCs/>
          <w:color w:val="000000" w:themeColor="text1"/>
        </w:rPr>
      </w:pPr>
    </w:p>
    <w:p w14:paraId="4589BA5E" w14:textId="30F9D3A7" w:rsidR="0031265F" w:rsidRPr="00B94425" w:rsidRDefault="0031265F" w:rsidP="00F8494F">
      <w:pPr>
        <w:pStyle w:val="Heading2"/>
        <w:rPr>
          <w:rStyle w:val="Strong"/>
          <w:b/>
          <w:bCs/>
          <w:color w:val="000000" w:themeColor="text1"/>
        </w:rPr>
      </w:pPr>
    </w:p>
    <w:p w14:paraId="7B398B1A" w14:textId="699A51B0" w:rsidR="0031265F" w:rsidRPr="00B94425" w:rsidRDefault="0031265F" w:rsidP="00F8494F">
      <w:pPr>
        <w:pStyle w:val="Heading2"/>
        <w:rPr>
          <w:rStyle w:val="Strong"/>
          <w:b/>
          <w:bCs/>
          <w:color w:val="000000" w:themeColor="text1"/>
        </w:rPr>
      </w:pPr>
    </w:p>
    <w:p w14:paraId="5ABF39DA" w14:textId="77777777" w:rsidR="00576C5C" w:rsidRPr="00B94425" w:rsidRDefault="00576C5C" w:rsidP="00576C5C">
      <w:pPr>
        <w:spacing w:after="200" w:line="276" w:lineRule="auto"/>
        <w:rPr>
          <w:rFonts w:ascii="Arial" w:eastAsia="Times New Roman" w:hAnsi="Arial" w:cs="Arial"/>
          <w:b/>
          <w:bCs/>
          <w:color w:val="000000" w:themeColor="text1"/>
          <w:lang w:val="en-GB" w:eastAsia="en-GB"/>
        </w:rPr>
      </w:pPr>
      <w:r w:rsidRPr="00B94425">
        <w:rPr>
          <w:rFonts w:ascii="Arial" w:eastAsia="Times New Roman" w:hAnsi="Arial" w:cs="Arial"/>
          <w:b/>
          <w:bCs/>
          <w:color w:val="000000" w:themeColor="text1"/>
          <w:lang w:val="en-GB" w:eastAsia="en-GB"/>
        </w:rPr>
        <w:t>COMPETING INTERESTS DISCLAIMER:</w:t>
      </w:r>
    </w:p>
    <w:p w14:paraId="123A9A19" w14:textId="460A53E9" w:rsidR="0031265F" w:rsidRPr="00B94425" w:rsidRDefault="00576C5C" w:rsidP="00576C5C">
      <w:pPr>
        <w:spacing w:after="200" w:line="276" w:lineRule="auto"/>
        <w:rPr>
          <w:rStyle w:val="Strong"/>
          <w:rFonts w:ascii="Calibri" w:eastAsia="Times New Roman" w:hAnsi="Calibri" w:cs="Times New Roman"/>
          <w:b w:val="0"/>
          <w:bCs w:val="0"/>
          <w:color w:val="000000" w:themeColor="text1"/>
          <w:lang w:val="en-GB" w:eastAsia="en-GB"/>
        </w:rPr>
      </w:pPr>
      <w:r w:rsidRPr="00B94425">
        <w:rPr>
          <w:rFonts w:ascii="Arial" w:eastAsia="Times New Roman" w:hAnsi="Arial" w:cs="Arial"/>
          <w:color w:val="000000" w:themeColor="text1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288472D1" w14:textId="67430C45" w:rsidR="00F8494F" w:rsidRPr="00B94425" w:rsidRDefault="00F8494F" w:rsidP="00F8494F">
      <w:pPr>
        <w:pStyle w:val="Heading2"/>
        <w:rPr>
          <w:rStyle w:val="Strong"/>
          <w:b/>
          <w:bCs/>
          <w:color w:val="000000" w:themeColor="text1"/>
        </w:rPr>
      </w:pPr>
      <w:commentRangeStart w:id="9"/>
      <w:proofErr w:type="spellStart"/>
      <w:r w:rsidRPr="00B94425">
        <w:rPr>
          <w:rStyle w:val="Strong"/>
          <w:b/>
          <w:bCs/>
          <w:color w:val="000000" w:themeColor="text1"/>
        </w:rPr>
        <w:t>References</w:t>
      </w:r>
      <w:commentRangeEnd w:id="9"/>
      <w:proofErr w:type="spellEnd"/>
      <w:r w:rsidR="00B94425" w:rsidRPr="00B94425">
        <w:rPr>
          <w:rStyle w:val="CommentReference"/>
          <w:rFonts w:asciiTheme="minorHAnsi" w:eastAsiaTheme="minorHAnsi" w:hAnsiTheme="minorHAnsi" w:cstheme="minorBidi"/>
          <w:b w:val="0"/>
          <w:bCs w:val="0"/>
          <w:color w:val="000000" w:themeColor="text1"/>
          <w:lang w:eastAsia="en-US"/>
        </w:rPr>
        <w:commentReference w:id="9"/>
      </w:r>
    </w:p>
    <w:p w14:paraId="5F0E3DBC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F. Amant, I.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Cadron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L.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Fuso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Endometrial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cancer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Lancet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6 (2005), pp. 103–111</w:t>
      </w:r>
    </w:p>
    <w:p w14:paraId="40633B33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[2]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L.A.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Cantrell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S.V. Blank, L.R.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Duska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proofErr w:type="gram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:</w:t>
      </w:r>
      <w:proofErr w:type="gram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review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literature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137 (2015), pp. 581–588</w:t>
      </w:r>
    </w:p>
    <w:p w14:paraId="39E2EE91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[3]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B.L.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Seagle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A.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Shilpi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S. Buchanan,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lastRenderedPageBreak/>
        <w:t xml:space="preserve">Low-grade and high-grade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proofErr w:type="gram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:</w:t>
      </w:r>
      <w:proofErr w:type="gram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 National Cancer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Database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study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146 (2017), pp. 254–262</w:t>
      </w:r>
    </w:p>
    <w:p w14:paraId="14ADC144" w14:textId="77777777" w:rsidR="0031265F" w:rsidRPr="00B94425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</w:pPr>
    </w:p>
    <w:p w14:paraId="51E6FEC0" w14:textId="722F1E63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[4]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K.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Galaal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E. van der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Heijden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K. Godfrey,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Adjuvant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chemotherapy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radiotherapy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Cochrane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Database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Systematic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Reviews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2 (2013), CD006812</w:t>
      </w:r>
    </w:p>
    <w:p w14:paraId="12E004E0" w14:textId="77777777" w:rsidR="0031265F" w:rsidRPr="00B94425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</w:pPr>
    </w:p>
    <w:p w14:paraId="0D1EA704" w14:textId="77777777" w:rsidR="0031265F" w:rsidRPr="00B94425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</w:pPr>
    </w:p>
    <w:p w14:paraId="70726E14" w14:textId="77777777" w:rsidR="0031265F" w:rsidRPr="00B94425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</w:pPr>
    </w:p>
    <w:p w14:paraId="25C7EFEE" w14:textId="6BF9FD2C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[5]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K.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Matsuo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Y.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Takazawa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M.S. Ross,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Significance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histologic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pattern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components on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survival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outcomes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149 (2018), pp. 547–553</w:t>
      </w:r>
    </w:p>
    <w:p w14:paraId="024C51AF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[6]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D.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Nemani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N. Mitra, M. Guo, L. Lin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Patterns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survival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outcomes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Reports, 33 (2020), 100610</w:t>
      </w:r>
    </w:p>
    <w:p w14:paraId="44E66058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[7]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S.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Bendifallah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L.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Ouldamer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V.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Lavoue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Patterns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survival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after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relapse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Annals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Surgical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26 (2019), pp. 111–120</w:t>
      </w:r>
    </w:p>
    <w:p w14:paraId="3B089C8E" w14:textId="77777777" w:rsidR="00153405" w:rsidRPr="00B94425" w:rsidRDefault="00153405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</w:pPr>
    </w:p>
    <w:p w14:paraId="1CB16A4E" w14:textId="77777777" w:rsidR="00153405" w:rsidRPr="00B94425" w:rsidRDefault="00153405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</w:pPr>
    </w:p>
    <w:p w14:paraId="550AEB88" w14:textId="546AB513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[8]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E.J. Tanner, K. Garg, M.M.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Leitao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Jr,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Histologic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features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associated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outcomes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uterine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International Journal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Cancer, 22 (2012), pp. 1166–1172</w:t>
      </w:r>
    </w:p>
    <w:p w14:paraId="1EFAAFE7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[9]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D. Berton-Rigaud, M.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Devouassoux-Shisheboran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J.A.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Ledermann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proofErr w:type="gram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carcinosarcomas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:</w:t>
      </w:r>
      <w:proofErr w:type="gram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Clinical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pathological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characteristics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European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Journal of Cancer, 50 (2014), pp. 144–152</w:t>
      </w:r>
    </w:p>
    <w:p w14:paraId="123AEF30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[10]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F. Amant, M.R. Mirza, M.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Koskas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C.L.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Creutzberg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Cancer of the corpus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uteri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International Journal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&amp;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Obstetrics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143 (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Suppl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2) (2018), pp. 37–50</w:t>
      </w:r>
    </w:p>
    <w:p w14:paraId="79F6B5BD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[11]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W.G.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McCluggage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approach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to the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interpretation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endometrial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biopsies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curettings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Journal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Clinical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Pathology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59 (2006), pp. 801–812</w:t>
      </w:r>
    </w:p>
    <w:p w14:paraId="08A7016F" w14:textId="77777777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[12]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R.E.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Bristow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I. Puri, D.S. Chi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Cytoreductive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surgery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for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cancer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112 (2009), pp. 265–274</w:t>
      </w:r>
    </w:p>
    <w:p w14:paraId="4836CDE6" w14:textId="77777777" w:rsidR="00153405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[13]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R.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Salani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F.J. Backes, M.F. Fung,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Posttreatment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surveillance and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diagnosis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recurrence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in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women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with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malignancies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Gynecologic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Oncology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122 (2011), pp. 368–374</w:t>
      </w:r>
    </w:p>
    <w:p w14:paraId="25E96D2A" w14:textId="00AC2315" w:rsidR="00F8494F" w:rsidRPr="00B94425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B944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lastRenderedPageBreak/>
        <w:t>[14]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 xml:space="preserve">J.W. Burger, R.W.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Luijendijk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W.C. Hop, et al.</w:t>
      </w:r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  <w:t>Long-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term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follow-up of a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randomized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controlled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trial of suture versus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mesh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repair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incisional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hernia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Annals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of </w:t>
      </w:r>
      <w:proofErr w:type="spellStart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Surgery</w:t>
      </w:r>
      <w:proofErr w:type="spellEnd"/>
      <w:r w:rsidRPr="00B94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240 (2004), pp. 578–583</w:t>
      </w:r>
    </w:p>
    <w:p w14:paraId="74AF7AF7" w14:textId="77777777" w:rsidR="00F8494F" w:rsidRPr="00B94425" w:rsidRDefault="00F8494F" w:rsidP="00F8494F">
      <w:pPr>
        <w:pStyle w:val="Heading2"/>
        <w:rPr>
          <w:color w:val="000000" w:themeColor="text1"/>
        </w:rPr>
      </w:pPr>
    </w:p>
    <w:p w14:paraId="4CEED7B7" w14:textId="77777777" w:rsidR="00F8494F" w:rsidRPr="00B94425" w:rsidRDefault="00F8494F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14:paraId="07D58BE4" w14:textId="77777777" w:rsidR="003D3336" w:rsidRPr="00B94425" w:rsidRDefault="003D3336" w:rsidP="00170D4A">
      <w:pPr>
        <w:pStyle w:val="NormalWeb"/>
        <w:rPr>
          <w:color w:val="000000" w:themeColor="text1"/>
        </w:rPr>
      </w:pPr>
    </w:p>
    <w:p w14:paraId="06EC2B27" w14:textId="77777777" w:rsidR="009C195B" w:rsidRPr="00B94425" w:rsidRDefault="009C195B" w:rsidP="00170D4A">
      <w:pPr>
        <w:pStyle w:val="NormalWeb"/>
        <w:rPr>
          <w:color w:val="000000" w:themeColor="text1"/>
        </w:rPr>
      </w:pPr>
    </w:p>
    <w:p w14:paraId="65C793A3" w14:textId="77777777" w:rsidR="00170D4A" w:rsidRPr="00B94425" w:rsidRDefault="00170D4A" w:rsidP="00990F1C">
      <w:pPr>
        <w:pStyle w:val="NormalWeb"/>
        <w:rPr>
          <w:color w:val="000000" w:themeColor="text1"/>
        </w:rPr>
      </w:pPr>
    </w:p>
    <w:p w14:paraId="3477B7B8" w14:textId="77777777" w:rsidR="00990F1C" w:rsidRPr="00B94425" w:rsidRDefault="00990F1C" w:rsidP="00E65266">
      <w:pPr>
        <w:pStyle w:val="HTMLPreformatted"/>
        <w:shd w:val="clear" w:color="auto" w:fill="F8F9FA"/>
        <w:spacing w:line="5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CFF012" w14:textId="77777777" w:rsidR="00FE3A30" w:rsidRPr="00B94425" w:rsidRDefault="00FE3A30">
      <w:pPr>
        <w:rPr>
          <w:color w:val="000000" w:themeColor="text1"/>
        </w:rPr>
      </w:pPr>
    </w:p>
    <w:p w14:paraId="1739E7C4" w14:textId="77777777" w:rsidR="00E65266" w:rsidRPr="00B94425" w:rsidRDefault="00E65266">
      <w:pPr>
        <w:rPr>
          <w:color w:val="000000" w:themeColor="text1"/>
        </w:rPr>
      </w:pPr>
    </w:p>
    <w:sectPr w:rsidR="00E65266" w:rsidRPr="00B9442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Office" w:date="2026-04-11T18:07:00Z" w:initials="MaK">
    <w:p w14:paraId="2EB0251D" w14:textId="77777777" w:rsidR="002C058F" w:rsidRDefault="002C058F" w:rsidP="002C058F">
      <w:r>
        <w:rPr>
          <w:rStyle w:val="CommentReference"/>
        </w:rPr>
        <w:annotationRef/>
      </w:r>
      <w:r>
        <w:rPr>
          <w:sz w:val="20"/>
          <w:szCs w:val="20"/>
        </w:rPr>
        <w:t>change “Objective” heading to “Introduction”</w:t>
      </w:r>
    </w:p>
  </w:comment>
  <w:comment w:id="2" w:author="Office" w:date="2026-04-11T18:06:00Z" w:initials="MaK">
    <w:p w14:paraId="59472167" w14:textId="1B0B8279" w:rsidR="002C058F" w:rsidRDefault="002C058F" w:rsidP="002C058F">
      <w:r>
        <w:rPr>
          <w:rStyle w:val="CommentReference"/>
        </w:rPr>
        <w:annotationRef/>
      </w:r>
      <w:r>
        <w:rPr>
          <w:sz w:val="20"/>
          <w:szCs w:val="20"/>
        </w:rPr>
        <w:t>was follow stopped?</w:t>
      </w:r>
    </w:p>
  </w:comment>
  <w:comment w:id="3" w:author="Office" w:date="2026-04-11T18:09:00Z" w:initials="MaK">
    <w:p w14:paraId="313B7E52" w14:textId="77777777" w:rsidR="002C058F" w:rsidRDefault="002C058F" w:rsidP="002C058F">
      <w:r>
        <w:rPr>
          <w:rStyle w:val="CommentReference"/>
        </w:rPr>
        <w:annotationRef/>
      </w:r>
      <w:r>
        <w:rPr>
          <w:sz w:val="20"/>
          <w:szCs w:val="20"/>
        </w:rPr>
        <w:t>Add aim of case report in last line of introduction</w:t>
      </w:r>
    </w:p>
  </w:comment>
  <w:comment w:id="4" w:author="Office" w:date="2026-04-11T18:11:00Z" w:initials="MaK">
    <w:p w14:paraId="399004E1" w14:textId="77777777" w:rsidR="002C058F" w:rsidRDefault="002C058F" w:rsidP="002C058F">
      <w:r>
        <w:rPr>
          <w:rStyle w:val="CommentReference"/>
        </w:rPr>
        <w:annotationRef/>
      </w:r>
      <w:r>
        <w:rPr>
          <w:sz w:val="20"/>
          <w:szCs w:val="20"/>
        </w:rPr>
        <w:t>wheher hypertension and gout has correlation with uterine carcinosarcoma?</w:t>
      </w:r>
    </w:p>
  </w:comment>
  <w:comment w:id="5" w:author="Office" w:date="2026-04-11T18:26:00Z" w:initials="MaK">
    <w:p w14:paraId="36FB113B" w14:textId="77777777" w:rsidR="002C058F" w:rsidRDefault="002C058F" w:rsidP="002C058F">
      <w:r>
        <w:rPr>
          <w:rStyle w:val="CommentReference"/>
        </w:rPr>
        <w:annotationRef/>
      </w:r>
      <w:r>
        <w:rPr>
          <w:sz w:val="20"/>
          <w:szCs w:val="20"/>
        </w:rPr>
        <w:t>reference ?</w:t>
      </w:r>
    </w:p>
  </w:comment>
  <w:comment w:id="6" w:author="Office" w:date="2026-04-11T19:53:00Z" w:initials="MaK">
    <w:p w14:paraId="349F5B2C" w14:textId="77777777" w:rsidR="00B94425" w:rsidRDefault="00B94425" w:rsidP="00B94425">
      <w:r>
        <w:rPr>
          <w:rStyle w:val="CommentReference"/>
        </w:rPr>
        <w:annotationRef/>
      </w:r>
      <w:r>
        <w:rPr>
          <w:sz w:val="20"/>
          <w:szCs w:val="20"/>
        </w:rPr>
        <w:t>add limitation of study just below the discussion in separate heading</w:t>
      </w:r>
    </w:p>
  </w:comment>
  <w:comment w:id="7" w:author="Office" w:date="2026-04-11T19:48:00Z" w:initials="MaK">
    <w:p w14:paraId="19AC5C17" w14:textId="268AFDFB" w:rsidR="00B94425" w:rsidRDefault="00B94425" w:rsidP="00B94425">
      <w:r>
        <w:rPr>
          <w:rStyle w:val="CommentReference"/>
        </w:rPr>
        <w:annotationRef/>
      </w:r>
      <w:r>
        <w:rPr>
          <w:sz w:val="20"/>
          <w:szCs w:val="20"/>
        </w:rPr>
        <w:t>was immunohistochemistry was done in present case ?</w:t>
      </w:r>
    </w:p>
  </w:comment>
  <w:comment w:id="8" w:author="Office" w:date="2026-04-11T19:51:00Z" w:initials="MaK">
    <w:p w14:paraId="37760DD6" w14:textId="77777777" w:rsidR="00B94425" w:rsidRDefault="00B94425" w:rsidP="00B94425">
      <w:r>
        <w:rPr>
          <w:rStyle w:val="CommentReference"/>
        </w:rPr>
        <w:annotationRef/>
      </w:r>
      <w:r>
        <w:rPr>
          <w:sz w:val="20"/>
          <w:szCs w:val="20"/>
        </w:rPr>
        <w:t>add this paragraph in separate heading of Conclusion</w:t>
      </w:r>
    </w:p>
  </w:comment>
  <w:comment w:id="9" w:author="Office" w:date="2026-04-11T19:52:00Z" w:initials="MaK">
    <w:p w14:paraId="5D9A56FA" w14:textId="77777777" w:rsidR="00B94425" w:rsidRDefault="00B94425" w:rsidP="00B94425">
      <w:r>
        <w:rPr>
          <w:rStyle w:val="CommentReference"/>
        </w:rPr>
        <w:annotationRef/>
      </w:r>
      <w:r>
        <w:rPr>
          <w:sz w:val="20"/>
          <w:szCs w:val="20"/>
        </w:rPr>
        <w:t>add doi for all the references. if doi not avilable add url for that reference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EB0251D" w15:done="0"/>
  <w15:commentEx w15:paraId="59472167" w15:done="0"/>
  <w15:commentEx w15:paraId="313B7E52" w15:done="0"/>
  <w15:commentEx w15:paraId="399004E1" w15:done="0"/>
  <w15:commentEx w15:paraId="36FB113B" w15:done="0"/>
  <w15:commentEx w15:paraId="349F5B2C" w15:done="0"/>
  <w15:commentEx w15:paraId="19AC5C17" w15:done="0"/>
  <w15:commentEx w15:paraId="37760DD6" w15:done="0"/>
  <w15:commentEx w15:paraId="5D9A56F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124CD04" w16cex:dateUtc="2026-04-11T12:37:00Z"/>
  <w16cex:commentExtensible w16cex:durableId="408B89DD" w16cex:dateUtc="2026-04-11T12:36:00Z"/>
  <w16cex:commentExtensible w16cex:durableId="14C5E11A" w16cex:dateUtc="2026-04-11T12:39:00Z"/>
  <w16cex:commentExtensible w16cex:durableId="1F5E6D01" w16cex:dateUtc="2026-04-11T12:41:00Z"/>
  <w16cex:commentExtensible w16cex:durableId="73544D25" w16cex:dateUtc="2026-04-11T12:56:00Z"/>
  <w16cex:commentExtensible w16cex:durableId="59B08ACC" w16cex:dateUtc="2026-04-11T14:23:00Z"/>
  <w16cex:commentExtensible w16cex:durableId="4AB8C9C2" w16cex:dateUtc="2026-04-11T14:18:00Z"/>
  <w16cex:commentExtensible w16cex:durableId="282CF2AE" w16cex:dateUtc="2026-04-11T14:21:00Z"/>
  <w16cex:commentExtensible w16cex:durableId="429AE57D" w16cex:dateUtc="2026-04-11T14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EB0251D" w16cid:durableId="5124CD04"/>
  <w16cid:commentId w16cid:paraId="59472167" w16cid:durableId="408B89DD"/>
  <w16cid:commentId w16cid:paraId="313B7E52" w16cid:durableId="14C5E11A"/>
  <w16cid:commentId w16cid:paraId="399004E1" w16cid:durableId="1F5E6D01"/>
  <w16cid:commentId w16cid:paraId="36FB113B" w16cid:durableId="73544D25"/>
  <w16cid:commentId w16cid:paraId="349F5B2C" w16cid:durableId="59B08ACC"/>
  <w16cid:commentId w16cid:paraId="19AC5C17" w16cid:durableId="4AB8C9C2"/>
  <w16cid:commentId w16cid:paraId="37760DD6" w16cid:durableId="282CF2AE"/>
  <w16cid:commentId w16cid:paraId="5D9A56FA" w16cid:durableId="429AE57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5B724" w14:textId="77777777" w:rsidR="00423B95" w:rsidRDefault="00423B95" w:rsidP="007261D0">
      <w:pPr>
        <w:spacing w:after="0" w:line="240" w:lineRule="auto"/>
      </w:pPr>
      <w:r>
        <w:separator/>
      </w:r>
    </w:p>
  </w:endnote>
  <w:endnote w:type="continuationSeparator" w:id="0">
    <w:p w14:paraId="60F037C7" w14:textId="77777777" w:rsidR="00423B95" w:rsidRDefault="00423B95" w:rsidP="00726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19B6B" w14:textId="77777777" w:rsidR="007261D0" w:rsidRDefault="007261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C8467" w14:textId="77777777" w:rsidR="007261D0" w:rsidRDefault="007261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BB6C" w14:textId="77777777" w:rsidR="007261D0" w:rsidRDefault="00726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D09C0" w14:textId="77777777" w:rsidR="00423B95" w:rsidRDefault="00423B95" w:rsidP="007261D0">
      <w:pPr>
        <w:spacing w:after="0" w:line="240" w:lineRule="auto"/>
      </w:pPr>
      <w:r>
        <w:separator/>
      </w:r>
    </w:p>
  </w:footnote>
  <w:footnote w:type="continuationSeparator" w:id="0">
    <w:p w14:paraId="2C8F59D2" w14:textId="77777777" w:rsidR="00423B95" w:rsidRDefault="00423B95" w:rsidP="00726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F2E18" w14:textId="3754593A" w:rsidR="007261D0" w:rsidRDefault="00423B95">
    <w:pPr>
      <w:pStyle w:val="Header"/>
    </w:pPr>
    <w:r>
      <w:rPr>
        <w:noProof/>
      </w:rPr>
      <w:pict w14:anchorId="7D1C07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190922" o:spid="_x0000_s1027" type="#_x0000_t136" alt="" style="position:absolute;margin-left:0;margin-top:0;width:538.05pt;height:101.4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352AC" w14:textId="5C14AB41" w:rsidR="007261D0" w:rsidRDefault="00423B95">
    <w:pPr>
      <w:pStyle w:val="Header"/>
    </w:pPr>
    <w:r>
      <w:rPr>
        <w:noProof/>
      </w:rPr>
      <w:pict w14:anchorId="506209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190923" o:spid="_x0000_s1026" type="#_x0000_t136" alt="" style="position:absolute;margin-left:0;margin-top:0;width:538.05pt;height:101.4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234A3" w14:textId="352DCB53" w:rsidR="007261D0" w:rsidRDefault="00423B95">
    <w:pPr>
      <w:pStyle w:val="Header"/>
    </w:pPr>
    <w:r>
      <w:rPr>
        <w:noProof/>
      </w:rPr>
      <w:pict w14:anchorId="721546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190921" o:spid="_x0000_s1025" type="#_x0000_t136" alt="" style="position:absolute;margin-left:0;margin-top:0;width:538.05pt;height:101.4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B5A48"/>
    <w:multiLevelType w:val="multilevel"/>
    <w:tmpl w:val="875AE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05430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ffice">
    <w15:presenceInfo w15:providerId="AD" w15:userId="S::286283@office365online.co::51f28862-ce54-4c09-a0c3-f3af187cb0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266"/>
    <w:rsid w:val="000B2232"/>
    <w:rsid w:val="00101316"/>
    <w:rsid w:val="00153405"/>
    <w:rsid w:val="00157068"/>
    <w:rsid w:val="00170D4A"/>
    <w:rsid w:val="00180501"/>
    <w:rsid w:val="001830AF"/>
    <w:rsid w:val="00233930"/>
    <w:rsid w:val="002C058F"/>
    <w:rsid w:val="0031265F"/>
    <w:rsid w:val="003874A7"/>
    <w:rsid w:val="003B1785"/>
    <w:rsid w:val="003D3336"/>
    <w:rsid w:val="00400FD8"/>
    <w:rsid w:val="00422389"/>
    <w:rsid w:val="00423B95"/>
    <w:rsid w:val="004460AE"/>
    <w:rsid w:val="0050747C"/>
    <w:rsid w:val="00576C5C"/>
    <w:rsid w:val="005E60DE"/>
    <w:rsid w:val="006300C1"/>
    <w:rsid w:val="00717DB6"/>
    <w:rsid w:val="007261D0"/>
    <w:rsid w:val="007F1E6E"/>
    <w:rsid w:val="00875155"/>
    <w:rsid w:val="00914459"/>
    <w:rsid w:val="00987B5B"/>
    <w:rsid w:val="00990F1C"/>
    <w:rsid w:val="009C195B"/>
    <w:rsid w:val="00A67BD4"/>
    <w:rsid w:val="00B365A3"/>
    <w:rsid w:val="00B94425"/>
    <w:rsid w:val="00C11846"/>
    <w:rsid w:val="00C96DA2"/>
    <w:rsid w:val="00CA721E"/>
    <w:rsid w:val="00D23846"/>
    <w:rsid w:val="00E65266"/>
    <w:rsid w:val="00F8494F"/>
    <w:rsid w:val="00FA1557"/>
    <w:rsid w:val="00FE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2EAAE"/>
  <w15:docId w15:val="{CB33D945-36DE-4800-8E12-FEBF9FF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52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2">
    <w:name w:val="heading 2"/>
    <w:basedOn w:val="Normal"/>
    <w:link w:val="Heading2Char"/>
    <w:uiPriority w:val="9"/>
    <w:qFormat/>
    <w:rsid w:val="00E652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2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26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E6526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Strong">
    <w:name w:val="Strong"/>
    <w:basedOn w:val="DefaultParagraphFont"/>
    <w:uiPriority w:val="22"/>
    <w:qFormat/>
    <w:rsid w:val="00E6526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6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5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5266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DefaultParagraphFont"/>
    <w:rsid w:val="00E65266"/>
  </w:style>
  <w:style w:type="character" w:styleId="Emphasis">
    <w:name w:val="Emphasis"/>
    <w:basedOn w:val="DefaultParagraphFont"/>
    <w:uiPriority w:val="20"/>
    <w:qFormat/>
    <w:rsid w:val="00F8494F"/>
    <w:rPr>
      <w:i/>
      <w:iCs/>
    </w:rPr>
  </w:style>
  <w:style w:type="character" w:styleId="Hyperlink">
    <w:name w:val="Hyperlink"/>
    <w:basedOn w:val="DefaultParagraphFont"/>
    <w:uiPriority w:val="99"/>
    <w:unhideWhenUsed/>
    <w:rsid w:val="00B365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65A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2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55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76C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1D0"/>
  </w:style>
  <w:style w:type="paragraph" w:styleId="Footer">
    <w:name w:val="footer"/>
    <w:basedOn w:val="Normal"/>
    <w:link w:val="FooterChar"/>
    <w:uiPriority w:val="99"/>
    <w:unhideWhenUsed/>
    <w:rsid w:val="0072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1D0"/>
  </w:style>
  <w:style w:type="character" w:styleId="CommentReference">
    <w:name w:val="annotation reference"/>
    <w:basedOn w:val="DefaultParagraphFont"/>
    <w:uiPriority w:val="99"/>
    <w:semiHidden/>
    <w:unhideWhenUsed/>
    <w:rsid w:val="002C05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5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5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5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5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omments" Target="comment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18/08/relationships/commentsExtensible" Target="commentsExtensible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3271</TotalTime>
  <Pages>9</Pages>
  <Words>1821</Words>
  <Characters>10057</Characters>
  <Application>Microsoft Office Word</Application>
  <DocSecurity>0</DocSecurity>
  <Lines>157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Office</cp:lastModifiedBy>
  <cp:revision>10</cp:revision>
  <dcterms:created xsi:type="dcterms:W3CDTF">2026-01-31T16:17:00Z</dcterms:created>
  <dcterms:modified xsi:type="dcterms:W3CDTF">2026-04-11T14:23:00Z</dcterms:modified>
</cp:coreProperties>
</file>