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9AE13" w14:textId="0234D2D9" w:rsidR="00EF2AEB" w:rsidRPr="00EF2AEB" w:rsidRDefault="00EF2AEB" w:rsidP="00EF2AEB">
      <w:pPr>
        <w:rPr>
          <w:b/>
          <w:bCs/>
          <w:sz w:val="44"/>
          <w:szCs w:val="44"/>
          <w:u w:val="single"/>
          <w:lang w:val="en-GB"/>
        </w:rPr>
      </w:pPr>
      <w:r w:rsidRPr="00EF2AEB">
        <w:rPr>
          <w:b/>
          <w:bCs/>
          <w:sz w:val="44"/>
          <w:szCs w:val="44"/>
          <w:u w:val="single"/>
          <w:lang w:val="en-GB"/>
        </w:rPr>
        <w:t>Case report</w:t>
      </w:r>
    </w:p>
    <w:p w14:paraId="038D429B" w14:textId="6C57CC91" w:rsidR="00AF7814" w:rsidRDefault="003548E9">
      <w:pPr>
        <w:jc w:val="center"/>
        <w:rPr>
          <w:b/>
          <w:bCs/>
          <w:sz w:val="40"/>
          <w:szCs w:val="40"/>
          <w:lang w:val="en-GB"/>
        </w:rPr>
      </w:pPr>
      <w:proofErr w:type="spellStart"/>
      <w:r>
        <w:rPr>
          <w:b/>
          <w:bCs/>
          <w:sz w:val="44"/>
          <w:szCs w:val="44"/>
          <w:lang w:val="en-GB"/>
        </w:rPr>
        <w:t>Transmesenteric</w:t>
      </w:r>
      <w:proofErr w:type="spellEnd"/>
      <w:r>
        <w:rPr>
          <w:b/>
          <w:bCs/>
          <w:sz w:val="44"/>
          <w:szCs w:val="44"/>
          <w:lang w:val="en-GB"/>
        </w:rPr>
        <w:t xml:space="preserve"> Internal Hernia: </w:t>
      </w:r>
      <w:r>
        <w:rPr>
          <w:b/>
          <w:bCs/>
          <w:sz w:val="40"/>
          <w:szCs w:val="40"/>
          <w:lang w:val="en-GB"/>
        </w:rPr>
        <w:t>A case report</w:t>
      </w:r>
    </w:p>
    <w:p w14:paraId="26E5486B" w14:textId="77777777" w:rsidR="00EF2AEB" w:rsidRDefault="00EF2AEB">
      <w:pPr>
        <w:rPr>
          <w:lang w:val="en-GB"/>
        </w:rPr>
      </w:pPr>
      <w:bookmarkStart w:id="0" w:name="_GoBack"/>
      <w:bookmarkEnd w:id="0"/>
    </w:p>
    <w:p w14:paraId="44E72ABB" w14:textId="77777777" w:rsidR="00EF2AEB" w:rsidRDefault="00EF2AEB">
      <w:pPr>
        <w:rPr>
          <w:lang w:val="en-GB"/>
        </w:rPr>
      </w:pPr>
    </w:p>
    <w:p w14:paraId="09441C44" w14:textId="77777777" w:rsidR="00AF7814" w:rsidRDefault="003548E9">
      <w:pPr>
        <w:rPr>
          <w:b/>
          <w:bCs/>
          <w:sz w:val="32"/>
          <w:szCs w:val="32"/>
          <w:lang w:val="en-GB"/>
        </w:rPr>
      </w:pPr>
      <w:r>
        <w:rPr>
          <w:b/>
          <w:bCs/>
          <w:sz w:val="32"/>
          <w:szCs w:val="32"/>
          <w:lang w:val="en-GB"/>
        </w:rPr>
        <w:t>Abstract</w:t>
      </w:r>
    </w:p>
    <w:p w14:paraId="14FD19FF" w14:textId="77777777" w:rsidR="00AF7814" w:rsidRDefault="003548E9">
      <w:pPr>
        <w:rPr>
          <w:lang w:val="en-GB"/>
        </w:rPr>
      </w:pPr>
      <w:proofErr w:type="spellStart"/>
      <w:r>
        <w:rPr>
          <w:lang w:val="en-GB"/>
        </w:rPr>
        <w:t>Transmesenteric</w:t>
      </w:r>
      <w:proofErr w:type="spellEnd"/>
      <w:r>
        <w:rPr>
          <w:lang w:val="en-GB"/>
        </w:rPr>
        <w:t xml:space="preserve"> internal hernias are a rare cause of small bowel obstruc</w:t>
      </w:r>
      <w:r>
        <w:rPr>
          <w:lang w:val="en-GB"/>
        </w:rPr>
        <w:t xml:space="preserve">tion and are most frequently described in </w:t>
      </w:r>
      <w:proofErr w:type="spellStart"/>
      <w:r>
        <w:rPr>
          <w:lang w:val="en-GB"/>
        </w:rPr>
        <w:t>pediatric</w:t>
      </w:r>
      <w:proofErr w:type="spellEnd"/>
      <w:r>
        <w:rPr>
          <w:lang w:val="en-GB"/>
        </w:rPr>
        <w:t xml:space="preserve"> patients. Their occurrence in adults, particularly in the elderly, is exceptional and often associated with diagnostic difficulty because of non-specific clinical and radiological findings. We report the </w:t>
      </w:r>
      <w:r>
        <w:rPr>
          <w:lang w:val="en-GB"/>
        </w:rPr>
        <w:t xml:space="preserve">case of an 80-year-old man with no previous medical or surgical history who presented with acute diffuse abdominal pain associated with vomiting and obstipation. Imaging findings suggested small bowel obstruction without a clearly identified </w:t>
      </w:r>
      <w:proofErr w:type="spellStart"/>
      <w:r>
        <w:rPr>
          <w:lang w:val="en-GB"/>
        </w:rPr>
        <w:t>etiology</w:t>
      </w:r>
      <w:proofErr w:type="spellEnd"/>
      <w:r>
        <w:rPr>
          <w:lang w:val="en-GB"/>
        </w:rPr>
        <w:t>. Emer</w:t>
      </w:r>
      <w:r>
        <w:rPr>
          <w:lang w:val="en-GB"/>
        </w:rPr>
        <w:t xml:space="preserve">gency surgical exploration revealed a congenital </w:t>
      </w:r>
      <w:proofErr w:type="spellStart"/>
      <w:r>
        <w:rPr>
          <w:lang w:val="en-GB"/>
        </w:rPr>
        <w:t>transmesenteric</w:t>
      </w:r>
      <w:proofErr w:type="spellEnd"/>
      <w:r>
        <w:rPr>
          <w:lang w:val="en-GB"/>
        </w:rPr>
        <w:t xml:space="preserve"> defect of the terminal ileum with incarceration of a small bowel loop. The herniated bowel was congested but viable, allowing reduction without intestinal resection, and the mesenteric defect</w:t>
      </w:r>
      <w:r>
        <w:rPr>
          <w:lang w:val="en-GB"/>
        </w:rPr>
        <w:t xml:space="preserve"> was closed with interrupted sutures. The postoperative course was uneventful, and the patient was discharged on postoperative day two. Congenital </w:t>
      </w:r>
      <w:proofErr w:type="spellStart"/>
      <w:r>
        <w:rPr>
          <w:lang w:val="en-GB"/>
        </w:rPr>
        <w:t>transmesenteric</w:t>
      </w:r>
      <w:proofErr w:type="spellEnd"/>
      <w:r>
        <w:rPr>
          <w:lang w:val="en-GB"/>
        </w:rPr>
        <w:t xml:space="preserve"> internal hernia should be considered in cases of unexplained small bowel obstruction in patie</w:t>
      </w:r>
      <w:r>
        <w:rPr>
          <w:lang w:val="en-GB"/>
        </w:rPr>
        <w:t>nts without prior abdominal surgery, and early surgical management is crucial to prevent bowel ischemia and ensure favourable outcomes.</w:t>
      </w:r>
    </w:p>
    <w:p w14:paraId="4CDB1571" w14:textId="77777777" w:rsidR="00AF7814" w:rsidRDefault="003548E9">
      <w:pPr>
        <w:rPr>
          <w:b/>
          <w:bCs/>
          <w:sz w:val="32"/>
          <w:szCs w:val="32"/>
          <w:lang w:val="en-GB"/>
        </w:rPr>
      </w:pPr>
      <w:r>
        <w:rPr>
          <w:b/>
          <w:bCs/>
          <w:sz w:val="32"/>
          <w:szCs w:val="32"/>
          <w:lang w:val="en-GB"/>
        </w:rPr>
        <w:t>Keywords</w:t>
      </w:r>
    </w:p>
    <w:p w14:paraId="0BD266AC" w14:textId="77777777" w:rsidR="00AF7814" w:rsidRDefault="003548E9">
      <w:pPr>
        <w:rPr>
          <w:lang w:val="en-GB"/>
        </w:rPr>
      </w:pPr>
      <w:proofErr w:type="spellStart"/>
      <w:r>
        <w:rPr>
          <w:lang w:val="en-GB"/>
        </w:rPr>
        <w:t>Transmesenteric</w:t>
      </w:r>
      <w:proofErr w:type="spellEnd"/>
      <w:r>
        <w:rPr>
          <w:lang w:val="en-GB"/>
        </w:rPr>
        <w:t xml:space="preserve"> hernia, Internal </w:t>
      </w:r>
      <w:proofErr w:type="gramStart"/>
      <w:r>
        <w:rPr>
          <w:lang w:val="en-GB"/>
        </w:rPr>
        <w:t>hernia,  Small</w:t>
      </w:r>
      <w:proofErr w:type="gramEnd"/>
      <w:r>
        <w:rPr>
          <w:lang w:val="en-GB"/>
        </w:rPr>
        <w:t xml:space="preserve"> bowel obstruction, Congenital mesenteric defect.</w:t>
      </w:r>
    </w:p>
    <w:p w14:paraId="21B98710" w14:textId="77777777" w:rsidR="00AF7814" w:rsidRDefault="003548E9">
      <w:pPr>
        <w:rPr>
          <w:b/>
          <w:bCs/>
          <w:sz w:val="32"/>
          <w:szCs w:val="32"/>
          <w:lang w:val="en-GB"/>
        </w:rPr>
      </w:pPr>
      <w:r>
        <w:rPr>
          <w:b/>
          <w:bCs/>
          <w:sz w:val="32"/>
          <w:szCs w:val="32"/>
          <w:lang w:val="en-GB"/>
        </w:rPr>
        <w:t>Introduction</w:t>
      </w:r>
    </w:p>
    <w:p w14:paraId="657F3B97" w14:textId="77777777" w:rsidR="00AF7814" w:rsidRDefault="003548E9">
      <w:pPr>
        <w:rPr>
          <w:lang w:val="en-GB"/>
        </w:rPr>
      </w:pPr>
      <w:r>
        <w:rPr>
          <w:lang w:val="en-GB"/>
        </w:rPr>
        <w:t>I</w:t>
      </w:r>
      <w:r>
        <w:rPr>
          <w:lang w:val="en-GB"/>
        </w:rPr>
        <w:t xml:space="preserve">nternal hernias are an uncommon cause of small bowel obstruction and are often difficult to diagnose because of their non-specific clinical presentation. Among them, </w:t>
      </w:r>
      <w:proofErr w:type="spellStart"/>
      <w:r>
        <w:rPr>
          <w:lang w:val="en-GB"/>
        </w:rPr>
        <w:t>transmesenteric</w:t>
      </w:r>
      <w:proofErr w:type="spellEnd"/>
      <w:r>
        <w:rPr>
          <w:lang w:val="en-GB"/>
        </w:rPr>
        <w:t xml:space="preserve"> hernias are particularly rare and usually related to congenital mesenteric</w:t>
      </w:r>
      <w:r>
        <w:rPr>
          <w:lang w:val="en-GB"/>
        </w:rPr>
        <w:t xml:space="preserve"> defects, most frequently identified in </w:t>
      </w:r>
      <w:proofErr w:type="spellStart"/>
      <w:r>
        <w:rPr>
          <w:lang w:val="en-GB"/>
        </w:rPr>
        <w:t>pediatric</w:t>
      </w:r>
      <w:proofErr w:type="spellEnd"/>
      <w:r>
        <w:rPr>
          <w:lang w:val="en-GB"/>
        </w:rPr>
        <w:t xml:space="preserve"> patients. In adults, and especially in the elderly, this condition is exceptional and frequently diagnosed only at surgery. We report a rare case of acute small bowel obstruction caused by a congenital </w:t>
      </w:r>
      <w:proofErr w:type="spellStart"/>
      <w:r>
        <w:rPr>
          <w:lang w:val="en-GB"/>
        </w:rPr>
        <w:t>tran</w:t>
      </w:r>
      <w:r>
        <w:rPr>
          <w:lang w:val="en-GB"/>
        </w:rPr>
        <w:t>smesenteric</w:t>
      </w:r>
      <w:proofErr w:type="spellEnd"/>
      <w:r>
        <w:rPr>
          <w:lang w:val="en-GB"/>
        </w:rPr>
        <w:t xml:space="preserve"> internal hernia in an elderly patient, highlighting the diagnostic challenges and surgical management.</w:t>
      </w:r>
    </w:p>
    <w:p w14:paraId="5D1DF455" w14:textId="77777777" w:rsidR="00AF7814" w:rsidRDefault="003548E9">
      <w:pPr>
        <w:rPr>
          <w:b/>
          <w:bCs/>
          <w:sz w:val="32"/>
          <w:szCs w:val="32"/>
          <w:lang w:val="en-GB"/>
        </w:rPr>
      </w:pPr>
      <w:r>
        <w:rPr>
          <w:b/>
          <w:bCs/>
          <w:sz w:val="32"/>
          <w:szCs w:val="32"/>
          <w:lang w:val="en-GB"/>
        </w:rPr>
        <w:t>Presentation of the case</w:t>
      </w:r>
    </w:p>
    <w:p w14:paraId="613350F8" w14:textId="77777777" w:rsidR="00AF7814" w:rsidRDefault="003548E9">
      <w:pPr>
        <w:rPr>
          <w:lang w:val="en-GB"/>
        </w:rPr>
      </w:pPr>
      <w:r>
        <w:rPr>
          <w:lang w:val="en-GB"/>
        </w:rPr>
        <w:lastRenderedPageBreak/>
        <w:t>We report the case of an 80-year-old male patient with no significant medical or surgical history. He presented with</w:t>
      </w:r>
      <w:r>
        <w:rPr>
          <w:lang w:val="en-GB"/>
        </w:rPr>
        <w:t xml:space="preserve"> sudden onset diffuse abdominal pain evolving over four days, associated with vomiting and obstipation.</w:t>
      </w:r>
    </w:p>
    <w:p w14:paraId="08B6301C" w14:textId="77777777" w:rsidR="00AF7814" w:rsidRDefault="003548E9">
      <w:pPr>
        <w:rPr>
          <w:lang w:val="en-GB"/>
        </w:rPr>
      </w:pPr>
      <w:r>
        <w:rPr>
          <w:lang w:val="en-GB"/>
        </w:rPr>
        <w:t>On physical examination, the patient was dehydrated and had abdominal distension with diffuse tenderness and tympany. Digital rectal examination was unr</w:t>
      </w:r>
      <w:r>
        <w:rPr>
          <w:lang w:val="en-GB"/>
        </w:rPr>
        <w:t>emarkable, and no abnormalities were found at the hernial orifices.</w:t>
      </w:r>
    </w:p>
    <w:p w14:paraId="506058DE" w14:textId="77777777" w:rsidR="00AF7814" w:rsidRDefault="003548E9">
      <w:pPr>
        <w:rPr>
          <w:lang w:val="en-GB"/>
        </w:rPr>
      </w:pPr>
      <w:r>
        <w:rPr>
          <w:lang w:val="en-GB"/>
        </w:rPr>
        <w:t>A standing abdominal radiograph demonstrated multiple air–fluid levels wider than tall, consistent with small bowel obstruction. Abdominal computed tomography (CT) revealed a small bowel t</w:t>
      </w:r>
      <w:r>
        <w:rPr>
          <w:lang w:val="en-GB"/>
        </w:rPr>
        <w:t>ransition zone with an abrupt cutoff at the right paramedian pelvic level, associated with upstream alternation of distended small bowel loops containing air–fluid levels, with a maximal diameter of 31.5 mm, and collapsed distal ileal loops downstream. A s</w:t>
      </w:r>
      <w:r>
        <w:rPr>
          <w:lang w:val="en-GB"/>
        </w:rPr>
        <w:t>mall amount of free peritoneal fluid was noted between the pelvic bowel loops and in the perihepatic space. (Figure 1).</w:t>
      </w:r>
    </w:p>
    <w:p w14:paraId="1B3E2D6B" w14:textId="77777777" w:rsidR="00AF7814" w:rsidRDefault="003548E9">
      <w:pPr>
        <w:keepNext/>
        <w:jc w:val="center"/>
      </w:pPr>
      <w:r>
        <w:rPr>
          <w:noProof/>
        </w:rPr>
        <w:drawing>
          <wp:inline distT="0" distB="0" distL="0" distR="0" wp14:anchorId="55D0AB1E" wp14:editId="4141708B">
            <wp:extent cx="4257368" cy="3176136"/>
            <wp:effectExtent l="0" t="0" r="0" b="5715"/>
            <wp:docPr id="1026" name="Espace réservé du contenu 4" descr="Une image contenant texte, vaissel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pic:nvPicPr>
                  <pic:blipFill>
                    <a:blip r:embed="rId6" cstate="print"/>
                    <a:srcRect l="60475" t="42438" r="18905" b="44085"/>
                    <a:stretch/>
                  </pic:blipFill>
                  <pic:spPr>
                    <a:xfrm>
                      <a:off x="0" y="0"/>
                      <a:ext cx="4257368" cy="3176136"/>
                    </a:xfrm>
                    <a:prstGeom prst="rect">
                      <a:avLst/>
                    </a:prstGeom>
                  </pic:spPr>
                </pic:pic>
              </a:graphicData>
            </a:graphic>
          </wp:inline>
        </w:drawing>
      </w:r>
    </w:p>
    <w:p w14:paraId="3B612382" w14:textId="77777777"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Pr>
          <w:noProof/>
          <w:lang w:val="en-GB"/>
        </w:rPr>
        <w:t>1</w:t>
      </w:r>
      <w:r>
        <w:fldChar w:fldCharType="end"/>
      </w:r>
      <w:r>
        <w:rPr>
          <w:lang w:val="en-GB"/>
        </w:rPr>
        <w:t xml:space="preserve"> : Axial abdominal CT scan showing alternation of distended small bowel loops containing air–fluid levels.</w:t>
      </w:r>
    </w:p>
    <w:p w14:paraId="189C1090" w14:textId="77777777" w:rsidR="00AF7814" w:rsidRDefault="003548E9">
      <w:pPr>
        <w:rPr>
          <w:lang w:val="en-GB"/>
        </w:rPr>
      </w:pPr>
      <w:r>
        <w:rPr>
          <w:lang w:val="en-GB"/>
        </w:rPr>
        <w:t xml:space="preserve">The patient was prepared for emergency surgery. Surgical exploration revealed dilated small bowel loops measuring up to 4 cm in diameter proximal to </w:t>
      </w:r>
      <w:r>
        <w:rPr>
          <w:lang w:val="en-GB"/>
        </w:rPr>
        <w:t xml:space="preserve">a loop incarcerated through a 2-cm round defect in the mesentery of the terminal ileum (Figure 2). The findings were consistent with a congenital </w:t>
      </w:r>
      <w:proofErr w:type="spellStart"/>
      <w:r>
        <w:rPr>
          <w:lang w:val="en-GB"/>
        </w:rPr>
        <w:t>transmesenteric</w:t>
      </w:r>
      <w:proofErr w:type="spellEnd"/>
      <w:r>
        <w:rPr>
          <w:lang w:val="en-GB"/>
        </w:rPr>
        <w:t xml:space="preserve"> internal hernia of the terminal </w:t>
      </w:r>
      <w:proofErr w:type="spellStart"/>
      <w:proofErr w:type="gramStart"/>
      <w:r>
        <w:rPr>
          <w:lang w:val="en-GB"/>
        </w:rPr>
        <w:t>ileum.Following</w:t>
      </w:r>
      <w:proofErr w:type="spellEnd"/>
      <w:proofErr w:type="gramEnd"/>
      <w:r>
        <w:rPr>
          <w:lang w:val="en-GB"/>
        </w:rPr>
        <w:t xml:space="preserve"> gentle reduction and careful assessment, the h</w:t>
      </w:r>
      <w:r>
        <w:rPr>
          <w:lang w:val="en-GB"/>
        </w:rPr>
        <w:t xml:space="preserve">erniated bowel was found to be congested but viable(figure 3), and bowel resection was deemed unnecessary. The mesenteric defect was closed using simple interrupted 4/0 </w:t>
      </w:r>
      <w:proofErr w:type="spellStart"/>
      <w:r>
        <w:rPr>
          <w:lang w:val="en-GB"/>
        </w:rPr>
        <w:t>Vicryl</w:t>
      </w:r>
      <w:proofErr w:type="spellEnd"/>
      <w:r>
        <w:rPr>
          <w:lang w:val="en-GB"/>
        </w:rPr>
        <w:t xml:space="preserve"> sutures.</w:t>
      </w:r>
    </w:p>
    <w:p w14:paraId="36343217" w14:textId="77777777" w:rsidR="00AF7814" w:rsidRDefault="00AF7814">
      <w:pPr>
        <w:keepNext/>
        <w:rPr>
          <w:lang w:val="en-GB"/>
        </w:rPr>
        <w:sectPr w:rsidR="00AF781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0B7264AA" w14:textId="77777777" w:rsidR="00AF7814" w:rsidRDefault="003548E9">
      <w:pPr>
        <w:keepNext/>
        <w:jc w:val="center"/>
      </w:pPr>
      <w:r>
        <w:rPr>
          <w:noProof/>
        </w:rPr>
        <w:lastRenderedPageBreak/>
        <w:drawing>
          <wp:inline distT="0" distB="0" distL="0" distR="0" wp14:anchorId="06876BC0" wp14:editId="143D63C5">
            <wp:extent cx="2615356" cy="2393950"/>
            <wp:effectExtent l="0" t="0" r="0" b="6350"/>
            <wp:docPr id="1027" name="Image 6" descr="Une image contenant scène, médical, Équipement médical, Chair&#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6"/>
                    <pic:cNvPicPr/>
                  </pic:nvPicPr>
                  <pic:blipFill>
                    <a:blip r:embed="rId13" cstate="print"/>
                    <a:srcRect b="31349"/>
                    <a:stretch/>
                  </pic:blipFill>
                  <pic:spPr>
                    <a:xfrm>
                      <a:off x="0" y="0"/>
                      <a:ext cx="2615356" cy="2393950"/>
                    </a:xfrm>
                    <a:prstGeom prst="rect">
                      <a:avLst/>
                    </a:prstGeom>
                    <a:ln>
                      <a:noFill/>
                    </a:ln>
                  </pic:spPr>
                </pic:pic>
              </a:graphicData>
            </a:graphic>
          </wp:inline>
        </w:drawing>
      </w:r>
    </w:p>
    <w:p w14:paraId="3E8C8C19" w14:textId="77777777"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Pr>
          <w:noProof/>
          <w:lang w:val="en-GB"/>
        </w:rPr>
        <w:t>2</w:t>
      </w:r>
      <w:r>
        <w:fldChar w:fldCharType="end"/>
      </w:r>
      <w:r>
        <w:rPr>
          <w:lang w:val="en-GB"/>
        </w:rPr>
        <w:t xml:space="preserve"> : The 2 cm de</w:t>
      </w:r>
      <w:r>
        <w:rPr>
          <w:lang w:val="en-GB"/>
        </w:rPr>
        <w:t>fect in the mesentery of the terminal ileum</w:t>
      </w:r>
      <w:r>
        <w:rPr>
          <w:noProof/>
          <w:lang w:val="en-GB"/>
        </w:rPr>
        <w:t>.</w:t>
      </w:r>
    </w:p>
    <w:p w14:paraId="30E779B8" w14:textId="77777777" w:rsidR="00AF7814" w:rsidRDefault="003548E9">
      <w:pPr>
        <w:keepNext/>
        <w:jc w:val="center"/>
      </w:pPr>
      <w:r>
        <w:rPr>
          <w:noProof/>
        </w:rPr>
        <w:drawing>
          <wp:inline distT="0" distB="0" distL="0" distR="0" wp14:anchorId="122926D4" wp14:editId="4FC35793">
            <wp:extent cx="2609743" cy="2444750"/>
            <wp:effectExtent l="0" t="0" r="635" b="0"/>
            <wp:docPr id="1028" name="Espace réservé du contenu 4" descr="Une image contenant Chair, sauciss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Espace réservé du contenu 4"/>
                    <pic:cNvPicPr/>
                  </pic:nvPicPr>
                  <pic:blipFill>
                    <a:blip r:embed="rId14" cstate="print"/>
                    <a:srcRect l="4547" t="23603" b="9333"/>
                    <a:stretch/>
                  </pic:blipFill>
                  <pic:spPr>
                    <a:xfrm>
                      <a:off x="0" y="0"/>
                      <a:ext cx="2609743" cy="2444750"/>
                    </a:xfrm>
                    <a:prstGeom prst="rect">
                      <a:avLst/>
                    </a:prstGeom>
                    <a:ln>
                      <a:noFill/>
                    </a:ln>
                  </pic:spPr>
                </pic:pic>
              </a:graphicData>
            </a:graphic>
          </wp:inline>
        </w:drawing>
      </w:r>
    </w:p>
    <w:p w14:paraId="3B354B21" w14:textId="77777777"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Pr>
          <w:noProof/>
          <w:lang w:val="en-GB"/>
        </w:rPr>
        <w:t>3</w:t>
      </w:r>
      <w:r>
        <w:fldChar w:fldCharType="end"/>
      </w:r>
      <w:r>
        <w:rPr>
          <w:lang w:val="en-GB"/>
        </w:rPr>
        <w:t xml:space="preserve"> : The herniated bowel loop after reduction.</w:t>
      </w:r>
    </w:p>
    <w:p w14:paraId="06900F2D" w14:textId="77777777" w:rsidR="00AF7814" w:rsidRDefault="00AF7814">
      <w:pPr>
        <w:jc w:val="center"/>
        <w:rPr>
          <w:lang w:val="en-GB"/>
        </w:rPr>
        <w:sectPr w:rsidR="00AF7814">
          <w:type w:val="continuous"/>
          <w:pgSz w:w="11906" w:h="16838"/>
          <w:pgMar w:top="1417" w:right="1417" w:bottom="1417" w:left="1417" w:header="708" w:footer="708" w:gutter="0"/>
          <w:cols w:num="2" w:space="708"/>
          <w:docGrid w:linePitch="360"/>
        </w:sectPr>
      </w:pPr>
    </w:p>
    <w:p w14:paraId="5FA2F12F" w14:textId="77777777" w:rsidR="00AF7814" w:rsidRDefault="003548E9">
      <w:pPr>
        <w:rPr>
          <w:lang w:val="en-GB"/>
        </w:rPr>
      </w:pPr>
      <w:r>
        <w:rPr>
          <w:lang w:val="en-GB"/>
        </w:rPr>
        <w:t xml:space="preserve">The postoperative course was uneventful. The patient was discharged on postoperative day 2 after </w:t>
      </w:r>
      <w:r>
        <w:rPr>
          <w:lang w:val="en-GB"/>
        </w:rPr>
        <w:t>resumption of bowel function. Follow-up was unremarkable.</w:t>
      </w:r>
    </w:p>
    <w:p w14:paraId="090B8EFD" w14:textId="77777777" w:rsidR="00AF7814" w:rsidRDefault="003548E9">
      <w:pPr>
        <w:rPr>
          <w:b/>
          <w:bCs/>
          <w:sz w:val="32"/>
          <w:szCs w:val="32"/>
          <w:lang w:val="en-GB"/>
        </w:rPr>
      </w:pPr>
      <w:r>
        <w:rPr>
          <w:b/>
          <w:bCs/>
          <w:sz w:val="32"/>
          <w:szCs w:val="32"/>
          <w:lang w:val="en-GB"/>
        </w:rPr>
        <w:t>Discussion</w:t>
      </w:r>
    </w:p>
    <w:p w14:paraId="1B793D81" w14:textId="77777777" w:rsidR="00AF7814" w:rsidRDefault="003548E9">
      <w:pPr>
        <w:rPr>
          <w:lang w:val="en-GB"/>
        </w:rPr>
      </w:pPr>
      <w:r>
        <w:rPr>
          <w:lang w:val="en-GB"/>
        </w:rPr>
        <w:t xml:space="preserve">This case highlights a rare form of small bowel obstruction (SBO) due to a </w:t>
      </w:r>
      <w:proofErr w:type="spellStart"/>
      <w:r>
        <w:rPr>
          <w:lang w:val="en-GB"/>
        </w:rPr>
        <w:t>transmesenteric</w:t>
      </w:r>
      <w:proofErr w:type="spellEnd"/>
      <w:r>
        <w:rPr>
          <w:lang w:val="en-GB"/>
        </w:rPr>
        <w:t xml:space="preserve"> internal hernia, an unusual condition that can present diagnostic challenges due to its non-spec</w:t>
      </w:r>
      <w:r>
        <w:rPr>
          <w:lang w:val="en-GB"/>
        </w:rPr>
        <w:t xml:space="preserve">ific clinical and radiological features. </w:t>
      </w:r>
    </w:p>
    <w:p w14:paraId="15393D2E" w14:textId="77777777" w:rsidR="00AF7814" w:rsidRDefault="003548E9">
      <w:pPr>
        <w:rPr>
          <w:lang w:val="en-GB"/>
        </w:rPr>
      </w:pPr>
      <w:r>
        <w:rPr>
          <w:lang w:val="en-GB"/>
        </w:rPr>
        <w:t>Internal hernias account for approximately 0.5% to 1% of all cases of bowel obstruction</w:t>
      </w:r>
      <w:r>
        <w:rPr>
          <w:lang w:val="en-GB"/>
        </w:rPr>
        <w:fldChar w:fldCharType="begin"/>
      </w:r>
      <w:r>
        <w:rPr>
          <w:lang w:val="en-GB"/>
        </w:rPr>
        <w:instrText xml:space="preserve"> ADDIN ZOTERO_ITEM CSL_CITATION {"citationID":"64xw6Sql","properties":{"formattedCitation":"(1)","plainCitation":"(1)","noteInd</w:instrText>
      </w:r>
      <w:r>
        <w:rPr>
          <w:lang w:val="en-GB"/>
        </w:rPr>
        <w:instrText>ex":0},"citationItems":[{"id":16,"uris":["http://zotero.org/users/local/DwqggbnG/items/XIL9DR8J"],"itemData":{"id":16,"type":"webpage","abstract":"Traitement chirurgical des hernies internes","container-title":"EM-Consulte","language":"fr","title":"Traitem</w:instrText>
      </w:r>
      <w:r>
        <w:rPr>
          <w:lang w:val="en-GB"/>
        </w:rPr>
        <w:instrText xml:space="preserve">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 They are broadly categorized ba</w:t>
      </w:r>
      <w:r>
        <w:rPr>
          <w:lang w:val="en-GB"/>
        </w:rPr>
        <w:t xml:space="preserve">sed on the origin of the orifice, which may be a pre-existing normal foramen, a paranormal peritoneal fossa, or an abnormal opening in a mesentery or peritoneal ligament. </w:t>
      </w:r>
      <w:r>
        <w:rPr>
          <w:lang w:val="en-GB"/>
        </w:rPr>
        <w:fldChar w:fldCharType="begin"/>
      </w:r>
      <w:r>
        <w:rPr>
          <w:lang w:val="en-GB"/>
        </w:rPr>
        <w:instrText xml:space="preserve"> ADDIN ZOTERO_ITEM CSL_CITATION {"citationID":"3XiVJ6G3","properties":{"formattedCita</w:instrText>
      </w:r>
      <w:r>
        <w:rPr>
          <w:lang w:val="en-GB"/>
        </w:rPr>
        <w:instrText>tion":"(2)","plainCitation":"(2)","noteIndex":0},"citationItems":[{"id":18,"uris":["http://zotero.org/users/local/DwqggbnG/items/MDNRG3LZ"],"itemData":{"id":18,"type":"article-journal","abstract":"Internal hernias are the underlying cause of acute or inter</w:instrText>
      </w:r>
      <w:r>
        <w:rPr>
          <w:lang w:val="en-GB"/>
        </w:rPr>
        <w:instrText>mittent intestinal obstruction in approximately 4 per cent of cases. Their preoperative diagnosis depends on radiologic evaluation of the gastrointestinal tract with contrast material. This article presents the clinical and radiographic findings associated</w:instrText>
      </w:r>
      <w:r>
        <w:rPr>
          <w:lang w:val="en-GB"/>
        </w:rPr>
        <w:instrText xml:space="preserve"> with various types of intra-abdominal herniations.","container-title":"The Surgical Clinics of North America","DOI":"10.1016/s0039-6109(16)43293-7","ISSN":"0039-6109","issue":"2","journalAbbreviation":"Surg Clin North Am","language":"eng","page":"393-406"</w:instrText>
      </w:r>
      <w:r>
        <w:rPr>
          <w:lang w:val="en-GB"/>
        </w:rPr>
        <w:instrText>,"PMID":"6729672","source":"PubMed","title":"Internal abdominal hernias","volume":"64","author":[{"family":"Ghahremani","given":"G. G."}],"issued":{"date-parts":[["1984",4]]}}}],"schema":"https://github.com/citation-style-language/schema/raw/master/csl-cit</w:instrText>
      </w:r>
      <w:r>
        <w:rPr>
          <w:lang w:val="en-GB"/>
        </w:rPr>
        <w:instrText xml:space="preserve">ation.json"} </w:instrText>
      </w:r>
      <w:r>
        <w:rPr>
          <w:lang w:val="en-GB"/>
        </w:rPr>
        <w:fldChar w:fldCharType="separate"/>
      </w:r>
      <w:r>
        <w:rPr>
          <w:lang w:val="en-GB"/>
        </w:rPr>
        <w:t>(2)</w:t>
      </w:r>
      <w:r>
        <w:rPr>
          <w:lang w:val="en-GB"/>
        </w:rPr>
        <w:fldChar w:fldCharType="end"/>
      </w:r>
      <w:r>
        <w:rPr>
          <w:lang w:val="en-GB"/>
        </w:rPr>
        <w:t>.</w:t>
      </w:r>
    </w:p>
    <w:p w14:paraId="4FECD3D8" w14:textId="77777777" w:rsidR="00AF7814" w:rsidRDefault="003548E9">
      <w:pPr>
        <w:rPr>
          <w:lang w:val="en-GB"/>
        </w:rPr>
      </w:pPr>
      <w:r>
        <w:rPr>
          <w:lang w:val="en-GB"/>
        </w:rPr>
        <w:t xml:space="preserve">Internal hernias are classified according to the anatomical location of the hernial orifice. The most common type is the </w:t>
      </w:r>
      <w:proofErr w:type="spellStart"/>
      <w:r>
        <w:rPr>
          <w:lang w:val="en-GB"/>
        </w:rPr>
        <w:t>paraduodenal</w:t>
      </w:r>
      <w:proofErr w:type="spellEnd"/>
      <w:r>
        <w:rPr>
          <w:lang w:val="en-GB"/>
        </w:rPr>
        <w:t xml:space="preserve"> hernia, accounting for more than half of all internal hernias (53%), followed by </w:t>
      </w:r>
      <w:proofErr w:type="spellStart"/>
      <w:r>
        <w:rPr>
          <w:lang w:val="en-GB"/>
        </w:rPr>
        <w:t>pericecal</w:t>
      </w:r>
      <w:proofErr w:type="spellEnd"/>
      <w:r>
        <w:rPr>
          <w:lang w:val="en-GB"/>
        </w:rPr>
        <w:t xml:space="preserve"> (13%), for</w:t>
      </w:r>
      <w:r>
        <w:rPr>
          <w:lang w:val="en-GB"/>
        </w:rPr>
        <w:t xml:space="preserve">amen of </w:t>
      </w:r>
      <w:proofErr w:type="gramStart"/>
      <w:r>
        <w:rPr>
          <w:lang w:val="en-GB"/>
        </w:rPr>
        <w:t>Winslow(</w:t>
      </w:r>
      <w:proofErr w:type="gramEnd"/>
      <w:r>
        <w:rPr>
          <w:lang w:val="en-GB"/>
        </w:rPr>
        <w:t xml:space="preserve">8%), </w:t>
      </w:r>
      <w:proofErr w:type="spellStart"/>
      <w:r>
        <w:rPr>
          <w:lang w:val="en-GB"/>
        </w:rPr>
        <w:t>intersigmoid</w:t>
      </w:r>
      <w:proofErr w:type="spellEnd"/>
      <w:r>
        <w:rPr>
          <w:lang w:val="en-GB"/>
        </w:rPr>
        <w:t xml:space="preserve"> (6%), and </w:t>
      </w:r>
      <w:proofErr w:type="spellStart"/>
      <w:r>
        <w:rPr>
          <w:lang w:val="en-GB"/>
        </w:rPr>
        <w:t>transomental</w:t>
      </w:r>
      <w:proofErr w:type="spellEnd"/>
      <w:r>
        <w:rPr>
          <w:lang w:val="en-GB"/>
        </w:rPr>
        <w:t xml:space="preserve"> hernias (1-4%). Each type has distinct anatomical and clinical features. </w:t>
      </w:r>
      <w:proofErr w:type="spellStart"/>
      <w:r>
        <w:rPr>
          <w:lang w:val="en-GB"/>
        </w:rPr>
        <w:t>Paraduodenal</w:t>
      </w:r>
      <w:proofErr w:type="spellEnd"/>
      <w:r>
        <w:rPr>
          <w:lang w:val="en-GB"/>
        </w:rPr>
        <w:t xml:space="preserve"> hernias result from congenital anomalies of midgut rotation and are typically located to the left of the ligament</w:t>
      </w:r>
      <w:r>
        <w:rPr>
          <w:lang w:val="en-GB"/>
        </w:rPr>
        <w:t xml:space="preserve"> of Treitz. </w:t>
      </w:r>
      <w:proofErr w:type="spellStart"/>
      <w:r>
        <w:rPr>
          <w:lang w:val="en-GB"/>
        </w:rPr>
        <w:t>Pericecal</w:t>
      </w:r>
      <w:proofErr w:type="spellEnd"/>
      <w:r>
        <w:rPr>
          <w:lang w:val="en-GB"/>
        </w:rPr>
        <w:t xml:space="preserve"> hernias occur around the cecum and may present with right lower quadrant obstruction. Herniation through the foramen of Winslow is rare and involves protrusion of bowel into the lesser sac, often associated with nonspecific symptoms. </w:t>
      </w:r>
      <w:proofErr w:type="spellStart"/>
      <w:r>
        <w:rPr>
          <w:lang w:val="en-GB"/>
        </w:rPr>
        <w:t>Intersigmoid</w:t>
      </w:r>
      <w:proofErr w:type="spellEnd"/>
      <w:r>
        <w:rPr>
          <w:lang w:val="en-GB"/>
        </w:rPr>
        <w:t xml:space="preserve"> hernias arise from a congenital peritoneal recess at the sigmoid mesocolon, whereas </w:t>
      </w:r>
      <w:proofErr w:type="spellStart"/>
      <w:r>
        <w:rPr>
          <w:lang w:val="en-GB"/>
        </w:rPr>
        <w:t>transomental</w:t>
      </w:r>
      <w:proofErr w:type="spellEnd"/>
      <w:r>
        <w:rPr>
          <w:lang w:val="en-GB"/>
        </w:rPr>
        <w:t xml:space="preserve"> hernias involve defects in the greater </w:t>
      </w:r>
      <w:proofErr w:type="spellStart"/>
      <w:r>
        <w:rPr>
          <w:lang w:val="en-GB"/>
        </w:rPr>
        <w:t>omentum</w:t>
      </w:r>
      <w:proofErr w:type="spellEnd"/>
      <w:r>
        <w:rPr>
          <w:lang w:val="en-GB"/>
        </w:rPr>
        <w:t xml:space="preserve"> and are more frequently acquired.</w:t>
      </w:r>
      <w:r>
        <w:rPr>
          <w:lang w:val="en-GB"/>
        </w:rPr>
        <w:fldChar w:fldCharType="begin"/>
      </w:r>
      <w:r>
        <w:rPr>
          <w:lang w:val="en-GB"/>
        </w:rPr>
        <w:instrText xml:space="preserve"> ADDIN ZOTERO_ITEM CSL_CITATION {"citationID":"evt9S1AU","properti</w:instrText>
      </w:r>
      <w:r>
        <w:rPr>
          <w:lang w:val="en-GB"/>
        </w:rPr>
        <w:instrText>es":{"formattedCitation":"(2)","plainCitation":"(2)","noteIndex":0},"citationItems":[{"id":18,"uris":["http://zotero.org/users/local/DwqggbnG/items/MDNRG3LZ"],"itemData":{"id":18,"type":"article-journal","abstract":"Internal hernias are the underlying caus</w:instrText>
      </w:r>
      <w:r>
        <w:rPr>
          <w:lang w:val="en-GB"/>
        </w:rPr>
        <w:instrText xml:space="preserve">e of acute or intermittent intestinal obstruction in approximately 4 per cent of cases. Their preoperative diagnosis depends on radiologic evaluation of the gastrointestinal tract with contrast material. This article presents the clinical and radiographic </w:instrText>
      </w:r>
      <w:r>
        <w:rPr>
          <w:lang w:val="en-GB"/>
        </w:rPr>
        <w:instrText>findings associated with various types of intra-abdominal herniations.","container-title":"The Surgical Clinics of North America","DOI":"10.1016/s0039-6109(16)43293-7","ISSN":"0039-6109","issue":"2","journalAbbreviation":"Surg Clin North Am","language":"en</w:instrText>
      </w:r>
      <w:r>
        <w:rPr>
          <w:lang w:val="en-GB"/>
        </w:rPr>
        <w:instrText>g","page":"393-406","PMID":"6729672","source":"PubMed","title":"Internal abdominal hernias","volume":"64","author":[{"family":"Ghahremani","given":"G. G."}],"issued":{"date-parts":[["1984",4]]}}}],"schema":"https://github.com/citation-style-language/schema</w:instrText>
      </w:r>
      <w:r>
        <w:rPr>
          <w:lang w:val="en-GB"/>
        </w:rPr>
        <w:instrText xml:space="preserve">/raw/master/csl-citation.json"} </w:instrText>
      </w:r>
      <w:r>
        <w:rPr>
          <w:lang w:val="en-GB"/>
        </w:rPr>
        <w:fldChar w:fldCharType="separate"/>
      </w:r>
      <w:r>
        <w:t>(2)</w:t>
      </w:r>
      <w:r>
        <w:rPr>
          <w:lang w:val="en-GB"/>
        </w:rPr>
        <w:fldChar w:fldCharType="end"/>
      </w:r>
      <w:r>
        <w:rPr>
          <w:lang w:val="en-GB"/>
        </w:rPr>
        <w:t xml:space="preserve"> </w:t>
      </w:r>
    </w:p>
    <w:p w14:paraId="4B87DFE8" w14:textId="77777777" w:rsidR="00AF7814" w:rsidRDefault="003548E9">
      <w:pPr>
        <w:rPr>
          <w:lang w:val="en-GB"/>
        </w:rPr>
      </w:pPr>
      <w:proofErr w:type="spellStart"/>
      <w:r>
        <w:rPr>
          <w:lang w:val="en-GB"/>
        </w:rPr>
        <w:t>Transmesenteric</w:t>
      </w:r>
      <w:proofErr w:type="spellEnd"/>
      <w:r>
        <w:rPr>
          <w:lang w:val="en-GB"/>
        </w:rPr>
        <w:t xml:space="preserve"> hernias are particularly rare, constituting about 5–10% of all internal hernias, 35% of these occur in children up to the age of 10 years, in which they constitute the most common type of internal her</w:t>
      </w:r>
      <w:r>
        <w:rPr>
          <w:lang w:val="en-GB"/>
        </w:rPr>
        <w:t xml:space="preserve">niation </w:t>
      </w:r>
      <w:r>
        <w:rPr>
          <w:lang w:val="en-GB"/>
        </w:rPr>
        <w:fldChar w:fldCharType="begin"/>
      </w:r>
      <w:r>
        <w:rPr>
          <w:lang w:val="en-GB"/>
        </w:rPr>
        <w:instrText xml:space="preserve"> ADDIN ZOTERO_ITEM CSL_CITATION {"citationID":"u56nXZ6O","properties":{"formattedCitation":"(2,3)","plainCitation":"(2,3)","noteIndex":0},"citationItems":[{"id":275,"uris":["http://zotero.org/users/local/DwqggbnG/items/6DJ5FGHN"],"itemData":{"id":2</w:instrText>
      </w:r>
      <w:r>
        <w:rPr>
          <w:lang w:val="en-GB"/>
        </w:rPr>
        <w:instrText>75,"type":"article-journal","abstract":"In this report, we discuss the case of an 11-year old girl presenting with acute abdominal pain caused by gangrene of a large part of the small bowel. During urgent surgical exploration, the cause of gangrene appeare</w:instrText>
      </w:r>
      <w:r>
        <w:rPr>
          <w:lang w:val="en-GB"/>
        </w:rPr>
        <w:instrText>d to be herniation of the small bowel through a congenital defect in the mesentery with subsequent strangulation. A resection was performed leaving the patient with only 130</w:instrText>
      </w:r>
      <w:r>
        <w:rPr>
          <w:rFonts w:ascii="Arial" w:hAnsi="Arial"/>
          <w:lang w:val="en-GB"/>
        </w:rPr>
        <w:instrText> </w:instrText>
      </w:r>
      <w:r>
        <w:rPr>
          <w:lang w:val="en-GB"/>
        </w:rPr>
        <w:instrText>cm of small bowel remaining. Transmesenteric hernia is a rare type of internal her</w:instrText>
      </w:r>
      <w:r>
        <w:rPr>
          <w:lang w:val="en-GB"/>
        </w:rPr>
        <w:instrText>niation consisting of a small congenital defect in the small bowel mesentery through which the intestine can herniate and subsequently become strangulated. We present a case of transmesenteric hernia with disastrous effects and review the literature regard</w:instrText>
      </w:r>
      <w:r>
        <w:rPr>
          <w:lang w:val="en-GB"/>
        </w:rPr>
        <w:instrText>ing this rare type of hernia.","container-title":"Acta Chirurgica Belgica","DOI":"10.1080/00015458.2017.1399662","ISSN":"0001-5458","issue":"6","journalAbbreviation":"Acta Chir Belg","language":"eng","page":"388-391","PMID":"29115904","source":"PubMed","ti</w:instrText>
      </w:r>
      <w:r>
        <w:rPr>
          <w:lang w:val="en-GB"/>
        </w:rPr>
        <w:instrText>tle":"Transmesenteric hernia: a rare case of acute abdominal pain in children: a case report and review of the literature","title-short":"Transmesenteric hernia","volume":"118","author":[{"family":"Willems","given":"Edward"},{"family":"Willaert","given":"B</w:instrText>
      </w:r>
      <w:r>
        <w:rPr>
          <w:lang w:val="en-GB"/>
        </w:rPr>
        <w:instrText>art"},{"family":"Van Slycke","given":"Sam"}],"issued":{"date-parts":[["2018",12]]}}},{"id":18,"uris":["http://zotero.org/users/local/DwqggbnG/items/MDNRG3LZ"],"itemData":{"id":18,"type":"article-journal","abstract":"Internal hernias are the underlying caus</w:instrText>
      </w:r>
      <w:r>
        <w:rPr>
          <w:lang w:val="en-GB"/>
        </w:rPr>
        <w:instrText xml:space="preserve">e of acute or intermittent intestinal obstruction in approximately 4 per cent of cases. Their preoperative diagnosis depends on radiologic evaluation of the gastrointestinal tract with contrast material. This article presents the clinical and radiographic </w:instrText>
      </w:r>
      <w:r>
        <w:rPr>
          <w:lang w:val="en-GB"/>
        </w:rPr>
        <w:instrText>findings associated with various types of intra-abdominal herniations.","container-title":"The Surgical Clinics of North America","DOI":"10.1016/s0039-6109(16)43293-7","ISSN":"0039-6109","issue":"2","journalAbbreviation":"Surg Clin North Am","language":"en</w:instrText>
      </w:r>
      <w:r>
        <w:rPr>
          <w:lang w:val="en-GB"/>
        </w:rPr>
        <w:instrText>g","page":"393-406","PMID":"6729672","source":"PubMed","title":"Internal abdominal hernias","volume":"64","author":[{"family":"Ghahremani","given":"G. G."}],"issued":{"date-parts":[["1984",4]]}}}],"schema":"https://github.com/citation-style-language/schema</w:instrText>
      </w:r>
      <w:r>
        <w:rPr>
          <w:lang w:val="en-GB"/>
        </w:rPr>
        <w:instrText xml:space="preserve">/raw/master/csl-citation.json"} </w:instrText>
      </w:r>
      <w:r>
        <w:rPr>
          <w:lang w:val="en-GB"/>
        </w:rPr>
        <w:fldChar w:fldCharType="separate"/>
      </w:r>
      <w:r>
        <w:rPr>
          <w:lang w:val="en-GB"/>
        </w:rPr>
        <w:t>(2,3)</w:t>
      </w:r>
      <w:r>
        <w:rPr>
          <w:lang w:val="en-GB"/>
        </w:rPr>
        <w:fldChar w:fldCharType="end"/>
      </w:r>
      <w:r>
        <w:rPr>
          <w:lang w:val="en-GB"/>
        </w:rPr>
        <w:t xml:space="preserve">. The occurrence of a congenital </w:t>
      </w:r>
      <w:proofErr w:type="spellStart"/>
      <w:r>
        <w:rPr>
          <w:lang w:val="en-GB"/>
        </w:rPr>
        <w:lastRenderedPageBreak/>
        <w:t>transmesenteric</w:t>
      </w:r>
      <w:proofErr w:type="spellEnd"/>
      <w:r>
        <w:rPr>
          <w:lang w:val="en-GB"/>
        </w:rPr>
        <w:t xml:space="preserve"> hernia in an elderly patient, as in our case, is exceptional and may explain the frequent diagnostic delay.</w:t>
      </w:r>
    </w:p>
    <w:p w14:paraId="36A5AA56" w14:textId="77777777" w:rsidR="00AF7814" w:rsidRDefault="003548E9">
      <w:pPr>
        <w:rPr>
          <w:lang w:val="en-GB"/>
        </w:rPr>
      </w:pPr>
      <w:r>
        <w:rPr>
          <w:lang w:val="en-GB"/>
        </w:rPr>
        <w:t xml:space="preserve">They lack a true hernial sac; however, their functional </w:t>
      </w:r>
      <w:proofErr w:type="spellStart"/>
      <w:r>
        <w:rPr>
          <w:lang w:val="en-GB"/>
        </w:rPr>
        <w:t>beh</w:t>
      </w:r>
      <w:r>
        <w:rPr>
          <w:lang w:val="en-GB"/>
        </w:rPr>
        <w:t>avior</w:t>
      </w:r>
      <w:proofErr w:type="spellEnd"/>
      <w:r>
        <w:rPr>
          <w:lang w:val="en-GB"/>
        </w:rPr>
        <w:t xml:space="preserve"> is largely comparable to that of true internal hernias. The associated mesenteric defects are typically small, measuring about 2–5 cm in diameter, and are most often situated near the ligament of Treitz or the ileocecal valve</w:t>
      </w:r>
      <w:r>
        <w:rPr>
          <w:lang w:val="en-GB"/>
        </w:rPr>
        <w:fldChar w:fldCharType="begin"/>
      </w:r>
      <w:r>
        <w:rPr>
          <w:lang w:val="en-GB"/>
        </w:rPr>
        <w:instrText xml:space="preserve"> ADDIN ZOTERO_ITEM CSL_CI</w:instrText>
      </w:r>
      <w:r>
        <w:rPr>
          <w:lang w:val="en-GB"/>
        </w:rPr>
        <w:instrText>TATION {"citationID":"zfXeCGlZ","properties":{"formattedCitation":"(2)","plainCitation":"(2)","noteIndex":0},"citationItems":[{"id":18,"uris":["http://zotero.org/users/local/DwqggbnG/items/MDNRG3LZ"],"itemData":{"id":18,"type":"article-journal","abstract":</w:instrText>
      </w:r>
      <w:r>
        <w:rPr>
          <w:lang w:val="en-GB"/>
        </w:rPr>
        <w:instrText>"Internal hernias are the underlying cause of acute or intermittent intestinal obstruction in approximately 4 per cent of cases. Their preoperative diagnosis depends on radiologic evaluation of the gastrointestinal tract with contrast material. This articl</w:instrText>
      </w:r>
      <w:r>
        <w:rPr>
          <w:lang w:val="en-GB"/>
        </w:rPr>
        <w:instrText>e presents the clinical and radiographic findings associated with various types of intra-abdominal herniations.","container-title":"The Surgical Clinics of North America","DOI":"10.1016/s0039-6109(16)43293-7","ISSN":"0039-6109","issue":"2","journalAbbrevia</w:instrText>
      </w:r>
      <w:r>
        <w:rPr>
          <w:lang w:val="en-GB"/>
        </w:rPr>
        <w:instrText>tion":"Surg Clin North Am","language":"eng","page":"393-406","PMID":"6729672","source":"PubMed","title":"Internal abdominal hernias","volume":"64","author":[{"family":"Ghahremani","given":"G. G."}],"issued":{"date-parts":[["1984",4]]}}}],"schema":"https://</w:instrText>
      </w:r>
      <w:r>
        <w:rPr>
          <w:lang w:val="en-GB"/>
        </w:rPr>
        <w:instrText xml:space="preserve">github.com/citation-style-language/schema/raw/master/csl-citation.json"} </w:instrText>
      </w:r>
      <w:r>
        <w:rPr>
          <w:lang w:val="en-GB"/>
        </w:rPr>
        <w:fldChar w:fldCharType="separate"/>
      </w:r>
      <w:r>
        <w:rPr>
          <w:lang w:val="en-GB"/>
        </w:rPr>
        <w:t>(2)</w:t>
      </w:r>
      <w:r>
        <w:rPr>
          <w:lang w:val="en-GB"/>
        </w:rPr>
        <w:fldChar w:fldCharType="end"/>
      </w:r>
      <w:r>
        <w:rPr>
          <w:lang w:val="en-GB"/>
        </w:rPr>
        <w:t>.</w:t>
      </w:r>
    </w:p>
    <w:p w14:paraId="0C848408" w14:textId="77777777" w:rsidR="00AF7814" w:rsidRDefault="003548E9">
      <w:pPr>
        <w:rPr>
          <w:lang w:val="en-GB"/>
        </w:rPr>
      </w:pPr>
      <w:r>
        <w:rPr>
          <w:lang w:val="en-GB"/>
        </w:rPr>
        <w:t>Several hypotheses have been advanced to explain the pathogenesis of mesenteric defects, although their exact aetiology remains unclear. The most widely accepted theory sugges</w:t>
      </w:r>
      <w:r>
        <w:rPr>
          <w:lang w:val="en-GB"/>
        </w:rPr>
        <w:t xml:space="preserve">ts that relative intestinal ischemia during </w:t>
      </w:r>
      <w:proofErr w:type="spellStart"/>
      <w:r>
        <w:rPr>
          <w:lang w:val="en-GB"/>
        </w:rPr>
        <w:t>fetal</w:t>
      </w:r>
      <w:proofErr w:type="spellEnd"/>
      <w:r>
        <w:rPr>
          <w:lang w:val="en-GB"/>
        </w:rPr>
        <w:t xml:space="preserve"> development results in thinning of the peritoneal layers, ultimately leading to the formation of a mesenteric defect</w:t>
      </w:r>
      <w:r>
        <w:rPr>
          <w:lang w:val="en-GB"/>
        </w:rPr>
        <w:fldChar w:fldCharType="begin"/>
      </w:r>
      <w:r>
        <w:rPr>
          <w:lang w:val="en-GB"/>
        </w:rPr>
        <w:instrText xml:space="preserve"> ADDIN ZOTERO_ITEM CSL_CITATION {"citationID":"HPtWU7oh","properties":{"formattedCitation"</w:instrText>
      </w:r>
      <w:r>
        <w:rPr>
          <w:lang w:val="en-GB"/>
        </w:rPr>
        <w:instrText>:"(2\\uc0\\u8211{}4)","plainCitation":"(2–4)","noteIndex":0},"citationItems":[{"id":275,"uris":["http://zotero.org/users/local/DwqggbnG/items/6DJ5FGHN"],"itemData":{"id":275,"type":"article-journal","abstract":"In this report, we discuss the case of an 11-</w:instrText>
      </w:r>
      <w:r>
        <w:rPr>
          <w:lang w:val="en-GB"/>
        </w:rPr>
        <w:instrText>year old girl presenting with acute abdominal pain caused by gangrene of a large part of the small bowel. During urgent surgical exploration, the cause of gangrene appeared to be herniation of the small bowel through a congenital defect in the mesentery wi</w:instrText>
      </w:r>
      <w:r>
        <w:rPr>
          <w:lang w:val="en-GB"/>
        </w:rPr>
        <w:instrText>th subsequent strangulation. A resection was performed leaving the patient with only 130</w:instrText>
      </w:r>
      <w:r>
        <w:rPr>
          <w:rFonts w:ascii="Arial" w:hAnsi="Arial"/>
          <w:lang w:val="en-GB"/>
        </w:rPr>
        <w:instrText> </w:instrText>
      </w:r>
      <w:r>
        <w:rPr>
          <w:lang w:val="en-GB"/>
        </w:rPr>
        <w:instrText xml:space="preserve">cm of small bowel remaining. Transmesenteric hernia is a rare type of internal herniation consisting of a small congenital defect in the small bowel mesentery through </w:instrText>
      </w:r>
      <w:r>
        <w:rPr>
          <w:lang w:val="en-GB"/>
        </w:rPr>
        <w:instrText>which the intestine can herniate and subsequently become strangulated. We present a case of transmesenteric hernia with disastrous effects and review the literature regarding this rare type of hernia.","container-title":"Acta Chirurgica Belgica","DOI":"10.</w:instrText>
      </w:r>
      <w:r>
        <w:rPr>
          <w:lang w:val="en-GB"/>
        </w:rPr>
        <w:instrText>1080/00015458.2017.1399662","ISSN":"0001-5458","issue":"6","journalAbbreviation":"Acta Chir Belg","language":"eng","page":"388-391","PMID":"29115904","source":"PubMed","title":"Transmesenteric hernia: a rare case of acute abdominal pain in children: a case</w:instrText>
      </w:r>
      <w:r>
        <w:rPr>
          <w:lang w:val="en-GB"/>
        </w:rPr>
        <w:instrText xml:space="preserve"> report and review of the literature","title-short":"Transmesenteric hernia","volume":"118","author":[{"family":"Willems","given":"Edward"},{"family":"Willaert","given":"Bart"},{"family":"Van Slycke","given":"Sam"}],"issued":{"date-parts":[["2018",12]]}}},</w:instrText>
      </w:r>
      <w:r>
        <w:rPr>
          <w:lang w:val="en-GB"/>
        </w:rPr>
        <w:instrText>{"id":18,"uris":["http://zotero.org/users/local/DwqggbnG/items/MDNRG3LZ"],"itemData":{"id":18,"type":"article-journal","abstract":"Internal hernias are the underlying cause of acute or intermittent intestinal obstruction in approximately 4 per cent of case</w:instrText>
      </w:r>
      <w:r>
        <w:rPr>
          <w:lang w:val="en-GB"/>
        </w:rPr>
        <w:instrText>s. Their preoperative diagnosis depends on radiologic evaluation of the gastrointestinal tract with contrast material. This article presents the clinical and radiographic findings associated with various types of intra-abdominal herniations.","container-ti</w:instrText>
      </w:r>
      <w:r>
        <w:rPr>
          <w:lang w:val="en-GB"/>
        </w:rPr>
        <w:instrText>tle":"The Surgical Clinics of North America","DOI":"10.1016/s0039-6109(16)43293-7","ISSN":"0039-6109","issue":"2","journalAbbreviation":"Surg Clin North Am","language":"eng","page":"393-406","PMID":"6729672","source":"PubMed","title":"Internal abdominal he</w:instrText>
      </w:r>
      <w:r>
        <w:rPr>
          <w:lang w:val="en-GB"/>
        </w:rPr>
        <w:instrText>rnias","volume":"64","author":[{"family":"Ghahremani","given":"G. G."}],"issued":{"date-parts":[["1984",4]]}}},{"id":277,"uris":["http://zotero.org/users/local/DwqggbnG/items/N5RW8RGP"],"itemData":{"id":277,"type":"article-journal","abstract":"Fourteen cas</w:instrText>
      </w:r>
      <w:r>
        <w:rPr>
          <w:lang w:val="en-GB"/>
        </w:rPr>
        <w:instrText>es of small bowel obstruction caused by congenital or postoperative internal herniation of bowel and treated at the University and Veterans Administration Medical Centers, Jackson, Mississippi between 1970 and 1983 were reviewed retrospectively. Of the tot</w:instrText>
      </w:r>
      <w:r>
        <w:rPr>
          <w:lang w:val="en-GB"/>
        </w:rPr>
        <w:instrText>al, eight were congenital (three transomental, two paraduodenal, one foramen of Winslow, one ileocecal transmesenteric, and one paracecal) and six acquired (three transmesenteric, one behind a Roux-Y esophagojejunostomy, one behind a Roux-Y pancreaticojeju</w:instrText>
      </w:r>
      <w:r>
        <w:rPr>
          <w:lang w:val="en-GB"/>
        </w:rPr>
        <w:instrText>nostomy, and one between limbs of an end colostomy mucous fistula). Gangrenous bowel was present at exploration in nine cases (64 percent, five congenital and four acquired). In no case was a correct preoperative diagnosis of incarcerated or strangulated i</w:instrText>
      </w:r>
      <w:r>
        <w:rPr>
          <w:lang w:val="en-GB"/>
        </w:rPr>
        <w:instrText>nternal hernia made. In each patient, except for one who died before celiotomy could be performed, reduction of the hernia contents, resection of necrotic bowel, primary anastomosis or, on occasion, enterostomy, and correction of the anatomic defect leadin</w:instrText>
      </w:r>
      <w:r>
        <w:rPr>
          <w:lang w:val="en-GB"/>
        </w:rPr>
        <w:instrText xml:space="preserve">g to the herniation were performed. Postoperative mortality was 31 percent (four patients). Each of the four patients had presented initially with gangrenous bowel. The clinical features and management of congenital and acquired internal hernias have been </w:instrText>
      </w:r>
      <w:r>
        <w:rPr>
          <w:lang w:val="en-GB"/>
        </w:rPr>
        <w:instrText>reviewed and correlated with therapeutic outcome. In addition, the difficulties in diagnosis and the features of various types of these hernias have been discussed with comments made regarding prevention of the acquired forms of these rare hernias, along w</w:instrText>
      </w:r>
      <w:r>
        <w:rPr>
          <w:lang w:val="en-GB"/>
        </w:rPr>
        <w:instrText>ith the embryologic background and methods of management of the various congenital defects.","container-title":"American Journal of Surgery","DOI":"10.1016/0002-9610(86)90258-8","ISSN":"0002-9610","issue":"3","journalAbbreviation":"Am J Surg","language":"e</w:instrText>
      </w:r>
      <w:r>
        <w:rPr>
          <w:lang w:val="en-GB"/>
        </w:rPr>
        <w:instrText>ng","page":"279-285","PMID":"3752377","source":"PubMed","title":"Congenital and acquired internal hernias: unusual causes of small bowel obstruction","title-short":"Congenital and acquired internal hernias","volume":"152","author":[{"family":"Newsom","give</w:instrText>
      </w:r>
      <w:r>
        <w:rPr>
          <w:lang w:val="en-GB"/>
        </w:rPr>
        <w:instrText xml:space="preserve">n":"B. D."},{"family":"Kukora","given":"J. S."}],"issued":{"date-parts":[["1986",9]]}}}],"schema":"https://github.com/citation-style-language/schema/raw/master/csl-citation.json"} </w:instrText>
      </w:r>
      <w:r>
        <w:rPr>
          <w:lang w:val="en-GB"/>
        </w:rPr>
        <w:fldChar w:fldCharType="separate"/>
      </w:r>
      <w:r>
        <w:rPr>
          <w:rFonts w:cs="Times New Roman"/>
          <w:kern w:val="0"/>
          <w:lang w:val="en-GB"/>
        </w:rPr>
        <w:t>(2–4)</w:t>
      </w:r>
      <w:r>
        <w:rPr>
          <w:lang w:val="en-GB"/>
        </w:rPr>
        <w:fldChar w:fldCharType="end"/>
      </w:r>
      <w:r>
        <w:rPr>
          <w:lang w:val="en-GB"/>
        </w:rPr>
        <w:t>.</w:t>
      </w:r>
    </w:p>
    <w:p w14:paraId="52C9D1C4" w14:textId="77777777" w:rsidR="00AF7814" w:rsidRDefault="003548E9">
      <w:pPr>
        <w:rPr>
          <w:lang w:val="en-GB"/>
        </w:rPr>
      </w:pPr>
      <w:r>
        <w:rPr>
          <w:lang w:val="en-GB"/>
        </w:rPr>
        <w:t>Another proposed mechanism involves partial regression of the dors</w:t>
      </w:r>
      <w:r>
        <w:rPr>
          <w:lang w:val="en-GB"/>
        </w:rPr>
        <w:t>al mesentery during embryonic development</w:t>
      </w:r>
      <w:r>
        <w:rPr>
          <w:lang w:val="en-GB"/>
        </w:rPr>
        <w:fldChar w:fldCharType="begin"/>
      </w:r>
      <w:r>
        <w:rPr>
          <w:lang w:val="en-GB"/>
        </w:rPr>
        <w:instrText xml:space="preserve"> ADDIN ZOTERO_ITEM CSL_CITATION {"citationID":"tUpOFHv1","properties":{"formattedCitation":"(5)","plainCitation":"(5)","noteIndex":0},"citationItems":[{"id":279,"uris":["http://zotero.org/users/local/DwqggbnG/items/</w:instrText>
      </w:r>
      <w:r>
        <w:rPr>
          <w:lang w:val="en-GB"/>
        </w:rPr>
        <w:instrText xml:space="preserve">4NCHJKJS"],"itemData":{"id":279,"type":"article-journal","abstract":"Introduction\nAn internal abdominal herniation is the protrusion of a viscus through a normal or abnormal mesenteric or peritoneal aperture. It is a rare cause of small bowel obstruction </w:instrText>
      </w:r>
      <w:r>
        <w:rPr>
          <w:lang w:val="en-GB"/>
        </w:rPr>
        <w:instrText>with a reported incidence of 0.2–0.9%. It can either be acquired through a trauma or surgical procedure or can be related to congenital peritoneal defects. Herniation through transverse mesocolon is very rare.\nPresentation of case\nA case of acute intesti</w:instrText>
      </w:r>
      <w:r>
        <w:rPr>
          <w:lang w:val="en-GB"/>
        </w:rPr>
        <w:instrText>nal obstruction due to internal herniation through a congenital rent in transverse mesocolon with rotation of gut approximately 180° around axis of the band. Patient also had bilateral hypoplastic thenar muscles with rudimentary 1st metacarpals and high ar</w:instrText>
      </w:r>
      <w:r>
        <w:rPr>
          <w:lang w:val="en-GB"/>
        </w:rPr>
        <w:instrText>ched feet. Reduction along with derotation of gut, with closure of the rent in transverse mesocolon and fixation of the caecum to lateral peritoneum was performed.\nDiscussion\nThe preoperative diagnosis of mesenteric defect is difficult because of wide ra</w:instrText>
      </w:r>
      <w:r>
        <w:rPr>
          <w:lang w:val="en-GB"/>
        </w:rPr>
        <w:instrText>nge of acute abdominal symptoms, and there are no specific radiographic findings. CT is the most important diagnostic tool is, with 77% accuracy in such cases. Due to the risk of strangulation of the hernial contents, even small internal hernias are danger</w:instrText>
      </w:r>
      <w:r>
        <w:rPr>
          <w:lang w:val="en-GB"/>
        </w:rPr>
        <w:instrText>ous and may be lethal.\nConclusion\nInternal hernia should be suspected in patients with signs and symptoms of intestinal obstruction, particularly in the absence of inflammatory intestinal diseases, external hernia or previous laparotomy. Surgical decisio</w:instrText>
      </w:r>
      <w:r>
        <w:rPr>
          <w:lang w:val="en-GB"/>
        </w:rPr>
        <w:instrText>n-making is on the basis of clinical findings of intestinal strangulation or ischemia, and emergency laparotomy should be performed without preoperative diagnosis of such a rare disease.","container-title":"International Journal of Surgery Case Reports","D</w:instrText>
      </w:r>
      <w:r>
        <w:rPr>
          <w:lang w:val="en-GB"/>
        </w:rPr>
        <w:instrText>OI":"10.1016/j.ijscr.2014.10.040","ISSN":"2210-2612","journalAbbreviation":"International Journal of Surgery Case Reports","page":"226-229","source":"ScienceDirect","title":"An unusual case of transverse mesocolic internal hernia with abnormality of both h</w:instrText>
      </w:r>
      <w:r>
        <w:rPr>
          <w:lang w:val="en-GB"/>
        </w:rPr>
        <w:instrText>ands and high arched feet","volume":"6","author":[{"family":"Moudgil","given":"Ashish"},{"family":"Pandove","given":"Paras K."},{"family":"Singh","given":"Amarbir"},{"family":"Pandove","given":"Megha"},{"family":"Sharda","given":"Divya"},{"family":"Sharda"</w:instrText>
      </w:r>
      <w:r>
        <w:rPr>
          <w:lang w:val="en-GB"/>
        </w:rPr>
        <w:instrText xml:space="preserve">,"given":"Vijay K."}],"issued":{"date-parts":[["2015",1,1]]}}}],"schema":"https://github.com/citation-style-language/schema/raw/master/csl-citation.json"} </w:instrText>
      </w:r>
      <w:r>
        <w:rPr>
          <w:lang w:val="en-GB"/>
        </w:rPr>
        <w:fldChar w:fldCharType="separate"/>
      </w:r>
      <w:r>
        <w:rPr>
          <w:lang w:val="en-GB"/>
        </w:rPr>
        <w:t>(5)</w:t>
      </w:r>
      <w:r>
        <w:rPr>
          <w:lang w:val="en-GB"/>
        </w:rPr>
        <w:fldChar w:fldCharType="end"/>
      </w:r>
      <w:r>
        <w:rPr>
          <w:lang w:val="en-GB"/>
        </w:rPr>
        <w:t>. Additional theories include rapid elongation of a mesenteric segment, intrauterine compressio</w:t>
      </w:r>
      <w:r>
        <w:rPr>
          <w:lang w:val="en-GB"/>
        </w:rPr>
        <w:t>n of the mesentery by the colon during midgut herniation, or abnormal fusion of two epithelial layers with insufficient interposed connective tissue</w:t>
      </w:r>
      <w:r>
        <w:rPr>
          <w:lang w:val="en-GB"/>
        </w:rPr>
        <w:fldChar w:fldCharType="begin"/>
      </w:r>
      <w:r>
        <w:rPr>
          <w:lang w:val="en-GB"/>
        </w:rPr>
        <w:instrText xml:space="preserve"> ADDIN ZOTERO_ITEM CSL_CITATION {"citationID":"9h8UGLPf","properties":{"formattedCitation":"(3,6)","plainCit</w:instrText>
      </w:r>
      <w:r>
        <w:rPr>
          <w:lang w:val="en-GB"/>
        </w:rPr>
        <w:instrText>ation":"(3,6)","noteIndex":0},"citationItems":[{"id":275,"uris":["http://zotero.org/users/local/DwqggbnG/items/6DJ5FGHN"],"itemData":{"id":275,"type":"article-journal","abstract":"In this report, we discuss the case of an 11-year old girl presenting with a</w:instrText>
      </w:r>
      <w:r>
        <w:rPr>
          <w:lang w:val="en-GB"/>
        </w:rPr>
        <w:instrText xml:space="preserve">cute abdominal pain caused by gangrene of a large part of the small bowel. During urgent surgical exploration, the cause of gangrene appeared to be herniation of the small bowel through a congenital defect in the mesentery with subsequent strangulation. A </w:instrText>
      </w:r>
      <w:r>
        <w:rPr>
          <w:lang w:val="en-GB"/>
        </w:rPr>
        <w:instrText>resection was performed leaving the patient with only 130</w:instrText>
      </w:r>
      <w:r>
        <w:rPr>
          <w:rFonts w:ascii="Arial" w:hAnsi="Arial"/>
          <w:lang w:val="en-GB"/>
        </w:rPr>
        <w:instrText> </w:instrText>
      </w:r>
      <w:r>
        <w:rPr>
          <w:lang w:val="en-GB"/>
        </w:rPr>
        <w:instrText>cm of small bowel remaining. Transmesenteric hernia is a rare type of internal herniation consisting of a small congenital defect in the small bowel mesentery through which the intestine can herniat</w:instrText>
      </w:r>
      <w:r>
        <w:rPr>
          <w:lang w:val="en-GB"/>
        </w:rPr>
        <w:instrText>e and subsequently become strangulated. We present a case of transmesenteric hernia with disastrous effects and review the literature regarding this rare type of hernia.","container-title":"Acta Chirurgica Belgica","DOI":"10.1080/00015458.2017.1399662","IS</w:instrText>
      </w:r>
      <w:r>
        <w:rPr>
          <w:lang w:val="en-GB"/>
        </w:rPr>
        <w:instrText>SN":"0001-5458","issue":"6","journalAbbreviation":"Acta Chir Belg","language":"eng","page":"388-391","PMID":"29115904","source":"PubMed","title":"Transmesenteric hernia: a rare case of acute abdominal pain in children: a case report and review of the liter</w:instrText>
      </w:r>
      <w:r>
        <w:rPr>
          <w:lang w:val="en-GB"/>
        </w:rPr>
        <w:instrText>ature","title-short":"Transmesenteric hernia","volume":"118","author":[{"family":"Willems","given":"Edward"},{"family":"Willaert","given":"Bart"},{"family":"Van Slycke","given":"Sam"}],"issued":{"date-parts":[["2018",12]]}}},{"id":281,"uris":["http://zoter</w:instrText>
      </w:r>
      <w:r>
        <w:rPr>
          <w:lang w:val="en-GB"/>
        </w:rPr>
        <w:instrText>o.org/users/local/DwqggbnG/items/R5HPZY2C"],"itemData":{"id":281,"type":"article-journal","abstract":"Transmesenteric hernias are extremely rare. A strangulated hernia through a mesenteric opening is a rare operative finding. Preoperative diagnosis still i</w:instrText>
      </w:r>
      <w:r>
        <w:rPr>
          <w:lang w:val="en-GB"/>
        </w:rPr>
        <w:instrText>s difficult in spite of the imaging techniques currently available. The authors describe two cases of paediatric patients presenting with bowel obstruction resulting from a congenital mesenteric hernia. The first patient had a 3-cm wide congenital defect i</w:instrText>
      </w:r>
      <w:r>
        <w:rPr>
          <w:lang w:val="en-GB"/>
        </w:rPr>
        <w:instrText>n the ileal mesentery through which the sigmoid colon had herniated. The second patient is a newborn infant who presented with symptoms and radiographic evidence of neonatal occlusion. At surgical exploration, a long segment of the small bowel had herniate</w:instrText>
      </w:r>
      <w:r>
        <w:rPr>
          <w:lang w:val="en-GB"/>
        </w:rPr>
        <w:instrText>d in a defect in the ileal mesentery. A brief review of epidemiology and anatomy of transmesenteric hernias is included, along with a discussion of the difficulties in diagnosis and treatment of this condition.","container-title":"African journal of paedia</w:instrText>
      </w:r>
      <w:r>
        <w:rPr>
          <w:lang w:val="en-GB"/>
        </w:rPr>
        <w:instrText>tric surgery: AJPS","DOI":"10.4103/0189-6725.78934","ISSN":"0974-5998","issue":"1","journalAbbreviation":"Afr J Paediatr Surg","language":"eng","page":"75-78","PMID":"21478592","source":"PubMed","title":"Small bowel obstruction caused by congenital transme</w:instrText>
      </w:r>
      <w:r>
        <w:rPr>
          <w:lang w:val="en-GB"/>
        </w:rPr>
        <w:instrText>senteric defect","volume":"8","author":[{"family":"Nouira","given":"F."},{"family":"Dhaou","given":"Ben M."},{"family":"Charieg","given":"A."},{"family":"Ghorbel","given":"S."},{"family":"Jlidi","given":"S."},{"family":"Chaouachi","given":"B."}],"issued":{</w:instrText>
      </w:r>
      <w:r>
        <w:rPr>
          <w:lang w:val="en-GB"/>
        </w:rPr>
        <w:instrText xml:space="preserve">"date-parts":[["2011"]]}}}],"schema":"https://github.com/citation-style-language/schema/raw/master/csl-citation.json"} </w:instrText>
      </w:r>
      <w:r>
        <w:rPr>
          <w:lang w:val="en-GB"/>
        </w:rPr>
        <w:fldChar w:fldCharType="separate"/>
      </w:r>
      <w:r>
        <w:rPr>
          <w:lang w:val="en-GB"/>
        </w:rPr>
        <w:t>(3,6)</w:t>
      </w:r>
      <w:r>
        <w:rPr>
          <w:lang w:val="en-GB"/>
        </w:rPr>
        <w:fldChar w:fldCharType="end"/>
      </w:r>
      <w:r>
        <w:rPr>
          <w:lang w:val="en-GB"/>
        </w:rPr>
        <w:t>.</w:t>
      </w:r>
    </w:p>
    <w:p w14:paraId="23812226" w14:textId="316CD7EB" w:rsidR="00AF7814" w:rsidRDefault="003548E9">
      <w:pPr>
        <w:rPr>
          <w:lang w:val="en-GB"/>
        </w:rPr>
      </w:pPr>
      <w:r>
        <w:rPr>
          <w:lang w:val="en-GB"/>
        </w:rPr>
        <w:t xml:space="preserve">A genetic predisposition has also been suggested, </w:t>
      </w:r>
      <w:proofErr w:type="spellStart"/>
      <w:r w:rsidR="00DF361E" w:rsidRPr="00DF361E">
        <w:rPr>
          <w:lang w:val="en-GB"/>
        </w:rPr>
        <w:t>Chat</w:t>
      </w:r>
      <w:r>
        <w:rPr>
          <w:lang w:val="en-GB"/>
        </w:rPr>
        <w:t>orted</w:t>
      </w:r>
      <w:proofErr w:type="spellEnd"/>
      <w:r>
        <w:rPr>
          <w:lang w:val="en-GB"/>
        </w:rPr>
        <w:t xml:space="preserve"> by reported associations with inherited conditions such as cystic fibrosis, Hirschsprung’s disease, and intestinal atresia.</w:t>
      </w:r>
      <w:r>
        <w:rPr>
          <w:lang w:val="en-GB"/>
        </w:rPr>
        <w:fldChar w:fldCharType="begin"/>
      </w:r>
      <w:r>
        <w:rPr>
          <w:lang w:val="en-GB"/>
        </w:rPr>
        <w:instrText xml:space="preserve"> ADDIN ZOTERO_ITEM CSL_CITATION {"citationID":"rbubW4et","properties":{"formattedCitation":"(3,7)","plainCitation":"(3,7)","noteInde</w:instrText>
      </w:r>
      <w:r>
        <w:rPr>
          <w:lang w:val="en-GB"/>
        </w:rPr>
        <w:instrText>x":0},"citationItems":[{"id":275,"uris":["http://zotero.org/users/local/DwqggbnG/items/6DJ5FGHN"],"itemData":{"id":275,"type":"article-journal","abstract":"In this report, we discuss the case of an 11-year old girl presenting with acute abdominal pain caus</w:instrText>
      </w:r>
      <w:r>
        <w:rPr>
          <w:lang w:val="en-GB"/>
        </w:rPr>
        <w:instrText xml:space="preserve">ed by gangrene of a large part of the small bowel. During urgent surgical exploration, the cause of gangrene appeared to be herniation of the small bowel through a congenital defect in the mesentery with subsequent strangulation. A resection was performed </w:instrText>
      </w:r>
      <w:r>
        <w:rPr>
          <w:lang w:val="en-GB"/>
        </w:rPr>
        <w:instrText>leaving the patient with only 130</w:instrText>
      </w:r>
      <w:r>
        <w:rPr>
          <w:rFonts w:ascii="Arial" w:hAnsi="Arial"/>
          <w:lang w:val="en-GB"/>
        </w:rPr>
        <w:instrText> </w:instrText>
      </w:r>
      <w:r>
        <w:rPr>
          <w:lang w:val="en-GB"/>
        </w:rPr>
        <w:instrText>cm of small bowel remaining. Transmesenteric hernia is a rare type of internal herniation consisting of a small congenital defect in the small bowel mesentery through which the intestine can herniate and subsequently becom</w:instrText>
      </w:r>
      <w:r>
        <w:rPr>
          <w:lang w:val="en-GB"/>
        </w:rPr>
        <w:instrText>e strangulated. We present a case of transmesenteric hernia with disastrous effects and review the literature regarding this rare type of hernia.","container-title":"Acta Chirurgica Belgica","DOI":"10.1080/00015458.2017.1399662","ISSN":"0001-5458","issue":</w:instrText>
      </w:r>
      <w:r>
        <w:rPr>
          <w:lang w:val="en-GB"/>
        </w:rPr>
        <w:instrText>"6","journalAbbreviation":"Acta Chir Belg","language":"eng","page":"388-391","PMID":"29115904","source":"PubMed","title":"Transmesenteric hernia: a rare case of acute abdominal pain in children: a case report and review of the literature","title-short":"Tr</w:instrText>
      </w:r>
      <w:r>
        <w:rPr>
          <w:lang w:val="en-GB"/>
        </w:rPr>
        <w:instrText>ansmesenteric hernia","volume":"118","author":[{"family":"Willems","given":"Edward"},{"family":"Willaert","given":"Bart"},{"family":"Van Slycke","given":"Sam"}],"issued":{"date-parts":[["2018",12]]}}},{"id":283,"uris":["http://zotero.org/users/local/Dwqggb</w:instrText>
      </w:r>
      <w:r>
        <w:rPr>
          <w:lang w:val="en-GB"/>
        </w:rPr>
        <w:instrText>nG/items/BGGWY9DQ"],"itemData":{"id":283,"type":"article-journal","abstract":"OBJECTIVE: Internal hernias, including paraduodenal (traditionally the most common), pericecal, foramen of Winslow, and intersigmoid hernias, account for approximately 0.5-5.8% o</w:instrText>
      </w:r>
      <w:r>
        <w:rPr>
          <w:lang w:val="en-GB"/>
        </w:rPr>
        <w:instrText>f all cases of intestinal obstruction and are associated with a high mortality rate, exceeding 50% in some series. To complicate matters, the incidence of internal hernias is increasing because of a number of relatively new surgical procedures now being pe</w:instrText>
      </w:r>
      <w:r>
        <w:rPr>
          <w:lang w:val="en-GB"/>
        </w:rPr>
        <w:instrText>rformed, including liver transplantation and gastric bypass surgery. A significant increase in hernias is occurring in patients undergoing transmesenteric, transmesocolic, and retroanastomotic surgical procedures. It is important for radiologists to be fam</w:instrText>
      </w:r>
      <w:r>
        <w:rPr>
          <w:lang w:val="en-GB"/>
        </w:rPr>
        <w:instrText>iliar with and to understand the various types of internal hernias and their imaging features so that prompt and accurate diagnosis of these conditions can be made.\nCONCLUSION: This article illustrates the imaging findings of internal hernias, with emphas</w:instrText>
      </w:r>
      <w:r>
        <w:rPr>
          <w:lang w:val="en-GB"/>
        </w:rPr>
        <w:instrText>is placed on the CT findings, especially in transmesenteric, transmesocolic, and retroanastomotic types of internal hernias.","container-title":"AJR. American journal of roentgenology","DOI":"10.2214/AJR.05.0644","ISSN":"0361-803X","issue":"3","journalAbbr</w:instrText>
      </w:r>
      <w:r>
        <w:rPr>
          <w:lang w:val="en-GB"/>
        </w:rPr>
        <w:instrText>eviation":"AJR Am J Roentgenol","language":"eng","page":"703-717","PMID":"16498098","source":"PubMed","title":"Review of internal hernias: radiographic and clinical findings","title-short":"Review of internal hernias","volume":"186","author":[{"family":"Ma</w:instrText>
      </w:r>
      <w:r>
        <w:rPr>
          <w:lang w:val="en-GB"/>
        </w:rPr>
        <w:instrText xml:space="preserve">rtin","given":"Lucie C."},{"family":"Merkle","given":"Elmar M."},{"family":"Thompson","given":"William M."}],"issued":{"date-parts":[["2006",3]]}}}],"schema":"https://github.com/citation-style-language/schema/raw/master/csl-citation.json"} </w:instrText>
      </w:r>
      <w:r>
        <w:rPr>
          <w:lang w:val="en-GB"/>
        </w:rPr>
        <w:fldChar w:fldCharType="separate"/>
      </w:r>
      <w:r>
        <w:rPr>
          <w:lang w:val="en-GB"/>
        </w:rPr>
        <w:t>(3,7)</w:t>
      </w:r>
      <w:r>
        <w:rPr>
          <w:lang w:val="en-GB"/>
        </w:rPr>
        <w:fldChar w:fldCharType="end"/>
      </w:r>
    </w:p>
    <w:p w14:paraId="2C07CC65" w14:textId="77777777" w:rsidR="00AF7814" w:rsidRDefault="003548E9">
      <w:pPr>
        <w:rPr>
          <w:lang w:val="en-GB"/>
        </w:rPr>
      </w:pPr>
      <w:r>
        <w:rPr>
          <w:lang w:val="en-GB"/>
        </w:rPr>
        <w:t>The cli</w:t>
      </w:r>
      <w:r>
        <w:rPr>
          <w:lang w:val="en-GB"/>
        </w:rPr>
        <w:t>nical presentation is that of an acute small bowel obstruction. Standing abdominal radiography usually shows a non-specific obstruction of the distal small intestine. However, several dilated small bowel loops are often seen clustered in the right iliac fo</w:t>
      </w:r>
      <w:r>
        <w:rPr>
          <w:lang w:val="en-GB"/>
        </w:rPr>
        <w:t>ssa, a finding that, according to some authors, should raise suspicion of this diagnosis in patients without signs of infection or a history of abdominal surgery.</w:t>
      </w:r>
    </w:p>
    <w:p w14:paraId="42390832" w14:textId="77777777" w:rsidR="00AF7814" w:rsidRDefault="003548E9">
      <w:pPr>
        <w:rPr>
          <w:lang w:val="en-GB"/>
        </w:rPr>
      </w:pPr>
      <w:r>
        <w:rPr>
          <w:lang w:val="en-GB"/>
        </w:rPr>
        <w:t>Even when a small bowel follow-through confirms distal small bowel obstruction, the underlyin</w:t>
      </w:r>
      <w:r>
        <w:rPr>
          <w:lang w:val="en-GB"/>
        </w:rPr>
        <w:t>g mechanism cannot be clearly identified with this examination. Contrast-enhanced abdominal computed tomography is therefore currently the best imaging modality to determine the cause of obstruction, by demonstrating thickened and fixed small bowel loops l</w:t>
      </w:r>
      <w:r>
        <w:rPr>
          <w:lang w:val="en-GB"/>
        </w:rPr>
        <w:t xml:space="preserve">ocated posterior to the mesentery, which itself is displaced anteriorly. Nevertheless, due to its rarity, a preoperative diagnosis of </w:t>
      </w:r>
      <w:proofErr w:type="spellStart"/>
      <w:r>
        <w:rPr>
          <w:lang w:val="en-GB"/>
        </w:rPr>
        <w:t>transmesenteric</w:t>
      </w:r>
      <w:proofErr w:type="spellEnd"/>
      <w:r>
        <w:rPr>
          <w:lang w:val="en-GB"/>
        </w:rPr>
        <w:t xml:space="preserve"> hernia remains exceptional in clinical practice</w:t>
      </w:r>
      <w:r>
        <w:rPr>
          <w:lang w:val="en-GB"/>
        </w:rPr>
        <w:fldChar w:fldCharType="begin"/>
      </w:r>
      <w:r>
        <w:rPr>
          <w:lang w:val="en-GB"/>
        </w:rPr>
        <w:instrText xml:space="preserve"> ADDIN ZOTERO_ITEM CSL_CITATION {"citationID":"1bm8tzBv","p</w:instrText>
      </w:r>
      <w:r>
        <w:rPr>
          <w:lang w:val="en-GB"/>
        </w:rPr>
        <w:instrText>roperties":{"formattedCitation":"(1)","plainCitation":"(1)","noteIndex":0},"citationItems":[{"id":16,"uris":["http://zotero.org/users/local/DwqggbnG/items/XIL9DR8J"],"itemData":{"id":16,"type":"webpage","abstract":"Traitement chirurgical des hernies intern</w:instrText>
      </w:r>
      <w:r>
        <w:rPr>
          <w:lang w:val="en-GB"/>
        </w:rPr>
        <w:instrText>es","container-title":"EM-Consulte","language":"fr","title":"Traitement chirurgical des hernies internes","author":[{"family":"Masson","given":"Elsevier"}],"issued":{"date-parts":[["2013"]]}}}],"schema":"https://github.com/citation-style-language/schema/ra</w:instrText>
      </w:r>
      <w:r>
        <w:rPr>
          <w:lang w:val="en-GB"/>
        </w:rPr>
        <w:instrText xml:space="preserve">w/master/csl-citation.json"} </w:instrText>
      </w:r>
      <w:r>
        <w:rPr>
          <w:lang w:val="en-GB"/>
        </w:rPr>
        <w:fldChar w:fldCharType="separate"/>
      </w:r>
      <w:r>
        <w:rPr>
          <w:lang w:val="en-GB"/>
        </w:rPr>
        <w:t>(1)</w:t>
      </w:r>
      <w:r>
        <w:rPr>
          <w:lang w:val="en-GB"/>
        </w:rPr>
        <w:fldChar w:fldCharType="end"/>
      </w:r>
      <w:r>
        <w:rPr>
          <w:lang w:val="en-GB"/>
        </w:rPr>
        <w:t>.</w:t>
      </w:r>
    </w:p>
    <w:p w14:paraId="20FC4746" w14:textId="77777777" w:rsidR="00AF7814" w:rsidRDefault="003548E9">
      <w:pPr>
        <w:rPr>
          <w:lang w:val="en-GB"/>
        </w:rPr>
      </w:pPr>
      <w:r>
        <w:rPr>
          <w:lang w:val="en-GB"/>
        </w:rPr>
        <w:t xml:space="preserve">The laparoscopic approach is advantageous, both diagnostically and therapeutically, since the defect is anterior, easy to identify, and can be repaired without </w:t>
      </w:r>
      <w:proofErr w:type="gramStart"/>
      <w:r>
        <w:rPr>
          <w:lang w:val="en-GB"/>
        </w:rPr>
        <w:t>difficulty(</w:t>
      </w:r>
      <w:proofErr w:type="gramEnd"/>
      <w:r>
        <w:rPr>
          <w:lang w:val="en-GB"/>
        </w:rPr>
        <w:t>8). However, a midline laparotomy may be immedia</w:t>
      </w:r>
      <w:r>
        <w:rPr>
          <w:lang w:val="en-GB"/>
        </w:rPr>
        <w:t>tely preferred in cases of poorly tolerated, overt bowel obstruction syndrome</w:t>
      </w:r>
      <w:r>
        <w:rPr>
          <w:lang w:val="en-GB"/>
        </w:rPr>
        <w:fldChar w:fldCharType="begin"/>
      </w:r>
      <w:r>
        <w:rPr>
          <w:lang w:val="en-GB"/>
        </w:rPr>
        <w:instrText xml:space="preserve"> ADDIN ZOTERO_ITEM CSL_CITATION {"citationID":"NnRwPEOo","properties":{"formattedCitation":"(1)","plainCitation":"(1)","noteIndex":0},"citationItems":[{"id":16,"uris":["http://zot</w:instrText>
      </w:r>
      <w:r>
        <w:rPr>
          <w:lang w:val="en-GB"/>
        </w:rPr>
        <w:instrText>ero.org/users/local/DwqggbnG/items/XIL9DR8J"],"itemData":{"id":16,"type":"webpage","abstract":"Traitement chirurgical des hernies internes","container-title":"EM-Consulte","language":"fr","title":"Traitement chirurgical des hernies internes","author":[{"fa</w:instrText>
      </w:r>
      <w:r>
        <w:rPr>
          <w:lang w:val="en-GB"/>
        </w:rPr>
        <w:instrText xml:space="preserve">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 In our case, given the prolonged evolution and signs of significant bowel distensio</w:t>
      </w:r>
      <w:r>
        <w:rPr>
          <w:lang w:val="en-GB"/>
        </w:rPr>
        <w:t>n, a midline laparotomy was preferred.</w:t>
      </w:r>
    </w:p>
    <w:p w14:paraId="09470B7F" w14:textId="77777777" w:rsidR="00AF7814" w:rsidRDefault="003548E9">
      <w:pPr>
        <w:rPr>
          <w:lang w:val="en-GB"/>
        </w:rPr>
      </w:pPr>
      <w:r>
        <w:rPr>
          <w:lang w:val="en-GB"/>
        </w:rPr>
        <w:t>Intra-operative diagnosis is generally straightforward and does not pose any particular problem.</w:t>
      </w:r>
    </w:p>
    <w:p w14:paraId="0590AA0F" w14:textId="77777777" w:rsidR="00AF7814" w:rsidRDefault="003548E9">
      <w:pPr>
        <w:rPr>
          <w:lang w:val="en-GB"/>
        </w:rPr>
      </w:pPr>
      <w:r>
        <w:rPr>
          <w:lang w:val="en-GB"/>
        </w:rPr>
        <w:lastRenderedPageBreak/>
        <w:t xml:space="preserve">The procedure consists of a gradual reduction of the herniated small bowel using gentle traction. However, the frequent </w:t>
      </w:r>
      <w:r>
        <w:rPr>
          <w:lang w:val="en-GB"/>
        </w:rPr>
        <w:t>delay in diagnosis in such cases means that intestinal ischemia is common, and the hernial orifice often appears too narrow to allow safe reduction of the incarcerated bowel. In this situation, it is necessary to enlarge the defect, either superiorly—takin</w:t>
      </w:r>
      <w:r>
        <w:rPr>
          <w:lang w:val="en-GB"/>
        </w:rPr>
        <w:t>g care to first identify the superior mesenteric artery—or inferiorly, while avoiding injury to the marginal arcade of the terminal ileum, for example by using mesenteric transillumination.</w:t>
      </w:r>
    </w:p>
    <w:p w14:paraId="19D8A74A" w14:textId="77777777" w:rsidR="00AF7814" w:rsidRDefault="003548E9">
      <w:pPr>
        <w:rPr>
          <w:lang w:val="en-GB"/>
        </w:rPr>
      </w:pPr>
      <w:r>
        <w:rPr>
          <w:lang w:val="en-GB"/>
        </w:rPr>
        <w:t xml:space="preserve">In all cases, preliminary incision of the peritoneal layer of the </w:t>
      </w:r>
      <w:r>
        <w:rPr>
          <w:lang w:val="en-GB"/>
        </w:rPr>
        <w:t>hernial neck should precede complete division, in order to avoid injury to a feeding vessel located at the edge of the defect. Finally, when intestinal necrosis is present, surgical management follows the standard principles of bowel resection.</w:t>
      </w:r>
    </w:p>
    <w:p w14:paraId="2796914F" w14:textId="77777777" w:rsidR="00AF7814" w:rsidRDefault="003548E9">
      <w:pPr>
        <w:rPr>
          <w:lang w:val="en-GB"/>
        </w:rPr>
      </w:pPr>
      <w:r>
        <w:rPr>
          <w:lang w:val="en-GB"/>
        </w:rPr>
        <w:t xml:space="preserve">Preventive </w:t>
      </w:r>
      <w:r>
        <w:rPr>
          <w:lang w:val="en-GB"/>
        </w:rPr>
        <w:t>treatment consists of closing the mesenteric defect with interrupted sutures using absorbable or non-absorbable material, while carefully preserving the mesenteric vessels that most often border the defect. It should be noted that transverse closure of the</w:t>
      </w:r>
      <w:r>
        <w:rPr>
          <w:lang w:val="en-GB"/>
        </w:rPr>
        <w:t xml:space="preserve"> defect is preferable, as it widens the base of the intestinal loop; in contrast, longitudinal suturing may expose the patient to a risk of secondary volvulus of the adjacent bowel loop</w:t>
      </w:r>
      <w:r>
        <w:rPr>
          <w:lang w:val="en-GB"/>
        </w:rPr>
        <w:fldChar w:fldCharType="begin"/>
      </w:r>
      <w:r>
        <w:rPr>
          <w:lang w:val="en-GB"/>
        </w:rPr>
        <w:instrText xml:space="preserve"> ADDIN ZOTERO_ITEM CSL_CITATION {"citationID":"9sjdCOH5","properties":{</w:instrText>
      </w:r>
      <w:r>
        <w:rPr>
          <w:lang w:val="en-GB"/>
        </w:rPr>
        <w:instrText>"formattedCitation":"(1)","plainCitation":"(1)","noteIndex":0},"citationItems":[{"id":16,"uris":["http://zotero.org/users/local/DwqggbnG/items/XIL9DR8J"],"itemData":{"id":16,"type":"webpage","abstract":"Traitement chirurgical des hernies internes","contain</w:instrText>
      </w:r>
      <w:r>
        <w:rPr>
          <w:lang w:val="en-GB"/>
        </w:rPr>
        <w:instrText>er-title":"EM-Consulte","language":"fr","title":"Traitement chirurgical des hernies internes","author":[{"family":"Masson","given":"Elsevier"}],"issued":{"date-parts":[["2013"]]}}}],"schema":"https://github.com/citation-style-language/schema/raw/master/csl</w:instrText>
      </w:r>
      <w:r>
        <w:rPr>
          <w:lang w:val="en-GB"/>
        </w:rPr>
        <w:instrText xml:space="preserve">-citation.json"} </w:instrText>
      </w:r>
      <w:r>
        <w:rPr>
          <w:lang w:val="en-GB"/>
        </w:rPr>
        <w:fldChar w:fldCharType="separate"/>
      </w:r>
      <w:r>
        <w:rPr>
          <w:lang w:val="en-GB"/>
        </w:rPr>
        <w:t>(1)</w:t>
      </w:r>
      <w:r>
        <w:rPr>
          <w:lang w:val="en-GB"/>
        </w:rPr>
        <w:fldChar w:fldCharType="end"/>
      </w:r>
      <w:r>
        <w:rPr>
          <w:lang w:val="en-GB"/>
        </w:rPr>
        <w:t>.</w:t>
      </w:r>
    </w:p>
    <w:p w14:paraId="56514BDB" w14:textId="77777777" w:rsidR="00AF7814" w:rsidRDefault="003548E9">
      <w:pPr>
        <w:rPr>
          <w:b/>
          <w:bCs/>
          <w:sz w:val="32"/>
          <w:szCs w:val="32"/>
          <w:lang w:val="en-GB"/>
        </w:rPr>
      </w:pPr>
      <w:r>
        <w:rPr>
          <w:b/>
          <w:bCs/>
          <w:sz w:val="32"/>
          <w:szCs w:val="32"/>
          <w:lang w:val="en-GB"/>
        </w:rPr>
        <w:t>Conclusion</w:t>
      </w:r>
    </w:p>
    <w:p w14:paraId="07D7E754" w14:textId="77777777" w:rsidR="00AF7814" w:rsidRDefault="003548E9">
      <w:pPr>
        <w:rPr>
          <w:lang w:val="en-GB"/>
        </w:rPr>
      </w:pPr>
      <w:r>
        <w:rPr>
          <w:lang w:val="en-GB"/>
        </w:rPr>
        <w:t xml:space="preserve">Congenital </w:t>
      </w:r>
      <w:proofErr w:type="spellStart"/>
      <w:r>
        <w:rPr>
          <w:lang w:val="en-GB"/>
        </w:rPr>
        <w:t>transmesenteric</w:t>
      </w:r>
      <w:proofErr w:type="spellEnd"/>
      <w:r>
        <w:rPr>
          <w:lang w:val="en-GB"/>
        </w:rPr>
        <w:t xml:space="preserve"> internal hernia is a rare but potentially life-threatening cause of acute small bowel obstruction, particularly exceptional in elderly patients. Its clinical and radiological presentation is of</w:t>
      </w:r>
      <w:r>
        <w:rPr>
          <w:lang w:val="en-GB"/>
        </w:rPr>
        <w:t xml:space="preserve">ten non-specific, making preoperative diagnosis challenging despite advances in imaging. Early surgical exploration remains essential to prevent bowel ischemia and necrosis. Careful reduction of the herniated bowel and systematic closure of the mesenteric </w:t>
      </w:r>
      <w:r>
        <w:rPr>
          <w:lang w:val="en-GB"/>
        </w:rPr>
        <w:t xml:space="preserve">defect are crucial to ensure a </w:t>
      </w:r>
      <w:proofErr w:type="spellStart"/>
      <w:r>
        <w:rPr>
          <w:lang w:val="en-GB"/>
        </w:rPr>
        <w:t>favorable</w:t>
      </w:r>
      <w:proofErr w:type="spellEnd"/>
      <w:r>
        <w:rPr>
          <w:lang w:val="en-GB"/>
        </w:rPr>
        <w:t xml:space="preserve"> outcome and prevent recurrence.</w:t>
      </w:r>
    </w:p>
    <w:p w14:paraId="6FE85177" w14:textId="77777777" w:rsidR="00EA641C" w:rsidRDefault="00EA641C">
      <w:pPr>
        <w:rPr>
          <w:b/>
          <w:bCs/>
          <w:sz w:val="32"/>
          <w:szCs w:val="32"/>
          <w:lang w:val="en-GB"/>
        </w:rPr>
      </w:pPr>
    </w:p>
    <w:p w14:paraId="59C18708" w14:textId="77777777" w:rsidR="00EA641C" w:rsidRDefault="00EA641C">
      <w:pPr>
        <w:rPr>
          <w:b/>
          <w:bCs/>
          <w:sz w:val="32"/>
          <w:szCs w:val="32"/>
          <w:lang w:val="en-GB"/>
        </w:rPr>
      </w:pPr>
    </w:p>
    <w:p w14:paraId="47CC681E" w14:textId="77777777" w:rsidR="00EA641C" w:rsidRPr="00EA641C" w:rsidRDefault="00EA641C" w:rsidP="00EA641C">
      <w:pPr>
        <w:spacing w:after="200" w:line="276" w:lineRule="auto"/>
        <w:rPr>
          <w:rFonts w:ascii="Arial" w:eastAsia="Times New Roman" w:hAnsi="Arial"/>
          <w:b/>
          <w:bCs/>
          <w:kern w:val="0"/>
          <w:sz w:val="22"/>
          <w:szCs w:val="22"/>
          <w:lang w:val="en-GB" w:eastAsia="en-GB"/>
          <w14:ligatures w14:val="none"/>
        </w:rPr>
      </w:pPr>
      <w:r w:rsidRPr="00EA641C">
        <w:rPr>
          <w:rFonts w:ascii="Arial" w:eastAsia="Times New Roman" w:hAnsi="Arial"/>
          <w:b/>
          <w:bCs/>
          <w:kern w:val="0"/>
          <w:sz w:val="22"/>
          <w:szCs w:val="22"/>
          <w:lang w:val="en-GB" w:eastAsia="en-GB"/>
          <w14:ligatures w14:val="none"/>
        </w:rPr>
        <w:t>COMPETING INTERESTS DISCLAIMER:</w:t>
      </w:r>
    </w:p>
    <w:p w14:paraId="07C31AD2" w14:textId="77777777" w:rsidR="00EA641C" w:rsidRPr="00EA641C" w:rsidRDefault="00EA641C" w:rsidP="00EA641C">
      <w:pPr>
        <w:spacing w:after="200" w:line="276" w:lineRule="auto"/>
        <w:rPr>
          <w:rFonts w:ascii="Calibri" w:eastAsia="Times New Roman" w:hAnsi="Calibri" w:cs="Times New Roman"/>
          <w:kern w:val="0"/>
          <w:sz w:val="22"/>
          <w:szCs w:val="22"/>
          <w:lang w:val="en-GB" w:eastAsia="en-GB"/>
          <w14:ligatures w14:val="none"/>
        </w:rPr>
      </w:pPr>
      <w:r w:rsidRPr="00EA641C">
        <w:rPr>
          <w:rFonts w:ascii="Arial" w:eastAsia="Times New Roman" w:hAnsi="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A364EB4" w14:textId="77777777" w:rsidR="00EA641C" w:rsidRDefault="00EA641C">
      <w:pPr>
        <w:rPr>
          <w:b/>
          <w:bCs/>
          <w:sz w:val="32"/>
          <w:szCs w:val="32"/>
          <w:lang w:val="en-GB"/>
        </w:rPr>
      </w:pPr>
    </w:p>
    <w:p w14:paraId="3DD3E83B" w14:textId="77777777" w:rsidR="00EA641C" w:rsidRDefault="00EA641C">
      <w:pPr>
        <w:rPr>
          <w:b/>
          <w:bCs/>
          <w:sz w:val="32"/>
          <w:szCs w:val="32"/>
          <w:lang w:val="en-GB"/>
        </w:rPr>
      </w:pPr>
    </w:p>
    <w:p w14:paraId="4EF7F13C" w14:textId="30761A18" w:rsidR="00AF7814" w:rsidRDefault="003548E9">
      <w:pPr>
        <w:rPr>
          <w:b/>
          <w:bCs/>
          <w:sz w:val="32"/>
          <w:szCs w:val="32"/>
          <w:lang w:val="en-GB"/>
        </w:rPr>
      </w:pPr>
      <w:r>
        <w:rPr>
          <w:b/>
          <w:bCs/>
          <w:sz w:val="32"/>
          <w:szCs w:val="32"/>
          <w:lang w:val="en-GB"/>
        </w:rPr>
        <w:t>References</w:t>
      </w:r>
    </w:p>
    <w:p w14:paraId="18EE6550" w14:textId="77777777" w:rsidR="00AF7814" w:rsidRDefault="003548E9">
      <w:pPr>
        <w:pStyle w:val="Bibliography"/>
        <w:rPr>
          <w:rFonts w:cs="Times New Roman"/>
          <w:kern w:val="0"/>
        </w:rPr>
      </w:pPr>
      <w:r>
        <w:rPr>
          <w:lang w:val="en-GB"/>
        </w:rPr>
        <w:fldChar w:fldCharType="begin"/>
      </w:r>
      <w:r>
        <w:instrText xml:space="preserve"> ADDIN ZOTERO_BIBL {"uncited":[],"omitted":[],"custom":[]} CSL_BIBLIOGRAPHY </w:instrText>
      </w:r>
      <w:r>
        <w:rPr>
          <w:lang w:val="en-GB"/>
        </w:rPr>
        <w:fldChar w:fldCharType="separate"/>
      </w:r>
      <w:r>
        <w:rPr>
          <w:rFonts w:cs="Times New Roman"/>
          <w:kern w:val="0"/>
        </w:rPr>
        <w:t>1.</w:t>
      </w:r>
      <w:r>
        <w:rPr>
          <w:rFonts w:cs="Times New Roman"/>
          <w:kern w:val="0"/>
        </w:rPr>
        <w:tab/>
        <w:t>Masson E. EM-Consulte. 2013. Traitement chirurgical des hernies internes.</w:t>
      </w:r>
    </w:p>
    <w:p w14:paraId="0CB171BA" w14:textId="77777777" w:rsidR="00AF7814" w:rsidRDefault="003548E9">
      <w:pPr>
        <w:pStyle w:val="Bibliography"/>
        <w:rPr>
          <w:rFonts w:cs="Times New Roman"/>
          <w:kern w:val="0"/>
          <w:lang w:val="en-GB"/>
        </w:rPr>
      </w:pPr>
      <w:r>
        <w:rPr>
          <w:rFonts w:cs="Times New Roman"/>
          <w:kern w:val="0"/>
          <w:lang w:val="en-GB"/>
        </w:rPr>
        <w:lastRenderedPageBreak/>
        <w:t>2.</w:t>
      </w:r>
      <w:r>
        <w:rPr>
          <w:rFonts w:cs="Times New Roman"/>
          <w:kern w:val="0"/>
          <w:lang w:val="en-GB"/>
        </w:rPr>
        <w:tab/>
        <w:t xml:space="preserve">Ghahremani GG. Internal abdominal </w:t>
      </w:r>
      <w:r>
        <w:rPr>
          <w:rFonts w:cs="Times New Roman"/>
          <w:kern w:val="0"/>
          <w:lang w:val="en-GB"/>
        </w:rPr>
        <w:t>hernias. Surg Clin North Am. 1984 Apr;64(2):393–406. doi:10.1016/s0039-6109(16)43293-7 PubMed PMID: 6729672.</w:t>
      </w:r>
    </w:p>
    <w:p w14:paraId="0E64A0E0" w14:textId="77777777" w:rsidR="00AF7814" w:rsidRDefault="003548E9">
      <w:pPr>
        <w:pStyle w:val="Bibliography"/>
        <w:rPr>
          <w:rFonts w:cs="Times New Roman"/>
          <w:kern w:val="0"/>
          <w:lang w:val="en-GB"/>
        </w:rPr>
      </w:pPr>
      <w:r>
        <w:rPr>
          <w:rFonts w:cs="Times New Roman"/>
          <w:kern w:val="0"/>
          <w:lang w:val="en-GB"/>
        </w:rPr>
        <w:t>3.</w:t>
      </w:r>
      <w:r>
        <w:rPr>
          <w:rFonts w:cs="Times New Roman"/>
          <w:kern w:val="0"/>
          <w:lang w:val="en-GB"/>
        </w:rPr>
        <w:tab/>
        <w:t>Willems E, Willaert B, Van Slycke S. Transmesenteric hernia: a rare case of acute abdominal pain in children: a case report and review of the li</w:t>
      </w:r>
      <w:r>
        <w:rPr>
          <w:rFonts w:cs="Times New Roman"/>
          <w:kern w:val="0"/>
          <w:lang w:val="en-GB"/>
        </w:rPr>
        <w:t>terature. Acta Chir Belg. 2018 Dec;118(6):388–91. doi:10.1080/00015458.2017.1399662 PubMed PMID: 29115904.</w:t>
      </w:r>
    </w:p>
    <w:p w14:paraId="457C5C9C" w14:textId="77777777" w:rsidR="00AF7814" w:rsidRDefault="003548E9">
      <w:pPr>
        <w:pStyle w:val="Bibliography"/>
        <w:rPr>
          <w:rFonts w:cs="Times New Roman"/>
          <w:kern w:val="0"/>
          <w:lang w:val="en-GB"/>
        </w:rPr>
      </w:pPr>
      <w:r>
        <w:rPr>
          <w:rFonts w:cs="Times New Roman"/>
          <w:kern w:val="0"/>
          <w:lang w:val="en-GB"/>
        </w:rPr>
        <w:t>4.</w:t>
      </w:r>
      <w:r>
        <w:rPr>
          <w:rFonts w:cs="Times New Roman"/>
          <w:kern w:val="0"/>
          <w:lang w:val="en-GB"/>
        </w:rPr>
        <w:tab/>
        <w:t>Newsom BD, Kukora JS. Congenital and acquired internal hernias: unusual causes of small bowel obstruction. Am J Surg. 1986 Sep;152(3):279–85. doi:</w:t>
      </w:r>
      <w:r>
        <w:rPr>
          <w:rFonts w:cs="Times New Roman"/>
          <w:kern w:val="0"/>
          <w:lang w:val="en-GB"/>
        </w:rPr>
        <w:t>10.1016/0002-9610(86)90258-8 PubMed PMID: 3752377.</w:t>
      </w:r>
    </w:p>
    <w:p w14:paraId="4EF99F18" w14:textId="77777777" w:rsidR="00AF7814" w:rsidRDefault="003548E9">
      <w:pPr>
        <w:pStyle w:val="Bibliography"/>
        <w:rPr>
          <w:rFonts w:cs="Times New Roman"/>
          <w:kern w:val="0"/>
          <w:lang w:val="en-GB"/>
        </w:rPr>
      </w:pPr>
      <w:r>
        <w:rPr>
          <w:rFonts w:cs="Times New Roman"/>
          <w:kern w:val="0"/>
          <w:lang w:val="en-GB"/>
        </w:rPr>
        <w:t>5.</w:t>
      </w:r>
      <w:r>
        <w:rPr>
          <w:rFonts w:cs="Times New Roman"/>
          <w:kern w:val="0"/>
          <w:lang w:val="en-GB"/>
        </w:rPr>
        <w:tab/>
        <w:t>Moudgil A, Pandove PK, Singh A, Pandove M, Sharda D, Sharda VK. An unusual case of transverse mesocolic internal hernia with abnormality of both hands and high arched feet. Int J Surg Case Rep. 2015 Jan</w:t>
      </w:r>
      <w:r>
        <w:rPr>
          <w:rFonts w:cs="Times New Roman"/>
          <w:kern w:val="0"/>
          <w:lang w:val="en-GB"/>
        </w:rPr>
        <w:t xml:space="preserve"> 1;6:226–9. doi:10.1016/j.ijscr.2014.10.040</w:t>
      </w:r>
    </w:p>
    <w:p w14:paraId="59592E10" w14:textId="77777777" w:rsidR="00AF7814" w:rsidRDefault="003548E9">
      <w:pPr>
        <w:pStyle w:val="Bibliography"/>
        <w:rPr>
          <w:rFonts w:cs="Times New Roman"/>
          <w:kern w:val="0"/>
          <w:lang w:val="en-GB"/>
        </w:rPr>
      </w:pPr>
      <w:r>
        <w:rPr>
          <w:rFonts w:cs="Times New Roman"/>
          <w:kern w:val="0"/>
          <w:lang w:val="en-GB"/>
        </w:rPr>
        <w:t>6.</w:t>
      </w:r>
      <w:r>
        <w:rPr>
          <w:rFonts w:cs="Times New Roman"/>
          <w:kern w:val="0"/>
          <w:lang w:val="en-GB"/>
        </w:rPr>
        <w:tab/>
        <w:t>Nouira F, Dhaou BM, Charieg A, Ghorbel S, Jlidi S, Chaouachi B. Small bowel obstruction caused by congenital transmesenteric defect. Afr J Paediatr Surg AJPS. 2011;8(1):75–8. doi:10.4103/0189-6725.78934 PubMed</w:t>
      </w:r>
      <w:r>
        <w:rPr>
          <w:rFonts w:cs="Times New Roman"/>
          <w:kern w:val="0"/>
          <w:lang w:val="en-GB"/>
        </w:rPr>
        <w:t xml:space="preserve"> PMID: 21478592.</w:t>
      </w:r>
    </w:p>
    <w:p w14:paraId="4D490D8E" w14:textId="77777777" w:rsidR="00AF7814" w:rsidRDefault="003548E9">
      <w:pPr>
        <w:pStyle w:val="Bibliography"/>
        <w:rPr>
          <w:rFonts w:cs="Times New Roman"/>
          <w:kern w:val="0"/>
        </w:rPr>
      </w:pPr>
      <w:r>
        <w:rPr>
          <w:rFonts w:cs="Times New Roman"/>
          <w:kern w:val="0"/>
          <w:lang w:val="en-GB"/>
        </w:rPr>
        <w:t>7.</w:t>
      </w:r>
      <w:r>
        <w:rPr>
          <w:rFonts w:cs="Times New Roman"/>
          <w:kern w:val="0"/>
          <w:lang w:val="en-GB"/>
        </w:rPr>
        <w:tab/>
        <w:t xml:space="preserve">Martin LC, Merkle EM, Thompson WM. Review of internal hernias: radiographic and clinical findings. </w:t>
      </w:r>
      <w:r>
        <w:rPr>
          <w:rFonts w:cs="Times New Roman"/>
          <w:kern w:val="0"/>
        </w:rPr>
        <w:t>AJR Am J Roentgenol. 2006 Mar;186(3):703–17. doi:10.2214/AJR.05.0644 PubMed PMID: 16498098.</w:t>
      </w:r>
    </w:p>
    <w:p w14:paraId="0699D017" w14:textId="77777777" w:rsidR="00AF7814" w:rsidRDefault="003548E9">
      <w:pPr>
        <w:rPr>
          <w:lang w:val="en-GB"/>
        </w:rPr>
      </w:pPr>
      <w:r>
        <w:rPr>
          <w:lang w:val="en-GB"/>
        </w:rPr>
        <w:fldChar w:fldCharType="end"/>
      </w:r>
    </w:p>
    <w:sectPr w:rsidR="00AF781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7746C" w14:textId="77777777" w:rsidR="003548E9" w:rsidRDefault="003548E9" w:rsidP="00492094">
      <w:pPr>
        <w:spacing w:after="0" w:line="240" w:lineRule="auto"/>
      </w:pPr>
      <w:r>
        <w:separator/>
      </w:r>
    </w:p>
  </w:endnote>
  <w:endnote w:type="continuationSeparator" w:id="0">
    <w:p w14:paraId="4C86C176" w14:textId="77777777" w:rsidR="003548E9" w:rsidRDefault="003548E9" w:rsidP="0049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955CA" w14:textId="77777777" w:rsidR="00492094" w:rsidRDefault="00492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DAE6A" w14:textId="77777777" w:rsidR="00492094" w:rsidRDefault="00492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F3809" w14:textId="77777777" w:rsidR="00492094" w:rsidRDefault="00492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38F60" w14:textId="77777777" w:rsidR="003548E9" w:rsidRDefault="003548E9" w:rsidP="00492094">
      <w:pPr>
        <w:spacing w:after="0" w:line="240" w:lineRule="auto"/>
      </w:pPr>
      <w:r>
        <w:separator/>
      </w:r>
    </w:p>
  </w:footnote>
  <w:footnote w:type="continuationSeparator" w:id="0">
    <w:p w14:paraId="723F46DC" w14:textId="77777777" w:rsidR="003548E9" w:rsidRDefault="003548E9" w:rsidP="00492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8163A" w14:textId="4FB00C93" w:rsidR="00492094" w:rsidRDefault="00492094">
    <w:pPr>
      <w:pStyle w:val="Header"/>
    </w:pPr>
    <w:r>
      <w:rPr>
        <w:noProof/>
      </w:rPr>
      <w:pict w14:anchorId="6318F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6"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60D9C" w14:textId="672BECCB" w:rsidR="00492094" w:rsidRDefault="00492094">
    <w:pPr>
      <w:pStyle w:val="Header"/>
    </w:pPr>
    <w:r>
      <w:rPr>
        <w:noProof/>
      </w:rPr>
      <w:pict w14:anchorId="5685D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7"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E96A8" w14:textId="27BB35F3" w:rsidR="00492094" w:rsidRDefault="00492094">
    <w:pPr>
      <w:pStyle w:val="Header"/>
    </w:pPr>
    <w:r>
      <w:rPr>
        <w:noProof/>
      </w:rPr>
      <w:pict w14:anchorId="4BEEE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5"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14"/>
    <w:rsid w:val="003548E9"/>
    <w:rsid w:val="00492094"/>
    <w:rsid w:val="00AF7814"/>
    <w:rsid w:val="00BC6D45"/>
    <w:rsid w:val="00DF361E"/>
    <w:rsid w:val="00EA641C"/>
    <w:rsid w:val="00EF2AEB"/>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1D5DB3"/>
  <w15:docId w15:val="{C9CDEEB6-74FF-4F56-8D81-ABB5B15E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rial"/>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Times New Roma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Times New Roma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Times New Roma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Times New Roman"/>
      <w:color w:val="0F4761"/>
      <w:sz w:val="32"/>
      <w:szCs w:val="32"/>
    </w:rPr>
  </w:style>
  <w:style w:type="character" w:customStyle="1" w:styleId="Heading3Char">
    <w:name w:val="Heading 3 Char"/>
    <w:basedOn w:val="DefaultParagraphFont"/>
    <w:link w:val="Heading3"/>
    <w:uiPriority w:val="9"/>
    <w:rPr>
      <w:rFonts w:eastAsia="SimSun" w:cs="Times New Roman"/>
      <w:color w:val="0F4761"/>
      <w:sz w:val="28"/>
      <w:szCs w:val="28"/>
    </w:rPr>
  </w:style>
  <w:style w:type="character" w:customStyle="1" w:styleId="Heading4Char">
    <w:name w:val="Heading 4 Char"/>
    <w:basedOn w:val="DefaultParagraphFont"/>
    <w:link w:val="Heading4"/>
    <w:uiPriority w:val="9"/>
    <w:rPr>
      <w:rFonts w:eastAsia="SimSun" w:cs="Times New Roman"/>
      <w:i/>
      <w:iCs/>
      <w:color w:val="0F4761"/>
    </w:rPr>
  </w:style>
  <w:style w:type="character" w:customStyle="1" w:styleId="Heading5Char">
    <w:name w:val="Heading 5 Char"/>
    <w:basedOn w:val="DefaultParagraphFont"/>
    <w:link w:val="Heading5"/>
    <w:uiPriority w:val="9"/>
    <w:rPr>
      <w:rFonts w:eastAsia="SimSun" w:cs="Times New Roman"/>
      <w:color w:val="0F4761"/>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Times New Roma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Caption">
    <w:name w:val="caption"/>
    <w:basedOn w:val="Normal"/>
    <w:next w:val="Normal"/>
    <w:uiPriority w:val="35"/>
    <w:qFormat/>
    <w:pPr>
      <w:spacing w:after="200" w:line="240" w:lineRule="auto"/>
    </w:pPr>
    <w:rPr>
      <w:i/>
      <w:iCs/>
      <w:color w:val="0E2841"/>
      <w:sz w:val="18"/>
      <w:szCs w:val="18"/>
    </w:rPr>
  </w:style>
  <w:style w:type="paragraph" w:styleId="Bibliography">
    <w:name w:val="Bibliography"/>
    <w:basedOn w:val="Normal"/>
    <w:next w:val="Normal"/>
    <w:uiPriority w:val="37"/>
  </w:style>
  <w:style w:type="character" w:styleId="Hyperlink">
    <w:name w:val="Hyperlink"/>
    <w:basedOn w:val="DefaultParagraphFont"/>
    <w:uiPriority w:val="99"/>
    <w:unhideWhenUsed/>
    <w:rsid w:val="00EF2AEB"/>
    <w:rPr>
      <w:color w:val="0000FF" w:themeColor="hyperlink"/>
      <w:u w:val="single"/>
    </w:rPr>
  </w:style>
  <w:style w:type="character" w:styleId="UnresolvedMention">
    <w:name w:val="Unresolved Mention"/>
    <w:basedOn w:val="DefaultParagraphFont"/>
    <w:uiPriority w:val="99"/>
    <w:semiHidden/>
    <w:unhideWhenUsed/>
    <w:rsid w:val="00EF2AEB"/>
    <w:rPr>
      <w:color w:val="605E5C"/>
      <w:shd w:val="clear" w:color="auto" w:fill="E1DFDD"/>
    </w:rPr>
  </w:style>
  <w:style w:type="paragraph" w:styleId="Header">
    <w:name w:val="header"/>
    <w:basedOn w:val="Normal"/>
    <w:link w:val="HeaderChar"/>
    <w:uiPriority w:val="99"/>
    <w:unhideWhenUsed/>
    <w:rsid w:val="00492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094"/>
  </w:style>
  <w:style w:type="paragraph" w:styleId="Footer">
    <w:name w:val="footer"/>
    <w:basedOn w:val="Normal"/>
    <w:link w:val="FooterChar"/>
    <w:uiPriority w:val="99"/>
    <w:unhideWhenUsed/>
    <w:rsid w:val="00492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5216</Words>
  <Characters>29732</Characters>
  <Application>Microsoft Office Word</Application>
  <DocSecurity>0</DocSecurity>
  <Lines>247</Lines>
  <Paragraphs>69</Paragraphs>
  <ScaleCrop>false</ScaleCrop>
  <Company/>
  <LinksUpToDate>false</LinksUpToDate>
  <CharactersWithSpaces>34879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e47997</dc:creator>
  <cp:lastModifiedBy>SDI 1166</cp:lastModifiedBy>
  <cp:revision>11</cp:revision>
  <dcterms:created xsi:type="dcterms:W3CDTF">2026-04-15T11:08:00Z</dcterms:created>
  <dcterms:modified xsi:type="dcterms:W3CDTF">2026-04-16T09:30:00Z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id="yrRA4V0R"/&gt;&lt;style id="http://www.zotero.org/styles/nlm-citation-sequence" locale="en-GB"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y fmtid="{D5CDD505-2E9C-101B-9397-08002B2CF9AE}" pid="4" name="ICV">
    <vt:lpwstr>d6c7c14e935a48d4b1b5bf7c0edc225d</vt:lpwstr>
  </property>
</Properties>
</file>