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4749" w14:paraId="76B02995" w14:textId="77777777">
        <w:trPr>
          <w:trHeight w:val="20"/>
          <w:jc w:val="center"/>
        </w:trPr>
        <w:tc>
          <w:tcPr>
            <w:tcW w:w="1186" w:type="pct"/>
          </w:tcPr>
          <w:p w14:paraId="17EA2309" w14:textId="77777777" w:rsidR="00EE4749" w:rsidRDefault="0050276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C4EBDC1" w14:textId="77777777" w:rsidR="00EE4749" w:rsidRDefault="0050276A">
            <w:pPr>
              <w:rPr>
                <w:rFonts w:ascii="Arial" w:hAnsi="Arial" w:cs="Arial"/>
                <w:sz w:val="20"/>
                <w:szCs w:val="20"/>
              </w:rPr>
            </w:pPr>
            <w:hyperlink r:id="rId8" w:history="1">
              <w:r>
                <w:rPr>
                  <w:rFonts w:ascii="Arial" w:hAnsi="Arial" w:cs="Arial"/>
                  <w:bCs/>
                  <w:noProof/>
                  <w:color w:val="0000FF"/>
                  <w:sz w:val="20"/>
                  <w:szCs w:val="20"/>
                </w:rPr>
                <w:t xml:space="preserve">Journal of Engineering Research and Reports </w:t>
              </w:r>
            </w:hyperlink>
          </w:p>
          <w:p w14:paraId="43D25268" w14:textId="77777777" w:rsidR="00EE4749" w:rsidRDefault="00EE4749">
            <w:pPr>
              <w:rPr>
                <w:b/>
                <w:bCs/>
                <w:color w:val="0000FF"/>
                <w:sz w:val="20"/>
                <w:szCs w:val="20"/>
                <w:lang w:val="en-GB"/>
              </w:rPr>
            </w:pPr>
          </w:p>
        </w:tc>
      </w:tr>
      <w:tr w:rsidR="00EE4749" w14:paraId="04E48851" w14:textId="77777777">
        <w:trPr>
          <w:trHeight w:val="20"/>
          <w:jc w:val="center"/>
        </w:trPr>
        <w:tc>
          <w:tcPr>
            <w:tcW w:w="1186" w:type="pct"/>
          </w:tcPr>
          <w:p w14:paraId="5F38361C" w14:textId="77777777" w:rsidR="00EE4749" w:rsidRDefault="0050276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A80A91E" w14:textId="7E6F07F5" w:rsidR="00EE4749" w:rsidRDefault="00305DF1">
            <w:pPr>
              <w:pStyle w:val="NormalWeb"/>
              <w:spacing w:before="0" w:beforeAutospacing="0" w:after="0" w:afterAutospacing="0"/>
              <w:rPr>
                <w:rFonts w:ascii="Times New Roman" w:hAnsi="Times New Roman" w:cs="Times New Roman"/>
                <w:b/>
                <w:bCs/>
                <w:sz w:val="20"/>
                <w:szCs w:val="20"/>
                <w:lang w:val="en-GB"/>
              </w:rPr>
            </w:pPr>
            <w:r w:rsidRPr="00305DF1">
              <w:rPr>
                <w:rFonts w:ascii="Times New Roman" w:hAnsi="Times New Roman" w:cs="Times New Roman"/>
                <w:b/>
                <w:bCs/>
                <w:sz w:val="20"/>
                <w:szCs w:val="20"/>
                <w:lang w:val="en-GB"/>
              </w:rPr>
              <w:t>Ms_JERR_159724</w:t>
            </w:r>
          </w:p>
        </w:tc>
      </w:tr>
      <w:tr w:rsidR="00EE4749" w14:paraId="321C37B8" w14:textId="77777777">
        <w:trPr>
          <w:trHeight w:val="20"/>
          <w:jc w:val="center"/>
        </w:trPr>
        <w:tc>
          <w:tcPr>
            <w:tcW w:w="1186" w:type="pct"/>
          </w:tcPr>
          <w:p w14:paraId="4E4E498A" w14:textId="77777777" w:rsidR="00EE4749" w:rsidRDefault="0050276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C68233A" w14:textId="2C000B49" w:rsidR="00EE4749" w:rsidRDefault="00AB2D8C">
            <w:pPr>
              <w:pStyle w:val="NormalWeb"/>
              <w:spacing w:before="0" w:beforeAutospacing="0" w:after="0" w:afterAutospacing="0"/>
              <w:rPr>
                <w:rFonts w:ascii="Times New Roman" w:hAnsi="Times New Roman" w:cs="Times New Roman"/>
                <w:b/>
                <w:sz w:val="20"/>
                <w:szCs w:val="20"/>
                <w:lang w:val="en-GB"/>
              </w:rPr>
            </w:pPr>
            <w:r w:rsidRPr="00AB2D8C">
              <w:rPr>
                <w:rFonts w:ascii="Times New Roman" w:hAnsi="Times New Roman" w:cs="Times New Roman"/>
                <w:b/>
                <w:sz w:val="20"/>
                <w:szCs w:val="20"/>
                <w:lang w:val="en-GB"/>
              </w:rPr>
              <w:t>The influence of intake pressure on the performance of a free-piston hydrogen engine</w:t>
            </w:r>
          </w:p>
        </w:tc>
      </w:tr>
      <w:tr w:rsidR="00EE4749" w14:paraId="6C1B529B" w14:textId="77777777">
        <w:trPr>
          <w:trHeight w:val="20"/>
          <w:jc w:val="center"/>
        </w:trPr>
        <w:tc>
          <w:tcPr>
            <w:tcW w:w="1186" w:type="pct"/>
          </w:tcPr>
          <w:p w14:paraId="7F926AE7" w14:textId="77777777" w:rsidR="00EE4749" w:rsidRDefault="0050276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F1C10B0" w14:textId="77777777" w:rsidR="00EE4749" w:rsidRDefault="0050276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2B8F1A6" w14:textId="77777777" w:rsidR="00EE4749" w:rsidRDefault="00EE4749">
            <w:pPr>
              <w:pStyle w:val="NormalWeb"/>
              <w:spacing w:before="0" w:beforeAutospacing="0" w:after="0" w:afterAutospacing="0"/>
              <w:rPr>
                <w:rFonts w:ascii="Times New Roman" w:hAnsi="Times New Roman" w:cs="Times New Roman"/>
                <w:b/>
                <w:sz w:val="20"/>
                <w:szCs w:val="20"/>
                <w:lang w:val="en-GB"/>
              </w:rPr>
            </w:pPr>
          </w:p>
        </w:tc>
      </w:tr>
    </w:tbl>
    <w:p w14:paraId="730F026E" w14:textId="77777777" w:rsidR="00EE4749" w:rsidRDefault="00EE4749">
      <w:pPr>
        <w:jc w:val="both"/>
        <w:rPr>
          <w:rFonts w:eastAsia="MS Mincho"/>
          <w:sz w:val="20"/>
          <w:szCs w:val="20"/>
          <w:lang w:val="en-GB" w:eastAsia="x-none"/>
        </w:rPr>
      </w:pPr>
    </w:p>
    <w:p w14:paraId="21DD19B1" w14:textId="77777777" w:rsidR="00EE4749" w:rsidRDefault="00EE4749">
      <w:pPr>
        <w:jc w:val="both"/>
        <w:rPr>
          <w:rFonts w:eastAsia="MS Mincho"/>
          <w:sz w:val="20"/>
          <w:szCs w:val="20"/>
          <w:lang w:val="en-GB" w:eastAsia="x-none"/>
        </w:rPr>
      </w:pPr>
    </w:p>
    <w:p w14:paraId="3A2F6C26" w14:textId="77777777" w:rsidR="00EE4749" w:rsidRDefault="0050276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854C745" w14:textId="77777777" w:rsidR="00EE4749" w:rsidRDefault="00EE474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E4749" w14:paraId="439CA63A" w14:textId="77777777">
        <w:trPr>
          <w:trHeight w:val="20"/>
          <w:jc w:val="center"/>
        </w:trPr>
        <w:tc>
          <w:tcPr>
            <w:tcW w:w="1666" w:type="pct"/>
            <w:noWrap/>
          </w:tcPr>
          <w:p w14:paraId="776D7742" w14:textId="77777777" w:rsidR="00EE4749" w:rsidRDefault="00EE4749">
            <w:pPr>
              <w:keepNext/>
              <w:outlineLvl w:val="1"/>
              <w:rPr>
                <w:rFonts w:eastAsia="MS Mincho"/>
                <w:b/>
                <w:bCs/>
                <w:sz w:val="20"/>
                <w:szCs w:val="20"/>
                <w:lang w:val="en-GB"/>
              </w:rPr>
            </w:pPr>
          </w:p>
        </w:tc>
        <w:tc>
          <w:tcPr>
            <w:tcW w:w="1667" w:type="pct"/>
            <w:hideMark/>
          </w:tcPr>
          <w:p w14:paraId="3D850CF9" w14:textId="77777777" w:rsidR="00EE4749" w:rsidRDefault="0050276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44F78CF" w14:textId="77777777" w:rsidR="00EE4749" w:rsidRDefault="0050276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DA7A8F" w14:textId="77777777" w:rsidR="00EE4749" w:rsidRDefault="00EE4749">
            <w:pPr>
              <w:keepNext/>
              <w:outlineLvl w:val="1"/>
              <w:rPr>
                <w:rFonts w:eastAsia="MS Mincho"/>
                <w:bCs/>
                <w:sz w:val="20"/>
                <w:szCs w:val="20"/>
                <w:lang w:val="en-GB"/>
              </w:rPr>
            </w:pPr>
          </w:p>
        </w:tc>
      </w:tr>
      <w:tr w:rsidR="00EE4749" w14:paraId="28287960" w14:textId="77777777">
        <w:trPr>
          <w:trHeight w:val="20"/>
          <w:jc w:val="center"/>
        </w:trPr>
        <w:tc>
          <w:tcPr>
            <w:tcW w:w="1666" w:type="pct"/>
            <w:noWrap/>
            <w:hideMark/>
          </w:tcPr>
          <w:p w14:paraId="6BA1D696" w14:textId="77777777" w:rsidR="00EE4749" w:rsidRDefault="0050276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AB21853" w14:textId="77777777" w:rsidR="00EE4749" w:rsidRDefault="0050276A">
            <w:pPr>
              <w:rPr>
                <w:rFonts w:eastAsia="MS Mincho"/>
                <w:bCs/>
                <w:sz w:val="20"/>
                <w:szCs w:val="20"/>
                <w:lang w:val="en-GB"/>
              </w:rPr>
            </w:pPr>
            <w:r>
              <w:rPr>
                <w:bCs/>
                <w:sz w:val="20"/>
                <w:szCs w:val="20"/>
                <w:lang w:val="en-GB"/>
              </w:rPr>
              <w:t>be required for this part.</w:t>
            </w:r>
          </w:p>
        </w:tc>
        <w:tc>
          <w:tcPr>
            <w:tcW w:w="1667" w:type="pct"/>
          </w:tcPr>
          <w:p w14:paraId="5D5C0E47" w14:textId="6FED2F04" w:rsidR="00EE4749" w:rsidRPr="00F14C7D" w:rsidRDefault="00F14C7D" w:rsidP="00F14C7D">
            <w:pPr>
              <w:contextualSpacing/>
              <w:jc w:val="both"/>
              <w:rPr>
                <w:bCs/>
                <w:sz w:val="20"/>
                <w:szCs w:val="20"/>
              </w:rPr>
            </w:pPr>
            <w:r w:rsidRPr="00F14C7D">
              <w:rPr>
                <w:bCs/>
                <w:sz w:val="20"/>
                <w:szCs w:val="20"/>
              </w:rPr>
              <w:t>This manuscript contributes to the advancement of knowledge in Mechanical Engineering, especially in hydrogen engine technology. It helps researchers better understand the detailed behavior of free-piston hydrogen engines under different intake pressures. The study also provides useful insights for improving engine performance, thermal efficiency, and emission reduction in future clean energy systems.</w:t>
            </w:r>
          </w:p>
        </w:tc>
        <w:tc>
          <w:tcPr>
            <w:tcW w:w="1667" w:type="pct"/>
          </w:tcPr>
          <w:p w14:paraId="2F9CA9BD" w14:textId="77777777" w:rsidR="00EE4749" w:rsidRDefault="00EE4749">
            <w:pPr>
              <w:keepNext/>
              <w:outlineLvl w:val="1"/>
              <w:rPr>
                <w:rFonts w:eastAsia="MS Mincho"/>
                <w:bCs/>
                <w:sz w:val="20"/>
                <w:szCs w:val="20"/>
                <w:lang w:val="en-GB"/>
              </w:rPr>
            </w:pPr>
          </w:p>
        </w:tc>
      </w:tr>
    </w:tbl>
    <w:p w14:paraId="33C516D1" w14:textId="77777777" w:rsidR="00EE4749" w:rsidRDefault="00EE4749">
      <w:pPr>
        <w:rPr>
          <w:sz w:val="20"/>
          <w:szCs w:val="20"/>
          <w:lang w:val="en-GB"/>
        </w:rPr>
      </w:pPr>
    </w:p>
    <w:p w14:paraId="2B091995" w14:textId="77777777" w:rsidR="00EE4749" w:rsidRDefault="00EE4749">
      <w:pPr>
        <w:rPr>
          <w:sz w:val="20"/>
          <w:szCs w:val="20"/>
          <w:lang w:val="en-GB"/>
        </w:rPr>
      </w:pPr>
    </w:p>
    <w:p w14:paraId="172731D0" w14:textId="77777777" w:rsidR="00EE4749" w:rsidRDefault="0050276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5AEB361"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5AF93B06" w14:textId="77777777">
        <w:trPr>
          <w:trHeight w:val="20"/>
          <w:jc w:val="center"/>
        </w:trPr>
        <w:tc>
          <w:tcPr>
            <w:tcW w:w="1666" w:type="pct"/>
            <w:noWrap/>
          </w:tcPr>
          <w:p w14:paraId="2A2480A2" w14:textId="77777777" w:rsidR="00EE4749" w:rsidRDefault="00EE4749">
            <w:pPr>
              <w:keepNext/>
              <w:outlineLvl w:val="1"/>
              <w:rPr>
                <w:rFonts w:eastAsia="MS Mincho"/>
                <w:b/>
                <w:bCs/>
                <w:sz w:val="20"/>
                <w:szCs w:val="20"/>
                <w:lang w:val="en-GB"/>
              </w:rPr>
            </w:pPr>
          </w:p>
        </w:tc>
        <w:tc>
          <w:tcPr>
            <w:tcW w:w="1667" w:type="pct"/>
            <w:hideMark/>
          </w:tcPr>
          <w:p w14:paraId="55678C02" w14:textId="77777777" w:rsidR="00EE4749" w:rsidRDefault="0050276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0731BAC" w14:textId="77777777" w:rsidR="00EE4749" w:rsidRDefault="0050276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E4749" w14:paraId="00948D0B" w14:textId="77777777">
        <w:trPr>
          <w:trHeight w:val="20"/>
          <w:jc w:val="center"/>
        </w:trPr>
        <w:tc>
          <w:tcPr>
            <w:tcW w:w="1666" w:type="pct"/>
            <w:noWrap/>
            <w:hideMark/>
          </w:tcPr>
          <w:p w14:paraId="265A2F19" w14:textId="77777777" w:rsidR="00EE4749" w:rsidRDefault="0050276A">
            <w:pPr>
              <w:rPr>
                <w:b/>
                <w:bCs/>
                <w:sz w:val="20"/>
                <w:szCs w:val="20"/>
                <w:lang w:val="en-GB"/>
              </w:rPr>
            </w:pPr>
            <w:r>
              <w:rPr>
                <w:b/>
                <w:bCs/>
                <w:sz w:val="20"/>
                <w:szCs w:val="20"/>
                <w:lang w:val="en-GB"/>
              </w:rPr>
              <w:t xml:space="preserve">1. Is the title clear and appropriate for the study? </w:t>
            </w:r>
          </w:p>
          <w:p w14:paraId="6CCD8FD2"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35EE8" w14:textId="77777777" w:rsidR="00EE4749" w:rsidRDefault="0050276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2CA83F" w14:textId="012B2D6E" w:rsidR="00EE4749" w:rsidRDefault="00F14C7D" w:rsidP="00F14C7D">
            <w:pPr>
              <w:ind w:left="360"/>
              <w:jc w:val="center"/>
              <w:rPr>
                <w:b/>
                <w:bCs/>
                <w:sz w:val="20"/>
                <w:szCs w:val="20"/>
                <w:lang w:val="en-GB"/>
              </w:rPr>
            </w:pPr>
            <w:r>
              <w:rPr>
                <w:b/>
                <w:bCs/>
                <w:sz w:val="20"/>
                <w:szCs w:val="20"/>
                <w:lang w:val="en-GB"/>
              </w:rPr>
              <w:t>5</w:t>
            </w:r>
          </w:p>
        </w:tc>
        <w:tc>
          <w:tcPr>
            <w:tcW w:w="1667" w:type="pct"/>
          </w:tcPr>
          <w:p w14:paraId="133F5B0C" w14:textId="77777777" w:rsidR="00EE4749" w:rsidRDefault="00EE4749">
            <w:pPr>
              <w:keepNext/>
              <w:outlineLvl w:val="1"/>
              <w:rPr>
                <w:rFonts w:eastAsia="MS Mincho"/>
                <w:bCs/>
                <w:sz w:val="20"/>
                <w:szCs w:val="20"/>
                <w:lang w:val="en-GB"/>
              </w:rPr>
            </w:pPr>
          </w:p>
        </w:tc>
      </w:tr>
      <w:tr w:rsidR="00EE4749" w14:paraId="1A3AC677" w14:textId="77777777">
        <w:trPr>
          <w:trHeight w:val="20"/>
          <w:jc w:val="center"/>
        </w:trPr>
        <w:tc>
          <w:tcPr>
            <w:tcW w:w="1666" w:type="pct"/>
            <w:noWrap/>
            <w:hideMark/>
          </w:tcPr>
          <w:p w14:paraId="5DF37C84" w14:textId="77777777" w:rsidR="00EE4749" w:rsidRDefault="0050276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0FCC385"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5BC60" w14:textId="77777777" w:rsidR="00EE4749" w:rsidRDefault="005027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78A0C5" w14:textId="26D7D08C" w:rsidR="00EE4749" w:rsidRDefault="00F14C7D" w:rsidP="00F14C7D">
            <w:pPr>
              <w:ind w:left="360"/>
              <w:jc w:val="center"/>
              <w:rPr>
                <w:b/>
                <w:bCs/>
                <w:sz w:val="20"/>
                <w:szCs w:val="20"/>
                <w:lang w:val="en-GB"/>
              </w:rPr>
            </w:pPr>
            <w:r>
              <w:rPr>
                <w:b/>
                <w:bCs/>
                <w:sz w:val="20"/>
                <w:szCs w:val="20"/>
                <w:lang w:val="en-GB"/>
              </w:rPr>
              <w:t>5</w:t>
            </w:r>
          </w:p>
        </w:tc>
        <w:tc>
          <w:tcPr>
            <w:tcW w:w="1667" w:type="pct"/>
          </w:tcPr>
          <w:p w14:paraId="09BC5CA4" w14:textId="77777777" w:rsidR="00EE4749" w:rsidRDefault="00EE4749">
            <w:pPr>
              <w:keepNext/>
              <w:outlineLvl w:val="1"/>
              <w:rPr>
                <w:rFonts w:eastAsia="MS Mincho"/>
                <w:bCs/>
                <w:sz w:val="20"/>
                <w:szCs w:val="20"/>
                <w:lang w:val="en-GB"/>
              </w:rPr>
            </w:pPr>
          </w:p>
        </w:tc>
      </w:tr>
      <w:tr w:rsidR="00EE4749" w14:paraId="214E4C9F" w14:textId="77777777">
        <w:trPr>
          <w:trHeight w:val="20"/>
          <w:jc w:val="center"/>
        </w:trPr>
        <w:tc>
          <w:tcPr>
            <w:tcW w:w="1666" w:type="pct"/>
            <w:noWrap/>
            <w:hideMark/>
          </w:tcPr>
          <w:p w14:paraId="5BDC7043"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2CB9A8D"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CF64" w14:textId="77777777" w:rsidR="00EE4749" w:rsidRDefault="005027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503B3" w14:textId="22B38A7A" w:rsidR="00EE4749" w:rsidRDefault="00F14C7D" w:rsidP="00F14C7D">
            <w:pPr>
              <w:ind w:left="360"/>
              <w:jc w:val="center"/>
              <w:rPr>
                <w:b/>
                <w:bCs/>
                <w:sz w:val="20"/>
                <w:szCs w:val="20"/>
                <w:lang w:val="en-GB"/>
              </w:rPr>
            </w:pPr>
            <w:r>
              <w:rPr>
                <w:b/>
                <w:bCs/>
                <w:sz w:val="20"/>
                <w:szCs w:val="20"/>
                <w:lang w:val="en-GB"/>
              </w:rPr>
              <w:t>5</w:t>
            </w:r>
          </w:p>
        </w:tc>
        <w:tc>
          <w:tcPr>
            <w:tcW w:w="1667" w:type="pct"/>
          </w:tcPr>
          <w:p w14:paraId="422BB1BC" w14:textId="77777777" w:rsidR="00EE4749" w:rsidRDefault="00EE4749">
            <w:pPr>
              <w:keepNext/>
              <w:outlineLvl w:val="1"/>
              <w:rPr>
                <w:rFonts w:eastAsia="MS Mincho"/>
                <w:bCs/>
                <w:sz w:val="20"/>
                <w:szCs w:val="20"/>
                <w:lang w:val="en-GB"/>
              </w:rPr>
            </w:pPr>
          </w:p>
        </w:tc>
      </w:tr>
      <w:tr w:rsidR="00EE4749" w14:paraId="5127493A" w14:textId="77777777">
        <w:trPr>
          <w:trHeight w:val="20"/>
          <w:jc w:val="center"/>
        </w:trPr>
        <w:tc>
          <w:tcPr>
            <w:tcW w:w="1666" w:type="pct"/>
            <w:noWrap/>
            <w:hideMark/>
          </w:tcPr>
          <w:p w14:paraId="53DE22A3"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E3ADDF"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1F1A5" w14:textId="77777777" w:rsidR="00EE4749" w:rsidRDefault="005027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0122B" w14:textId="5914151A" w:rsidR="00EE4749" w:rsidRDefault="00F14C7D" w:rsidP="00F14C7D">
            <w:pPr>
              <w:ind w:left="360"/>
              <w:jc w:val="center"/>
              <w:rPr>
                <w:b/>
                <w:bCs/>
                <w:sz w:val="20"/>
                <w:szCs w:val="20"/>
                <w:lang w:val="en-GB"/>
              </w:rPr>
            </w:pPr>
            <w:r>
              <w:rPr>
                <w:b/>
                <w:bCs/>
                <w:sz w:val="20"/>
                <w:szCs w:val="20"/>
                <w:lang w:val="en-GB"/>
              </w:rPr>
              <w:t>5</w:t>
            </w:r>
          </w:p>
        </w:tc>
        <w:tc>
          <w:tcPr>
            <w:tcW w:w="1667" w:type="pct"/>
          </w:tcPr>
          <w:p w14:paraId="01F5E38D" w14:textId="77777777" w:rsidR="00EE4749" w:rsidRDefault="00EE4749">
            <w:pPr>
              <w:keepNext/>
              <w:outlineLvl w:val="1"/>
              <w:rPr>
                <w:rFonts w:eastAsia="MS Mincho"/>
                <w:bCs/>
                <w:sz w:val="20"/>
                <w:szCs w:val="20"/>
                <w:lang w:val="en-GB"/>
              </w:rPr>
            </w:pPr>
          </w:p>
        </w:tc>
      </w:tr>
      <w:tr w:rsidR="00EE4749" w14:paraId="16B16DDC" w14:textId="77777777">
        <w:trPr>
          <w:trHeight w:val="20"/>
          <w:jc w:val="center"/>
        </w:trPr>
        <w:tc>
          <w:tcPr>
            <w:tcW w:w="1666" w:type="pct"/>
            <w:noWrap/>
            <w:hideMark/>
          </w:tcPr>
          <w:p w14:paraId="6B3107F8"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0B9407"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AAFC6" w14:textId="77777777" w:rsidR="00EE4749" w:rsidRDefault="005027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7639F7" w14:textId="06A04271" w:rsidR="00EE4749" w:rsidRDefault="003B72D1" w:rsidP="003B72D1">
            <w:pPr>
              <w:ind w:left="360"/>
              <w:jc w:val="center"/>
              <w:rPr>
                <w:b/>
                <w:bCs/>
                <w:sz w:val="20"/>
                <w:szCs w:val="20"/>
                <w:lang w:val="en-GB"/>
              </w:rPr>
            </w:pPr>
            <w:r>
              <w:rPr>
                <w:b/>
                <w:bCs/>
                <w:sz w:val="20"/>
                <w:szCs w:val="20"/>
                <w:lang w:val="en-GB"/>
              </w:rPr>
              <w:t>4</w:t>
            </w:r>
          </w:p>
        </w:tc>
        <w:tc>
          <w:tcPr>
            <w:tcW w:w="1667" w:type="pct"/>
          </w:tcPr>
          <w:p w14:paraId="4E9A7619" w14:textId="77777777" w:rsidR="00EE4749" w:rsidRDefault="00EE4749">
            <w:pPr>
              <w:keepNext/>
              <w:outlineLvl w:val="1"/>
              <w:rPr>
                <w:rFonts w:eastAsia="MS Mincho"/>
                <w:bCs/>
                <w:sz w:val="20"/>
                <w:szCs w:val="20"/>
                <w:lang w:val="en-GB"/>
              </w:rPr>
            </w:pPr>
          </w:p>
        </w:tc>
      </w:tr>
      <w:tr w:rsidR="00EE4749" w14:paraId="3F9A5258" w14:textId="77777777">
        <w:trPr>
          <w:trHeight w:val="20"/>
          <w:jc w:val="center"/>
        </w:trPr>
        <w:tc>
          <w:tcPr>
            <w:tcW w:w="1666" w:type="pct"/>
            <w:noWrap/>
            <w:hideMark/>
          </w:tcPr>
          <w:p w14:paraId="2FD03D0E"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2C31B66"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F05AC" w14:textId="77777777" w:rsidR="00EE4749" w:rsidRDefault="005027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898DB8" w14:textId="4A9BF287" w:rsidR="00EE4749" w:rsidRDefault="003B72D1" w:rsidP="003B72D1">
            <w:pPr>
              <w:ind w:left="360"/>
              <w:jc w:val="center"/>
              <w:rPr>
                <w:b/>
                <w:bCs/>
                <w:sz w:val="20"/>
                <w:szCs w:val="20"/>
                <w:lang w:val="en-GB"/>
              </w:rPr>
            </w:pPr>
            <w:r>
              <w:rPr>
                <w:b/>
                <w:bCs/>
                <w:sz w:val="20"/>
                <w:szCs w:val="20"/>
                <w:lang w:val="en-GB"/>
              </w:rPr>
              <w:t>5</w:t>
            </w:r>
          </w:p>
        </w:tc>
        <w:tc>
          <w:tcPr>
            <w:tcW w:w="1667" w:type="pct"/>
          </w:tcPr>
          <w:p w14:paraId="3B0EBDF6" w14:textId="77777777" w:rsidR="00EE4749" w:rsidRDefault="00EE4749">
            <w:pPr>
              <w:keepNext/>
              <w:outlineLvl w:val="1"/>
              <w:rPr>
                <w:rFonts w:eastAsia="MS Mincho"/>
                <w:bCs/>
                <w:sz w:val="20"/>
                <w:szCs w:val="20"/>
                <w:lang w:val="en-GB"/>
              </w:rPr>
            </w:pPr>
          </w:p>
        </w:tc>
      </w:tr>
      <w:tr w:rsidR="00EE4749" w14:paraId="159BA0ED" w14:textId="77777777">
        <w:trPr>
          <w:trHeight w:val="20"/>
          <w:jc w:val="center"/>
        </w:trPr>
        <w:tc>
          <w:tcPr>
            <w:tcW w:w="1666" w:type="pct"/>
            <w:noWrap/>
            <w:hideMark/>
          </w:tcPr>
          <w:p w14:paraId="1E55DADA"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EB9B1B6"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38F20" w14:textId="77777777" w:rsidR="00EE4749" w:rsidRDefault="005027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F689B3" w14:textId="5BB406AC" w:rsidR="00EE4749" w:rsidRDefault="003B72D1" w:rsidP="003B72D1">
            <w:pPr>
              <w:ind w:left="360"/>
              <w:jc w:val="center"/>
              <w:rPr>
                <w:b/>
                <w:bCs/>
                <w:sz w:val="20"/>
                <w:szCs w:val="20"/>
                <w:lang w:val="en-GB"/>
              </w:rPr>
            </w:pPr>
            <w:r>
              <w:rPr>
                <w:b/>
                <w:bCs/>
                <w:sz w:val="20"/>
                <w:szCs w:val="20"/>
                <w:lang w:val="en-GB"/>
              </w:rPr>
              <w:t>5</w:t>
            </w:r>
          </w:p>
        </w:tc>
        <w:tc>
          <w:tcPr>
            <w:tcW w:w="1667" w:type="pct"/>
          </w:tcPr>
          <w:p w14:paraId="250D9862" w14:textId="77777777" w:rsidR="00EE4749" w:rsidRDefault="00EE4749">
            <w:pPr>
              <w:keepNext/>
              <w:outlineLvl w:val="1"/>
              <w:rPr>
                <w:rFonts w:eastAsia="MS Mincho"/>
                <w:bCs/>
                <w:sz w:val="20"/>
                <w:szCs w:val="20"/>
                <w:lang w:val="en-GB"/>
              </w:rPr>
            </w:pPr>
          </w:p>
        </w:tc>
      </w:tr>
      <w:tr w:rsidR="00EE4749" w14:paraId="37BBF93F" w14:textId="77777777">
        <w:trPr>
          <w:trHeight w:val="20"/>
          <w:jc w:val="center"/>
        </w:trPr>
        <w:tc>
          <w:tcPr>
            <w:tcW w:w="1666" w:type="pct"/>
            <w:noWrap/>
            <w:hideMark/>
          </w:tcPr>
          <w:p w14:paraId="0E7955DA" w14:textId="77777777" w:rsidR="00EE4749" w:rsidRDefault="0050276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DF570C"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B52CF" w14:textId="77777777" w:rsidR="00EE4749" w:rsidRDefault="005027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4494CF" w14:textId="7B64A7EB" w:rsidR="00EE4749" w:rsidRDefault="003B72D1" w:rsidP="003B72D1">
            <w:pPr>
              <w:ind w:left="360"/>
              <w:jc w:val="center"/>
              <w:rPr>
                <w:b/>
                <w:bCs/>
                <w:sz w:val="20"/>
                <w:szCs w:val="20"/>
                <w:lang w:val="en-GB"/>
              </w:rPr>
            </w:pPr>
            <w:r>
              <w:rPr>
                <w:color w:val="404040"/>
                <w:sz w:val="20"/>
                <w:szCs w:val="20"/>
                <w:shd w:val="clear" w:color="auto" w:fill="FFFFFF"/>
                <w:lang w:val="en-GB"/>
              </w:rPr>
              <w:t>N/A</w:t>
            </w:r>
          </w:p>
        </w:tc>
        <w:tc>
          <w:tcPr>
            <w:tcW w:w="1667" w:type="pct"/>
          </w:tcPr>
          <w:p w14:paraId="2F0D9939" w14:textId="77777777" w:rsidR="00EE4749" w:rsidRDefault="00EE4749">
            <w:pPr>
              <w:keepNext/>
              <w:outlineLvl w:val="1"/>
              <w:rPr>
                <w:rFonts w:eastAsia="MS Mincho"/>
                <w:bCs/>
                <w:sz w:val="20"/>
                <w:szCs w:val="20"/>
                <w:lang w:val="en-GB"/>
              </w:rPr>
            </w:pPr>
          </w:p>
        </w:tc>
      </w:tr>
      <w:tr w:rsidR="00EE4749" w14:paraId="215C062C" w14:textId="77777777">
        <w:trPr>
          <w:trHeight w:val="20"/>
          <w:jc w:val="center"/>
        </w:trPr>
        <w:tc>
          <w:tcPr>
            <w:tcW w:w="1666" w:type="pct"/>
            <w:noWrap/>
            <w:hideMark/>
          </w:tcPr>
          <w:p w14:paraId="4155C20C" w14:textId="77777777" w:rsidR="00EE4749" w:rsidRDefault="0050276A">
            <w:pPr>
              <w:rPr>
                <w:b/>
                <w:sz w:val="20"/>
                <w:szCs w:val="20"/>
                <w:lang w:val="en-GB"/>
              </w:rPr>
            </w:pPr>
            <w:r>
              <w:rPr>
                <w:b/>
                <w:sz w:val="20"/>
                <w:szCs w:val="20"/>
                <w:lang w:val="en-GB"/>
              </w:rPr>
              <w:t xml:space="preserve">9. Are the results presented clearly? </w:t>
            </w:r>
          </w:p>
          <w:p w14:paraId="1202303C"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13A85" w14:textId="77777777" w:rsidR="00EE4749" w:rsidRDefault="0050276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2F0085" w14:textId="6BCF5036" w:rsidR="00EE4749" w:rsidRDefault="003B72D1" w:rsidP="003B72D1">
            <w:pPr>
              <w:contextualSpacing/>
              <w:jc w:val="center"/>
              <w:rPr>
                <w:bCs/>
                <w:sz w:val="20"/>
                <w:szCs w:val="20"/>
                <w:lang w:val="en-GB"/>
              </w:rPr>
            </w:pPr>
            <w:r>
              <w:rPr>
                <w:bCs/>
                <w:sz w:val="20"/>
                <w:szCs w:val="20"/>
                <w:lang w:val="en-GB"/>
              </w:rPr>
              <w:t>5</w:t>
            </w:r>
          </w:p>
        </w:tc>
        <w:tc>
          <w:tcPr>
            <w:tcW w:w="1667" w:type="pct"/>
          </w:tcPr>
          <w:p w14:paraId="0933C011" w14:textId="77777777" w:rsidR="00EE4749" w:rsidRDefault="00EE4749">
            <w:pPr>
              <w:keepNext/>
              <w:outlineLvl w:val="1"/>
              <w:rPr>
                <w:rFonts w:eastAsia="MS Mincho"/>
                <w:bCs/>
                <w:sz w:val="20"/>
                <w:szCs w:val="20"/>
                <w:lang w:val="en-GB"/>
              </w:rPr>
            </w:pPr>
          </w:p>
        </w:tc>
      </w:tr>
      <w:tr w:rsidR="00EE4749" w14:paraId="70DD643B" w14:textId="77777777">
        <w:trPr>
          <w:trHeight w:val="20"/>
          <w:jc w:val="center"/>
        </w:trPr>
        <w:tc>
          <w:tcPr>
            <w:tcW w:w="1666" w:type="pct"/>
            <w:noWrap/>
            <w:hideMark/>
          </w:tcPr>
          <w:p w14:paraId="62659016" w14:textId="77777777" w:rsidR="00EE4749" w:rsidRDefault="0050276A">
            <w:pPr>
              <w:rPr>
                <w:b/>
                <w:sz w:val="20"/>
                <w:szCs w:val="20"/>
                <w:lang w:val="en-GB"/>
              </w:rPr>
            </w:pPr>
            <w:r>
              <w:rPr>
                <w:b/>
                <w:sz w:val="20"/>
                <w:szCs w:val="20"/>
                <w:lang w:val="en-GB"/>
              </w:rPr>
              <w:t>10. Are tables and figures clear, relevant, and necessary?</w:t>
            </w:r>
          </w:p>
          <w:p w14:paraId="6D558E7B"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7F382"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1556838" w14:textId="77777777" w:rsidR="00EE4749" w:rsidRDefault="00EE4749">
            <w:pPr>
              <w:rPr>
                <w:color w:val="404040"/>
                <w:sz w:val="20"/>
                <w:szCs w:val="20"/>
                <w:shd w:val="clear" w:color="auto" w:fill="FFFFFF"/>
                <w:lang w:val="en-GB"/>
              </w:rPr>
            </w:pPr>
          </w:p>
          <w:p w14:paraId="148BE358" w14:textId="77777777" w:rsidR="00EE4749" w:rsidRDefault="00EE4749">
            <w:pPr>
              <w:rPr>
                <w:sz w:val="20"/>
                <w:szCs w:val="20"/>
                <w:lang w:val="en-GB"/>
              </w:rPr>
            </w:pPr>
          </w:p>
        </w:tc>
        <w:tc>
          <w:tcPr>
            <w:tcW w:w="1667" w:type="pct"/>
          </w:tcPr>
          <w:p w14:paraId="559D66E2" w14:textId="13886B7A" w:rsidR="00EE4749" w:rsidRDefault="003B72D1" w:rsidP="003B72D1">
            <w:pPr>
              <w:contextualSpacing/>
              <w:jc w:val="center"/>
              <w:rPr>
                <w:bCs/>
                <w:sz w:val="20"/>
                <w:szCs w:val="20"/>
                <w:lang w:val="en-GB"/>
              </w:rPr>
            </w:pPr>
            <w:r>
              <w:rPr>
                <w:bCs/>
                <w:sz w:val="20"/>
                <w:szCs w:val="20"/>
                <w:lang w:val="en-GB"/>
              </w:rPr>
              <w:t>5</w:t>
            </w:r>
          </w:p>
        </w:tc>
        <w:tc>
          <w:tcPr>
            <w:tcW w:w="1667" w:type="pct"/>
          </w:tcPr>
          <w:p w14:paraId="1280C39F" w14:textId="77777777" w:rsidR="00EE4749" w:rsidRDefault="00EE4749">
            <w:pPr>
              <w:keepNext/>
              <w:outlineLvl w:val="1"/>
              <w:rPr>
                <w:rFonts w:eastAsia="MS Mincho"/>
                <w:bCs/>
                <w:sz w:val="20"/>
                <w:szCs w:val="20"/>
                <w:lang w:val="en-GB"/>
              </w:rPr>
            </w:pPr>
          </w:p>
        </w:tc>
      </w:tr>
      <w:tr w:rsidR="00EE4749" w14:paraId="26BDD780" w14:textId="77777777">
        <w:trPr>
          <w:trHeight w:val="20"/>
          <w:jc w:val="center"/>
        </w:trPr>
        <w:tc>
          <w:tcPr>
            <w:tcW w:w="1666" w:type="pct"/>
            <w:noWrap/>
            <w:hideMark/>
          </w:tcPr>
          <w:p w14:paraId="785B117C" w14:textId="77777777" w:rsidR="00EE4749" w:rsidRDefault="0050276A">
            <w:pPr>
              <w:rPr>
                <w:b/>
                <w:sz w:val="20"/>
                <w:szCs w:val="20"/>
                <w:lang w:val="en-GB"/>
              </w:rPr>
            </w:pPr>
            <w:r>
              <w:rPr>
                <w:b/>
                <w:sz w:val="20"/>
                <w:szCs w:val="20"/>
                <w:lang w:val="en-GB"/>
              </w:rPr>
              <w:t>11. Does the discussion relate findings to existing literature?</w:t>
            </w:r>
          </w:p>
          <w:p w14:paraId="58BAAB2C"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58AD5" w14:textId="77777777" w:rsidR="00EE4749" w:rsidRDefault="005027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BCAAB" w14:textId="3964A1BA" w:rsidR="00EE4749" w:rsidRPr="00951F37" w:rsidRDefault="00215F67" w:rsidP="00951F37">
            <w:pPr>
              <w:rPr>
                <w:color w:val="404040"/>
                <w:sz w:val="20"/>
                <w:szCs w:val="20"/>
                <w:shd w:val="clear" w:color="auto" w:fill="FFFFFF"/>
                <w:lang w:val="en-GB"/>
              </w:rPr>
            </w:pPr>
            <w:r w:rsidRPr="00951F37">
              <w:rPr>
                <w:color w:val="404040"/>
                <w:sz w:val="20"/>
                <w:szCs w:val="20"/>
                <w:shd w:val="clear" w:color="auto" w:fill="FFFFFF"/>
                <w:lang w:val="en-GB"/>
              </w:rPr>
              <w:t>2</w:t>
            </w:r>
          </w:p>
        </w:tc>
        <w:tc>
          <w:tcPr>
            <w:tcW w:w="1667" w:type="pct"/>
          </w:tcPr>
          <w:p w14:paraId="0ACAF24B" w14:textId="6C4DB456" w:rsidR="00EE4749" w:rsidRPr="00951F37" w:rsidRDefault="00951F37" w:rsidP="00951F37">
            <w:pPr>
              <w:keepNext/>
              <w:outlineLvl w:val="1"/>
              <w:rPr>
                <w:color w:val="404040"/>
                <w:sz w:val="20"/>
                <w:szCs w:val="20"/>
                <w:shd w:val="clear" w:color="auto" w:fill="FFFFFF"/>
                <w:lang w:val="en-GB"/>
              </w:rPr>
            </w:pPr>
            <w:r w:rsidRPr="00951F37">
              <w:rPr>
                <w:color w:val="404040"/>
                <w:sz w:val="20"/>
                <w:szCs w:val="20"/>
                <w:shd w:val="clear" w:color="auto" w:fill="FFFFFF"/>
                <w:lang w:val="en-GB"/>
              </w:rPr>
              <w:t>We thank the reviewer for pointing out this issue. In the discussion section of the paper, we have significantly strengthened the comparison and correlation with existing literature.</w:t>
            </w:r>
          </w:p>
        </w:tc>
      </w:tr>
      <w:tr w:rsidR="00EE4749" w14:paraId="17B46DAC" w14:textId="77777777">
        <w:trPr>
          <w:trHeight w:val="20"/>
          <w:jc w:val="center"/>
        </w:trPr>
        <w:tc>
          <w:tcPr>
            <w:tcW w:w="1666" w:type="pct"/>
            <w:noWrap/>
            <w:hideMark/>
          </w:tcPr>
          <w:p w14:paraId="5C012270" w14:textId="77777777" w:rsidR="00EE4749" w:rsidRDefault="0050276A">
            <w:pPr>
              <w:rPr>
                <w:b/>
                <w:sz w:val="20"/>
                <w:szCs w:val="20"/>
                <w:lang w:val="en-GB"/>
              </w:rPr>
            </w:pPr>
            <w:r>
              <w:rPr>
                <w:b/>
                <w:sz w:val="20"/>
                <w:szCs w:val="20"/>
                <w:lang w:val="en-GB"/>
              </w:rPr>
              <w:t>12. Are the conclusions supported by the data?</w:t>
            </w:r>
          </w:p>
          <w:p w14:paraId="329313D5"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C907E" w14:textId="77777777" w:rsidR="00EE4749" w:rsidRDefault="005027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F021DF" w14:textId="734F38DA" w:rsidR="00EE4749" w:rsidRDefault="00215F67" w:rsidP="00215F67">
            <w:pPr>
              <w:contextualSpacing/>
              <w:jc w:val="center"/>
              <w:rPr>
                <w:bCs/>
                <w:sz w:val="20"/>
                <w:szCs w:val="20"/>
                <w:lang w:val="en-GB"/>
              </w:rPr>
            </w:pPr>
            <w:r>
              <w:rPr>
                <w:bCs/>
                <w:sz w:val="20"/>
                <w:szCs w:val="20"/>
                <w:lang w:val="en-GB"/>
              </w:rPr>
              <w:t>5</w:t>
            </w:r>
          </w:p>
        </w:tc>
        <w:tc>
          <w:tcPr>
            <w:tcW w:w="1667" w:type="pct"/>
          </w:tcPr>
          <w:p w14:paraId="2150114D" w14:textId="77777777" w:rsidR="00EE4749" w:rsidRDefault="00EE4749">
            <w:pPr>
              <w:keepNext/>
              <w:outlineLvl w:val="1"/>
              <w:rPr>
                <w:rFonts w:eastAsia="MS Mincho"/>
                <w:bCs/>
                <w:sz w:val="20"/>
                <w:szCs w:val="20"/>
                <w:lang w:val="en-GB"/>
              </w:rPr>
            </w:pPr>
          </w:p>
        </w:tc>
      </w:tr>
      <w:tr w:rsidR="00EE4749" w14:paraId="312FE3EF" w14:textId="77777777">
        <w:trPr>
          <w:trHeight w:val="20"/>
          <w:jc w:val="center"/>
        </w:trPr>
        <w:tc>
          <w:tcPr>
            <w:tcW w:w="1666" w:type="pct"/>
            <w:noWrap/>
            <w:hideMark/>
          </w:tcPr>
          <w:p w14:paraId="7FE029E2" w14:textId="77777777" w:rsidR="00EE4749" w:rsidRDefault="0050276A">
            <w:pPr>
              <w:rPr>
                <w:b/>
                <w:sz w:val="20"/>
                <w:szCs w:val="20"/>
                <w:lang w:val="en-GB"/>
              </w:rPr>
            </w:pPr>
            <w:r>
              <w:rPr>
                <w:b/>
                <w:sz w:val="20"/>
                <w:szCs w:val="20"/>
                <w:lang w:val="en-GB"/>
              </w:rPr>
              <w:t>13. Are the limitations of the study discussed?</w:t>
            </w:r>
          </w:p>
          <w:p w14:paraId="55B3D177"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7A090" w14:textId="77777777" w:rsidR="00EE4749" w:rsidRDefault="005027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57A873" w14:textId="0D5E5FBD" w:rsidR="00EE4749" w:rsidRDefault="00215F67" w:rsidP="00215F67">
            <w:pPr>
              <w:contextualSpacing/>
              <w:jc w:val="center"/>
              <w:rPr>
                <w:bCs/>
                <w:sz w:val="20"/>
                <w:szCs w:val="20"/>
                <w:lang w:val="en-GB"/>
              </w:rPr>
            </w:pPr>
            <w:r>
              <w:rPr>
                <w:bCs/>
                <w:sz w:val="20"/>
                <w:szCs w:val="20"/>
                <w:lang w:val="en-GB"/>
              </w:rPr>
              <w:t>2</w:t>
            </w:r>
          </w:p>
        </w:tc>
        <w:tc>
          <w:tcPr>
            <w:tcW w:w="1667" w:type="pct"/>
          </w:tcPr>
          <w:p w14:paraId="03E6329A" w14:textId="69D032CC" w:rsidR="005A5CB7" w:rsidRPr="005A5CB7" w:rsidRDefault="005A5CB7" w:rsidP="005A5CB7">
            <w:pPr>
              <w:rPr>
                <w:color w:val="404040"/>
                <w:sz w:val="20"/>
                <w:szCs w:val="20"/>
                <w:shd w:val="clear" w:color="auto" w:fill="FFFFFF"/>
                <w:lang w:val="en-GB"/>
              </w:rPr>
            </w:pPr>
            <w:r w:rsidRPr="005A5CB7">
              <w:rPr>
                <w:color w:val="404040"/>
                <w:sz w:val="20"/>
                <w:szCs w:val="20"/>
                <w:shd w:val="clear" w:color="auto" w:fill="FFFFFF"/>
                <w:lang w:val="en-GB"/>
              </w:rPr>
              <w:t xml:space="preserve">We agree with the reviewer that the elaboration of research limitations is crucial for readers. We have added a new independent subsection "6. Limitations and Future Work " at the end of the conclusion </w:t>
            </w:r>
            <w:r w:rsidRPr="005A5CB7">
              <w:rPr>
                <w:color w:val="404040"/>
                <w:sz w:val="20"/>
                <w:szCs w:val="20"/>
                <w:shd w:val="clear" w:color="auto" w:fill="FFFFFF"/>
                <w:lang w:val="en-GB"/>
              </w:rPr>
              <w:lastRenderedPageBreak/>
              <w:t>section, explicitly pointing out the limitations of this study and proposing directions for future research</w:t>
            </w:r>
          </w:p>
        </w:tc>
      </w:tr>
      <w:tr w:rsidR="00EE4749" w14:paraId="57A302DE" w14:textId="77777777">
        <w:trPr>
          <w:trHeight w:val="20"/>
          <w:jc w:val="center"/>
        </w:trPr>
        <w:tc>
          <w:tcPr>
            <w:tcW w:w="1666" w:type="pct"/>
            <w:noWrap/>
            <w:hideMark/>
          </w:tcPr>
          <w:p w14:paraId="15482530" w14:textId="77777777" w:rsidR="00EE4749" w:rsidRDefault="0050276A">
            <w:pPr>
              <w:rPr>
                <w:b/>
                <w:sz w:val="20"/>
                <w:szCs w:val="20"/>
                <w:lang w:val="en-GB"/>
              </w:rPr>
            </w:pPr>
            <w:r>
              <w:rPr>
                <w:b/>
                <w:sz w:val="20"/>
                <w:szCs w:val="20"/>
                <w:lang w:val="en-GB"/>
              </w:rPr>
              <w:lastRenderedPageBreak/>
              <w:t>14. Are the references relevant and sufficient (in number)?</w:t>
            </w:r>
          </w:p>
          <w:p w14:paraId="0BC7625B"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4EE35"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036D73" w14:textId="77777777" w:rsidR="00EE4749" w:rsidRDefault="0050276A">
            <w:pPr>
              <w:rPr>
                <w:sz w:val="20"/>
                <w:szCs w:val="20"/>
                <w:lang w:val="en-GB"/>
              </w:rPr>
            </w:pPr>
            <w:r>
              <w:rPr>
                <w:color w:val="404040"/>
                <w:sz w:val="20"/>
                <w:szCs w:val="20"/>
                <w:shd w:val="clear" w:color="auto" w:fill="FFFFFF"/>
                <w:lang w:val="en-GB"/>
              </w:rPr>
              <w:t>N/A = Not Applicable</w:t>
            </w:r>
          </w:p>
        </w:tc>
        <w:tc>
          <w:tcPr>
            <w:tcW w:w="1667" w:type="pct"/>
          </w:tcPr>
          <w:p w14:paraId="378ABAE8" w14:textId="2182A1B2" w:rsidR="00EE4749" w:rsidRDefault="00215F67" w:rsidP="00215F67">
            <w:pPr>
              <w:contextualSpacing/>
              <w:jc w:val="center"/>
              <w:rPr>
                <w:bCs/>
                <w:sz w:val="20"/>
                <w:szCs w:val="20"/>
                <w:lang w:val="en-GB"/>
              </w:rPr>
            </w:pPr>
            <w:r>
              <w:rPr>
                <w:bCs/>
                <w:sz w:val="20"/>
                <w:szCs w:val="20"/>
                <w:lang w:val="en-GB"/>
              </w:rPr>
              <w:t>4</w:t>
            </w:r>
          </w:p>
        </w:tc>
        <w:tc>
          <w:tcPr>
            <w:tcW w:w="1667" w:type="pct"/>
          </w:tcPr>
          <w:p w14:paraId="60311FEF" w14:textId="77777777" w:rsidR="00EE4749" w:rsidRDefault="00EE4749">
            <w:pPr>
              <w:keepNext/>
              <w:outlineLvl w:val="1"/>
              <w:rPr>
                <w:rFonts w:eastAsia="MS Mincho"/>
                <w:bCs/>
                <w:sz w:val="20"/>
                <w:szCs w:val="20"/>
                <w:lang w:val="en-GB"/>
              </w:rPr>
            </w:pPr>
          </w:p>
        </w:tc>
      </w:tr>
      <w:tr w:rsidR="00EE4749" w14:paraId="5E459BCA" w14:textId="77777777">
        <w:trPr>
          <w:trHeight w:val="20"/>
          <w:jc w:val="center"/>
        </w:trPr>
        <w:tc>
          <w:tcPr>
            <w:tcW w:w="1666" w:type="pct"/>
            <w:noWrap/>
            <w:hideMark/>
          </w:tcPr>
          <w:p w14:paraId="23B1DFD5" w14:textId="77777777" w:rsidR="00EE4749" w:rsidRDefault="0050276A">
            <w:pPr>
              <w:rPr>
                <w:b/>
                <w:sz w:val="20"/>
                <w:szCs w:val="20"/>
                <w:lang w:val="en-GB"/>
              </w:rPr>
            </w:pPr>
            <w:r>
              <w:rPr>
                <w:b/>
                <w:sz w:val="20"/>
                <w:szCs w:val="20"/>
                <w:lang w:val="en-GB"/>
              </w:rPr>
              <w:t>15. Is the manuscript written in clear and understandable language?</w:t>
            </w:r>
          </w:p>
          <w:p w14:paraId="79E4B868"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3594D" w14:textId="77777777" w:rsidR="00EE4749" w:rsidRDefault="0050276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5D1FE" w14:textId="77777777" w:rsidR="00EE4749" w:rsidRDefault="0050276A">
            <w:pPr>
              <w:rPr>
                <w:sz w:val="20"/>
                <w:szCs w:val="20"/>
                <w:lang w:val="en-GB"/>
              </w:rPr>
            </w:pPr>
            <w:r>
              <w:rPr>
                <w:color w:val="404040"/>
                <w:sz w:val="20"/>
                <w:szCs w:val="20"/>
                <w:shd w:val="clear" w:color="auto" w:fill="FFFFFF"/>
                <w:lang w:val="en-GB"/>
              </w:rPr>
              <w:t>N/A = Not Applicable</w:t>
            </w:r>
          </w:p>
        </w:tc>
        <w:tc>
          <w:tcPr>
            <w:tcW w:w="1667" w:type="pct"/>
          </w:tcPr>
          <w:p w14:paraId="6255A9C7" w14:textId="7FFEBE20" w:rsidR="00EE4749" w:rsidRDefault="00215F67" w:rsidP="00215F67">
            <w:pPr>
              <w:contextualSpacing/>
              <w:jc w:val="center"/>
              <w:rPr>
                <w:bCs/>
                <w:sz w:val="20"/>
                <w:szCs w:val="20"/>
                <w:lang w:val="en-GB"/>
              </w:rPr>
            </w:pPr>
            <w:r>
              <w:rPr>
                <w:bCs/>
                <w:sz w:val="20"/>
                <w:szCs w:val="20"/>
                <w:lang w:val="en-GB"/>
              </w:rPr>
              <w:t>5</w:t>
            </w:r>
          </w:p>
        </w:tc>
        <w:tc>
          <w:tcPr>
            <w:tcW w:w="1667" w:type="pct"/>
          </w:tcPr>
          <w:p w14:paraId="0B5F3374" w14:textId="77777777" w:rsidR="00EE4749" w:rsidRDefault="00EE4749">
            <w:pPr>
              <w:keepNext/>
              <w:outlineLvl w:val="1"/>
              <w:rPr>
                <w:rFonts w:eastAsia="MS Mincho"/>
                <w:bCs/>
                <w:sz w:val="20"/>
                <w:szCs w:val="20"/>
                <w:lang w:val="en-GB"/>
              </w:rPr>
            </w:pPr>
          </w:p>
        </w:tc>
      </w:tr>
    </w:tbl>
    <w:p w14:paraId="2F768C7F" w14:textId="77777777" w:rsidR="00EE4749" w:rsidRDefault="00EE4749">
      <w:pPr>
        <w:jc w:val="both"/>
        <w:rPr>
          <w:rFonts w:eastAsia="MS Mincho"/>
          <w:b/>
          <w:bCs/>
          <w:sz w:val="20"/>
          <w:szCs w:val="20"/>
          <w:u w:val="single"/>
          <w:lang w:val="en-GB" w:eastAsia="x-none"/>
        </w:rPr>
      </w:pPr>
    </w:p>
    <w:p w14:paraId="71F89E21" w14:textId="77777777" w:rsidR="00EE4749" w:rsidRDefault="00EE4749">
      <w:pPr>
        <w:jc w:val="both"/>
        <w:rPr>
          <w:rFonts w:eastAsia="MS Mincho"/>
          <w:b/>
          <w:bCs/>
          <w:sz w:val="20"/>
          <w:szCs w:val="20"/>
          <w:u w:val="single"/>
          <w:lang w:val="en-GB" w:eastAsia="x-none"/>
        </w:rPr>
      </w:pPr>
    </w:p>
    <w:p w14:paraId="69D74874" w14:textId="77777777" w:rsidR="00EE4749" w:rsidRDefault="0050276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3037CB6"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4B0E9CFA" w14:textId="77777777">
        <w:trPr>
          <w:trHeight w:val="20"/>
          <w:jc w:val="center"/>
        </w:trPr>
        <w:tc>
          <w:tcPr>
            <w:tcW w:w="1666" w:type="pct"/>
            <w:noWrap/>
          </w:tcPr>
          <w:p w14:paraId="37D3FB2E" w14:textId="77777777" w:rsidR="00EE4749" w:rsidRDefault="00EE4749">
            <w:pPr>
              <w:keepNext/>
              <w:outlineLvl w:val="1"/>
              <w:rPr>
                <w:rFonts w:eastAsia="MS Mincho"/>
                <w:b/>
                <w:bCs/>
                <w:sz w:val="20"/>
                <w:szCs w:val="20"/>
                <w:lang w:val="en-GB"/>
              </w:rPr>
            </w:pPr>
          </w:p>
        </w:tc>
        <w:tc>
          <w:tcPr>
            <w:tcW w:w="1667" w:type="pct"/>
          </w:tcPr>
          <w:p w14:paraId="5A57DBDE" w14:textId="77777777" w:rsidR="00EE4749" w:rsidRDefault="0050276A">
            <w:pPr>
              <w:keepNext/>
              <w:outlineLvl w:val="1"/>
              <w:rPr>
                <w:rFonts w:eastAsia="MS Mincho"/>
                <w:b/>
                <w:bCs/>
                <w:sz w:val="20"/>
                <w:szCs w:val="20"/>
                <w:lang w:val="en-GB"/>
              </w:rPr>
            </w:pPr>
            <w:r>
              <w:rPr>
                <w:rFonts w:eastAsia="MS Mincho"/>
                <w:b/>
                <w:bCs/>
                <w:sz w:val="20"/>
                <w:szCs w:val="20"/>
                <w:lang w:val="en-GB"/>
              </w:rPr>
              <w:t>Reviewer’s comment</w:t>
            </w:r>
          </w:p>
          <w:p w14:paraId="779AC16A" w14:textId="77777777" w:rsidR="00EE4749" w:rsidRDefault="00EE4749">
            <w:pPr>
              <w:rPr>
                <w:sz w:val="20"/>
                <w:szCs w:val="20"/>
                <w:lang w:val="en-GB"/>
              </w:rPr>
            </w:pPr>
          </w:p>
        </w:tc>
        <w:tc>
          <w:tcPr>
            <w:tcW w:w="1667" w:type="pct"/>
          </w:tcPr>
          <w:p w14:paraId="06FB03AF" w14:textId="77777777" w:rsidR="00EE4749" w:rsidRDefault="0050276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C913EF" w14:textId="77777777" w:rsidR="00EE4749" w:rsidRDefault="00EE4749">
            <w:pPr>
              <w:keepNext/>
              <w:outlineLvl w:val="1"/>
              <w:rPr>
                <w:rFonts w:eastAsia="MS Mincho"/>
                <w:bCs/>
                <w:sz w:val="20"/>
                <w:szCs w:val="20"/>
                <w:lang w:val="en-GB"/>
              </w:rPr>
            </w:pPr>
          </w:p>
        </w:tc>
      </w:tr>
      <w:tr w:rsidR="00EE4749" w14:paraId="565495BD" w14:textId="77777777">
        <w:trPr>
          <w:trHeight w:val="20"/>
          <w:jc w:val="center"/>
        </w:trPr>
        <w:tc>
          <w:tcPr>
            <w:tcW w:w="1666" w:type="pct"/>
            <w:noWrap/>
          </w:tcPr>
          <w:p w14:paraId="0AA904E8" w14:textId="77777777" w:rsidR="00EE4749" w:rsidRDefault="0050276A">
            <w:pPr>
              <w:rPr>
                <w:b/>
                <w:bCs/>
                <w:sz w:val="20"/>
                <w:szCs w:val="20"/>
                <w:lang w:val="en-GB"/>
              </w:rPr>
            </w:pPr>
            <w:r>
              <w:rPr>
                <w:b/>
                <w:bCs/>
                <w:sz w:val="20"/>
                <w:szCs w:val="20"/>
                <w:lang w:val="en-GB"/>
              </w:rPr>
              <w:t>Is the title of the article suitable?</w:t>
            </w:r>
          </w:p>
          <w:p w14:paraId="112DE2D8" w14:textId="77777777" w:rsidR="00EE4749" w:rsidRDefault="00EE4749">
            <w:pPr>
              <w:rPr>
                <w:bCs/>
                <w:sz w:val="20"/>
                <w:szCs w:val="20"/>
                <w:lang w:val="en-GB"/>
              </w:rPr>
            </w:pPr>
          </w:p>
          <w:p w14:paraId="2864328A" w14:textId="77777777" w:rsidR="00EE4749" w:rsidRDefault="0050276A">
            <w:pPr>
              <w:rPr>
                <w:bCs/>
                <w:sz w:val="20"/>
                <w:szCs w:val="20"/>
                <w:lang w:val="en-GB"/>
              </w:rPr>
            </w:pPr>
            <w:r>
              <w:rPr>
                <w:bCs/>
                <w:sz w:val="20"/>
                <w:szCs w:val="20"/>
                <w:lang w:val="en-GB"/>
              </w:rPr>
              <w:t>If your answer is NO, please provide a brief, clear suggestion for improvement.</w:t>
            </w:r>
          </w:p>
          <w:p w14:paraId="26F3A935" w14:textId="77777777" w:rsidR="00EE4749" w:rsidRDefault="00EE4749">
            <w:pPr>
              <w:rPr>
                <w:sz w:val="20"/>
                <w:szCs w:val="20"/>
                <w:u w:val="single"/>
                <w:lang w:val="en-GB"/>
              </w:rPr>
            </w:pPr>
          </w:p>
        </w:tc>
        <w:tc>
          <w:tcPr>
            <w:tcW w:w="1667" w:type="pct"/>
          </w:tcPr>
          <w:p w14:paraId="6CAF1E42" w14:textId="25330370" w:rsidR="00EE4749" w:rsidRDefault="006E2745" w:rsidP="00F87570">
            <w:pPr>
              <w:jc w:val="both"/>
              <w:rPr>
                <w:b/>
                <w:bCs/>
                <w:sz w:val="20"/>
                <w:szCs w:val="20"/>
                <w:lang w:val="en-GB"/>
              </w:rPr>
            </w:pPr>
            <w:proofErr w:type="gramStart"/>
            <w:r>
              <w:rPr>
                <w:b/>
                <w:bCs/>
                <w:sz w:val="20"/>
                <w:szCs w:val="20"/>
                <w:lang w:val="en-GB"/>
              </w:rPr>
              <w:t>YES :</w:t>
            </w:r>
            <w:proofErr w:type="gramEnd"/>
            <w:r>
              <w:rPr>
                <w:b/>
                <w:bCs/>
                <w:sz w:val="20"/>
                <w:szCs w:val="20"/>
                <w:lang w:val="en-GB"/>
              </w:rPr>
              <w:t xml:space="preserve"> it reflects directly the objective of the study but may be replaced by </w:t>
            </w:r>
            <w:r>
              <w:rPr>
                <w:i/>
                <w:iCs/>
              </w:rPr>
              <w:t>"Effects of Intake Pressure on the Performance of a Free-Piston Hydrogen Engine"</w:t>
            </w:r>
          </w:p>
        </w:tc>
        <w:tc>
          <w:tcPr>
            <w:tcW w:w="1667" w:type="pct"/>
          </w:tcPr>
          <w:p w14:paraId="7011623C" w14:textId="77777777" w:rsidR="00283802" w:rsidRPr="00283802" w:rsidRDefault="00283802" w:rsidP="00283802">
            <w:pPr>
              <w:keepNext/>
              <w:outlineLvl w:val="1"/>
              <w:rPr>
                <w:rFonts w:eastAsia="MS Mincho"/>
                <w:bCs/>
                <w:sz w:val="20"/>
                <w:szCs w:val="20"/>
                <w:lang w:val="en-GB" w:eastAsia="zh-CN"/>
              </w:rPr>
            </w:pPr>
            <w:r w:rsidRPr="00283802">
              <w:rPr>
                <w:rFonts w:eastAsia="MS Mincho"/>
                <w:bCs/>
                <w:sz w:val="20"/>
                <w:szCs w:val="20"/>
                <w:lang w:val="en-GB" w:eastAsia="zh-CN"/>
              </w:rPr>
              <w:t>We appreciate the reviewer's suggestion regarding the title of our paper. We acknowledge that "Effects of Intake Pressure..." is a more direct expression. After discussion within our research team, we recognize that "The influence of..." is also a commonly accepted phrasing in academic publications. To maintain consistency with the original manuscript information already submitted in the system and the abstract, we ‌retain the original title‌ for the current revision. We sincerely appreciate this constructive suggestion and will take it into consideration for our future submissions. If the editorial office and reviewer consider that modifying the title is necessary, we will fully comply with the requirement.</w:t>
            </w:r>
          </w:p>
          <w:p w14:paraId="1528B92C" w14:textId="425CB3C8" w:rsidR="00EE4749" w:rsidRDefault="00EE4749" w:rsidP="00283802">
            <w:pPr>
              <w:keepNext/>
              <w:outlineLvl w:val="1"/>
              <w:rPr>
                <w:rFonts w:eastAsia="MS Mincho"/>
                <w:bCs/>
                <w:sz w:val="20"/>
                <w:szCs w:val="20"/>
                <w:lang w:val="en-GB" w:eastAsia="zh-CN"/>
              </w:rPr>
            </w:pPr>
          </w:p>
        </w:tc>
      </w:tr>
      <w:tr w:rsidR="00EE4749" w14:paraId="68E6F752" w14:textId="77777777">
        <w:trPr>
          <w:trHeight w:val="20"/>
          <w:jc w:val="center"/>
        </w:trPr>
        <w:tc>
          <w:tcPr>
            <w:tcW w:w="1666" w:type="pct"/>
            <w:noWrap/>
          </w:tcPr>
          <w:p w14:paraId="06015BD0" w14:textId="77777777" w:rsidR="00EE4749" w:rsidRDefault="0050276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2C0078" w14:textId="77777777" w:rsidR="00EE4749" w:rsidRDefault="0050276A">
            <w:pPr>
              <w:rPr>
                <w:bCs/>
                <w:sz w:val="20"/>
                <w:szCs w:val="20"/>
                <w:lang w:val="en-GB"/>
              </w:rPr>
            </w:pPr>
            <w:r>
              <w:rPr>
                <w:bCs/>
                <w:sz w:val="20"/>
                <w:szCs w:val="20"/>
                <w:lang w:val="en-GB"/>
              </w:rPr>
              <w:t>s</w:t>
            </w:r>
          </w:p>
          <w:p w14:paraId="1C1AE77E" w14:textId="77777777" w:rsidR="00EE4749" w:rsidRDefault="0050276A">
            <w:pPr>
              <w:rPr>
                <w:bCs/>
                <w:sz w:val="20"/>
                <w:szCs w:val="20"/>
                <w:lang w:val="en-GB"/>
              </w:rPr>
            </w:pPr>
            <w:r>
              <w:rPr>
                <w:bCs/>
                <w:sz w:val="20"/>
                <w:szCs w:val="20"/>
                <w:lang w:val="en-GB"/>
              </w:rPr>
              <w:t>If your answer is NO, please provide a brief, clear suggestion for improvement.</w:t>
            </w:r>
          </w:p>
          <w:p w14:paraId="4F2F95D4" w14:textId="77777777" w:rsidR="00EE4749" w:rsidRDefault="00EE4749">
            <w:pPr>
              <w:rPr>
                <w:sz w:val="20"/>
                <w:szCs w:val="20"/>
                <w:lang w:val="en-GB"/>
              </w:rPr>
            </w:pPr>
          </w:p>
        </w:tc>
        <w:tc>
          <w:tcPr>
            <w:tcW w:w="1667" w:type="pct"/>
          </w:tcPr>
          <w:p w14:paraId="6F93C3AC" w14:textId="26AA01B1" w:rsidR="00EE4749" w:rsidRDefault="0050276A" w:rsidP="0050276A">
            <w:pPr>
              <w:jc w:val="both"/>
              <w:rPr>
                <w:b/>
                <w:bCs/>
                <w:sz w:val="20"/>
                <w:szCs w:val="20"/>
                <w:lang w:val="en-GB"/>
              </w:rPr>
            </w:pPr>
            <w:r>
              <w:t xml:space="preserve">YES. </w:t>
            </w:r>
            <w:r w:rsidR="006E2745">
              <w:t>The abstract is very well-structured and technically sound. It effectively covers the critical scientific components required</w:t>
            </w:r>
          </w:p>
        </w:tc>
        <w:tc>
          <w:tcPr>
            <w:tcW w:w="1667" w:type="pct"/>
          </w:tcPr>
          <w:p w14:paraId="12C69FA3" w14:textId="1C336DFC" w:rsidR="00EE4749" w:rsidRDefault="00685835">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r w:rsidR="00EE4749" w14:paraId="54DD0D33" w14:textId="77777777">
        <w:trPr>
          <w:trHeight w:val="20"/>
          <w:jc w:val="center"/>
        </w:trPr>
        <w:tc>
          <w:tcPr>
            <w:tcW w:w="1666" w:type="pct"/>
            <w:noWrap/>
            <w:hideMark/>
          </w:tcPr>
          <w:p w14:paraId="7FAAED16" w14:textId="77777777" w:rsidR="00EE4749" w:rsidRDefault="0050276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B565F33" w14:textId="77777777" w:rsidR="00EE4749" w:rsidRDefault="0050276A">
            <w:pPr>
              <w:rPr>
                <w:bCs/>
                <w:sz w:val="20"/>
                <w:szCs w:val="20"/>
                <w:lang w:val="en-GB"/>
              </w:rPr>
            </w:pPr>
            <w:r>
              <w:rPr>
                <w:bCs/>
                <w:sz w:val="20"/>
                <w:szCs w:val="20"/>
                <w:lang w:val="en-GB"/>
              </w:rPr>
              <w:t>If your answer is NO, please provide a brief, clear suggestion for improvement</w:t>
            </w:r>
          </w:p>
          <w:p w14:paraId="1B8F0B42" w14:textId="77777777" w:rsidR="00EE4749" w:rsidRDefault="0050276A">
            <w:pPr>
              <w:rPr>
                <w:b/>
                <w:sz w:val="20"/>
                <w:szCs w:val="20"/>
                <w:lang w:val="en-GB"/>
              </w:rPr>
            </w:pPr>
            <w:r>
              <w:rPr>
                <w:bCs/>
                <w:sz w:val="20"/>
                <w:szCs w:val="20"/>
                <w:lang w:val="en-GB"/>
              </w:rPr>
              <w:t>.</w:t>
            </w:r>
          </w:p>
        </w:tc>
        <w:tc>
          <w:tcPr>
            <w:tcW w:w="1667" w:type="pct"/>
          </w:tcPr>
          <w:p w14:paraId="59AFB3BF" w14:textId="67DAE697" w:rsidR="00EE4749" w:rsidRDefault="00804DD8" w:rsidP="002D6D2F">
            <w:pPr>
              <w:contextualSpacing/>
              <w:jc w:val="both"/>
              <w:rPr>
                <w:bCs/>
                <w:sz w:val="20"/>
                <w:szCs w:val="20"/>
                <w:lang w:val="en-GB"/>
              </w:rPr>
            </w:pPr>
            <w:proofErr w:type="gramStart"/>
            <w:r>
              <w:rPr>
                <w:bCs/>
                <w:sz w:val="20"/>
                <w:szCs w:val="20"/>
                <w:lang w:val="en-GB"/>
              </w:rPr>
              <w:t>YES :</w:t>
            </w:r>
            <w:proofErr w:type="gramEnd"/>
            <w:r>
              <w:rPr>
                <w:bCs/>
                <w:sz w:val="20"/>
                <w:szCs w:val="20"/>
                <w:lang w:val="en-GB"/>
              </w:rPr>
              <w:t xml:space="preserve"> </w:t>
            </w:r>
            <w:r>
              <w:t>Scientifically, the core methodology, computational logic, and adherence to the standard IMRAD structural framework are sound. The physical principles governing the modeling are well-established in internal combustion engine research.</w:t>
            </w:r>
          </w:p>
        </w:tc>
        <w:tc>
          <w:tcPr>
            <w:tcW w:w="1667" w:type="pct"/>
          </w:tcPr>
          <w:p w14:paraId="448F9F3F" w14:textId="291D9C3A" w:rsidR="00EE4749" w:rsidRPr="00685835" w:rsidRDefault="00685835">
            <w:pPr>
              <w:keepNext/>
              <w:outlineLvl w:val="1"/>
              <w:rPr>
                <w:rFonts w:eastAsia="MS Mincho"/>
                <w:b/>
                <w:sz w:val="20"/>
                <w:szCs w:val="20"/>
                <w:lang w:val="en-GB"/>
              </w:rPr>
            </w:pPr>
            <w:r w:rsidRPr="00685835">
              <w:rPr>
                <w:rFonts w:eastAsia="MS Mincho"/>
                <w:b/>
                <w:sz w:val="20"/>
                <w:szCs w:val="20"/>
                <w:lang w:val="en-GB"/>
              </w:rPr>
              <w:t>Thank the reviewer for recognizing the significance and value of this study.</w:t>
            </w:r>
          </w:p>
        </w:tc>
      </w:tr>
      <w:tr w:rsidR="00EE4749" w14:paraId="71C50DD0" w14:textId="77777777">
        <w:trPr>
          <w:trHeight w:val="20"/>
          <w:jc w:val="center"/>
        </w:trPr>
        <w:tc>
          <w:tcPr>
            <w:tcW w:w="1666" w:type="pct"/>
            <w:noWrap/>
          </w:tcPr>
          <w:p w14:paraId="3F504B26" w14:textId="77777777" w:rsidR="00EE4749" w:rsidRDefault="0050276A">
            <w:pPr>
              <w:rPr>
                <w:b/>
                <w:bCs/>
                <w:sz w:val="20"/>
                <w:szCs w:val="20"/>
                <w:lang w:val="en-GB"/>
              </w:rPr>
            </w:pPr>
            <w:r>
              <w:rPr>
                <w:b/>
                <w:bCs/>
                <w:sz w:val="20"/>
                <w:szCs w:val="20"/>
                <w:lang w:val="en-GB"/>
              </w:rPr>
              <w:t xml:space="preserve">Are the references sufficient and recent? </w:t>
            </w:r>
          </w:p>
          <w:p w14:paraId="065FC0AF" w14:textId="77777777" w:rsidR="00EE4749" w:rsidRDefault="0050276A">
            <w:pPr>
              <w:rPr>
                <w:bCs/>
                <w:sz w:val="20"/>
                <w:szCs w:val="20"/>
                <w:lang w:val="en-GB"/>
              </w:rPr>
            </w:pPr>
            <w:r>
              <w:rPr>
                <w:bCs/>
                <w:sz w:val="20"/>
                <w:szCs w:val="20"/>
                <w:lang w:val="en-GB"/>
              </w:rPr>
              <w:t>(YES or NO)</w:t>
            </w:r>
          </w:p>
          <w:p w14:paraId="226F9ED1" w14:textId="77777777" w:rsidR="00EE4749" w:rsidRDefault="00EE4749">
            <w:pPr>
              <w:rPr>
                <w:bCs/>
                <w:sz w:val="20"/>
                <w:szCs w:val="20"/>
                <w:lang w:val="en-GB"/>
              </w:rPr>
            </w:pPr>
          </w:p>
          <w:p w14:paraId="2F2C75F8" w14:textId="77777777" w:rsidR="00EE4749" w:rsidRDefault="0050276A">
            <w:pPr>
              <w:rPr>
                <w:bCs/>
                <w:sz w:val="20"/>
                <w:szCs w:val="20"/>
                <w:lang w:val="en-GB"/>
              </w:rPr>
            </w:pPr>
            <w:r>
              <w:rPr>
                <w:bCs/>
                <w:sz w:val="20"/>
                <w:szCs w:val="20"/>
                <w:lang w:val="en-GB"/>
              </w:rPr>
              <w:t>If your answer is NO, please provide clear suggestion for improvement.</w:t>
            </w:r>
          </w:p>
          <w:p w14:paraId="57B66DDB" w14:textId="77777777" w:rsidR="00EE4749" w:rsidRDefault="00EE4749">
            <w:pPr>
              <w:rPr>
                <w:b/>
                <w:bCs/>
                <w:sz w:val="20"/>
                <w:szCs w:val="20"/>
                <w:lang w:val="en-GB"/>
              </w:rPr>
            </w:pPr>
          </w:p>
        </w:tc>
        <w:tc>
          <w:tcPr>
            <w:tcW w:w="1667" w:type="pct"/>
          </w:tcPr>
          <w:p w14:paraId="0CA13E55" w14:textId="5ABB53DC" w:rsidR="00EE4749" w:rsidRDefault="002D6D2F">
            <w:pPr>
              <w:contextualSpacing/>
              <w:rPr>
                <w:bCs/>
                <w:sz w:val="20"/>
                <w:szCs w:val="20"/>
                <w:lang w:val="en-GB"/>
              </w:rPr>
            </w:pPr>
            <w:r>
              <w:rPr>
                <w:bCs/>
                <w:sz w:val="20"/>
                <w:szCs w:val="20"/>
                <w:lang w:val="en-GB"/>
              </w:rPr>
              <w:t xml:space="preserve">YES </w:t>
            </w:r>
          </w:p>
        </w:tc>
        <w:tc>
          <w:tcPr>
            <w:tcW w:w="1667" w:type="pct"/>
          </w:tcPr>
          <w:p w14:paraId="20E0F934" w14:textId="5EBE1241" w:rsidR="00EE4749" w:rsidRPr="00685835" w:rsidRDefault="00685835">
            <w:pPr>
              <w:keepNext/>
              <w:outlineLvl w:val="1"/>
              <w:rPr>
                <w:rFonts w:eastAsia="MS Mincho"/>
                <w:b/>
                <w:sz w:val="20"/>
                <w:szCs w:val="20"/>
                <w:lang w:val="en-GB"/>
              </w:rPr>
            </w:pPr>
            <w:r w:rsidRPr="00685835">
              <w:rPr>
                <w:rFonts w:eastAsia="MS Mincho"/>
                <w:b/>
                <w:sz w:val="20"/>
                <w:szCs w:val="20"/>
                <w:lang w:val="en-GB"/>
              </w:rPr>
              <w:t>Thank the reviewer for recognizing the significance and value of this study.</w:t>
            </w:r>
          </w:p>
        </w:tc>
      </w:tr>
      <w:tr w:rsidR="00EE4749" w14:paraId="3C671188" w14:textId="77777777">
        <w:trPr>
          <w:trHeight w:val="20"/>
          <w:jc w:val="center"/>
        </w:trPr>
        <w:tc>
          <w:tcPr>
            <w:tcW w:w="1666" w:type="pct"/>
            <w:noWrap/>
          </w:tcPr>
          <w:p w14:paraId="2FAFE12B" w14:textId="77777777" w:rsidR="00EE4749" w:rsidRDefault="0050276A">
            <w:pPr>
              <w:rPr>
                <w:b/>
                <w:bCs/>
                <w:sz w:val="20"/>
                <w:szCs w:val="20"/>
                <w:lang w:val="en-GB"/>
              </w:rPr>
            </w:pPr>
            <w:r>
              <w:rPr>
                <w:b/>
                <w:bCs/>
                <w:sz w:val="20"/>
                <w:szCs w:val="20"/>
                <w:lang w:val="en-GB"/>
              </w:rPr>
              <w:t>Are there ethical issues in this manuscript?</w:t>
            </w:r>
          </w:p>
          <w:p w14:paraId="095E0B29" w14:textId="77777777" w:rsidR="00EE4749" w:rsidRDefault="0050276A">
            <w:pPr>
              <w:rPr>
                <w:bCs/>
                <w:sz w:val="20"/>
                <w:szCs w:val="20"/>
                <w:lang w:val="en-GB"/>
              </w:rPr>
            </w:pPr>
            <w:r>
              <w:rPr>
                <w:bCs/>
                <w:sz w:val="20"/>
                <w:szCs w:val="20"/>
                <w:lang w:val="en-GB"/>
              </w:rPr>
              <w:t>(YES or NO)</w:t>
            </w:r>
          </w:p>
          <w:p w14:paraId="77DEE3E1" w14:textId="77777777" w:rsidR="00EE4749" w:rsidRDefault="00EE4749">
            <w:pPr>
              <w:rPr>
                <w:bCs/>
                <w:sz w:val="20"/>
                <w:szCs w:val="20"/>
                <w:lang w:val="en-GB"/>
              </w:rPr>
            </w:pPr>
          </w:p>
          <w:p w14:paraId="3CD93396" w14:textId="77777777" w:rsidR="00EE4749" w:rsidRDefault="0050276A">
            <w:pPr>
              <w:rPr>
                <w:bCs/>
                <w:sz w:val="20"/>
                <w:szCs w:val="20"/>
                <w:lang w:val="en-GB"/>
              </w:rPr>
            </w:pPr>
            <w:r>
              <w:rPr>
                <w:bCs/>
                <w:sz w:val="20"/>
                <w:szCs w:val="20"/>
                <w:lang w:val="en-GB"/>
              </w:rPr>
              <w:t>(If yes, kindly please write down the ethical issues here in details)</w:t>
            </w:r>
          </w:p>
          <w:p w14:paraId="739CDD47" w14:textId="77777777" w:rsidR="00EE4749" w:rsidRDefault="00EE4749">
            <w:pPr>
              <w:rPr>
                <w:bCs/>
                <w:sz w:val="20"/>
                <w:szCs w:val="20"/>
                <w:lang w:val="en-GB"/>
              </w:rPr>
            </w:pPr>
          </w:p>
        </w:tc>
        <w:tc>
          <w:tcPr>
            <w:tcW w:w="1667" w:type="pct"/>
          </w:tcPr>
          <w:p w14:paraId="63E1DA30" w14:textId="372F4507" w:rsidR="00EE4749" w:rsidRDefault="002D6D2F">
            <w:pPr>
              <w:contextualSpacing/>
              <w:rPr>
                <w:bCs/>
                <w:sz w:val="20"/>
                <w:szCs w:val="20"/>
                <w:lang w:val="en-GB"/>
              </w:rPr>
            </w:pPr>
            <w:r>
              <w:rPr>
                <w:bCs/>
                <w:sz w:val="20"/>
                <w:szCs w:val="20"/>
                <w:lang w:val="en-GB"/>
              </w:rPr>
              <w:t>NO</w:t>
            </w:r>
          </w:p>
        </w:tc>
        <w:tc>
          <w:tcPr>
            <w:tcW w:w="1667" w:type="pct"/>
          </w:tcPr>
          <w:p w14:paraId="6A7C44C4" w14:textId="786F9728" w:rsidR="00EE4749" w:rsidRDefault="00685835">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bl>
    <w:p w14:paraId="19CE3A44" w14:textId="77777777" w:rsidR="00EE4749" w:rsidRDefault="00EE4749" w:rsidP="001B15E6">
      <w:pPr>
        <w:keepNext/>
        <w:outlineLvl w:val="1"/>
        <w:rPr>
          <w:sz w:val="20"/>
          <w:szCs w:val="20"/>
          <w:highlight w:val="yellow"/>
          <w:lang w:val="en-GB"/>
        </w:rPr>
      </w:pPr>
    </w:p>
    <w:sectPr w:rsidR="00EE474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91C75" w14:textId="77777777" w:rsidR="002756DB" w:rsidRDefault="002756DB">
      <w:r>
        <w:separator/>
      </w:r>
    </w:p>
  </w:endnote>
  <w:endnote w:type="continuationSeparator" w:id="0">
    <w:p w14:paraId="78750FEF" w14:textId="77777777" w:rsidR="002756DB" w:rsidRDefault="0027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8EDA5" w14:textId="77777777" w:rsidR="0050276A" w:rsidRDefault="0050276A">
    <w:pPr>
      <w:pStyle w:val="Footer"/>
      <w:jc w:val="right"/>
    </w:pPr>
  </w:p>
  <w:p w14:paraId="0CB17FAD" w14:textId="78F50E05" w:rsidR="0050276A" w:rsidRDefault="005027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7F3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7F33">
      <w:rPr>
        <w:b/>
        <w:noProof/>
        <w:sz w:val="20"/>
      </w:rPr>
      <w:t>3</w:t>
    </w:r>
    <w:r>
      <w:rPr>
        <w:b/>
        <w:sz w:val="20"/>
      </w:rPr>
      <w:fldChar w:fldCharType="end"/>
    </w:r>
  </w:p>
  <w:p w14:paraId="107BD42F" w14:textId="77777777" w:rsidR="0050276A" w:rsidRDefault="0050276A">
    <w:pPr>
      <w:pStyle w:val="Footer"/>
      <w:jc w:val="right"/>
      <w:rPr>
        <w:b/>
        <w:sz w:val="20"/>
      </w:rPr>
    </w:pPr>
    <w:r>
      <w:rPr>
        <w:b/>
        <w:sz w:val="20"/>
      </w:rPr>
      <w:t>V240326</w:t>
    </w:r>
  </w:p>
  <w:p w14:paraId="7987DBB9" w14:textId="77777777" w:rsidR="0050276A" w:rsidRDefault="0050276A">
    <w:pPr>
      <w:pStyle w:val="Footer"/>
      <w:jc w:val="right"/>
    </w:pPr>
  </w:p>
  <w:p w14:paraId="6C054170" w14:textId="77777777" w:rsidR="0050276A" w:rsidRDefault="0050276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B262" w14:textId="77777777" w:rsidR="002756DB" w:rsidRDefault="002756DB">
      <w:r>
        <w:separator/>
      </w:r>
    </w:p>
  </w:footnote>
  <w:footnote w:type="continuationSeparator" w:id="0">
    <w:p w14:paraId="7D2CA2EF" w14:textId="77777777" w:rsidR="002756DB" w:rsidRDefault="0027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D0AE" w14:textId="77777777" w:rsidR="0050276A" w:rsidRDefault="0050276A">
    <w:pPr>
      <w:spacing w:before="100" w:beforeAutospacing="1" w:after="100" w:afterAutospacing="1"/>
      <w:jc w:val="center"/>
      <w:rPr>
        <w:b/>
        <w:bCs/>
        <w:color w:val="003399"/>
        <w:szCs w:val="20"/>
        <w:u w:val="single"/>
        <w:lang w:val="en-GB"/>
      </w:rPr>
    </w:pPr>
  </w:p>
  <w:p w14:paraId="55C557A9" w14:textId="77777777" w:rsidR="0050276A" w:rsidRDefault="005027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8826024">
    <w:abstractNumId w:val="4"/>
  </w:num>
  <w:num w:numId="2" w16cid:durableId="1923220834">
    <w:abstractNumId w:val="8"/>
  </w:num>
  <w:num w:numId="3" w16cid:durableId="417483772">
    <w:abstractNumId w:val="7"/>
  </w:num>
  <w:num w:numId="4" w16cid:durableId="614602021">
    <w:abstractNumId w:val="9"/>
  </w:num>
  <w:num w:numId="5" w16cid:durableId="1645351344">
    <w:abstractNumId w:val="6"/>
  </w:num>
  <w:num w:numId="6" w16cid:durableId="658003670">
    <w:abstractNumId w:val="0"/>
  </w:num>
  <w:num w:numId="7" w16cid:durableId="79958003">
    <w:abstractNumId w:val="3"/>
  </w:num>
  <w:num w:numId="8" w16cid:durableId="641228417">
    <w:abstractNumId w:val="11"/>
  </w:num>
  <w:num w:numId="9" w16cid:durableId="782111376">
    <w:abstractNumId w:val="10"/>
  </w:num>
  <w:num w:numId="10" w16cid:durableId="1948734004">
    <w:abstractNumId w:val="2"/>
  </w:num>
  <w:num w:numId="11" w16cid:durableId="230776676">
    <w:abstractNumId w:val="1"/>
  </w:num>
  <w:num w:numId="12" w16cid:durableId="676466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4749"/>
    <w:rsid w:val="000A368E"/>
    <w:rsid w:val="000B18CB"/>
    <w:rsid w:val="001B15E6"/>
    <w:rsid w:val="00215F67"/>
    <w:rsid w:val="002756DB"/>
    <w:rsid w:val="00283802"/>
    <w:rsid w:val="002B5F50"/>
    <w:rsid w:val="002D4160"/>
    <w:rsid w:val="002D6D2F"/>
    <w:rsid w:val="00305DF1"/>
    <w:rsid w:val="003B72D1"/>
    <w:rsid w:val="0045462E"/>
    <w:rsid w:val="004A421C"/>
    <w:rsid w:val="004F127F"/>
    <w:rsid w:val="004F63B2"/>
    <w:rsid w:val="0050244B"/>
    <w:rsid w:val="0050276A"/>
    <w:rsid w:val="005A1978"/>
    <w:rsid w:val="005A5CB7"/>
    <w:rsid w:val="005E1FB0"/>
    <w:rsid w:val="005F3ED3"/>
    <w:rsid w:val="00685835"/>
    <w:rsid w:val="006D0B00"/>
    <w:rsid w:val="006E2745"/>
    <w:rsid w:val="006F7F33"/>
    <w:rsid w:val="00752BFC"/>
    <w:rsid w:val="00773C66"/>
    <w:rsid w:val="00804DD8"/>
    <w:rsid w:val="00853FA1"/>
    <w:rsid w:val="0089056C"/>
    <w:rsid w:val="00951F37"/>
    <w:rsid w:val="00A25EF5"/>
    <w:rsid w:val="00A26FAB"/>
    <w:rsid w:val="00A91B87"/>
    <w:rsid w:val="00AA705A"/>
    <w:rsid w:val="00AB2D8C"/>
    <w:rsid w:val="00C050DE"/>
    <w:rsid w:val="00C345C7"/>
    <w:rsid w:val="00C476F2"/>
    <w:rsid w:val="00C92A1E"/>
    <w:rsid w:val="00CB20A3"/>
    <w:rsid w:val="00E23FD1"/>
    <w:rsid w:val="00EE4749"/>
    <w:rsid w:val="00F14C7D"/>
    <w:rsid w:val="00F8757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778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A3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042196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er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D142-297F-4362-9507-A3401BBE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953</Words>
  <Characters>5434</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45</cp:revision>
  <dcterms:created xsi:type="dcterms:W3CDTF">2026-03-24T06:15:00Z</dcterms:created>
  <dcterms:modified xsi:type="dcterms:W3CDTF">2026-05-30T10:38:00Z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