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905A800" w:rsidR="00204042" w:rsidRPr="000369A9" w:rsidRDefault="000369A9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0369A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Microbiology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1261462" w:rsidR="00204042" w:rsidRPr="00EA6E35" w:rsidRDefault="007E0F7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E0F7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Ms_JAMB_159689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741A0A7C" w:rsidR="00204042" w:rsidRPr="00EA6E35" w:rsidRDefault="00504D0A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504D0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SEROPREVALENCE AND RISK FACTORS ASSOCIATED WITH HEPATITIS B VIRUS INFECTION AT THE NGOYO GENERAL HOSPITAL, REPUBLIC OF THE CONGO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1"/>
        <w:gridCol w:w="4091"/>
        <w:gridCol w:w="5014"/>
      </w:tblGrid>
      <w:tr w:rsidR="00EA6E35" w:rsidRPr="00EA6E35" w14:paraId="2501090B" w14:textId="77777777" w:rsidTr="00174B74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498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836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174B7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498" w:type="pct"/>
          </w:tcPr>
          <w:p w14:paraId="77382FB6" w14:textId="28FC7E17" w:rsidR="001C1C2E" w:rsidRPr="00FB3847" w:rsidRDefault="001C1C2E" w:rsidP="001C1C2E">
            <w:pPr>
              <w:pStyle w:val="ListParagraph"/>
              <w:ind w:left="0"/>
              <w:rPr>
                <w:lang w:val="en-GB"/>
              </w:rPr>
            </w:pPr>
            <w:r w:rsidRPr="00FB3847">
              <w:rPr>
                <w:lang w:val="en-GB"/>
              </w:rPr>
              <w:t>Yes, very important for health science studies</w:t>
            </w:r>
            <w:r>
              <w:rPr>
                <w:lang w:val="en-GB"/>
              </w:rPr>
              <w:t xml:space="preserve"> specially for such group</w:t>
            </w:r>
            <w:r w:rsidR="00862BB9">
              <w:rPr>
                <w:lang w:val="en-GB"/>
              </w:rPr>
              <w:t xml:space="preserve"> </w:t>
            </w:r>
            <w:r>
              <w:rPr>
                <w:lang w:val="en-GB"/>
              </w:rPr>
              <w:t xml:space="preserve">of population </w:t>
            </w:r>
          </w:p>
          <w:p w14:paraId="1BAC91DB" w14:textId="77777777" w:rsidR="00204042" w:rsidRPr="00EA6E35" w:rsidRDefault="00204042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36" w:type="pct"/>
          </w:tcPr>
          <w:p w14:paraId="3652FB6B" w14:textId="77777777" w:rsidR="00404420" w:rsidRPr="000653E7" w:rsidRDefault="00404420" w:rsidP="00404420">
            <w:pPr>
              <w:keepNext/>
              <w:outlineLvl w:val="1"/>
              <w:rPr>
                <w:rFonts w:eastAsia="MS Mincho"/>
                <w:bCs/>
              </w:rPr>
            </w:pPr>
            <w:r w:rsidRPr="000653E7">
              <w:rPr>
                <w:rFonts w:eastAsia="MS Mincho"/>
                <w:bCs/>
              </w:rPr>
              <w:t xml:space="preserve">As recommended by the reviewers, we have added the following sentences to the introduction: </w:t>
            </w:r>
          </w:p>
          <w:p w14:paraId="7B8C0075" w14:textId="77777777" w:rsidR="00174B74" w:rsidRPr="004E790C" w:rsidRDefault="00404420" w:rsidP="00174B74">
            <w:pPr>
              <w:spacing w:line="276" w:lineRule="auto"/>
              <w:jc w:val="both"/>
              <w:outlineLvl w:val="0"/>
              <w:rPr>
                <w:highlight w:val="lightGray"/>
                <w:lang w:val="fr-FR" w:eastAsia="fr-FR"/>
              </w:rPr>
            </w:pPr>
            <w:r w:rsidRPr="000653E7">
              <w:t xml:space="preserve">This article is of major scientific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Despite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this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heavy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burden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recent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data on HBV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seroprevalence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in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hospital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settings and on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associated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risk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factors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remain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limited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in the Republic of the Congo. This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lack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of data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is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mainly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due to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several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structural and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organisational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constraints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including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limited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access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to effective diagnostic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tools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insufficient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capacity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for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systematic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screening, the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scarcity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of multicentre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studies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, the absence of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continuous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epidemiological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surveillance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systems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, and the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limited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integration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of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hospital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data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into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national programmes for the control of viral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hepatitis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.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Furthermore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epidemiological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investigations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often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remain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ad hoc,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localised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and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conducted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on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small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sample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sizes,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thereby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limiting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a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representative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assessment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of the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actual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burden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of infection in the </w:t>
            </w:r>
            <w:proofErr w:type="spellStart"/>
            <w:r w:rsidR="00174B74" w:rsidRPr="004E790C">
              <w:rPr>
                <w:highlight w:val="lightGray"/>
                <w:lang w:val="fr-FR" w:eastAsia="fr-FR"/>
              </w:rPr>
              <w:t>Congolese</w:t>
            </w:r>
            <w:proofErr w:type="spellEnd"/>
            <w:r w:rsidR="00174B74" w:rsidRPr="004E790C">
              <w:rPr>
                <w:highlight w:val="lightGray"/>
                <w:lang w:val="fr-FR" w:eastAsia="fr-FR"/>
              </w:rPr>
              <w:t xml:space="preserve"> population.</w:t>
            </w:r>
          </w:p>
          <w:p w14:paraId="44FA8B54" w14:textId="77777777" w:rsidR="00174B74" w:rsidRPr="004E790C" w:rsidRDefault="00174B74" w:rsidP="00174B74">
            <w:pPr>
              <w:spacing w:line="276" w:lineRule="auto"/>
              <w:jc w:val="both"/>
              <w:outlineLvl w:val="0"/>
              <w:rPr>
                <w:highlight w:val="lightGray"/>
                <w:lang w:val="fr-FR" w:eastAsia="fr-FR"/>
              </w:rPr>
            </w:pPr>
            <w:proofErr w:type="spellStart"/>
            <w:r w:rsidRPr="004E790C">
              <w:rPr>
                <w:highlight w:val="lightGray"/>
                <w:lang w:val="fr-FR" w:eastAsia="fr-FR"/>
              </w:rPr>
              <w:t>However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identifying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the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epidemiological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sociodemographic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and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behavioural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determinants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of HBV infection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is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a key lever for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guiding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local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strategies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for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prevention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targeted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screening and management. A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better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understanding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of the groups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most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at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risk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and the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predominant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modes of transmission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would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enable the optimisation of public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health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interventions,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particularly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in the areas of vaccination,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community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awareness-raising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,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blood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safety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and the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prevention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of 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mother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>-to-</w:t>
            </w:r>
            <w:proofErr w:type="spellStart"/>
            <w:r w:rsidRPr="004E790C">
              <w:rPr>
                <w:highlight w:val="lightGray"/>
                <w:lang w:val="fr-FR" w:eastAsia="fr-FR"/>
              </w:rPr>
              <w:t>child</w:t>
            </w:r>
            <w:proofErr w:type="spellEnd"/>
            <w:r w:rsidRPr="004E790C">
              <w:rPr>
                <w:highlight w:val="lightGray"/>
                <w:lang w:val="fr-FR" w:eastAsia="fr-FR"/>
              </w:rPr>
              <w:t xml:space="preserve"> transmission.</w:t>
            </w:r>
          </w:p>
          <w:p w14:paraId="5ABFF50C" w14:textId="77777777" w:rsidR="00174B74" w:rsidRPr="004E790C" w:rsidRDefault="00174B74" w:rsidP="00174B74">
            <w:pPr>
              <w:spacing w:line="276" w:lineRule="auto"/>
              <w:jc w:val="both"/>
              <w:outlineLvl w:val="0"/>
              <w:rPr>
                <w:highlight w:val="lightGray"/>
                <w:lang w:eastAsia="fr-FR"/>
              </w:rPr>
            </w:pPr>
            <w:r w:rsidRPr="004E790C">
              <w:rPr>
                <w:highlight w:val="lightGray"/>
                <w:lang w:eastAsia="fr-FR"/>
              </w:rPr>
              <w:t xml:space="preserve">Indeed, the availability of reliable local data is essential for improving the targeting of national prevention strategies, strengthening early screening and vaccination </w:t>
            </w:r>
            <w:proofErr w:type="spellStart"/>
            <w:r w:rsidRPr="004E790C">
              <w:rPr>
                <w:highlight w:val="lightGray"/>
                <w:lang w:eastAsia="fr-FR"/>
              </w:rPr>
              <w:t>programmes</w:t>
            </w:r>
            <w:proofErr w:type="spellEnd"/>
            <w:r w:rsidRPr="004E790C">
              <w:rPr>
                <w:highlight w:val="lightGray"/>
                <w:lang w:eastAsia="fr-FR"/>
              </w:rPr>
              <w:t xml:space="preserve">, tailoring awareness campaigns to local epidemiological realities, and </w:t>
            </w:r>
            <w:proofErr w:type="spellStart"/>
            <w:r w:rsidRPr="004E790C">
              <w:rPr>
                <w:highlight w:val="lightGray"/>
                <w:lang w:eastAsia="fr-FR"/>
              </w:rPr>
              <w:t>optimising</w:t>
            </w:r>
            <w:proofErr w:type="spellEnd"/>
            <w:r w:rsidRPr="004E790C">
              <w:rPr>
                <w:highlight w:val="lightGray"/>
                <w:lang w:eastAsia="fr-FR"/>
              </w:rPr>
              <w:t xml:space="preserve"> the allocation of health resources. Such data could also contribute to the development of more effective epidemiological surveillance </w:t>
            </w:r>
            <w:proofErr w:type="spellStart"/>
            <w:r w:rsidRPr="004E790C">
              <w:rPr>
                <w:highlight w:val="lightGray"/>
                <w:lang w:eastAsia="fr-FR"/>
              </w:rPr>
              <w:t>programmes</w:t>
            </w:r>
            <w:proofErr w:type="spellEnd"/>
            <w:r w:rsidRPr="004E790C">
              <w:rPr>
                <w:highlight w:val="lightGray"/>
                <w:lang w:eastAsia="fr-FR"/>
              </w:rPr>
              <w:t xml:space="preserve">, the evaluation of the impact of health interventions already implemented, and the improvement of clinical management for patients infected with HBV. Furthermore, in the context of the World Health </w:t>
            </w:r>
            <w:proofErr w:type="spellStart"/>
            <w:r w:rsidRPr="004E790C">
              <w:rPr>
                <w:highlight w:val="lightGray"/>
                <w:lang w:eastAsia="fr-FR"/>
              </w:rPr>
              <w:t>Organisation’s</w:t>
            </w:r>
            <w:proofErr w:type="spellEnd"/>
            <w:r w:rsidRPr="004E790C">
              <w:rPr>
                <w:highlight w:val="lightGray"/>
                <w:lang w:eastAsia="fr-FR"/>
              </w:rPr>
              <w:t xml:space="preserve"> goals to eliminate viral hepatitis as a public health threat by 2030, this study provides strategic information necessary to support the planning of national health policies in the Congo.</w:t>
            </w:r>
          </w:p>
          <w:p w14:paraId="46643927" w14:textId="1128BDE8" w:rsidR="00204042" w:rsidRPr="00EA6E35" w:rsidRDefault="00404420" w:rsidP="0040442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53E7">
              <w:t xml:space="preserve">. </w:t>
            </w:r>
            <w:r w:rsidRPr="000653E7">
              <w:rPr>
                <w:rFonts w:eastAsia="MS Mincho"/>
                <w:bCs/>
              </w:rPr>
              <w:t>(See gray text)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Default="00204042">
      <w:pPr>
        <w:rPr>
          <w:sz w:val="20"/>
          <w:szCs w:val="20"/>
          <w:lang w:val="en-GB"/>
        </w:rPr>
      </w:pPr>
    </w:p>
    <w:p w14:paraId="2A0A08A2" w14:textId="77777777" w:rsidR="007C3360" w:rsidRDefault="007C3360">
      <w:pPr>
        <w:rPr>
          <w:sz w:val="20"/>
          <w:szCs w:val="20"/>
          <w:lang w:val="en-GB"/>
        </w:rPr>
      </w:pPr>
    </w:p>
    <w:p w14:paraId="5946A156" w14:textId="77777777" w:rsidR="007C3360" w:rsidRDefault="007C3360">
      <w:pPr>
        <w:rPr>
          <w:sz w:val="20"/>
          <w:szCs w:val="20"/>
          <w:lang w:val="en-GB"/>
        </w:rPr>
      </w:pPr>
    </w:p>
    <w:p w14:paraId="25D3DABF" w14:textId="77777777" w:rsidR="007C3360" w:rsidRDefault="007C3360">
      <w:pPr>
        <w:rPr>
          <w:sz w:val="20"/>
          <w:szCs w:val="20"/>
          <w:lang w:val="en-GB"/>
        </w:rPr>
      </w:pPr>
    </w:p>
    <w:p w14:paraId="5E768F01" w14:textId="77777777" w:rsidR="007C3360" w:rsidRPr="00AF3F59" w:rsidRDefault="007C3360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97DFBDD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19B7380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C688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7C967CB6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3AAECF0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D4C4D34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D92F5FE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09F40065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BED1FB7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607F31E" w14:textId="77777777" w:rsidR="00917F20" w:rsidRPr="00917F20" w:rsidRDefault="00917F20" w:rsidP="00917F20">
            <w:pPr>
              <w:keepNext/>
              <w:spacing w:line="276" w:lineRule="auto"/>
              <w:jc w:val="both"/>
              <w:outlineLvl w:val="1"/>
              <w:rPr>
                <w:bCs/>
              </w:rPr>
            </w:pPr>
            <w:r w:rsidRPr="00917F20">
              <w:rPr>
                <w:rFonts w:eastAsia="MS Mincho"/>
                <w:bCs/>
                <w:lang w:val="en-GB"/>
              </w:rPr>
              <w:t xml:space="preserve">In accordance with the reviewers' recommendations, we have added a paragraph addressing ethical considerations, including the reference number </w:t>
            </w:r>
            <w:r w:rsidRPr="00917F20">
              <w:rPr>
                <w:bCs/>
              </w:rPr>
              <w:t>240-25/MESRSIT/DGRST/CERSSA/-25</w:t>
            </w:r>
          </w:p>
          <w:p w14:paraId="103D7017" w14:textId="5A06B949" w:rsidR="00204042" w:rsidRPr="00D01C2D" w:rsidRDefault="00917F20" w:rsidP="00917F2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highlight w:val="yellow"/>
                <w:lang w:val="en-GB"/>
              </w:rPr>
            </w:pPr>
            <w:r w:rsidRPr="00917F20">
              <w:rPr>
                <w:rFonts w:eastAsia="MS Mincho"/>
                <w:bCs/>
                <w:highlight w:val="cyan"/>
                <w:lang w:val="en-GB"/>
              </w:rPr>
              <w:t>(See the text in cyan)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118B1068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6BF0E91C" w:rsidR="00AA476E" w:rsidRDefault="00862BB9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5375DECB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42BCF6F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FC19D54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1BD8EB5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1FF1B95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1018A4E0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C79E73D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28B6CA0" w14:textId="7EDA1DD6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3D53CC4" w14:textId="77777777" w:rsidR="007C3360" w:rsidRDefault="007C336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0349872" w14:textId="77777777" w:rsidR="007C3360" w:rsidRDefault="007C336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C7DB413" w14:textId="77777777" w:rsidR="007C3360" w:rsidRDefault="007C336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1AD916C" w14:textId="77777777" w:rsidR="007C3360" w:rsidRDefault="007C336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3A57DDC" w14:textId="77777777" w:rsidR="007C3360" w:rsidRDefault="007C3360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lastRenderedPageBreak/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6EF9585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24BC8A32" w:rsidR="00204042" w:rsidRPr="00EA6E35" w:rsidRDefault="00862BB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700E66D2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38B6B24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094FB4B" w:rsidR="00204042" w:rsidRPr="00EA6E35" w:rsidRDefault="00862BB9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FB3847">
              <w:rPr>
                <w:bCs/>
                <w:lang w:val="en-GB"/>
              </w:rPr>
              <w:t xml:space="preserve">The authors have not mentioned the </w:t>
            </w:r>
            <w:r>
              <w:rPr>
                <w:bCs/>
                <w:lang w:val="en-GB"/>
              </w:rPr>
              <w:t xml:space="preserve">Human </w:t>
            </w:r>
            <w:r w:rsidRPr="00FB3847">
              <w:rPr>
                <w:bCs/>
                <w:lang w:val="en-GB"/>
              </w:rPr>
              <w:t>Ethics Approval consent from the competent authority, that is a mandate</w:t>
            </w:r>
            <w:r>
              <w:rPr>
                <w:bCs/>
                <w:lang w:val="en-GB"/>
              </w:rPr>
              <w:t xml:space="preserve"> for human health studies</w:t>
            </w:r>
          </w:p>
        </w:tc>
        <w:tc>
          <w:tcPr>
            <w:tcW w:w="1667" w:type="pct"/>
          </w:tcPr>
          <w:p w14:paraId="7CED9679" w14:textId="77777777" w:rsidR="00917F20" w:rsidRPr="00917F20" w:rsidRDefault="00917F20" w:rsidP="00917F20">
            <w:pPr>
              <w:keepNext/>
              <w:spacing w:line="276" w:lineRule="auto"/>
              <w:jc w:val="both"/>
              <w:outlineLvl w:val="1"/>
              <w:rPr>
                <w:bCs/>
              </w:rPr>
            </w:pPr>
            <w:r w:rsidRPr="00917F20">
              <w:rPr>
                <w:rFonts w:eastAsia="MS Mincho"/>
                <w:bCs/>
                <w:lang w:val="en-GB"/>
              </w:rPr>
              <w:t xml:space="preserve">In accordance with the reviewers' recommendations, we have added a paragraph addressing ethical considerations, including the reference number </w:t>
            </w:r>
            <w:r w:rsidRPr="00917F20">
              <w:rPr>
                <w:bCs/>
              </w:rPr>
              <w:t>240-25/MESRSIT/DGRST/CERSSA/-25</w:t>
            </w:r>
          </w:p>
          <w:p w14:paraId="3175E146" w14:textId="41B29598" w:rsidR="00204042" w:rsidRPr="00EA6E35" w:rsidRDefault="00917F20" w:rsidP="00917F2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17F20">
              <w:rPr>
                <w:rFonts w:eastAsia="MS Mincho"/>
                <w:bCs/>
                <w:highlight w:val="cyan"/>
                <w:lang w:val="en-GB"/>
              </w:rPr>
              <w:t>(See the text in cyan)</w:t>
            </w:r>
          </w:p>
        </w:tc>
      </w:tr>
    </w:tbl>
    <w:p w14:paraId="550FCB76" w14:textId="77777777" w:rsidR="00204042" w:rsidRPr="00AF3F59" w:rsidRDefault="00204042" w:rsidP="007C3360">
      <w:pPr>
        <w:widowControl w:val="0"/>
        <w:autoSpaceDE w:val="0"/>
        <w:autoSpaceDN w:val="0"/>
        <w:spacing w:before="228"/>
        <w:ind w:left="23"/>
        <w:rPr>
          <w:i/>
          <w:sz w:val="20"/>
          <w:szCs w:val="20"/>
          <w:u w:val="single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6737D" w14:textId="77777777" w:rsidR="00D51390" w:rsidRDefault="00D51390">
      <w:r>
        <w:separator/>
      </w:r>
    </w:p>
  </w:endnote>
  <w:endnote w:type="continuationSeparator" w:id="0">
    <w:p w14:paraId="1F62E369" w14:textId="77777777" w:rsidR="00D51390" w:rsidRDefault="00D51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7CF80" w14:textId="77777777" w:rsidR="00D51390" w:rsidRDefault="00D51390">
      <w:r>
        <w:separator/>
      </w:r>
    </w:p>
  </w:footnote>
  <w:footnote w:type="continuationSeparator" w:id="0">
    <w:p w14:paraId="57126424" w14:textId="77777777" w:rsidR="00D51390" w:rsidRDefault="00D51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66BCF"/>
    <w:multiLevelType w:val="hybridMultilevel"/>
    <w:tmpl w:val="572822B8"/>
    <w:lvl w:ilvl="0" w:tplc="C9C2937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12394236">
    <w:abstractNumId w:val="5"/>
  </w:num>
  <w:num w:numId="2" w16cid:durableId="1074165484">
    <w:abstractNumId w:val="9"/>
  </w:num>
  <w:num w:numId="3" w16cid:durableId="601844443">
    <w:abstractNumId w:val="8"/>
  </w:num>
  <w:num w:numId="4" w16cid:durableId="1081216737">
    <w:abstractNumId w:val="10"/>
  </w:num>
  <w:num w:numId="5" w16cid:durableId="981735656">
    <w:abstractNumId w:val="7"/>
  </w:num>
  <w:num w:numId="6" w16cid:durableId="310329953">
    <w:abstractNumId w:val="0"/>
  </w:num>
  <w:num w:numId="7" w16cid:durableId="652952941">
    <w:abstractNumId w:val="4"/>
  </w:num>
  <w:num w:numId="8" w16cid:durableId="1967855140">
    <w:abstractNumId w:val="12"/>
  </w:num>
  <w:num w:numId="9" w16cid:durableId="1646354709">
    <w:abstractNumId w:val="11"/>
  </w:num>
  <w:num w:numId="10" w16cid:durableId="858659040">
    <w:abstractNumId w:val="2"/>
  </w:num>
  <w:num w:numId="11" w16cid:durableId="2091005972">
    <w:abstractNumId w:val="1"/>
  </w:num>
  <w:num w:numId="12" w16cid:durableId="1322079341">
    <w:abstractNumId w:val="6"/>
  </w:num>
  <w:num w:numId="13" w16cid:durableId="681590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369A9"/>
    <w:rsid w:val="00041502"/>
    <w:rsid w:val="000653E7"/>
    <w:rsid w:val="001061B4"/>
    <w:rsid w:val="00174B74"/>
    <w:rsid w:val="00180E6A"/>
    <w:rsid w:val="001C1C2E"/>
    <w:rsid w:val="00204042"/>
    <w:rsid w:val="00206283"/>
    <w:rsid w:val="0025305C"/>
    <w:rsid w:val="00261933"/>
    <w:rsid w:val="0026339D"/>
    <w:rsid w:val="002C66D6"/>
    <w:rsid w:val="002F0E03"/>
    <w:rsid w:val="003106BC"/>
    <w:rsid w:val="00341ACE"/>
    <w:rsid w:val="00343793"/>
    <w:rsid w:val="00404420"/>
    <w:rsid w:val="004A33C6"/>
    <w:rsid w:val="00504D0A"/>
    <w:rsid w:val="00557D98"/>
    <w:rsid w:val="005B590C"/>
    <w:rsid w:val="005C089A"/>
    <w:rsid w:val="005C677A"/>
    <w:rsid w:val="005D16EE"/>
    <w:rsid w:val="006534F5"/>
    <w:rsid w:val="007A699C"/>
    <w:rsid w:val="007C3360"/>
    <w:rsid w:val="007E0F7E"/>
    <w:rsid w:val="00862BB9"/>
    <w:rsid w:val="008C2B25"/>
    <w:rsid w:val="008D2987"/>
    <w:rsid w:val="00917F20"/>
    <w:rsid w:val="009A3A95"/>
    <w:rsid w:val="009B6851"/>
    <w:rsid w:val="00A7113E"/>
    <w:rsid w:val="00AA476E"/>
    <w:rsid w:val="00AC186B"/>
    <w:rsid w:val="00AF3F59"/>
    <w:rsid w:val="00B01560"/>
    <w:rsid w:val="00B665BB"/>
    <w:rsid w:val="00C16D44"/>
    <w:rsid w:val="00C255C0"/>
    <w:rsid w:val="00D01C2D"/>
    <w:rsid w:val="00D51390"/>
    <w:rsid w:val="00D51B4B"/>
    <w:rsid w:val="00DF4831"/>
    <w:rsid w:val="00E13F66"/>
    <w:rsid w:val="00E24527"/>
    <w:rsid w:val="00E46CBC"/>
    <w:rsid w:val="00EA6E35"/>
    <w:rsid w:val="00EE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1019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13</cp:revision>
  <dcterms:created xsi:type="dcterms:W3CDTF">2026-05-25T07:23:00Z</dcterms:created>
  <dcterms:modified xsi:type="dcterms:W3CDTF">2026-06-03T10:33:00Z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