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8FFED5A" w:rsidR="000F2AFD" w:rsidRPr="00067224" w:rsidRDefault="00411BC5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11BC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Soil Science and Plant Nutrition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80F24C8" w:rsidR="000F2AFD" w:rsidRPr="00067224" w:rsidRDefault="001B34E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B34E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Ms_AJSSPN_159490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01A30BCA" w:rsidR="000F2AFD" w:rsidRPr="00067224" w:rsidRDefault="00B666F3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666F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Valorisation of Passion Fruit Rind: Formation of Eco-Friendly Edible Coatings  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1E702389" w:rsidR="000F2AFD" w:rsidRPr="00067224" w:rsidRDefault="0025664B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good work to produce useful product from waste material. The standardization of method is required.</w:t>
            </w:r>
          </w:p>
        </w:tc>
        <w:tc>
          <w:tcPr>
            <w:tcW w:w="1667" w:type="pct"/>
          </w:tcPr>
          <w:p w14:paraId="1FB59971" w14:textId="77777777" w:rsidR="00214621" w:rsidRPr="00214621" w:rsidRDefault="00214621" w:rsidP="00214621">
            <w:pPr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 w:rsidRPr="00214621">
              <w:rPr>
                <w:rFonts w:eastAsia="MS Mincho"/>
                <w:bCs/>
                <w:sz w:val="20"/>
                <w:szCs w:val="20"/>
                <w:lang w:val="en-IN"/>
              </w:rPr>
              <w:t>This manuscript is significant as it explores the use of passion fruit rind, an agricultural waste, for developing eco-friendly edible coatings. It contributes to sustainable packaging solutions by offering a biodegradable alternative to synthetic materials, helping reduce environmental impact.</w:t>
            </w:r>
          </w:p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45FE8CFB" w14:textId="77777777" w:rsidR="0037679B" w:rsidRPr="00CB119E" w:rsidRDefault="0037679B" w:rsidP="0037679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649F204F" w:rsidR="000F2AFD" w:rsidRPr="00067224" w:rsidRDefault="0025664B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but try to modify to reflect the aim of the research.</w:t>
            </w:r>
          </w:p>
        </w:tc>
        <w:tc>
          <w:tcPr>
            <w:tcW w:w="1667" w:type="pct"/>
          </w:tcPr>
          <w:p w14:paraId="3593B2DC" w14:textId="007405A8" w:rsidR="000F2AFD" w:rsidRPr="00067224" w:rsidRDefault="0021462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title 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2D6CF6DD" w:rsidR="000F2AFD" w:rsidRPr="00067224" w:rsidRDefault="0025664B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but some </w:t>
            </w:r>
            <w:r w:rsidR="007D6545">
              <w:rPr>
                <w:b/>
                <w:bCs/>
                <w:sz w:val="20"/>
                <w:szCs w:val="20"/>
                <w:lang w:val="en-GB"/>
              </w:rPr>
              <w:t>spelling mistakes and aberration are used more to be reduced.</w:t>
            </w:r>
          </w:p>
        </w:tc>
        <w:tc>
          <w:tcPr>
            <w:tcW w:w="1667" w:type="pct"/>
          </w:tcPr>
          <w:p w14:paraId="1BDA5D40" w14:textId="60B0FDF6" w:rsidR="000F2AFD" w:rsidRPr="00067224" w:rsidRDefault="0021462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4621">
              <w:rPr>
                <w:rFonts w:eastAsia="MS Mincho"/>
                <w:bCs/>
                <w:sz w:val="20"/>
                <w:szCs w:val="20"/>
              </w:rPr>
              <w:t>The abstract has been carefully revised. Spelling errors have been corrected, and unnecessary or repetitive words/expressions have been reduced to improve clarity and readability.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ECC6B70" w:rsidR="000F2AFD" w:rsidRPr="00067224" w:rsidRDefault="007D654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but restrict to 3 key words only</w:t>
            </w:r>
          </w:p>
        </w:tc>
        <w:tc>
          <w:tcPr>
            <w:tcW w:w="1667" w:type="pct"/>
          </w:tcPr>
          <w:p w14:paraId="199D64B9" w14:textId="7AF0333F" w:rsidR="000F2AFD" w:rsidRPr="00067224" w:rsidRDefault="003A7EB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EB0">
              <w:rPr>
                <w:rFonts w:eastAsia="MS Mincho"/>
                <w:bCs/>
                <w:sz w:val="20"/>
                <w:szCs w:val="20"/>
                <w:lang w:val="en-GB"/>
              </w:rPr>
              <w:t>The keywords have been revised and restricted to three key terms as suggested.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01F7038A" w:rsidR="000F2AFD" w:rsidRPr="00067224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if more added also good</w:t>
            </w:r>
          </w:p>
        </w:tc>
        <w:tc>
          <w:tcPr>
            <w:tcW w:w="1667" w:type="pct"/>
          </w:tcPr>
          <w:p w14:paraId="2B145DAB" w14:textId="40FE2756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Th</w:t>
            </w:r>
            <w:r w:rsidRPr="00BF5578">
              <w:rPr>
                <w:rFonts w:eastAsia="MS Mincho"/>
                <w:bCs/>
                <w:sz w:val="20"/>
                <w:szCs w:val="20"/>
              </w:rPr>
              <w:t>e background section has been reviewed and additional relevant information has been included to improve clarity and completeness.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3E726D61" w:rsidR="000F2AFD" w:rsidRPr="00067224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1583622" w14:textId="7F410A6D" w:rsidR="000E5951" w:rsidRPr="000E5951" w:rsidRDefault="000E5951" w:rsidP="000E5951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The objectives are clearly stated and no further changes were required.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502EEABD" w:rsidR="000F2AFD" w:rsidRPr="00067224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21B890F" w14:textId="63945116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The literature review is relevant and appropriately aligned with the topic.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83BD941" w:rsidR="000F2AFD" w:rsidRPr="00067224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405CA4" w14:textId="7BB824E1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T</w:t>
            </w:r>
            <w:r w:rsidRPr="00BF5578">
              <w:rPr>
                <w:rFonts w:eastAsia="MS Mincho"/>
                <w:bCs/>
                <w:sz w:val="20"/>
                <w:szCs w:val="20"/>
              </w:rPr>
              <w:t>he literature review includes recent and relevant studies as suggested.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19A1AAAD" w:rsidR="000F2AFD" w:rsidRPr="007D6545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7D6545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5DF9C30" w14:textId="5A2154F7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578">
              <w:rPr>
                <w:rFonts w:eastAsia="MS Mincho"/>
                <w:bCs/>
                <w:sz w:val="20"/>
                <w:szCs w:val="20"/>
              </w:rPr>
              <w:t>The literature search methodology has been reviewed and improved for better clarity and explanation.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16E38D65" w:rsidR="000F2AFD" w:rsidRPr="00067224" w:rsidRDefault="007D6545" w:rsidP="007D654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0133A88" w14:textId="580444A5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578">
              <w:rPr>
                <w:rFonts w:eastAsia="MS Mincho"/>
                <w:bCs/>
                <w:sz w:val="20"/>
                <w:szCs w:val="20"/>
              </w:rPr>
              <w:t>A critical analysis of the literature has been appropriately included and strengthened where necessary.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FC1B02B" w:rsidR="000F2AFD" w:rsidRPr="00067224" w:rsidRDefault="007D6545" w:rsidP="007D6545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885C4A1" w14:textId="54EFF2FE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</w:t>
            </w:r>
            <w:r w:rsidRPr="00BF5578">
              <w:rPr>
                <w:rFonts w:eastAsia="MS Mincho"/>
                <w:bCs/>
                <w:sz w:val="20"/>
                <w:szCs w:val="20"/>
              </w:rPr>
              <w:t>esearch gaps and future directions have been clearly identified and discussed.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07C14E33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778B438A" w14:textId="683613A1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Pr="00BF5578">
              <w:rPr>
                <w:rFonts w:eastAsia="MS Mincho"/>
                <w:bCs/>
                <w:sz w:val="20"/>
                <w:szCs w:val="20"/>
              </w:rPr>
              <w:t>he conclusions are logically derived from the presented review.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307ABB4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B48DF06" w14:textId="5B0D6DA0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Pr="00BF5578">
              <w:rPr>
                <w:rFonts w:eastAsia="MS Mincho"/>
                <w:bCs/>
                <w:sz w:val="20"/>
                <w:szCs w:val="20"/>
              </w:rPr>
              <w:t>he limitations of the study have been discussed appropriately.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1920837F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6545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605211B3" w14:textId="127BC9C1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578">
              <w:rPr>
                <w:rFonts w:eastAsia="MS Mincho"/>
                <w:bCs/>
                <w:sz w:val="20"/>
                <w:szCs w:val="20"/>
              </w:rPr>
              <w:t>The references are mainly from peer-reviewed and authentic sources and have been checked for quality.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464E1955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46D664FC" w14:textId="5E12E710" w:rsidR="000F2AFD" w:rsidRPr="00067224" w:rsidRDefault="00BF557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5578">
              <w:rPr>
                <w:rFonts w:eastAsia="MS Mincho"/>
                <w:bCs/>
                <w:sz w:val="20"/>
                <w:szCs w:val="20"/>
              </w:rPr>
              <w:t>The manuscript has been carefully revised to improve clarity and readability of the language.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5C352F13" w:rsidR="000F2AFD" w:rsidRPr="00067224" w:rsidRDefault="007D654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but try to modify to reflect the aim of the research.</w:t>
            </w:r>
          </w:p>
        </w:tc>
        <w:tc>
          <w:tcPr>
            <w:tcW w:w="1667" w:type="pct"/>
          </w:tcPr>
          <w:p w14:paraId="36438AAB" w14:textId="205C9D02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</w:t>
            </w:r>
            <w:r w:rsidRPr="000E5951">
              <w:rPr>
                <w:rFonts w:eastAsia="MS Mincho"/>
                <w:bCs/>
                <w:sz w:val="20"/>
                <w:szCs w:val="20"/>
              </w:rPr>
              <w:t>e title is appropriate; however, it can be slightly modified to better reflect the aim of the research.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3BB198EF" w:rsidR="000F2AFD" w:rsidRPr="00067224" w:rsidRDefault="007D654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but some spelling mistakes and aberration are used more to be reduced.</w:t>
            </w:r>
          </w:p>
        </w:tc>
        <w:tc>
          <w:tcPr>
            <w:tcW w:w="1667" w:type="pct"/>
          </w:tcPr>
          <w:p w14:paraId="1D3D6950" w14:textId="7D2DEA8C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The abstract is generally comprehensive; however, minor spelling errors should be corrected and overuse of certain terms (e.g., aberration) should be reduced.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E1E957A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Yeas</w:t>
            </w:r>
          </w:p>
        </w:tc>
        <w:tc>
          <w:tcPr>
            <w:tcW w:w="1667" w:type="pct"/>
          </w:tcPr>
          <w:p w14:paraId="70C3150A" w14:textId="7C649059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Yes, the manuscript is scientifically sound.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4D84BC4F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35F693FA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Yes, the references are sufficient and include recent studies.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491A9490" w:rsidR="000F2AFD" w:rsidRPr="00067224" w:rsidRDefault="007D654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4373585E" w:rsidR="000F2AFD" w:rsidRPr="00067224" w:rsidRDefault="000E595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5951">
              <w:rPr>
                <w:rFonts w:eastAsia="MS Mincho"/>
                <w:bCs/>
                <w:sz w:val="20"/>
                <w:szCs w:val="20"/>
              </w:rPr>
              <w:t>No ethical issues are present in the manuscript.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9C8AF" w14:textId="77777777" w:rsidR="00DD425E" w:rsidRDefault="00DD425E">
      <w:r>
        <w:separator/>
      </w:r>
    </w:p>
  </w:endnote>
  <w:endnote w:type="continuationSeparator" w:id="0">
    <w:p w14:paraId="12F90CD3" w14:textId="77777777" w:rsidR="00DD425E" w:rsidRDefault="00DD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31D98A22" w:rsidR="007D6545" w:rsidRDefault="007D654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4E3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4E3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7D6545" w:rsidRDefault="007D6545">
    <w:pPr>
      <w:pStyle w:val="Footer"/>
      <w:jc w:val="right"/>
    </w:pPr>
  </w:p>
  <w:p w14:paraId="7B8EA62A" w14:textId="77777777" w:rsidR="007D6545" w:rsidRDefault="007D65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B202" w14:textId="77777777" w:rsidR="00DD425E" w:rsidRDefault="00DD425E">
      <w:r>
        <w:separator/>
      </w:r>
    </w:p>
  </w:footnote>
  <w:footnote w:type="continuationSeparator" w:id="0">
    <w:p w14:paraId="4880D0B5" w14:textId="77777777" w:rsidR="00DD425E" w:rsidRDefault="00DD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7D6545" w:rsidRDefault="007D65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7D6545" w:rsidRDefault="007D654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40649">
    <w:abstractNumId w:val="4"/>
  </w:num>
  <w:num w:numId="2" w16cid:durableId="970208007">
    <w:abstractNumId w:val="8"/>
  </w:num>
  <w:num w:numId="3" w16cid:durableId="1541933725">
    <w:abstractNumId w:val="7"/>
  </w:num>
  <w:num w:numId="4" w16cid:durableId="1986549794">
    <w:abstractNumId w:val="9"/>
  </w:num>
  <w:num w:numId="5" w16cid:durableId="291375262">
    <w:abstractNumId w:val="6"/>
  </w:num>
  <w:num w:numId="6" w16cid:durableId="2090301733">
    <w:abstractNumId w:val="0"/>
  </w:num>
  <w:num w:numId="7" w16cid:durableId="511652372">
    <w:abstractNumId w:val="3"/>
  </w:num>
  <w:num w:numId="8" w16cid:durableId="830489504">
    <w:abstractNumId w:val="11"/>
  </w:num>
  <w:num w:numId="9" w16cid:durableId="982079573">
    <w:abstractNumId w:val="10"/>
  </w:num>
  <w:num w:numId="10" w16cid:durableId="2051570505">
    <w:abstractNumId w:val="2"/>
  </w:num>
  <w:num w:numId="11" w16cid:durableId="1821725202">
    <w:abstractNumId w:val="1"/>
  </w:num>
  <w:num w:numId="12" w16cid:durableId="645554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7761D"/>
    <w:rsid w:val="000863A5"/>
    <w:rsid w:val="000E5951"/>
    <w:rsid w:val="000F2AFD"/>
    <w:rsid w:val="000F43E6"/>
    <w:rsid w:val="00194A81"/>
    <w:rsid w:val="001B34E7"/>
    <w:rsid w:val="001C2A46"/>
    <w:rsid w:val="001D1106"/>
    <w:rsid w:val="00206283"/>
    <w:rsid w:val="00214621"/>
    <w:rsid w:val="002529E9"/>
    <w:rsid w:val="0025664B"/>
    <w:rsid w:val="00355671"/>
    <w:rsid w:val="00364E9D"/>
    <w:rsid w:val="0037679B"/>
    <w:rsid w:val="003A7EB0"/>
    <w:rsid w:val="003F2BD7"/>
    <w:rsid w:val="00411BC5"/>
    <w:rsid w:val="00542E73"/>
    <w:rsid w:val="005A12C6"/>
    <w:rsid w:val="00613046"/>
    <w:rsid w:val="0069157E"/>
    <w:rsid w:val="00762EC9"/>
    <w:rsid w:val="007D6545"/>
    <w:rsid w:val="00831526"/>
    <w:rsid w:val="00872FAE"/>
    <w:rsid w:val="008B3BBD"/>
    <w:rsid w:val="00954E33"/>
    <w:rsid w:val="00A54C25"/>
    <w:rsid w:val="00B01890"/>
    <w:rsid w:val="00B124EE"/>
    <w:rsid w:val="00B21BC0"/>
    <w:rsid w:val="00B41BD1"/>
    <w:rsid w:val="00B5728E"/>
    <w:rsid w:val="00B666F3"/>
    <w:rsid w:val="00BF5578"/>
    <w:rsid w:val="00C549DE"/>
    <w:rsid w:val="00C64344"/>
    <w:rsid w:val="00CB119E"/>
    <w:rsid w:val="00CD37A5"/>
    <w:rsid w:val="00CD71E3"/>
    <w:rsid w:val="00D13140"/>
    <w:rsid w:val="00D371E7"/>
    <w:rsid w:val="00D87997"/>
    <w:rsid w:val="00D914A6"/>
    <w:rsid w:val="00DD425E"/>
    <w:rsid w:val="00DF6181"/>
    <w:rsid w:val="00E24527"/>
    <w:rsid w:val="00E666E4"/>
    <w:rsid w:val="00E92909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55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ssp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Sachna Shah</cp:lastModifiedBy>
  <cp:revision>57</cp:revision>
  <dcterms:created xsi:type="dcterms:W3CDTF">2026-03-24T06:32:00Z</dcterms:created>
  <dcterms:modified xsi:type="dcterms:W3CDTF">2026-05-26T06:48:00Z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