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B5A69" w14:paraId="6FCC091E" w14:textId="77777777">
        <w:trPr>
          <w:trHeight w:val="20"/>
          <w:jc w:val="center"/>
        </w:trPr>
        <w:tc>
          <w:tcPr>
            <w:tcW w:w="1186" w:type="pct"/>
          </w:tcPr>
          <w:p w14:paraId="422237AD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5BEB254" w14:textId="77777777" w:rsidR="000B5A69" w:rsidRDefault="0032267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2267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Surgery</w:t>
              </w:r>
            </w:hyperlink>
            <w:r w:rsidRPr="0032267F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0B5A69" w14:paraId="0031C8BF" w14:textId="77777777">
        <w:trPr>
          <w:trHeight w:val="20"/>
          <w:jc w:val="center"/>
        </w:trPr>
        <w:tc>
          <w:tcPr>
            <w:tcW w:w="1186" w:type="pct"/>
          </w:tcPr>
          <w:p w14:paraId="0186C47B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A2C4A79" w14:textId="77777777" w:rsidR="000B5A69" w:rsidRDefault="00327A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27A7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Ms_AJRS_157217</w:t>
            </w:r>
          </w:p>
        </w:tc>
      </w:tr>
      <w:tr w:rsidR="000B5A69" w14:paraId="2C067431" w14:textId="77777777">
        <w:trPr>
          <w:trHeight w:val="20"/>
          <w:jc w:val="center"/>
        </w:trPr>
        <w:tc>
          <w:tcPr>
            <w:tcW w:w="1186" w:type="pct"/>
          </w:tcPr>
          <w:p w14:paraId="10EEFCA0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B5E4EEB" w14:textId="77777777" w:rsidR="000B5A69" w:rsidRDefault="00982A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982AE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Transmesenteric</w:t>
            </w:r>
            <w:proofErr w:type="spellEnd"/>
            <w:r w:rsidRPr="00982AE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Internal Hernia: A case report</w:t>
            </w:r>
          </w:p>
        </w:tc>
      </w:tr>
      <w:tr w:rsidR="000B5A69" w14:paraId="525BF869" w14:textId="77777777">
        <w:trPr>
          <w:trHeight w:val="20"/>
          <w:jc w:val="center"/>
        </w:trPr>
        <w:tc>
          <w:tcPr>
            <w:tcW w:w="1186" w:type="pct"/>
          </w:tcPr>
          <w:p w14:paraId="0EA455DE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451C51" w14:textId="3E62770E" w:rsidR="000B5A69" w:rsidRPr="00CE5819" w:rsidRDefault="001238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E58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2D55BBB2" w14:textId="77777777"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D0E768D" w14:textId="77777777"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EE6E5BA" w14:textId="77777777"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A4B739B" w14:textId="77777777" w:rsidR="000B5A69" w:rsidRDefault="000B5A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B9F0B1A" w14:textId="77777777" w:rsidR="000B5A69" w:rsidRDefault="0041374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F79BFC8" w14:textId="77777777" w:rsidR="000B5A69" w:rsidRDefault="000B5A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B5A69" w14:paraId="2F69F4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BF459A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0DE1F01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4583F15" w14:textId="77777777"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78DAAD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2383E" w14:paraId="079A8FE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EDDF078" w14:textId="77777777" w:rsidR="0012383E" w:rsidRDefault="0012383E" w:rsidP="0012383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35ED2DA" w14:textId="3D06FA1F" w:rsidR="0012383E" w:rsidRDefault="0012383E" w:rsidP="0012383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highlights </w:t>
            </w:r>
            <w:r w:rsidR="00234802" w:rsidRPr="00234802">
              <w:rPr>
                <w:b/>
                <w:bCs/>
                <w:sz w:val="20"/>
                <w:szCs w:val="20"/>
                <w:lang w:val="en-GB"/>
              </w:rPr>
              <w:t xml:space="preserve">a rare form of small bowel obstruction (SBO) due to a </w:t>
            </w:r>
            <w:proofErr w:type="spellStart"/>
            <w:r w:rsidR="00234802" w:rsidRPr="00234802">
              <w:rPr>
                <w:b/>
                <w:bCs/>
                <w:sz w:val="20"/>
                <w:szCs w:val="20"/>
                <w:lang w:val="en-GB"/>
              </w:rPr>
              <w:t>transmesenteric</w:t>
            </w:r>
            <w:proofErr w:type="spellEnd"/>
            <w:r w:rsidR="00234802" w:rsidRPr="00234802">
              <w:rPr>
                <w:b/>
                <w:bCs/>
                <w:sz w:val="20"/>
                <w:szCs w:val="20"/>
                <w:lang w:val="en-GB"/>
              </w:rPr>
              <w:t xml:space="preserve"> internal hernia, an unusual condition that can present diagnostic challenges due to its non-specific clinical and radiological features.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So, it emphasizes the </w:t>
            </w:r>
            <w:r w:rsidR="00234802">
              <w:rPr>
                <w:b/>
                <w:bCs/>
                <w:sz w:val="20"/>
                <w:szCs w:val="20"/>
                <w:lang w:val="en-GB"/>
              </w:rPr>
              <w:t xml:space="preserve">importance of </w:t>
            </w:r>
            <w:r w:rsidR="00234802" w:rsidRPr="00234802">
              <w:rPr>
                <w:b/>
                <w:bCs/>
                <w:sz w:val="20"/>
                <w:szCs w:val="20"/>
                <w:lang w:val="en-GB"/>
              </w:rPr>
              <w:t xml:space="preserve">clinical and radiological presentation </w:t>
            </w:r>
            <w:r w:rsidR="008E76B7">
              <w:rPr>
                <w:b/>
                <w:bCs/>
                <w:sz w:val="20"/>
                <w:szCs w:val="20"/>
                <w:lang w:val="en-GB"/>
              </w:rPr>
              <w:t xml:space="preserve">which </w:t>
            </w:r>
            <w:r w:rsidR="00234802" w:rsidRPr="00234802">
              <w:rPr>
                <w:b/>
                <w:bCs/>
                <w:sz w:val="20"/>
                <w:szCs w:val="20"/>
                <w:lang w:val="en-GB"/>
              </w:rPr>
              <w:t>is often non-specific, making preoperative diagnosis challenging despite advances in imagin</w:t>
            </w:r>
            <w:r w:rsidR="00234802">
              <w:rPr>
                <w:b/>
                <w:bCs/>
                <w:sz w:val="20"/>
                <w:szCs w:val="20"/>
                <w:lang w:val="en-GB"/>
              </w:rPr>
              <w:t>g</w:t>
            </w:r>
            <w:r w:rsidR="00234802">
              <w:t xml:space="preserve"> </w:t>
            </w:r>
            <w:r w:rsidR="00234802" w:rsidRPr="00234802">
              <w:rPr>
                <w:b/>
                <w:bCs/>
                <w:sz w:val="20"/>
                <w:szCs w:val="20"/>
                <w:lang w:val="en-GB"/>
              </w:rPr>
              <w:t>to prevent bowel ischemia and necrosis</w:t>
            </w:r>
            <w:r w:rsidR="00234802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367" w:type="pct"/>
          </w:tcPr>
          <w:p w14:paraId="17CBFC4B" w14:textId="0931C489" w:rsidR="0012383E" w:rsidRDefault="00134AAA" w:rsidP="0012383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F8F75C5" w14:textId="77777777" w:rsidR="000B5A69" w:rsidRDefault="000B5A69">
      <w:pPr>
        <w:rPr>
          <w:sz w:val="22"/>
          <w:szCs w:val="20"/>
          <w:lang w:val="en-GB"/>
        </w:rPr>
      </w:pPr>
    </w:p>
    <w:p w14:paraId="4DA5F323" w14:textId="77777777" w:rsidR="000B5A69" w:rsidRDefault="000B5A69">
      <w:pPr>
        <w:rPr>
          <w:sz w:val="22"/>
          <w:szCs w:val="20"/>
          <w:lang w:val="en-GB"/>
        </w:rPr>
      </w:pPr>
    </w:p>
    <w:p w14:paraId="726D671E" w14:textId="77777777" w:rsidR="000B5A69" w:rsidRDefault="000B5A69">
      <w:pPr>
        <w:rPr>
          <w:sz w:val="22"/>
          <w:szCs w:val="20"/>
          <w:lang w:val="en-GB"/>
        </w:rPr>
      </w:pPr>
    </w:p>
    <w:p w14:paraId="6A19EF32" w14:textId="77777777" w:rsidR="000B5A69" w:rsidRDefault="0041374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FFA3065" w14:textId="77777777" w:rsidR="000B5A69" w:rsidRDefault="000B5A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B5A69" w14:paraId="754837D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1F8DB9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18CD5F0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2F828F6" w14:textId="77777777" w:rsidR="000B5A69" w:rsidRDefault="0041374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4AAA" w14:paraId="4B2005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93F299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CEC534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702BD6" w14:textId="77777777" w:rsidR="00134AAA" w:rsidRDefault="00134AAA" w:rsidP="00134AA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121B7F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is appropriate for this article…</w:t>
            </w:r>
          </w:p>
          <w:p w14:paraId="614EA9AD" w14:textId="72EA134F" w:rsidR="00134AAA" w:rsidRDefault="00134AAA" w:rsidP="00134A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– Good </w:t>
            </w:r>
          </w:p>
        </w:tc>
        <w:tc>
          <w:tcPr>
            <w:tcW w:w="1367" w:type="pct"/>
          </w:tcPr>
          <w:p w14:paraId="21D03222" w14:textId="1B2BA66B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0B0994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7F5CA9" w14:textId="7777777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F128779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4231F" w14:textId="77777777" w:rsidR="00134AAA" w:rsidRDefault="00134AAA" w:rsidP="00134A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22E367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471F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>the abstract is very comprehensive one…</w:t>
            </w:r>
          </w:p>
          <w:p w14:paraId="3F2420F9" w14:textId="577AE26C" w:rsidR="00134AAA" w:rsidRDefault="00134AAA" w:rsidP="00134A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– Good </w:t>
            </w:r>
          </w:p>
        </w:tc>
        <w:tc>
          <w:tcPr>
            <w:tcW w:w="1367" w:type="pct"/>
          </w:tcPr>
          <w:p w14:paraId="6811B996" w14:textId="749C1968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502B97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8440EE" w14:textId="7777777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1BBB1DE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36F76" w14:textId="77777777" w:rsidR="00134AAA" w:rsidRDefault="00134AAA" w:rsidP="00134A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4F5780" w14:textId="34343616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are mentioned in the article…</w:t>
            </w:r>
          </w:p>
          <w:p w14:paraId="00F7C53B" w14:textId="42DD6BC5" w:rsidR="00134AAA" w:rsidRDefault="00134AAA" w:rsidP="00134A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– Good  </w:t>
            </w:r>
          </w:p>
        </w:tc>
        <w:tc>
          <w:tcPr>
            <w:tcW w:w="1367" w:type="pct"/>
          </w:tcPr>
          <w:p w14:paraId="3C562739" w14:textId="23879003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307A5A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6AFCC5" w14:textId="7777777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A6FE9FC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028EA" w14:textId="77777777" w:rsidR="00134AAA" w:rsidRDefault="00134AAA" w:rsidP="00134A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CE8E03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471F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>but can be improved…</w:t>
            </w:r>
          </w:p>
          <w:p w14:paraId="43DE4D9C" w14:textId="252AAF9B" w:rsidR="00134AAA" w:rsidRDefault="00134AAA" w:rsidP="00134A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– Needs improvement  </w:t>
            </w:r>
          </w:p>
        </w:tc>
        <w:tc>
          <w:tcPr>
            <w:tcW w:w="1367" w:type="pct"/>
          </w:tcPr>
          <w:p w14:paraId="425420C7" w14:textId="22AC85DA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35EEF5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F24D10" w14:textId="7777777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A834278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9BF66" w14:textId="77777777" w:rsidR="00134AAA" w:rsidRDefault="00134AAA" w:rsidP="00134A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44AF01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As it is a Case Report – Not applicable </w:t>
            </w:r>
          </w:p>
          <w:p w14:paraId="2D5082AC" w14:textId="44F5DBF1" w:rsidR="00134AAA" w:rsidRDefault="00134AAA" w:rsidP="00134A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4B1D96E" w14:textId="4F97CFF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0EB057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48485B" w14:textId="7777777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F0C94CB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B4D907" w14:textId="77777777" w:rsidR="00134AAA" w:rsidRDefault="00134AAA" w:rsidP="00134A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03E8CB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As it is a Case Report – Not applicable </w:t>
            </w:r>
          </w:p>
          <w:p w14:paraId="64F6E4F7" w14:textId="1A7852E2" w:rsidR="00134AAA" w:rsidRDefault="00134AAA" w:rsidP="00134A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6EBAC8A5" w14:textId="0E12136C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16B55E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2828FC" w14:textId="7777777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5B901A6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0F654" w14:textId="77777777" w:rsidR="00134AAA" w:rsidRDefault="00134AAA" w:rsidP="00134A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279B70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As it is a Case Report – Not applicable </w:t>
            </w:r>
          </w:p>
          <w:p w14:paraId="5F76B0C2" w14:textId="412E2A5B" w:rsidR="00134AAA" w:rsidRDefault="00134AAA" w:rsidP="00134A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767DDD0" w14:textId="667FBDCB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612BC1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F79B49" w14:textId="7777777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40D153D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49735" w14:textId="77777777" w:rsidR="00134AAA" w:rsidRDefault="00134AAA" w:rsidP="00134A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5A910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No…Ethical approval obtained or not – To be mentioned…</w:t>
            </w:r>
          </w:p>
          <w:p w14:paraId="5659A21F" w14:textId="1DA3A148" w:rsidR="00134AAA" w:rsidRDefault="00134AAA" w:rsidP="00134A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– Needs improvement  </w:t>
            </w:r>
          </w:p>
        </w:tc>
        <w:tc>
          <w:tcPr>
            <w:tcW w:w="1367" w:type="pct"/>
          </w:tcPr>
          <w:p w14:paraId="47AD5F3F" w14:textId="4DA1115A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7BACE6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AB9F52" w14:textId="77777777" w:rsidR="00134AAA" w:rsidRDefault="00134AAA" w:rsidP="00134A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0BF9BC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87F2F" w14:textId="77777777" w:rsidR="00134AAA" w:rsidRDefault="00134AAA" w:rsidP="00134A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ACBAB5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As it is a Case Report – Not applicable </w:t>
            </w:r>
          </w:p>
          <w:p w14:paraId="251881EB" w14:textId="1017DC20" w:rsidR="00134AAA" w:rsidRDefault="00134AAA" w:rsidP="00134AA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  <w:p w14:paraId="10471070" w14:textId="77777777" w:rsidR="00134AAA" w:rsidRDefault="00134AAA" w:rsidP="00134AA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02B3059C" w14:textId="77777777" w:rsidR="00134AAA" w:rsidRDefault="00134AAA" w:rsidP="00134AA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60B3F867" w14:textId="098399AF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34D6873" w14:textId="37238628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209ABB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095959" w14:textId="77777777" w:rsidR="00134AAA" w:rsidRDefault="00134AAA" w:rsidP="00134A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B5852D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2BAA8" w14:textId="77777777" w:rsidR="00134AAA" w:rsidRDefault="00134AAA" w:rsidP="00134A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A6687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471F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>but can be improved…</w:t>
            </w:r>
          </w:p>
          <w:p w14:paraId="677F986B" w14:textId="0F5BF986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– Satisfactory   </w:t>
            </w:r>
          </w:p>
        </w:tc>
        <w:tc>
          <w:tcPr>
            <w:tcW w:w="1367" w:type="pct"/>
          </w:tcPr>
          <w:p w14:paraId="25073576" w14:textId="68DE8BEA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45EBFE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1C8EBD" w14:textId="77777777" w:rsidR="00134AAA" w:rsidRDefault="00134AAA" w:rsidP="00134A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19CC98B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CAE17" w14:textId="77777777" w:rsidR="00134AAA" w:rsidRDefault="00134AAA" w:rsidP="00134A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4FD3C3" w14:textId="5BB8DFDA" w:rsidR="00134AAA" w:rsidRPr="009C5215" w:rsidRDefault="00134AAA" w:rsidP="00134AA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C5215">
              <w:rPr>
                <w:b/>
                <w:sz w:val="20"/>
                <w:szCs w:val="20"/>
                <w:lang w:val="en-GB"/>
              </w:rPr>
              <w:t>No…It doesn’t corelate to the existing literature. As the case report was</w:t>
            </w:r>
            <w:r>
              <w:rPr>
                <w:b/>
                <w:sz w:val="20"/>
                <w:szCs w:val="20"/>
                <w:lang w:val="en-GB"/>
              </w:rPr>
              <w:t xml:space="preserve"> minimally </w:t>
            </w:r>
            <w:r w:rsidRPr="009C5215">
              <w:rPr>
                <w:b/>
                <w:sz w:val="20"/>
                <w:szCs w:val="20"/>
                <w:lang w:val="en-GB"/>
              </w:rPr>
              <w:t xml:space="preserve">compared to </w:t>
            </w:r>
            <w:r>
              <w:rPr>
                <w:b/>
                <w:sz w:val="20"/>
                <w:szCs w:val="20"/>
                <w:lang w:val="en-GB"/>
              </w:rPr>
              <w:t xml:space="preserve">some article in </w:t>
            </w:r>
            <w:r w:rsidRPr="009C5215">
              <w:rPr>
                <w:b/>
                <w:sz w:val="20"/>
                <w:szCs w:val="20"/>
                <w:lang w:val="en-GB"/>
              </w:rPr>
              <w:t>the literatures so far.</w:t>
            </w:r>
            <w:r>
              <w:rPr>
                <w:b/>
                <w:sz w:val="20"/>
                <w:szCs w:val="20"/>
                <w:lang w:val="en-GB"/>
              </w:rPr>
              <w:t xml:space="preserve"> Needs lots of improvement…</w:t>
            </w:r>
          </w:p>
          <w:p w14:paraId="30DF84F8" w14:textId="667BD89F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C5215">
              <w:rPr>
                <w:b/>
                <w:sz w:val="20"/>
                <w:szCs w:val="20"/>
                <w:lang w:val="en-GB"/>
              </w:rPr>
              <w:t xml:space="preserve">1 - Poor </w:t>
            </w:r>
          </w:p>
        </w:tc>
        <w:tc>
          <w:tcPr>
            <w:tcW w:w="1367" w:type="pct"/>
          </w:tcPr>
          <w:p w14:paraId="09FCE50E" w14:textId="3CAA729D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058B76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7F6E15" w14:textId="77777777" w:rsidR="00134AAA" w:rsidRDefault="00134AAA" w:rsidP="00134A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AED82B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7E0D4" w14:textId="77777777" w:rsidR="00134AAA" w:rsidRDefault="00134AAA" w:rsidP="00134A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C9DE13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471F"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t>…</w:t>
            </w:r>
          </w:p>
          <w:p w14:paraId="516924EB" w14:textId="00597A9D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– Good  </w:t>
            </w:r>
          </w:p>
        </w:tc>
        <w:tc>
          <w:tcPr>
            <w:tcW w:w="1367" w:type="pct"/>
          </w:tcPr>
          <w:p w14:paraId="49BA2788" w14:textId="71FBCC5F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78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2F96D5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4574E2" w14:textId="77777777" w:rsidR="00134AAA" w:rsidRDefault="00134AAA" w:rsidP="00134A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DA1DBF1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57F7E39" w14:textId="77777777" w:rsidR="00134AAA" w:rsidRDefault="00134AAA" w:rsidP="00134A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B9AFD4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No…</w:t>
            </w:r>
          </w:p>
          <w:p w14:paraId="171A2A19" w14:textId="60345083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N/A – Not applicable</w:t>
            </w:r>
          </w:p>
        </w:tc>
        <w:tc>
          <w:tcPr>
            <w:tcW w:w="1367" w:type="pct"/>
          </w:tcPr>
          <w:p w14:paraId="61CDCF4E" w14:textId="196B52B2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15DD">
              <w:rPr>
                <w:rFonts w:ascii="Times New Roman" w:hAnsi="Times New Roman"/>
                <w:b w:val="0"/>
                <w:lang w:val="en-GB" w:eastAsia="en-US"/>
              </w:rPr>
              <w:lastRenderedPageBreak/>
              <w:t>OK</w:t>
            </w:r>
          </w:p>
        </w:tc>
      </w:tr>
      <w:tr w:rsidR="00134AAA" w14:paraId="110B2F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878F1E" w14:textId="77777777" w:rsidR="00134AAA" w:rsidRDefault="00134AAA" w:rsidP="00134A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38A52C9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6972D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326EFD" w14:textId="77777777" w:rsidR="00134AAA" w:rsidRDefault="00134AAA" w:rsidP="00134A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A44798A" w14:textId="4E62262E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No…As in the discussion part doesn’t corelate to the existing literature, still more relevant references must add to enhance the article status…</w:t>
            </w:r>
          </w:p>
          <w:p w14:paraId="41D8D15A" w14:textId="5FF78403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– Needs improvement  </w:t>
            </w:r>
          </w:p>
        </w:tc>
        <w:tc>
          <w:tcPr>
            <w:tcW w:w="1367" w:type="pct"/>
          </w:tcPr>
          <w:p w14:paraId="35E443D6" w14:textId="455044E4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15D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5EA96C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3A6000" w14:textId="77777777" w:rsidR="00134AAA" w:rsidRDefault="00134AAA" w:rsidP="00134A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81D616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EEE06" w14:textId="77777777" w:rsidR="00134AAA" w:rsidRDefault="00134AAA" w:rsidP="00134A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FE2277" w14:textId="77777777" w:rsidR="00134AAA" w:rsidRDefault="00134AAA" w:rsidP="00134A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7BF59C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471F"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t>…</w:t>
            </w:r>
          </w:p>
          <w:p w14:paraId="147CF13F" w14:textId="008A52E5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– Good  </w:t>
            </w:r>
          </w:p>
        </w:tc>
        <w:tc>
          <w:tcPr>
            <w:tcW w:w="1367" w:type="pct"/>
          </w:tcPr>
          <w:p w14:paraId="183FB257" w14:textId="336FAA95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15D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4BED879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836D0D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FB766B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FAD9E2" w14:textId="77777777" w:rsidR="000B5A69" w:rsidRDefault="0041374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B85AC69" w14:textId="77777777" w:rsidR="000B5A69" w:rsidRDefault="000B5A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B5A69" w14:paraId="0D7D77BB" w14:textId="77777777" w:rsidTr="0012383E">
        <w:trPr>
          <w:trHeight w:val="20"/>
          <w:jc w:val="center"/>
        </w:trPr>
        <w:tc>
          <w:tcPr>
            <w:tcW w:w="1672" w:type="pct"/>
            <w:noWrap/>
          </w:tcPr>
          <w:p w14:paraId="623414FB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315BD0D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402435B" w14:textId="77777777" w:rsidR="000B5A69" w:rsidRDefault="000B5A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5DEFDA3" w14:textId="77777777"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B51F46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4AAA" w14:paraId="07EA21C8" w14:textId="77777777" w:rsidTr="0012383E">
        <w:trPr>
          <w:trHeight w:val="20"/>
          <w:jc w:val="center"/>
        </w:trPr>
        <w:tc>
          <w:tcPr>
            <w:tcW w:w="1672" w:type="pct"/>
            <w:noWrap/>
          </w:tcPr>
          <w:p w14:paraId="2166F65C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05EE75" w14:textId="77777777" w:rsidR="00134AAA" w:rsidRDefault="00134AAA" w:rsidP="00134AAA">
            <w:pPr>
              <w:rPr>
                <w:bCs/>
                <w:sz w:val="20"/>
                <w:szCs w:val="20"/>
                <w:lang w:val="en-GB"/>
              </w:rPr>
            </w:pPr>
          </w:p>
          <w:p w14:paraId="2C99B979" w14:textId="77777777" w:rsidR="00134AAA" w:rsidRDefault="00134AAA" w:rsidP="00134AA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6D2EED" w14:textId="77B551E3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is appropriate for this article…</w:t>
            </w:r>
          </w:p>
        </w:tc>
        <w:tc>
          <w:tcPr>
            <w:tcW w:w="1542" w:type="pct"/>
          </w:tcPr>
          <w:p w14:paraId="17ADF704" w14:textId="475D5BB9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12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41317C05" w14:textId="77777777" w:rsidTr="0012383E">
        <w:trPr>
          <w:trHeight w:val="20"/>
          <w:jc w:val="center"/>
        </w:trPr>
        <w:tc>
          <w:tcPr>
            <w:tcW w:w="1672" w:type="pct"/>
            <w:noWrap/>
          </w:tcPr>
          <w:p w14:paraId="3C1EBA84" w14:textId="7777777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1E63106" w14:textId="77777777" w:rsidR="00134AAA" w:rsidRDefault="00134AAA" w:rsidP="00134AAA">
            <w:pPr>
              <w:rPr>
                <w:bCs/>
                <w:sz w:val="20"/>
                <w:szCs w:val="20"/>
                <w:lang w:val="en-GB"/>
              </w:rPr>
            </w:pPr>
          </w:p>
          <w:p w14:paraId="76F36933" w14:textId="77777777" w:rsidR="00134AAA" w:rsidRDefault="00134AAA" w:rsidP="00134AA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D5A5AF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471F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>the abstract is very comprehensive one…</w:t>
            </w:r>
          </w:p>
          <w:p w14:paraId="7317C84E" w14:textId="77777777" w:rsidR="00134AAA" w:rsidRDefault="00134AAA" w:rsidP="00134A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26C5623" w14:textId="6394983B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12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4478E30E" w14:textId="77777777" w:rsidTr="0012383E">
        <w:trPr>
          <w:trHeight w:val="20"/>
          <w:jc w:val="center"/>
        </w:trPr>
        <w:tc>
          <w:tcPr>
            <w:tcW w:w="1672" w:type="pct"/>
            <w:noWrap/>
          </w:tcPr>
          <w:p w14:paraId="226F96AC" w14:textId="77777777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DF40992" w14:textId="77777777" w:rsidR="00134AAA" w:rsidRDefault="00134AAA" w:rsidP="00134AA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61FEBA7" w14:textId="6DCAE8C6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A471F"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t>…</w:t>
            </w:r>
          </w:p>
        </w:tc>
        <w:tc>
          <w:tcPr>
            <w:tcW w:w="1542" w:type="pct"/>
          </w:tcPr>
          <w:p w14:paraId="11A00F55" w14:textId="56A0E8F9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12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60E60CB2" w14:textId="77777777" w:rsidTr="0012383E">
        <w:trPr>
          <w:trHeight w:val="20"/>
          <w:jc w:val="center"/>
        </w:trPr>
        <w:tc>
          <w:tcPr>
            <w:tcW w:w="1672" w:type="pct"/>
            <w:noWrap/>
          </w:tcPr>
          <w:p w14:paraId="6CAB6C3F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6496C4" w14:textId="77777777" w:rsidR="00134AAA" w:rsidRDefault="00134AAA" w:rsidP="00134A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8F883A4" w14:textId="77777777" w:rsidR="00134AAA" w:rsidRDefault="00134AAA" w:rsidP="00134AAA">
            <w:pPr>
              <w:rPr>
                <w:bCs/>
                <w:sz w:val="20"/>
                <w:szCs w:val="20"/>
                <w:lang w:val="en-GB"/>
              </w:rPr>
            </w:pPr>
          </w:p>
          <w:p w14:paraId="30DF0B63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66FA78B" w14:textId="77777777" w:rsidR="00134AAA" w:rsidRDefault="00134AAA" w:rsidP="00134AA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No…</w:t>
            </w:r>
          </w:p>
          <w:p w14:paraId="77C4A283" w14:textId="247B4183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Comments are mentioned during the reviewing process in the manuscript.…</w:t>
            </w:r>
          </w:p>
        </w:tc>
        <w:tc>
          <w:tcPr>
            <w:tcW w:w="1542" w:type="pct"/>
          </w:tcPr>
          <w:p w14:paraId="4D9B7BB7" w14:textId="7616749E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12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34AAA" w14:paraId="16C790D4" w14:textId="77777777" w:rsidTr="0012383E">
        <w:trPr>
          <w:trHeight w:val="896"/>
          <w:jc w:val="center"/>
        </w:trPr>
        <w:tc>
          <w:tcPr>
            <w:tcW w:w="1672" w:type="pct"/>
            <w:noWrap/>
          </w:tcPr>
          <w:p w14:paraId="7481F41C" w14:textId="77777777" w:rsidR="00134AAA" w:rsidRDefault="00134AAA" w:rsidP="00134A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7EC225" w14:textId="77777777" w:rsidR="00134AAA" w:rsidRDefault="00134AAA" w:rsidP="00134A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EAD589" w14:textId="77777777" w:rsidR="00134AAA" w:rsidRDefault="00134AAA" w:rsidP="00134AAA">
            <w:pPr>
              <w:rPr>
                <w:bCs/>
                <w:sz w:val="20"/>
                <w:szCs w:val="20"/>
                <w:lang w:val="en-GB"/>
              </w:rPr>
            </w:pPr>
          </w:p>
          <w:p w14:paraId="590EEFA4" w14:textId="77777777" w:rsidR="00134AAA" w:rsidRDefault="00134AAA" w:rsidP="00134A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D0C3E9F" w14:textId="77777777" w:rsidR="00134AAA" w:rsidRDefault="00134AAA" w:rsidP="00134AA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9CB1DA5" w14:textId="27B58251" w:rsidR="00134AAA" w:rsidRDefault="00134AAA" w:rsidP="00134A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No…</w:t>
            </w:r>
          </w:p>
        </w:tc>
        <w:tc>
          <w:tcPr>
            <w:tcW w:w="1542" w:type="pct"/>
          </w:tcPr>
          <w:p w14:paraId="103D3283" w14:textId="5684BB45" w:rsidR="00134AAA" w:rsidRDefault="00134AAA" w:rsidP="00134A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12A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10BC234" w14:textId="77777777" w:rsidR="000B5A69" w:rsidRDefault="000B5A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B25E64F" w14:textId="77777777" w:rsidR="000B5A69" w:rsidRDefault="000B5A69">
      <w:pPr>
        <w:rPr>
          <w:highlight w:val="yellow"/>
          <w:lang w:val="en-GB"/>
        </w:rPr>
      </w:pPr>
    </w:p>
    <w:p w14:paraId="58786712" w14:textId="77777777" w:rsidR="000B5A69" w:rsidRDefault="000B5A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B5A6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1F14A" w14:textId="77777777" w:rsidR="00F51167" w:rsidRDefault="00F51167">
      <w:r>
        <w:separator/>
      </w:r>
    </w:p>
  </w:endnote>
  <w:endnote w:type="continuationSeparator" w:id="0">
    <w:p w14:paraId="2A8CEA92" w14:textId="77777777" w:rsidR="00F51167" w:rsidRDefault="00F5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E5B4E" w14:textId="77777777" w:rsidR="000B5A69" w:rsidRDefault="000B5A69">
    <w:pPr>
      <w:pStyle w:val="Footer"/>
      <w:jc w:val="right"/>
    </w:pPr>
  </w:p>
  <w:p w14:paraId="7311BB1D" w14:textId="77777777" w:rsidR="000B5A69" w:rsidRDefault="004137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A444A70" w14:textId="77777777" w:rsidR="000B5A69" w:rsidRDefault="0041374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E86ABF" w14:textId="77777777" w:rsidR="000B5A69" w:rsidRDefault="000B5A69">
    <w:pPr>
      <w:pStyle w:val="Footer"/>
      <w:jc w:val="right"/>
    </w:pPr>
  </w:p>
  <w:p w14:paraId="07542D35" w14:textId="77777777" w:rsidR="000B5A69" w:rsidRDefault="000B5A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1027" w14:textId="77777777" w:rsidR="00F51167" w:rsidRDefault="00F51167">
      <w:r>
        <w:separator/>
      </w:r>
    </w:p>
  </w:footnote>
  <w:footnote w:type="continuationSeparator" w:id="0">
    <w:p w14:paraId="11E09DF2" w14:textId="77777777" w:rsidR="00F51167" w:rsidRDefault="00F51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8A07" w14:textId="77777777" w:rsidR="000B5A69" w:rsidRDefault="000B5A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7BF2CE" w14:textId="77777777" w:rsidR="000B5A69" w:rsidRDefault="0041374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F3AD7"/>
    <w:multiLevelType w:val="hybridMultilevel"/>
    <w:tmpl w:val="797ACDD4"/>
    <w:lvl w:ilvl="0" w:tplc="BF9C366E">
      <w:start w:val="4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3436145">
    <w:abstractNumId w:val="4"/>
  </w:num>
  <w:num w:numId="2" w16cid:durableId="400636944">
    <w:abstractNumId w:val="8"/>
  </w:num>
  <w:num w:numId="3" w16cid:durableId="1783918592">
    <w:abstractNumId w:val="7"/>
  </w:num>
  <w:num w:numId="4" w16cid:durableId="1245261318">
    <w:abstractNumId w:val="9"/>
  </w:num>
  <w:num w:numId="5" w16cid:durableId="357394475">
    <w:abstractNumId w:val="6"/>
  </w:num>
  <w:num w:numId="6" w16cid:durableId="311450624">
    <w:abstractNumId w:val="0"/>
  </w:num>
  <w:num w:numId="7" w16cid:durableId="65107753">
    <w:abstractNumId w:val="3"/>
  </w:num>
  <w:num w:numId="8" w16cid:durableId="406148688">
    <w:abstractNumId w:val="12"/>
  </w:num>
  <w:num w:numId="9" w16cid:durableId="566035640">
    <w:abstractNumId w:val="11"/>
  </w:num>
  <w:num w:numId="10" w16cid:durableId="474445107">
    <w:abstractNumId w:val="2"/>
  </w:num>
  <w:num w:numId="11" w16cid:durableId="1610506934">
    <w:abstractNumId w:val="1"/>
  </w:num>
  <w:num w:numId="12" w16cid:durableId="1412968044">
    <w:abstractNumId w:val="5"/>
  </w:num>
  <w:num w:numId="13" w16cid:durableId="1232367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5A69"/>
    <w:rsid w:val="00060883"/>
    <w:rsid w:val="00082E68"/>
    <w:rsid w:val="000B1589"/>
    <w:rsid w:val="000B5A69"/>
    <w:rsid w:val="0012383E"/>
    <w:rsid w:val="00134AAA"/>
    <w:rsid w:val="001751F4"/>
    <w:rsid w:val="00181AEA"/>
    <w:rsid w:val="00207FAD"/>
    <w:rsid w:val="00234802"/>
    <w:rsid w:val="002402A9"/>
    <w:rsid w:val="002D4425"/>
    <w:rsid w:val="0032267F"/>
    <w:rsid w:val="00327A7F"/>
    <w:rsid w:val="0037223D"/>
    <w:rsid w:val="00413749"/>
    <w:rsid w:val="004B215C"/>
    <w:rsid w:val="00574522"/>
    <w:rsid w:val="006B70D9"/>
    <w:rsid w:val="00745EEA"/>
    <w:rsid w:val="007F0D12"/>
    <w:rsid w:val="008E254A"/>
    <w:rsid w:val="008E76B7"/>
    <w:rsid w:val="00972E83"/>
    <w:rsid w:val="00982AE9"/>
    <w:rsid w:val="009E7C90"/>
    <w:rsid w:val="00AA7BB7"/>
    <w:rsid w:val="00AD58E4"/>
    <w:rsid w:val="00AF3D73"/>
    <w:rsid w:val="00B22353"/>
    <w:rsid w:val="00C01A62"/>
    <w:rsid w:val="00CE5819"/>
    <w:rsid w:val="00EC7A7F"/>
    <w:rsid w:val="00EE7168"/>
    <w:rsid w:val="00F462A2"/>
    <w:rsid w:val="00F51167"/>
    <w:rsid w:val="00FB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282A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unhideWhenUsed/>
    <w:rsid w:val="0012383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12383E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32</cp:revision>
  <dcterms:created xsi:type="dcterms:W3CDTF">2026-03-24T06:15:00Z</dcterms:created>
  <dcterms:modified xsi:type="dcterms:W3CDTF">2026-06-02T09:47:00Z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