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4"/>
        <w:gridCol w:w="10602"/>
      </w:tblGrid>
      <w:tr w:rsidR="0006769F" w14:paraId="4498CD4E" w14:textId="77777777">
        <w:trPr>
          <w:trHeight w:val="230"/>
        </w:trPr>
        <w:tc>
          <w:tcPr>
            <w:tcW w:w="3294" w:type="dxa"/>
          </w:tcPr>
          <w:p w14:paraId="52FEA698" w14:textId="77777777" w:rsidR="0006769F" w:rsidRDefault="00765161">
            <w:pPr>
              <w:pStyle w:val="TableParagraph"/>
              <w:spacing w:line="210" w:lineRule="exact"/>
              <w:ind w:left="196"/>
              <w:rPr>
                <w:sz w:val="20"/>
              </w:rPr>
            </w:pPr>
            <w:r>
              <w:rPr>
                <w:sz w:val="20"/>
              </w:rPr>
              <w:t>Journal</w:t>
            </w:r>
            <w:r>
              <w:rPr>
                <w:spacing w:val="-5"/>
                <w:sz w:val="20"/>
              </w:rPr>
              <w:t xml:space="preserve"> </w:t>
            </w:r>
            <w:r>
              <w:rPr>
                <w:spacing w:val="-2"/>
                <w:sz w:val="20"/>
              </w:rPr>
              <w:t>Name:</w:t>
            </w:r>
          </w:p>
        </w:tc>
        <w:tc>
          <w:tcPr>
            <w:tcW w:w="10602" w:type="dxa"/>
          </w:tcPr>
          <w:p w14:paraId="0E49E9BE" w14:textId="77777777" w:rsidR="0006769F" w:rsidRDefault="00765161">
            <w:pPr>
              <w:pStyle w:val="TableParagraph"/>
              <w:spacing w:line="210" w:lineRule="exact"/>
              <w:ind w:left="109"/>
              <w:rPr>
                <w:rFonts w:ascii="Arial"/>
                <w:sz w:val="20"/>
              </w:rPr>
            </w:pPr>
            <w:hyperlink r:id="rId7">
              <w:r>
                <w:rPr>
                  <w:rFonts w:ascii="Arial"/>
                  <w:color w:val="0000FF"/>
                  <w:sz w:val="20"/>
                </w:rPr>
                <w:t>Asian</w:t>
              </w:r>
              <w:r>
                <w:rPr>
                  <w:rFonts w:ascii="Arial"/>
                  <w:color w:val="0000FF"/>
                  <w:spacing w:val="-7"/>
                  <w:sz w:val="20"/>
                </w:rPr>
                <w:t xml:space="preserve"> </w:t>
              </w:r>
              <w:r>
                <w:rPr>
                  <w:rFonts w:ascii="Arial"/>
                  <w:color w:val="0000FF"/>
                  <w:sz w:val="20"/>
                </w:rPr>
                <w:t>Journal</w:t>
              </w:r>
              <w:r>
                <w:rPr>
                  <w:rFonts w:ascii="Arial"/>
                  <w:color w:val="0000FF"/>
                  <w:spacing w:val="-2"/>
                  <w:sz w:val="20"/>
                </w:rPr>
                <w:t xml:space="preserve"> </w:t>
              </w:r>
              <w:r>
                <w:rPr>
                  <w:rFonts w:ascii="Arial"/>
                  <w:color w:val="0000FF"/>
                  <w:sz w:val="20"/>
                </w:rPr>
                <w:t>of</w:t>
              </w:r>
              <w:r>
                <w:rPr>
                  <w:rFonts w:ascii="Arial"/>
                  <w:color w:val="0000FF"/>
                  <w:spacing w:val="-4"/>
                  <w:sz w:val="20"/>
                </w:rPr>
                <w:t xml:space="preserve"> </w:t>
              </w:r>
              <w:r>
                <w:rPr>
                  <w:rFonts w:ascii="Arial"/>
                  <w:color w:val="0000FF"/>
                  <w:sz w:val="20"/>
                </w:rPr>
                <w:t>Fisheries</w:t>
              </w:r>
              <w:r>
                <w:rPr>
                  <w:rFonts w:ascii="Arial"/>
                  <w:color w:val="0000FF"/>
                  <w:spacing w:val="-9"/>
                  <w:sz w:val="20"/>
                </w:rPr>
                <w:t xml:space="preserve"> </w:t>
              </w:r>
              <w:r>
                <w:rPr>
                  <w:rFonts w:ascii="Arial"/>
                  <w:color w:val="0000FF"/>
                  <w:sz w:val="20"/>
                </w:rPr>
                <w:t>and</w:t>
              </w:r>
              <w:r>
                <w:rPr>
                  <w:rFonts w:ascii="Arial"/>
                  <w:color w:val="0000FF"/>
                  <w:spacing w:val="-6"/>
                  <w:sz w:val="20"/>
                </w:rPr>
                <w:t xml:space="preserve"> </w:t>
              </w:r>
              <w:r>
                <w:rPr>
                  <w:rFonts w:ascii="Arial"/>
                  <w:color w:val="0000FF"/>
                  <w:sz w:val="20"/>
                </w:rPr>
                <w:t>Aquatic</w:t>
              </w:r>
              <w:r>
                <w:rPr>
                  <w:rFonts w:ascii="Arial"/>
                  <w:color w:val="0000FF"/>
                  <w:spacing w:val="-5"/>
                  <w:sz w:val="20"/>
                </w:rPr>
                <w:t xml:space="preserve"> </w:t>
              </w:r>
              <w:r>
                <w:rPr>
                  <w:rFonts w:ascii="Arial"/>
                  <w:color w:val="0000FF"/>
                  <w:spacing w:val="-2"/>
                  <w:sz w:val="20"/>
                </w:rPr>
                <w:t>Research</w:t>
              </w:r>
            </w:hyperlink>
          </w:p>
        </w:tc>
      </w:tr>
      <w:tr w:rsidR="0006769F" w14:paraId="04A3C7C0" w14:textId="77777777">
        <w:trPr>
          <w:trHeight w:val="230"/>
        </w:trPr>
        <w:tc>
          <w:tcPr>
            <w:tcW w:w="3294" w:type="dxa"/>
          </w:tcPr>
          <w:p w14:paraId="3508F46A" w14:textId="77777777" w:rsidR="0006769F" w:rsidRDefault="00765161">
            <w:pPr>
              <w:pStyle w:val="TableParagraph"/>
              <w:spacing w:line="210" w:lineRule="exact"/>
              <w:ind w:left="196"/>
              <w:rPr>
                <w:sz w:val="20"/>
              </w:rPr>
            </w:pPr>
            <w:r>
              <w:rPr>
                <w:sz w:val="20"/>
              </w:rPr>
              <w:t>Manuscript</w:t>
            </w:r>
            <w:r>
              <w:rPr>
                <w:spacing w:val="-8"/>
                <w:sz w:val="20"/>
              </w:rPr>
              <w:t xml:space="preserve"> </w:t>
            </w:r>
            <w:r>
              <w:rPr>
                <w:spacing w:val="-2"/>
                <w:sz w:val="20"/>
              </w:rPr>
              <w:t>Number:</w:t>
            </w:r>
          </w:p>
        </w:tc>
        <w:tc>
          <w:tcPr>
            <w:tcW w:w="10602" w:type="dxa"/>
          </w:tcPr>
          <w:p w14:paraId="3395607F" w14:textId="77777777" w:rsidR="0006769F" w:rsidRDefault="00765161">
            <w:pPr>
              <w:pStyle w:val="TableParagraph"/>
              <w:spacing w:line="210" w:lineRule="exact"/>
              <w:ind w:left="109"/>
              <w:rPr>
                <w:b/>
                <w:sz w:val="20"/>
              </w:rPr>
            </w:pPr>
            <w:r>
              <w:rPr>
                <w:b/>
                <w:spacing w:val="-2"/>
                <w:sz w:val="20"/>
              </w:rPr>
              <w:t>Ms_AJFAR_158666</w:t>
            </w:r>
          </w:p>
        </w:tc>
      </w:tr>
      <w:tr w:rsidR="0006769F" w14:paraId="73ED7518" w14:textId="77777777">
        <w:trPr>
          <w:trHeight w:val="230"/>
        </w:trPr>
        <w:tc>
          <w:tcPr>
            <w:tcW w:w="3294" w:type="dxa"/>
          </w:tcPr>
          <w:p w14:paraId="1A32BB89" w14:textId="77777777" w:rsidR="0006769F" w:rsidRDefault="00765161">
            <w:pPr>
              <w:pStyle w:val="TableParagraph"/>
              <w:spacing w:line="210" w:lineRule="exact"/>
              <w:ind w:left="196"/>
              <w:rPr>
                <w:sz w:val="20"/>
              </w:rPr>
            </w:pPr>
            <w:r>
              <w:rPr>
                <w:sz w:val="20"/>
              </w:rPr>
              <w:t>Title</w:t>
            </w:r>
            <w:r>
              <w:rPr>
                <w:spacing w:val="-2"/>
                <w:sz w:val="20"/>
              </w:rPr>
              <w:t xml:space="preserve"> </w:t>
            </w:r>
            <w:r>
              <w:rPr>
                <w:sz w:val="20"/>
              </w:rPr>
              <w:t>of</w:t>
            </w:r>
            <w:r>
              <w:rPr>
                <w:spacing w:val="-3"/>
                <w:sz w:val="20"/>
              </w:rPr>
              <w:t xml:space="preserve"> </w:t>
            </w:r>
            <w:r>
              <w:rPr>
                <w:sz w:val="20"/>
              </w:rPr>
              <w:t>the</w:t>
            </w:r>
            <w:r>
              <w:rPr>
                <w:spacing w:val="-1"/>
                <w:sz w:val="20"/>
              </w:rPr>
              <w:t xml:space="preserve"> </w:t>
            </w:r>
            <w:r>
              <w:rPr>
                <w:spacing w:val="-2"/>
                <w:sz w:val="20"/>
              </w:rPr>
              <w:t>Manuscript:</w:t>
            </w:r>
          </w:p>
        </w:tc>
        <w:tc>
          <w:tcPr>
            <w:tcW w:w="10602" w:type="dxa"/>
          </w:tcPr>
          <w:p w14:paraId="275145BF" w14:textId="77777777" w:rsidR="0006769F" w:rsidRDefault="00765161">
            <w:pPr>
              <w:pStyle w:val="TableParagraph"/>
              <w:spacing w:line="210" w:lineRule="exact"/>
              <w:ind w:left="109"/>
              <w:rPr>
                <w:b/>
                <w:sz w:val="20"/>
              </w:rPr>
            </w:pPr>
            <w:r>
              <w:rPr>
                <w:b/>
                <w:sz w:val="20"/>
              </w:rPr>
              <w:t>Development</w:t>
            </w:r>
            <w:r>
              <w:rPr>
                <w:b/>
                <w:spacing w:val="-9"/>
                <w:sz w:val="20"/>
              </w:rPr>
              <w:t xml:space="preserve"> </w:t>
            </w:r>
            <w:r>
              <w:rPr>
                <w:b/>
                <w:sz w:val="20"/>
              </w:rPr>
              <w:t>of</w:t>
            </w:r>
            <w:r>
              <w:rPr>
                <w:b/>
                <w:spacing w:val="-6"/>
                <w:sz w:val="20"/>
              </w:rPr>
              <w:t xml:space="preserve"> </w:t>
            </w:r>
            <w:r>
              <w:rPr>
                <w:b/>
                <w:sz w:val="20"/>
              </w:rPr>
              <w:t>Smart</w:t>
            </w:r>
            <w:r>
              <w:rPr>
                <w:b/>
                <w:spacing w:val="-6"/>
                <w:sz w:val="20"/>
              </w:rPr>
              <w:t xml:space="preserve"> </w:t>
            </w:r>
            <w:r>
              <w:rPr>
                <w:b/>
                <w:sz w:val="20"/>
              </w:rPr>
              <w:t>Monitoring</w:t>
            </w:r>
            <w:r>
              <w:rPr>
                <w:b/>
                <w:spacing w:val="-6"/>
                <w:sz w:val="20"/>
              </w:rPr>
              <w:t xml:space="preserve"> </w:t>
            </w:r>
            <w:r>
              <w:rPr>
                <w:b/>
                <w:sz w:val="20"/>
              </w:rPr>
              <w:t>Technology</w:t>
            </w:r>
            <w:r>
              <w:rPr>
                <w:b/>
                <w:spacing w:val="-6"/>
                <w:sz w:val="20"/>
              </w:rPr>
              <w:t xml:space="preserve"> </w:t>
            </w:r>
            <w:r>
              <w:rPr>
                <w:b/>
                <w:sz w:val="20"/>
              </w:rPr>
              <w:t>in</w:t>
            </w:r>
            <w:r>
              <w:rPr>
                <w:b/>
                <w:spacing w:val="-11"/>
                <w:sz w:val="20"/>
              </w:rPr>
              <w:t xml:space="preserve"> </w:t>
            </w:r>
            <w:r>
              <w:rPr>
                <w:b/>
                <w:sz w:val="20"/>
              </w:rPr>
              <w:t>Floating</w:t>
            </w:r>
            <w:r>
              <w:rPr>
                <w:b/>
                <w:spacing w:val="-6"/>
                <w:sz w:val="20"/>
              </w:rPr>
              <w:t xml:space="preserve"> </w:t>
            </w:r>
            <w:r>
              <w:rPr>
                <w:b/>
                <w:sz w:val="20"/>
              </w:rPr>
              <w:t>Net</w:t>
            </w:r>
            <w:r>
              <w:rPr>
                <w:b/>
                <w:spacing w:val="-11"/>
                <w:sz w:val="20"/>
              </w:rPr>
              <w:t xml:space="preserve"> </w:t>
            </w:r>
            <w:r>
              <w:rPr>
                <w:b/>
                <w:sz w:val="20"/>
              </w:rPr>
              <w:t>Cages</w:t>
            </w:r>
            <w:r>
              <w:rPr>
                <w:b/>
                <w:spacing w:val="-7"/>
                <w:sz w:val="20"/>
              </w:rPr>
              <w:t xml:space="preserve"> </w:t>
            </w:r>
            <w:r>
              <w:rPr>
                <w:b/>
                <w:sz w:val="20"/>
              </w:rPr>
              <w:t>to</w:t>
            </w:r>
            <w:r>
              <w:rPr>
                <w:b/>
                <w:spacing w:val="-10"/>
                <w:sz w:val="20"/>
              </w:rPr>
              <w:t xml:space="preserve"> </w:t>
            </w:r>
            <w:r>
              <w:rPr>
                <w:b/>
                <w:sz w:val="20"/>
              </w:rPr>
              <w:t>Support</w:t>
            </w:r>
            <w:r>
              <w:rPr>
                <w:b/>
                <w:spacing w:val="-6"/>
                <w:sz w:val="20"/>
              </w:rPr>
              <w:t xml:space="preserve"> </w:t>
            </w:r>
            <w:r>
              <w:rPr>
                <w:b/>
                <w:sz w:val="20"/>
              </w:rPr>
              <w:t>sustainable</w:t>
            </w:r>
            <w:r>
              <w:rPr>
                <w:b/>
                <w:spacing w:val="-4"/>
                <w:sz w:val="20"/>
              </w:rPr>
              <w:t xml:space="preserve"> </w:t>
            </w:r>
            <w:r>
              <w:rPr>
                <w:b/>
                <w:spacing w:val="-2"/>
                <w:sz w:val="20"/>
              </w:rPr>
              <w:t>Aquaculture</w:t>
            </w:r>
          </w:p>
        </w:tc>
      </w:tr>
      <w:tr w:rsidR="0006769F" w14:paraId="318BE5A1" w14:textId="77777777">
        <w:trPr>
          <w:trHeight w:val="460"/>
        </w:trPr>
        <w:tc>
          <w:tcPr>
            <w:tcW w:w="3294" w:type="dxa"/>
          </w:tcPr>
          <w:p w14:paraId="77B20935" w14:textId="77777777" w:rsidR="0006769F" w:rsidRDefault="00765161">
            <w:pPr>
              <w:pStyle w:val="TableParagraph"/>
              <w:spacing w:line="225" w:lineRule="exact"/>
              <w:ind w:left="196"/>
              <w:rPr>
                <w:sz w:val="20"/>
              </w:rPr>
            </w:pPr>
            <w:r>
              <w:rPr>
                <w:sz w:val="20"/>
              </w:rPr>
              <w:t>Type</w:t>
            </w:r>
            <w:r>
              <w:rPr>
                <w:spacing w:val="-1"/>
                <w:sz w:val="20"/>
              </w:rPr>
              <w:t xml:space="preserve"> </w:t>
            </w:r>
            <w:r>
              <w:rPr>
                <w:sz w:val="20"/>
              </w:rPr>
              <w:t>of</w:t>
            </w:r>
            <w:r>
              <w:rPr>
                <w:spacing w:val="-3"/>
                <w:sz w:val="20"/>
              </w:rPr>
              <w:t xml:space="preserve"> </w:t>
            </w:r>
            <w:r>
              <w:rPr>
                <w:sz w:val="20"/>
              </w:rPr>
              <w:t>the</w:t>
            </w:r>
            <w:r>
              <w:rPr>
                <w:spacing w:val="-6"/>
                <w:sz w:val="20"/>
              </w:rPr>
              <w:t xml:space="preserve"> </w:t>
            </w:r>
            <w:r>
              <w:rPr>
                <w:spacing w:val="-2"/>
                <w:sz w:val="20"/>
              </w:rPr>
              <w:t>Article</w:t>
            </w:r>
          </w:p>
        </w:tc>
        <w:tc>
          <w:tcPr>
            <w:tcW w:w="10602" w:type="dxa"/>
          </w:tcPr>
          <w:p w14:paraId="04184140" w14:textId="77777777" w:rsidR="0006769F" w:rsidRDefault="00765161">
            <w:pPr>
              <w:pStyle w:val="TableParagraph"/>
              <w:ind w:left="109"/>
              <w:rPr>
                <w:b/>
                <w:sz w:val="20"/>
              </w:rPr>
            </w:pPr>
            <w:r>
              <w:rPr>
                <w:b/>
                <w:sz w:val="20"/>
              </w:rPr>
              <w:t>REVIEW</w:t>
            </w:r>
            <w:r>
              <w:rPr>
                <w:b/>
                <w:spacing w:val="-4"/>
                <w:sz w:val="20"/>
              </w:rPr>
              <w:t xml:space="preserve"> </w:t>
            </w:r>
            <w:r>
              <w:rPr>
                <w:b/>
                <w:spacing w:val="-2"/>
                <w:sz w:val="20"/>
              </w:rPr>
              <w:t>ARTICLE</w:t>
            </w:r>
          </w:p>
        </w:tc>
      </w:tr>
    </w:tbl>
    <w:p w14:paraId="5EF51FDD" w14:textId="77777777" w:rsidR="0006769F" w:rsidRDefault="0006769F">
      <w:pPr>
        <w:rPr>
          <w:sz w:val="20"/>
        </w:rPr>
      </w:pPr>
    </w:p>
    <w:p w14:paraId="7CD43AF9" w14:textId="77777777" w:rsidR="0006769F" w:rsidRDefault="0006769F">
      <w:pPr>
        <w:spacing w:before="6"/>
        <w:rPr>
          <w:sz w:val="20"/>
        </w:rPr>
      </w:pPr>
    </w:p>
    <w:p w14:paraId="74E74C8D" w14:textId="77777777" w:rsidR="0006769F" w:rsidRDefault="00765161">
      <w:pPr>
        <w:pStyle w:val="BodyText"/>
        <w:ind w:left="23"/>
      </w:pPr>
      <w:r>
        <w:rPr>
          <w:color w:val="000000"/>
          <w:highlight w:val="yellow"/>
          <w:u w:val="single"/>
        </w:rPr>
        <w:t>PART</w:t>
      </w:r>
      <w:r>
        <w:rPr>
          <w:color w:val="000000"/>
          <w:spacing w:val="-5"/>
          <w:highlight w:val="yellow"/>
          <w:u w:val="single"/>
        </w:rPr>
        <w:t xml:space="preserve"> </w:t>
      </w:r>
      <w:r>
        <w:rPr>
          <w:color w:val="000000"/>
          <w:highlight w:val="yellow"/>
          <w:u w:val="single"/>
        </w:rPr>
        <w:t>1</w:t>
      </w:r>
      <w:r>
        <w:rPr>
          <w:color w:val="000000"/>
          <w:spacing w:val="-5"/>
          <w:highlight w:val="yellow"/>
          <w:u w:val="single"/>
        </w:rPr>
        <w:t xml:space="preserve"> </w:t>
      </w:r>
      <w:r>
        <w:rPr>
          <w:color w:val="000000"/>
          <w:highlight w:val="yellow"/>
          <w:u w:val="single"/>
        </w:rPr>
        <w:t>(Importance</w:t>
      </w:r>
      <w:r>
        <w:rPr>
          <w:color w:val="000000"/>
          <w:spacing w:val="-3"/>
          <w:highlight w:val="yellow"/>
          <w:u w:val="single"/>
        </w:rPr>
        <w:t xml:space="preserve"> </w:t>
      </w:r>
      <w:r>
        <w:rPr>
          <w:color w:val="000000"/>
          <w:highlight w:val="yellow"/>
          <w:u w:val="single"/>
        </w:rPr>
        <w:t>of</w:t>
      </w:r>
      <w:r>
        <w:rPr>
          <w:color w:val="000000"/>
          <w:spacing w:val="-5"/>
          <w:highlight w:val="yellow"/>
          <w:u w:val="single"/>
        </w:rPr>
        <w:t xml:space="preserve"> </w:t>
      </w:r>
      <w:r>
        <w:rPr>
          <w:color w:val="000000"/>
          <w:highlight w:val="yellow"/>
          <w:u w:val="single"/>
        </w:rPr>
        <w:t>the</w:t>
      </w:r>
      <w:r>
        <w:rPr>
          <w:color w:val="000000"/>
          <w:spacing w:val="-2"/>
          <w:highlight w:val="yellow"/>
          <w:u w:val="single"/>
        </w:rPr>
        <w:t xml:space="preserve"> manuscript)</w:t>
      </w:r>
    </w:p>
    <w:p w14:paraId="6870C537" w14:textId="77777777" w:rsidR="0006769F" w:rsidRDefault="0006769F">
      <w:pPr>
        <w:rPr>
          <w:b/>
          <w:sz w:val="20"/>
        </w:rPr>
      </w:pPr>
    </w:p>
    <w:p w14:paraId="494AC2E5" w14:textId="77777777" w:rsidR="0006769F" w:rsidRDefault="0006769F">
      <w:pPr>
        <w:spacing w:before="2"/>
        <w:rPr>
          <w:b/>
          <w:sz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9"/>
        <w:gridCol w:w="4633"/>
        <w:gridCol w:w="4634"/>
      </w:tblGrid>
      <w:tr w:rsidR="0006769F" w14:paraId="3619648E" w14:textId="77777777">
        <w:trPr>
          <w:trHeight w:val="638"/>
        </w:trPr>
        <w:tc>
          <w:tcPr>
            <w:tcW w:w="4629" w:type="dxa"/>
          </w:tcPr>
          <w:p w14:paraId="5423A4F4" w14:textId="77777777" w:rsidR="0006769F" w:rsidRDefault="0006769F">
            <w:pPr>
              <w:pStyle w:val="TableParagraph"/>
              <w:ind w:left="0"/>
              <w:rPr>
                <w:sz w:val="20"/>
              </w:rPr>
            </w:pPr>
          </w:p>
        </w:tc>
        <w:tc>
          <w:tcPr>
            <w:tcW w:w="4633" w:type="dxa"/>
          </w:tcPr>
          <w:p w14:paraId="767C15B4" w14:textId="77777777" w:rsidR="0006769F" w:rsidRDefault="00765161">
            <w:pPr>
              <w:pStyle w:val="TableParagraph"/>
              <w:spacing w:line="225" w:lineRule="exact"/>
              <w:ind w:left="109"/>
              <w:rPr>
                <w:sz w:val="20"/>
              </w:rPr>
            </w:pPr>
            <w:r>
              <w:rPr>
                <w:sz w:val="20"/>
              </w:rPr>
              <w:t>Comments</w:t>
            </w:r>
            <w:r>
              <w:rPr>
                <w:spacing w:val="-3"/>
                <w:sz w:val="20"/>
              </w:rPr>
              <w:t xml:space="preserve"> </w:t>
            </w:r>
            <w:r>
              <w:rPr>
                <w:sz w:val="20"/>
              </w:rPr>
              <w:t>of</w:t>
            </w:r>
            <w:r>
              <w:rPr>
                <w:spacing w:val="-7"/>
                <w:sz w:val="20"/>
              </w:rPr>
              <w:t xml:space="preserve"> </w:t>
            </w:r>
            <w:r>
              <w:rPr>
                <w:sz w:val="20"/>
              </w:rPr>
              <w:t>the</w:t>
            </w:r>
            <w:r>
              <w:rPr>
                <w:spacing w:val="-4"/>
                <w:sz w:val="20"/>
              </w:rPr>
              <w:t xml:space="preserve"> </w:t>
            </w:r>
            <w:r>
              <w:rPr>
                <w:spacing w:val="-2"/>
                <w:sz w:val="20"/>
              </w:rPr>
              <w:t>Reviewers</w:t>
            </w:r>
          </w:p>
        </w:tc>
        <w:tc>
          <w:tcPr>
            <w:tcW w:w="4634" w:type="dxa"/>
          </w:tcPr>
          <w:p w14:paraId="11599E45" w14:textId="77777777" w:rsidR="0006769F" w:rsidRDefault="00765161">
            <w:pPr>
              <w:pStyle w:val="TableParagraph"/>
              <w:ind w:left="109"/>
              <w:rPr>
                <w:b/>
                <w:sz w:val="20"/>
              </w:rPr>
            </w:pPr>
            <w:r>
              <w:rPr>
                <w:b/>
                <w:spacing w:val="-2"/>
                <w:sz w:val="20"/>
              </w:rPr>
              <w:t>Author’s</w:t>
            </w:r>
            <w:r>
              <w:rPr>
                <w:b/>
                <w:sz w:val="20"/>
              </w:rPr>
              <w:t xml:space="preserve"> </w:t>
            </w:r>
            <w:r>
              <w:rPr>
                <w:b/>
                <w:spacing w:val="-2"/>
                <w:sz w:val="20"/>
              </w:rPr>
              <w:t>Feedback</w:t>
            </w:r>
          </w:p>
        </w:tc>
      </w:tr>
      <w:tr w:rsidR="0006769F" w14:paraId="2B1F68BC" w14:textId="77777777">
        <w:trPr>
          <w:trHeight w:val="3451"/>
        </w:trPr>
        <w:tc>
          <w:tcPr>
            <w:tcW w:w="4629" w:type="dxa"/>
          </w:tcPr>
          <w:p w14:paraId="07336ADD" w14:textId="77777777" w:rsidR="0006769F" w:rsidRDefault="00765161">
            <w:pPr>
              <w:pStyle w:val="TableParagraph"/>
              <w:spacing w:before="2" w:line="237" w:lineRule="auto"/>
              <w:rPr>
                <w:sz w:val="20"/>
              </w:rPr>
            </w:pPr>
            <w:r>
              <w:rPr>
                <w:b/>
                <w:sz w:val="20"/>
              </w:rPr>
              <w:t>Please write a few sentences regarding the importance</w:t>
            </w:r>
            <w:r>
              <w:rPr>
                <w:b/>
                <w:spacing w:val="-3"/>
                <w:sz w:val="20"/>
              </w:rPr>
              <w:t xml:space="preserve"> </w:t>
            </w:r>
            <w:r>
              <w:rPr>
                <w:b/>
                <w:sz w:val="20"/>
              </w:rPr>
              <w:t>of</w:t>
            </w:r>
            <w:r>
              <w:rPr>
                <w:b/>
                <w:spacing w:val="-4"/>
                <w:sz w:val="20"/>
              </w:rPr>
              <w:t xml:space="preserve"> </w:t>
            </w:r>
            <w:r>
              <w:rPr>
                <w:b/>
                <w:sz w:val="20"/>
              </w:rPr>
              <w:t>this</w:t>
            </w:r>
            <w:r>
              <w:rPr>
                <w:b/>
                <w:spacing w:val="-10"/>
                <w:sz w:val="20"/>
              </w:rPr>
              <w:t xml:space="preserve"> </w:t>
            </w:r>
            <w:r>
              <w:rPr>
                <w:b/>
                <w:sz w:val="20"/>
              </w:rPr>
              <w:t>manuscript</w:t>
            </w:r>
            <w:r>
              <w:rPr>
                <w:b/>
                <w:spacing w:val="-4"/>
                <w:sz w:val="20"/>
              </w:rPr>
              <w:t xml:space="preserve"> </w:t>
            </w:r>
            <w:r>
              <w:rPr>
                <w:b/>
                <w:sz w:val="20"/>
              </w:rPr>
              <w:t>for</w:t>
            </w:r>
            <w:r>
              <w:rPr>
                <w:b/>
                <w:spacing w:val="-3"/>
                <w:sz w:val="20"/>
              </w:rPr>
              <w:t xml:space="preserve"> </w:t>
            </w:r>
            <w:r>
              <w:rPr>
                <w:b/>
                <w:sz w:val="20"/>
              </w:rPr>
              <w:t>the</w:t>
            </w:r>
            <w:r>
              <w:rPr>
                <w:b/>
                <w:spacing w:val="-7"/>
                <w:sz w:val="20"/>
              </w:rPr>
              <w:t xml:space="preserve"> </w:t>
            </w:r>
            <w:r>
              <w:rPr>
                <w:b/>
                <w:sz w:val="20"/>
              </w:rPr>
              <w:t xml:space="preserve">scientific community. </w:t>
            </w:r>
            <w:r>
              <w:rPr>
                <w:sz w:val="20"/>
              </w:rPr>
              <w:t>A</w:t>
            </w:r>
            <w:r>
              <w:rPr>
                <w:spacing w:val="-9"/>
                <w:sz w:val="20"/>
              </w:rPr>
              <w:t xml:space="preserve"> </w:t>
            </w:r>
            <w:r>
              <w:rPr>
                <w:sz w:val="20"/>
              </w:rPr>
              <w:t>minimum</w:t>
            </w:r>
            <w:r>
              <w:rPr>
                <w:spacing w:val="-6"/>
                <w:sz w:val="20"/>
              </w:rPr>
              <w:t xml:space="preserve"> </w:t>
            </w:r>
            <w:r>
              <w:rPr>
                <w:sz w:val="20"/>
              </w:rPr>
              <w:t>of</w:t>
            </w:r>
            <w:r>
              <w:rPr>
                <w:spacing w:val="-8"/>
                <w:sz w:val="20"/>
              </w:rPr>
              <w:t xml:space="preserve"> </w:t>
            </w:r>
            <w:r>
              <w:rPr>
                <w:sz w:val="20"/>
              </w:rPr>
              <w:t>3-4</w:t>
            </w:r>
            <w:r>
              <w:rPr>
                <w:spacing w:val="-3"/>
                <w:sz w:val="20"/>
              </w:rPr>
              <w:t xml:space="preserve"> </w:t>
            </w:r>
            <w:r>
              <w:rPr>
                <w:sz w:val="20"/>
              </w:rPr>
              <w:t>sentences</w:t>
            </w:r>
            <w:r>
              <w:rPr>
                <w:spacing w:val="-4"/>
                <w:sz w:val="20"/>
              </w:rPr>
              <w:t xml:space="preserve"> </w:t>
            </w:r>
            <w:r>
              <w:rPr>
                <w:sz w:val="20"/>
              </w:rPr>
              <w:t>may</w:t>
            </w:r>
            <w:r>
              <w:rPr>
                <w:spacing w:val="-12"/>
                <w:sz w:val="20"/>
              </w:rPr>
              <w:t xml:space="preserve"> </w:t>
            </w:r>
            <w:r>
              <w:rPr>
                <w:sz w:val="20"/>
              </w:rPr>
              <w:t>be required for this part.</w:t>
            </w:r>
          </w:p>
        </w:tc>
        <w:tc>
          <w:tcPr>
            <w:tcW w:w="4633" w:type="dxa"/>
          </w:tcPr>
          <w:p w14:paraId="5A975A81" w14:textId="77777777" w:rsidR="0006769F" w:rsidRDefault="00765161">
            <w:pPr>
              <w:pStyle w:val="TableParagraph"/>
              <w:ind w:left="109" w:right="89"/>
              <w:jc w:val="both"/>
              <w:rPr>
                <w:sz w:val="20"/>
              </w:rPr>
            </w:pPr>
            <w:r>
              <w:rPr>
                <w:sz w:val="20"/>
              </w:rPr>
              <w:t>This manuscript provides a comprehensive synthesis</w:t>
            </w:r>
            <w:r>
              <w:rPr>
                <w:spacing w:val="40"/>
                <w:sz w:val="20"/>
              </w:rPr>
              <w:t xml:space="preserve"> </w:t>
            </w:r>
            <w:r>
              <w:rPr>
                <w:sz w:val="20"/>
              </w:rPr>
              <w:t>of recent advancements in smart monitoring technologies for floating net cage aquaculture, particularly through the integration of IoT, automated feeding systems, machine learning, and edge computing. The study is scientifically significant because it consolidates fragmented research findings into a structured framework that highlights current technological trends, operational challenges, and</w:t>
            </w:r>
            <w:r>
              <w:rPr>
                <w:spacing w:val="40"/>
                <w:sz w:val="20"/>
              </w:rPr>
              <w:t xml:space="preserve"> </w:t>
            </w:r>
            <w:r>
              <w:rPr>
                <w:sz w:val="20"/>
              </w:rPr>
              <w:t xml:space="preserve">future research directions for sustainable aquaculture systems. Furthermore, the manuscript contributes to precision aquaculture by emphasizing the role of </w:t>
            </w:r>
            <w:proofErr w:type="spellStart"/>
            <w:r>
              <w:rPr>
                <w:sz w:val="20"/>
              </w:rPr>
              <w:t>real</w:t>
            </w:r>
            <w:r>
              <w:rPr>
                <w:sz w:val="20"/>
              </w:rPr>
              <w:softHyphen/>
              <w:t>time</w:t>
            </w:r>
            <w:proofErr w:type="spellEnd"/>
            <w:r>
              <w:rPr>
                <w:sz w:val="20"/>
              </w:rPr>
              <w:t xml:space="preserve"> monitoring and data-driven decision-making in improving</w:t>
            </w:r>
            <w:r>
              <w:rPr>
                <w:spacing w:val="77"/>
                <w:sz w:val="20"/>
              </w:rPr>
              <w:t xml:space="preserve"> </w:t>
            </w:r>
            <w:r>
              <w:rPr>
                <w:sz w:val="20"/>
              </w:rPr>
              <w:t>production</w:t>
            </w:r>
            <w:r>
              <w:rPr>
                <w:spacing w:val="55"/>
                <w:w w:val="150"/>
                <w:sz w:val="20"/>
              </w:rPr>
              <w:t xml:space="preserve"> </w:t>
            </w:r>
            <w:r>
              <w:rPr>
                <w:sz w:val="20"/>
              </w:rPr>
              <w:t>efficiency</w:t>
            </w:r>
            <w:r>
              <w:rPr>
                <w:spacing w:val="77"/>
                <w:sz w:val="20"/>
              </w:rPr>
              <w:t xml:space="preserve"> </w:t>
            </w:r>
            <w:r>
              <w:rPr>
                <w:sz w:val="20"/>
              </w:rPr>
              <w:t>while</w:t>
            </w:r>
            <w:r>
              <w:rPr>
                <w:spacing w:val="75"/>
                <w:sz w:val="20"/>
              </w:rPr>
              <w:t xml:space="preserve"> </w:t>
            </w:r>
            <w:r>
              <w:rPr>
                <w:spacing w:val="-2"/>
                <w:sz w:val="20"/>
              </w:rPr>
              <w:t>minimizing</w:t>
            </w:r>
          </w:p>
          <w:p w14:paraId="7B77E5DE" w14:textId="77777777" w:rsidR="0006769F" w:rsidRDefault="00765161">
            <w:pPr>
              <w:pStyle w:val="TableParagraph"/>
              <w:spacing w:line="215" w:lineRule="exact"/>
              <w:ind w:left="109"/>
              <w:jc w:val="both"/>
              <w:rPr>
                <w:sz w:val="20"/>
              </w:rPr>
            </w:pPr>
            <w:r>
              <w:rPr>
                <w:spacing w:val="-2"/>
                <w:sz w:val="20"/>
              </w:rPr>
              <w:t>environmental</w:t>
            </w:r>
            <w:r>
              <w:rPr>
                <w:spacing w:val="13"/>
                <w:sz w:val="20"/>
              </w:rPr>
              <w:t xml:space="preserve"> </w:t>
            </w:r>
            <w:r>
              <w:rPr>
                <w:spacing w:val="-2"/>
                <w:sz w:val="20"/>
              </w:rPr>
              <w:t>impacts.</w:t>
            </w:r>
          </w:p>
        </w:tc>
        <w:tc>
          <w:tcPr>
            <w:tcW w:w="4634" w:type="dxa"/>
          </w:tcPr>
          <w:p w14:paraId="41BA8224" w14:textId="40FF4693" w:rsidR="0006769F" w:rsidRDefault="00343203">
            <w:pPr>
              <w:pStyle w:val="TableParagraph"/>
              <w:ind w:left="0"/>
              <w:rPr>
                <w:sz w:val="20"/>
              </w:rPr>
            </w:pPr>
            <w:r w:rsidRPr="00343203">
              <w:rPr>
                <w:sz w:val="20"/>
              </w:rPr>
              <w:t>Thank you for the reviewer’s positive evaluation and constructive comments. We appreciate the recognition of the manuscript’s relevance and contribution to smart monitoring technologies in floating net cage aquaculture. The manuscript has been revised to improve terminology consistency, critical analysis, language clarity, and the discussion of research gaps and limitations.</w:t>
            </w:r>
          </w:p>
        </w:tc>
      </w:tr>
    </w:tbl>
    <w:p w14:paraId="6F01BCFA" w14:textId="77777777" w:rsidR="0006769F" w:rsidRDefault="0006769F">
      <w:pPr>
        <w:rPr>
          <w:b/>
          <w:sz w:val="20"/>
        </w:rPr>
      </w:pPr>
    </w:p>
    <w:p w14:paraId="30BBA401" w14:textId="77777777" w:rsidR="0006769F" w:rsidRDefault="0006769F">
      <w:pPr>
        <w:spacing w:before="1"/>
        <w:rPr>
          <w:b/>
          <w:sz w:val="20"/>
        </w:rPr>
      </w:pPr>
    </w:p>
    <w:p w14:paraId="12014ABF" w14:textId="77777777" w:rsidR="00E903A3" w:rsidRPr="00E903A3" w:rsidRDefault="00E903A3" w:rsidP="00E903A3">
      <w:pPr>
        <w:spacing w:after="1"/>
        <w:rPr>
          <w:b/>
          <w:bCs/>
          <w:color w:val="000000"/>
          <w:sz w:val="20"/>
          <w:szCs w:val="20"/>
          <w:highlight w:val="yellow"/>
          <w:u w:val="single"/>
          <w:lang w:val="en-GB"/>
        </w:rPr>
      </w:pPr>
      <w:bookmarkStart w:id="0" w:name="PART_2.1_(Objective_Publication)"/>
      <w:bookmarkEnd w:id="0"/>
      <w:r w:rsidRPr="00E903A3">
        <w:rPr>
          <w:b/>
          <w:bCs/>
          <w:color w:val="000000"/>
          <w:sz w:val="20"/>
          <w:szCs w:val="20"/>
          <w:highlight w:val="yellow"/>
          <w:u w:val="single"/>
          <w:lang w:val="en-GB"/>
        </w:rPr>
        <w:t>PART 2.1 (Objective Evaluation)</w:t>
      </w:r>
    </w:p>
    <w:p w14:paraId="01D9BBBA" w14:textId="77777777" w:rsidR="0006769F" w:rsidRDefault="0006769F">
      <w:pPr>
        <w:spacing w:after="1"/>
        <w:rPr>
          <w:b/>
          <w:sz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9"/>
        <w:gridCol w:w="4633"/>
        <w:gridCol w:w="4634"/>
      </w:tblGrid>
      <w:tr w:rsidR="0006769F" w14:paraId="5705EF17" w14:textId="77777777">
        <w:trPr>
          <w:trHeight w:val="407"/>
        </w:trPr>
        <w:tc>
          <w:tcPr>
            <w:tcW w:w="4629" w:type="dxa"/>
          </w:tcPr>
          <w:p w14:paraId="190370AA" w14:textId="77777777" w:rsidR="0006769F" w:rsidRDefault="0006769F">
            <w:pPr>
              <w:pStyle w:val="TableParagraph"/>
              <w:ind w:left="0"/>
              <w:rPr>
                <w:sz w:val="20"/>
              </w:rPr>
            </w:pPr>
          </w:p>
        </w:tc>
        <w:tc>
          <w:tcPr>
            <w:tcW w:w="4633" w:type="dxa"/>
          </w:tcPr>
          <w:p w14:paraId="3405F60A" w14:textId="77777777" w:rsidR="0006769F" w:rsidRDefault="00765161">
            <w:pPr>
              <w:pStyle w:val="TableParagraph"/>
              <w:ind w:left="109"/>
              <w:rPr>
                <w:b/>
                <w:sz w:val="20"/>
              </w:rPr>
            </w:pPr>
            <w:r>
              <w:rPr>
                <w:b/>
                <w:sz w:val="20"/>
              </w:rPr>
              <w:t>Rating</w:t>
            </w:r>
            <w:r>
              <w:rPr>
                <w:b/>
                <w:spacing w:val="-3"/>
                <w:sz w:val="20"/>
              </w:rPr>
              <w:t xml:space="preserve"> </w:t>
            </w:r>
            <w:r>
              <w:rPr>
                <w:b/>
                <w:sz w:val="20"/>
              </w:rPr>
              <w:t>of</w:t>
            </w:r>
            <w:r>
              <w:rPr>
                <w:b/>
                <w:spacing w:val="-3"/>
                <w:sz w:val="20"/>
              </w:rPr>
              <w:t xml:space="preserve"> </w:t>
            </w:r>
            <w:r>
              <w:rPr>
                <w:b/>
                <w:sz w:val="20"/>
              </w:rPr>
              <w:t>the</w:t>
            </w:r>
            <w:r>
              <w:rPr>
                <w:b/>
                <w:spacing w:val="-1"/>
                <w:sz w:val="20"/>
              </w:rPr>
              <w:t xml:space="preserve"> </w:t>
            </w:r>
            <w:r>
              <w:rPr>
                <w:b/>
                <w:spacing w:val="-2"/>
                <w:sz w:val="20"/>
              </w:rPr>
              <w:t>Reviewers</w:t>
            </w:r>
          </w:p>
        </w:tc>
        <w:tc>
          <w:tcPr>
            <w:tcW w:w="4634" w:type="dxa"/>
          </w:tcPr>
          <w:p w14:paraId="63BCA4AA" w14:textId="77777777" w:rsidR="0006769F" w:rsidRDefault="00765161">
            <w:pPr>
              <w:pStyle w:val="TableParagraph"/>
              <w:ind w:left="109"/>
              <w:rPr>
                <w:b/>
                <w:sz w:val="20"/>
              </w:rPr>
            </w:pPr>
            <w:r>
              <w:rPr>
                <w:b/>
                <w:spacing w:val="-2"/>
                <w:sz w:val="20"/>
              </w:rPr>
              <w:t>Author’s</w:t>
            </w:r>
            <w:r>
              <w:rPr>
                <w:b/>
                <w:sz w:val="20"/>
              </w:rPr>
              <w:t xml:space="preserve"> </w:t>
            </w:r>
            <w:r>
              <w:rPr>
                <w:b/>
                <w:spacing w:val="-2"/>
                <w:sz w:val="20"/>
              </w:rPr>
              <w:t>Feedback</w:t>
            </w:r>
          </w:p>
        </w:tc>
      </w:tr>
      <w:tr w:rsidR="0006769F" w14:paraId="4A2DE581" w14:textId="77777777">
        <w:trPr>
          <w:trHeight w:val="916"/>
        </w:trPr>
        <w:tc>
          <w:tcPr>
            <w:tcW w:w="4629" w:type="dxa"/>
          </w:tcPr>
          <w:p w14:paraId="19B21D53" w14:textId="77777777" w:rsidR="0006769F" w:rsidRDefault="00765161">
            <w:pPr>
              <w:pStyle w:val="TableParagraph"/>
              <w:spacing w:line="228" w:lineRule="exact"/>
              <w:rPr>
                <w:b/>
                <w:sz w:val="20"/>
              </w:rPr>
            </w:pPr>
            <w:r>
              <w:rPr>
                <w:b/>
                <w:sz w:val="20"/>
              </w:rPr>
              <w:t>1.</w:t>
            </w:r>
            <w:r>
              <w:rPr>
                <w:b/>
                <w:spacing w:val="-1"/>
                <w:sz w:val="20"/>
              </w:rPr>
              <w:t xml:space="preserve"> </w:t>
            </w:r>
            <w:r>
              <w:rPr>
                <w:b/>
                <w:sz w:val="20"/>
              </w:rPr>
              <w:t>Is</w:t>
            </w:r>
            <w:r>
              <w:rPr>
                <w:b/>
                <w:spacing w:val="-7"/>
                <w:sz w:val="20"/>
              </w:rPr>
              <w:t xml:space="preserve"> </w:t>
            </w:r>
            <w:r>
              <w:rPr>
                <w:b/>
                <w:sz w:val="20"/>
              </w:rPr>
              <w:t>the</w:t>
            </w:r>
            <w:r>
              <w:rPr>
                <w:b/>
                <w:spacing w:val="-5"/>
                <w:sz w:val="20"/>
              </w:rPr>
              <w:t xml:space="preserve"> </w:t>
            </w:r>
            <w:r>
              <w:rPr>
                <w:b/>
                <w:sz w:val="20"/>
              </w:rPr>
              <w:t>title</w:t>
            </w:r>
            <w:r>
              <w:rPr>
                <w:b/>
                <w:spacing w:val="-5"/>
                <w:sz w:val="20"/>
              </w:rPr>
              <w:t xml:space="preserve"> </w:t>
            </w:r>
            <w:r>
              <w:rPr>
                <w:b/>
                <w:sz w:val="20"/>
              </w:rPr>
              <w:t>clear</w:t>
            </w:r>
            <w:r>
              <w:rPr>
                <w:b/>
                <w:spacing w:val="-5"/>
                <w:sz w:val="20"/>
              </w:rPr>
              <w:t xml:space="preserve"> </w:t>
            </w:r>
            <w:r>
              <w:rPr>
                <w:b/>
                <w:sz w:val="20"/>
              </w:rPr>
              <w:t>and</w:t>
            </w:r>
            <w:r>
              <w:rPr>
                <w:b/>
                <w:spacing w:val="-3"/>
                <w:sz w:val="20"/>
              </w:rPr>
              <w:t xml:space="preserve"> </w:t>
            </w:r>
            <w:r>
              <w:rPr>
                <w:b/>
                <w:sz w:val="20"/>
              </w:rPr>
              <w:t>appropriate</w:t>
            </w:r>
            <w:r>
              <w:rPr>
                <w:b/>
                <w:spacing w:val="-5"/>
                <w:sz w:val="20"/>
              </w:rPr>
              <w:t xml:space="preserve"> </w:t>
            </w:r>
            <w:r>
              <w:rPr>
                <w:b/>
                <w:sz w:val="20"/>
              </w:rPr>
              <w:t>for</w:t>
            </w:r>
            <w:r>
              <w:rPr>
                <w:b/>
                <w:spacing w:val="-1"/>
                <w:sz w:val="20"/>
              </w:rPr>
              <w:t xml:space="preserve"> </w:t>
            </w:r>
            <w:r>
              <w:rPr>
                <w:b/>
                <w:sz w:val="20"/>
              </w:rPr>
              <w:t>the</w:t>
            </w:r>
            <w:r>
              <w:rPr>
                <w:b/>
                <w:spacing w:val="-4"/>
                <w:sz w:val="20"/>
              </w:rPr>
              <w:t xml:space="preserve"> </w:t>
            </w:r>
            <w:r>
              <w:rPr>
                <w:b/>
                <w:spacing w:val="-2"/>
                <w:sz w:val="20"/>
              </w:rPr>
              <w:t>paper?</w:t>
            </w:r>
          </w:p>
          <w:p w14:paraId="611BB611" w14:textId="77777777" w:rsidR="0006769F" w:rsidRDefault="00765161">
            <w:pPr>
              <w:pStyle w:val="TableParagraph"/>
              <w:spacing w:line="228" w:lineRule="exact"/>
              <w:rPr>
                <w:sz w:val="20"/>
              </w:rPr>
            </w:pPr>
            <w:r>
              <w:rPr>
                <w:color w:val="404040"/>
                <w:sz w:val="20"/>
              </w:rPr>
              <w:t>Rating</w:t>
            </w:r>
            <w:r>
              <w:rPr>
                <w:color w:val="404040"/>
                <w:spacing w:val="-1"/>
                <w:sz w:val="20"/>
              </w:rPr>
              <w:t xml:space="preserve"> </w:t>
            </w:r>
            <w:r>
              <w:rPr>
                <w:color w:val="404040"/>
                <w:spacing w:val="-2"/>
                <w:sz w:val="20"/>
              </w:rPr>
              <w:t>Scale:</w:t>
            </w:r>
          </w:p>
          <w:p w14:paraId="7F249DDD" w14:textId="77777777" w:rsidR="0006769F" w:rsidRDefault="00765161">
            <w:pPr>
              <w:pStyle w:val="TableParagraph"/>
              <w:spacing w:line="226" w:lineRule="exact"/>
              <w:rPr>
                <w:sz w:val="20"/>
              </w:rPr>
            </w:pPr>
            <w:r>
              <w:rPr>
                <w:color w:val="404040"/>
                <w:sz w:val="20"/>
              </w:rPr>
              <w:t>5</w:t>
            </w:r>
            <w:r>
              <w:rPr>
                <w:color w:val="404040"/>
                <w:spacing w:val="-2"/>
                <w:sz w:val="20"/>
              </w:rPr>
              <w:t xml:space="preserve"> </w:t>
            </w:r>
            <w:r>
              <w:rPr>
                <w:color w:val="404040"/>
                <w:sz w:val="20"/>
              </w:rPr>
              <w:t>=</w:t>
            </w:r>
            <w:r>
              <w:rPr>
                <w:color w:val="404040"/>
                <w:spacing w:val="-5"/>
                <w:sz w:val="20"/>
              </w:rPr>
              <w:t xml:space="preserve"> </w:t>
            </w:r>
            <w:r>
              <w:rPr>
                <w:color w:val="404040"/>
                <w:sz w:val="20"/>
              </w:rPr>
              <w:t>Excellent 4</w:t>
            </w:r>
            <w:r>
              <w:rPr>
                <w:color w:val="404040"/>
                <w:spacing w:val="-7"/>
                <w:sz w:val="20"/>
              </w:rPr>
              <w:t xml:space="preserve"> </w:t>
            </w:r>
            <w:r>
              <w:rPr>
                <w:color w:val="404040"/>
                <w:sz w:val="20"/>
              </w:rPr>
              <w:t>=</w:t>
            </w:r>
            <w:r>
              <w:rPr>
                <w:color w:val="404040"/>
                <w:spacing w:val="-5"/>
                <w:sz w:val="20"/>
              </w:rPr>
              <w:t xml:space="preserve"> </w:t>
            </w:r>
            <w:r>
              <w:rPr>
                <w:color w:val="404040"/>
                <w:sz w:val="20"/>
              </w:rPr>
              <w:t>Good</w:t>
            </w:r>
            <w:r>
              <w:rPr>
                <w:color w:val="404040"/>
                <w:spacing w:val="-2"/>
                <w:sz w:val="20"/>
              </w:rPr>
              <w:t xml:space="preserve"> </w:t>
            </w:r>
            <w:r>
              <w:rPr>
                <w:color w:val="404040"/>
                <w:sz w:val="20"/>
              </w:rPr>
              <w:t>3</w:t>
            </w:r>
            <w:r>
              <w:rPr>
                <w:color w:val="404040"/>
                <w:spacing w:val="-2"/>
                <w:sz w:val="20"/>
              </w:rPr>
              <w:t xml:space="preserve"> </w:t>
            </w:r>
            <w:r>
              <w:rPr>
                <w:color w:val="404040"/>
                <w:sz w:val="20"/>
              </w:rPr>
              <w:t>=</w:t>
            </w:r>
            <w:r>
              <w:rPr>
                <w:color w:val="404040"/>
                <w:spacing w:val="-5"/>
                <w:sz w:val="20"/>
              </w:rPr>
              <w:t xml:space="preserve"> </w:t>
            </w:r>
            <w:r>
              <w:rPr>
                <w:color w:val="404040"/>
                <w:sz w:val="20"/>
              </w:rPr>
              <w:t>Satisfactory</w:t>
            </w:r>
            <w:r>
              <w:rPr>
                <w:color w:val="404040"/>
                <w:spacing w:val="-12"/>
                <w:sz w:val="20"/>
              </w:rPr>
              <w:t xml:space="preserve"> </w:t>
            </w:r>
            <w:r>
              <w:rPr>
                <w:color w:val="404040"/>
                <w:sz w:val="20"/>
              </w:rPr>
              <w:t>2</w:t>
            </w:r>
            <w:r>
              <w:rPr>
                <w:color w:val="404040"/>
                <w:spacing w:val="-2"/>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4633" w:type="dxa"/>
          </w:tcPr>
          <w:p w14:paraId="3AC91282" w14:textId="77777777" w:rsidR="0006769F" w:rsidRDefault="00765161">
            <w:pPr>
              <w:pStyle w:val="TableParagraph"/>
              <w:ind w:left="162"/>
              <w:rPr>
                <w:b/>
                <w:sz w:val="20"/>
              </w:rPr>
            </w:pPr>
            <w:r>
              <w:rPr>
                <w:b/>
                <w:sz w:val="20"/>
              </w:rPr>
              <w:t>Rating:</w:t>
            </w:r>
            <w:r>
              <w:rPr>
                <w:b/>
                <w:spacing w:val="-4"/>
                <w:sz w:val="20"/>
              </w:rPr>
              <w:t xml:space="preserve"> </w:t>
            </w:r>
            <w:r>
              <w:rPr>
                <w:b/>
                <w:sz w:val="20"/>
              </w:rPr>
              <w:t>4 =</w:t>
            </w:r>
            <w:r>
              <w:rPr>
                <w:b/>
                <w:spacing w:val="-7"/>
                <w:sz w:val="20"/>
              </w:rPr>
              <w:t xml:space="preserve"> </w:t>
            </w:r>
            <w:r>
              <w:rPr>
                <w:b/>
                <w:spacing w:val="-4"/>
                <w:sz w:val="20"/>
              </w:rPr>
              <w:t>Good</w:t>
            </w:r>
          </w:p>
        </w:tc>
        <w:tc>
          <w:tcPr>
            <w:tcW w:w="4634" w:type="dxa"/>
          </w:tcPr>
          <w:p w14:paraId="4ED7DC5E" w14:textId="5F5710EC" w:rsidR="0006769F" w:rsidRDefault="00343203">
            <w:pPr>
              <w:pStyle w:val="TableParagraph"/>
              <w:ind w:left="0"/>
              <w:rPr>
                <w:sz w:val="20"/>
              </w:rPr>
            </w:pPr>
            <w:r w:rsidRPr="00343203">
              <w:rPr>
                <w:sz w:val="20"/>
              </w:rPr>
              <w:t>Thank you for the positive assessment. The title has been retained with minor capitalization correction for consistency.</w:t>
            </w:r>
          </w:p>
        </w:tc>
      </w:tr>
      <w:tr w:rsidR="0006769F" w14:paraId="22CD2750" w14:textId="77777777">
        <w:trPr>
          <w:trHeight w:val="921"/>
        </w:trPr>
        <w:tc>
          <w:tcPr>
            <w:tcW w:w="4629" w:type="dxa"/>
          </w:tcPr>
          <w:p w14:paraId="5DCA5A28" w14:textId="77777777" w:rsidR="0006769F" w:rsidRDefault="00765161">
            <w:pPr>
              <w:pStyle w:val="TableParagraph"/>
              <w:spacing w:line="228" w:lineRule="exact"/>
              <w:rPr>
                <w:b/>
                <w:sz w:val="20"/>
              </w:rPr>
            </w:pPr>
            <w:r>
              <w:rPr>
                <w:b/>
                <w:sz w:val="20"/>
              </w:rPr>
              <w:t>2.</w:t>
            </w:r>
            <w:r>
              <w:rPr>
                <w:b/>
                <w:spacing w:val="-2"/>
                <w:sz w:val="20"/>
              </w:rPr>
              <w:t xml:space="preserve"> </w:t>
            </w:r>
            <w:r>
              <w:rPr>
                <w:b/>
                <w:sz w:val="20"/>
              </w:rPr>
              <w:t>Is</w:t>
            </w:r>
            <w:r>
              <w:rPr>
                <w:b/>
                <w:spacing w:val="-8"/>
                <w:sz w:val="20"/>
              </w:rPr>
              <w:t xml:space="preserve"> </w:t>
            </w:r>
            <w:r>
              <w:rPr>
                <w:b/>
                <w:sz w:val="20"/>
              </w:rPr>
              <w:t>the</w:t>
            </w:r>
            <w:r>
              <w:rPr>
                <w:b/>
                <w:spacing w:val="-6"/>
                <w:sz w:val="20"/>
              </w:rPr>
              <w:t xml:space="preserve"> </w:t>
            </w:r>
            <w:r>
              <w:rPr>
                <w:b/>
                <w:sz w:val="20"/>
              </w:rPr>
              <w:t>abstract</w:t>
            </w:r>
            <w:r>
              <w:rPr>
                <w:b/>
                <w:spacing w:val="-3"/>
                <w:sz w:val="20"/>
              </w:rPr>
              <w:t xml:space="preserve"> </w:t>
            </w:r>
            <w:r>
              <w:rPr>
                <w:b/>
                <w:sz w:val="20"/>
              </w:rPr>
              <w:t>of</w:t>
            </w:r>
            <w:r>
              <w:rPr>
                <w:b/>
                <w:spacing w:val="-3"/>
                <w:sz w:val="20"/>
              </w:rPr>
              <w:t xml:space="preserve"> </w:t>
            </w:r>
            <w:r>
              <w:rPr>
                <w:b/>
                <w:sz w:val="20"/>
              </w:rPr>
              <w:t>the</w:t>
            </w:r>
            <w:r>
              <w:rPr>
                <w:b/>
                <w:spacing w:val="-1"/>
                <w:sz w:val="20"/>
              </w:rPr>
              <w:t xml:space="preserve"> </w:t>
            </w:r>
            <w:r>
              <w:rPr>
                <w:b/>
                <w:sz w:val="20"/>
              </w:rPr>
              <w:t>article</w:t>
            </w:r>
            <w:r>
              <w:rPr>
                <w:b/>
                <w:spacing w:val="-5"/>
                <w:sz w:val="20"/>
              </w:rPr>
              <w:t xml:space="preserve"> </w:t>
            </w:r>
            <w:r>
              <w:rPr>
                <w:b/>
                <w:spacing w:val="-2"/>
                <w:sz w:val="20"/>
              </w:rPr>
              <w:t>comprehensive?</w:t>
            </w:r>
          </w:p>
          <w:p w14:paraId="36F197A2" w14:textId="77777777" w:rsidR="0006769F" w:rsidRDefault="00765161">
            <w:pPr>
              <w:pStyle w:val="TableParagraph"/>
              <w:spacing w:line="228" w:lineRule="exact"/>
              <w:rPr>
                <w:sz w:val="20"/>
              </w:rPr>
            </w:pPr>
            <w:r>
              <w:rPr>
                <w:color w:val="404040"/>
                <w:sz w:val="20"/>
              </w:rPr>
              <w:t>Rating</w:t>
            </w:r>
            <w:r>
              <w:rPr>
                <w:color w:val="404040"/>
                <w:spacing w:val="-1"/>
                <w:sz w:val="20"/>
              </w:rPr>
              <w:t xml:space="preserve"> </w:t>
            </w:r>
            <w:r>
              <w:rPr>
                <w:color w:val="404040"/>
                <w:spacing w:val="-2"/>
                <w:sz w:val="20"/>
              </w:rPr>
              <w:t>Scale:</w:t>
            </w:r>
          </w:p>
          <w:p w14:paraId="6D52F94A" w14:textId="77777777" w:rsidR="0006769F" w:rsidRDefault="00765161">
            <w:pPr>
              <w:pStyle w:val="TableParagraph"/>
              <w:spacing w:line="230" w:lineRule="atLeast"/>
              <w:rPr>
                <w:sz w:val="20"/>
              </w:rPr>
            </w:pPr>
            <w:r>
              <w:rPr>
                <w:color w:val="404040"/>
                <w:sz w:val="20"/>
              </w:rPr>
              <w:t>5</w:t>
            </w:r>
            <w:r>
              <w:rPr>
                <w:color w:val="404040"/>
                <w:spacing w:val="-2"/>
                <w:sz w:val="20"/>
              </w:rPr>
              <w:t xml:space="preserve"> </w:t>
            </w:r>
            <w:r>
              <w:rPr>
                <w:color w:val="404040"/>
                <w:sz w:val="20"/>
              </w:rPr>
              <w:t>=</w:t>
            </w:r>
            <w:r>
              <w:rPr>
                <w:color w:val="404040"/>
                <w:spacing w:val="-5"/>
                <w:sz w:val="20"/>
              </w:rPr>
              <w:t xml:space="preserve"> </w:t>
            </w:r>
            <w:r>
              <w:rPr>
                <w:color w:val="404040"/>
                <w:sz w:val="20"/>
              </w:rPr>
              <w:t>Excellent 4</w:t>
            </w:r>
            <w:r>
              <w:rPr>
                <w:color w:val="404040"/>
                <w:spacing w:val="-7"/>
                <w:sz w:val="20"/>
              </w:rPr>
              <w:t xml:space="preserve"> </w:t>
            </w:r>
            <w:r>
              <w:rPr>
                <w:color w:val="404040"/>
                <w:sz w:val="20"/>
              </w:rPr>
              <w:t>=</w:t>
            </w:r>
            <w:r>
              <w:rPr>
                <w:color w:val="404040"/>
                <w:spacing w:val="-5"/>
                <w:sz w:val="20"/>
              </w:rPr>
              <w:t xml:space="preserve"> </w:t>
            </w:r>
            <w:r>
              <w:rPr>
                <w:color w:val="404040"/>
                <w:sz w:val="20"/>
              </w:rPr>
              <w:t>Good</w:t>
            </w:r>
            <w:r>
              <w:rPr>
                <w:color w:val="404040"/>
                <w:spacing w:val="-2"/>
                <w:sz w:val="20"/>
              </w:rPr>
              <w:t xml:space="preserve"> </w:t>
            </w:r>
            <w:r>
              <w:rPr>
                <w:color w:val="404040"/>
                <w:sz w:val="20"/>
              </w:rPr>
              <w:t>3</w:t>
            </w:r>
            <w:r>
              <w:rPr>
                <w:color w:val="404040"/>
                <w:spacing w:val="-2"/>
                <w:sz w:val="20"/>
              </w:rPr>
              <w:t xml:space="preserve"> </w:t>
            </w:r>
            <w:r>
              <w:rPr>
                <w:color w:val="404040"/>
                <w:sz w:val="20"/>
              </w:rPr>
              <w:t>=</w:t>
            </w:r>
            <w:r>
              <w:rPr>
                <w:color w:val="404040"/>
                <w:spacing w:val="-5"/>
                <w:sz w:val="20"/>
              </w:rPr>
              <w:t xml:space="preserve"> </w:t>
            </w:r>
            <w:r>
              <w:rPr>
                <w:color w:val="404040"/>
                <w:sz w:val="20"/>
              </w:rPr>
              <w:t>Satisfactory</w:t>
            </w:r>
            <w:r>
              <w:rPr>
                <w:color w:val="404040"/>
                <w:spacing w:val="-12"/>
                <w:sz w:val="20"/>
              </w:rPr>
              <w:t xml:space="preserve"> </w:t>
            </w:r>
            <w:r>
              <w:rPr>
                <w:color w:val="404040"/>
                <w:sz w:val="20"/>
              </w:rPr>
              <w:t>2</w:t>
            </w:r>
            <w:r>
              <w:rPr>
                <w:color w:val="404040"/>
                <w:spacing w:val="-2"/>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4633" w:type="dxa"/>
          </w:tcPr>
          <w:p w14:paraId="23328B1D" w14:textId="77777777" w:rsidR="0006769F" w:rsidRDefault="00765161">
            <w:pPr>
              <w:pStyle w:val="TableParagraph"/>
              <w:ind w:left="162"/>
              <w:rPr>
                <w:b/>
                <w:sz w:val="20"/>
              </w:rPr>
            </w:pPr>
            <w:r>
              <w:rPr>
                <w:b/>
                <w:sz w:val="20"/>
              </w:rPr>
              <w:t>Rating:</w:t>
            </w:r>
            <w:r>
              <w:rPr>
                <w:b/>
                <w:spacing w:val="-4"/>
                <w:sz w:val="20"/>
              </w:rPr>
              <w:t xml:space="preserve"> </w:t>
            </w:r>
            <w:r>
              <w:rPr>
                <w:b/>
                <w:sz w:val="20"/>
              </w:rPr>
              <w:t>4 =</w:t>
            </w:r>
            <w:r>
              <w:rPr>
                <w:b/>
                <w:spacing w:val="-7"/>
                <w:sz w:val="20"/>
              </w:rPr>
              <w:t xml:space="preserve"> </w:t>
            </w:r>
            <w:r>
              <w:rPr>
                <w:b/>
                <w:spacing w:val="-4"/>
                <w:sz w:val="20"/>
              </w:rPr>
              <w:t>Good</w:t>
            </w:r>
          </w:p>
        </w:tc>
        <w:tc>
          <w:tcPr>
            <w:tcW w:w="4634" w:type="dxa"/>
          </w:tcPr>
          <w:p w14:paraId="650F9B7E" w14:textId="046C5CF9" w:rsidR="0006769F" w:rsidRDefault="00343203">
            <w:pPr>
              <w:pStyle w:val="TableParagraph"/>
              <w:ind w:left="0"/>
              <w:rPr>
                <w:sz w:val="20"/>
              </w:rPr>
            </w:pPr>
            <w:r w:rsidRPr="00343203">
              <w:rPr>
                <w:sz w:val="20"/>
              </w:rPr>
              <w:t>Thank you for the positive assessment. The abstract has been revised to improve clarity and consistency with the revised manuscript.</w:t>
            </w:r>
          </w:p>
        </w:tc>
      </w:tr>
      <w:tr w:rsidR="0006769F" w14:paraId="6FCCE8F2" w14:textId="77777777">
        <w:trPr>
          <w:trHeight w:val="921"/>
        </w:trPr>
        <w:tc>
          <w:tcPr>
            <w:tcW w:w="4629" w:type="dxa"/>
          </w:tcPr>
          <w:p w14:paraId="3369E92D" w14:textId="77777777" w:rsidR="0006769F" w:rsidRDefault="00765161">
            <w:pPr>
              <w:pStyle w:val="TableParagraph"/>
              <w:spacing w:line="228" w:lineRule="exact"/>
              <w:rPr>
                <w:b/>
                <w:sz w:val="20"/>
              </w:rPr>
            </w:pPr>
            <w:r>
              <w:rPr>
                <w:b/>
                <w:sz w:val="20"/>
              </w:rPr>
              <w:t>3.</w:t>
            </w:r>
            <w:r>
              <w:rPr>
                <w:b/>
                <w:spacing w:val="-2"/>
                <w:sz w:val="20"/>
              </w:rPr>
              <w:t xml:space="preserve"> </w:t>
            </w:r>
            <w:r>
              <w:rPr>
                <w:b/>
                <w:sz w:val="20"/>
              </w:rPr>
              <w:t>Are</w:t>
            </w:r>
            <w:r>
              <w:rPr>
                <w:b/>
                <w:spacing w:val="-5"/>
                <w:sz w:val="20"/>
              </w:rPr>
              <w:t xml:space="preserve"> </w:t>
            </w:r>
            <w:r>
              <w:rPr>
                <w:b/>
                <w:sz w:val="20"/>
              </w:rPr>
              <w:t>the</w:t>
            </w:r>
            <w:r>
              <w:rPr>
                <w:b/>
                <w:spacing w:val="-10"/>
                <w:sz w:val="20"/>
              </w:rPr>
              <w:t xml:space="preserve"> </w:t>
            </w:r>
            <w:r>
              <w:rPr>
                <w:b/>
                <w:sz w:val="20"/>
              </w:rPr>
              <w:t>keywords</w:t>
            </w:r>
            <w:r>
              <w:rPr>
                <w:b/>
                <w:spacing w:val="-4"/>
                <w:sz w:val="20"/>
              </w:rPr>
              <w:t xml:space="preserve"> </w:t>
            </w:r>
            <w:r>
              <w:rPr>
                <w:b/>
                <w:sz w:val="20"/>
              </w:rPr>
              <w:t>appropriate</w:t>
            </w:r>
            <w:r>
              <w:rPr>
                <w:b/>
                <w:spacing w:val="-6"/>
                <w:sz w:val="20"/>
              </w:rPr>
              <w:t xml:space="preserve"> </w:t>
            </w:r>
            <w:r>
              <w:rPr>
                <w:b/>
                <w:sz w:val="20"/>
              </w:rPr>
              <w:t>and</w:t>
            </w:r>
            <w:r>
              <w:rPr>
                <w:b/>
                <w:spacing w:val="-3"/>
                <w:sz w:val="20"/>
              </w:rPr>
              <w:t xml:space="preserve"> </w:t>
            </w:r>
            <w:r>
              <w:rPr>
                <w:b/>
                <w:spacing w:val="-2"/>
                <w:sz w:val="20"/>
              </w:rPr>
              <w:t>useful?</w:t>
            </w:r>
          </w:p>
          <w:p w14:paraId="01233746" w14:textId="77777777" w:rsidR="0006769F" w:rsidRDefault="00765161">
            <w:pPr>
              <w:pStyle w:val="TableParagraph"/>
              <w:spacing w:line="228" w:lineRule="exact"/>
              <w:rPr>
                <w:sz w:val="20"/>
              </w:rPr>
            </w:pPr>
            <w:r>
              <w:rPr>
                <w:color w:val="404040"/>
                <w:sz w:val="20"/>
              </w:rPr>
              <w:t>Rating</w:t>
            </w:r>
            <w:r>
              <w:rPr>
                <w:color w:val="404040"/>
                <w:spacing w:val="-1"/>
                <w:sz w:val="20"/>
              </w:rPr>
              <w:t xml:space="preserve"> </w:t>
            </w:r>
            <w:r>
              <w:rPr>
                <w:color w:val="404040"/>
                <w:spacing w:val="-2"/>
                <w:sz w:val="20"/>
              </w:rPr>
              <w:t>Scale:</w:t>
            </w:r>
          </w:p>
          <w:p w14:paraId="3F0C1654" w14:textId="77777777" w:rsidR="0006769F" w:rsidRDefault="00765161">
            <w:pPr>
              <w:pStyle w:val="TableParagraph"/>
              <w:spacing w:line="230" w:lineRule="atLeast"/>
              <w:rPr>
                <w:sz w:val="20"/>
              </w:rPr>
            </w:pPr>
            <w:r>
              <w:rPr>
                <w:color w:val="404040"/>
                <w:sz w:val="20"/>
              </w:rPr>
              <w:t>5</w:t>
            </w:r>
            <w:r>
              <w:rPr>
                <w:color w:val="404040"/>
                <w:spacing w:val="-2"/>
                <w:sz w:val="20"/>
              </w:rPr>
              <w:t xml:space="preserve"> </w:t>
            </w:r>
            <w:r>
              <w:rPr>
                <w:color w:val="404040"/>
                <w:sz w:val="20"/>
              </w:rPr>
              <w:t>=</w:t>
            </w:r>
            <w:r>
              <w:rPr>
                <w:color w:val="404040"/>
                <w:spacing w:val="-5"/>
                <w:sz w:val="20"/>
              </w:rPr>
              <w:t xml:space="preserve"> </w:t>
            </w:r>
            <w:r>
              <w:rPr>
                <w:color w:val="404040"/>
                <w:sz w:val="20"/>
              </w:rPr>
              <w:t>Excellent 4</w:t>
            </w:r>
            <w:r>
              <w:rPr>
                <w:color w:val="404040"/>
                <w:spacing w:val="-7"/>
                <w:sz w:val="20"/>
              </w:rPr>
              <w:t xml:space="preserve"> </w:t>
            </w:r>
            <w:r>
              <w:rPr>
                <w:color w:val="404040"/>
                <w:sz w:val="20"/>
              </w:rPr>
              <w:t>=</w:t>
            </w:r>
            <w:r>
              <w:rPr>
                <w:color w:val="404040"/>
                <w:spacing w:val="-5"/>
                <w:sz w:val="20"/>
              </w:rPr>
              <w:t xml:space="preserve"> </w:t>
            </w:r>
            <w:r>
              <w:rPr>
                <w:color w:val="404040"/>
                <w:sz w:val="20"/>
              </w:rPr>
              <w:t>Good</w:t>
            </w:r>
            <w:r>
              <w:rPr>
                <w:color w:val="404040"/>
                <w:spacing w:val="-2"/>
                <w:sz w:val="20"/>
              </w:rPr>
              <w:t xml:space="preserve"> </w:t>
            </w:r>
            <w:r>
              <w:rPr>
                <w:color w:val="404040"/>
                <w:sz w:val="20"/>
              </w:rPr>
              <w:t>3</w:t>
            </w:r>
            <w:r>
              <w:rPr>
                <w:color w:val="404040"/>
                <w:spacing w:val="-2"/>
                <w:sz w:val="20"/>
              </w:rPr>
              <w:t xml:space="preserve"> </w:t>
            </w:r>
            <w:r>
              <w:rPr>
                <w:color w:val="404040"/>
                <w:sz w:val="20"/>
              </w:rPr>
              <w:t>=</w:t>
            </w:r>
            <w:r>
              <w:rPr>
                <w:color w:val="404040"/>
                <w:spacing w:val="-5"/>
                <w:sz w:val="20"/>
              </w:rPr>
              <w:t xml:space="preserve"> </w:t>
            </w:r>
            <w:r>
              <w:rPr>
                <w:color w:val="404040"/>
                <w:sz w:val="20"/>
              </w:rPr>
              <w:t>Satisfactory</w:t>
            </w:r>
            <w:r>
              <w:rPr>
                <w:color w:val="404040"/>
                <w:spacing w:val="-12"/>
                <w:sz w:val="20"/>
              </w:rPr>
              <w:t xml:space="preserve"> </w:t>
            </w:r>
            <w:r>
              <w:rPr>
                <w:color w:val="404040"/>
                <w:sz w:val="20"/>
              </w:rPr>
              <w:t>2</w:t>
            </w:r>
            <w:r>
              <w:rPr>
                <w:color w:val="404040"/>
                <w:spacing w:val="-2"/>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4633" w:type="dxa"/>
          </w:tcPr>
          <w:p w14:paraId="4DC15A33" w14:textId="77777777" w:rsidR="0006769F" w:rsidRDefault="00765161">
            <w:pPr>
              <w:pStyle w:val="TableParagraph"/>
              <w:ind w:left="162"/>
              <w:rPr>
                <w:b/>
                <w:sz w:val="20"/>
              </w:rPr>
            </w:pPr>
            <w:r>
              <w:rPr>
                <w:b/>
                <w:sz w:val="20"/>
              </w:rPr>
              <w:t>Rating:</w:t>
            </w:r>
            <w:r>
              <w:rPr>
                <w:b/>
                <w:spacing w:val="-4"/>
                <w:sz w:val="20"/>
              </w:rPr>
              <w:t xml:space="preserve"> </w:t>
            </w:r>
            <w:r>
              <w:rPr>
                <w:b/>
                <w:sz w:val="20"/>
              </w:rPr>
              <w:t>4 =</w:t>
            </w:r>
            <w:r>
              <w:rPr>
                <w:b/>
                <w:spacing w:val="-7"/>
                <w:sz w:val="20"/>
              </w:rPr>
              <w:t xml:space="preserve"> </w:t>
            </w:r>
            <w:r>
              <w:rPr>
                <w:b/>
                <w:spacing w:val="-4"/>
                <w:sz w:val="20"/>
              </w:rPr>
              <w:t>Good</w:t>
            </w:r>
          </w:p>
        </w:tc>
        <w:tc>
          <w:tcPr>
            <w:tcW w:w="4634" w:type="dxa"/>
          </w:tcPr>
          <w:p w14:paraId="0DAE38FD" w14:textId="62C0F378" w:rsidR="0006769F" w:rsidRDefault="00343203">
            <w:pPr>
              <w:pStyle w:val="TableParagraph"/>
              <w:ind w:left="0"/>
              <w:rPr>
                <w:sz w:val="20"/>
              </w:rPr>
            </w:pPr>
            <w:r w:rsidRPr="00343203">
              <w:rPr>
                <w:sz w:val="20"/>
              </w:rPr>
              <w:t>Thank you for the positive assessment. The keywords have been retained because they reflect the main focus of the manuscript.</w:t>
            </w:r>
          </w:p>
        </w:tc>
      </w:tr>
      <w:tr w:rsidR="0006769F" w14:paraId="0BBEA90F" w14:textId="77777777">
        <w:trPr>
          <w:trHeight w:val="1152"/>
        </w:trPr>
        <w:tc>
          <w:tcPr>
            <w:tcW w:w="4629" w:type="dxa"/>
          </w:tcPr>
          <w:p w14:paraId="23117E1B" w14:textId="77777777" w:rsidR="0006769F" w:rsidRDefault="00765161">
            <w:pPr>
              <w:pStyle w:val="TableParagraph"/>
              <w:rPr>
                <w:b/>
                <w:sz w:val="20"/>
              </w:rPr>
            </w:pPr>
            <w:r>
              <w:rPr>
                <w:b/>
                <w:sz w:val="20"/>
              </w:rPr>
              <w:t>4.</w:t>
            </w:r>
            <w:r>
              <w:rPr>
                <w:b/>
                <w:spacing w:val="-3"/>
                <w:sz w:val="20"/>
              </w:rPr>
              <w:t xml:space="preserve"> </w:t>
            </w:r>
            <w:r>
              <w:rPr>
                <w:b/>
                <w:sz w:val="20"/>
              </w:rPr>
              <w:t>Is</w:t>
            </w:r>
            <w:r>
              <w:rPr>
                <w:b/>
                <w:spacing w:val="-10"/>
                <w:sz w:val="20"/>
              </w:rPr>
              <w:t xml:space="preserve"> </w:t>
            </w:r>
            <w:r>
              <w:rPr>
                <w:b/>
                <w:sz w:val="20"/>
              </w:rPr>
              <w:t>the</w:t>
            </w:r>
            <w:r>
              <w:rPr>
                <w:b/>
                <w:spacing w:val="-7"/>
                <w:sz w:val="20"/>
              </w:rPr>
              <w:t xml:space="preserve"> </w:t>
            </w:r>
            <w:r>
              <w:rPr>
                <w:b/>
                <w:sz w:val="20"/>
              </w:rPr>
              <w:t>background</w:t>
            </w:r>
            <w:r>
              <w:rPr>
                <w:b/>
                <w:spacing w:val="-5"/>
                <w:sz w:val="20"/>
              </w:rPr>
              <w:t xml:space="preserve"> </w:t>
            </w:r>
            <w:r>
              <w:rPr>
                <w:b/>
                <w:sz w:val="20"/>
              </w:rPr>
              <w:t>information</w:t>
            </w:r>
            <w:r>
              <w:rPr>
                <w:b/>
                <w:spacing w:val="-5"/>
                <w:sz w:val="20"/>
              </w:rPr>
              <w:t xml:space="preserve"> </w:t>
            </w:r>
            <w:r>
              <w:rPr>
                <w:b/>
                <w:sz w:val="20"/>
              </w:rPr>
              <w:t>of</w:t>
            </w:r>
            <w:r>
              <w:rPr>
                <w:b/>
                <w:spacing w:val="-5"/>
                <w:sz w:val="20"/>
              </w:rPr>
              <w:t xml:space="preserve"> </w:t>
            </w:r>
            <w:r>
              <w:rPr>
                <w:b/>
                <w:sz w:val="20"/>
              </w:rPr>
              <w:t>the</w:t>
            </w:r>
            <w:r>
              <w:rPr>
                <w:b/>
                <w:spacing w:val="-1"/>
                <w:sz w:val="20"/>
              </w:rPr>
              <w:t xml:space="preserve"> </w:t>
            </w:r>
            <w:r>
              <w:rPr>
                <w:b/>
                <w:sz w:val="20"/>
              </w:rPr>
              <w:t>paper sufficient and well organized?</w:t>
            </w:r>
          </w:p>
          <w:p w14:paraId="711FA4C0" w14:textId="77777777" w:rsidR="0006769F" w:rsidRDefault="00765161">
            <w:pPr>
              <w:pStyle w:val="TableParagraph"/>
              <w:spacing w:line="226" w:lineRule="exact"/>
              <w:rPr>
                <w:sz w:val="20"/>
              </w:rPr>
            </w:pPr>
            <w:r>
              <w:rPr>
                <w:color w:val="404040"/>
                <w:sz w:val="20"/>
              </w:rPr>
              <w:t>Rating</w:t>
            </w:r>
            <w:r>
              <w:rPr>
                <w:color w:val="404040"/>
                <w:spacing w:val="-1"/>
                <w:sz w:val="20"/>
              </w:rPr>
              <w:t xml:space="preserve"> </w:t>
            </w:r>
            <w:r>
              <w:rPr>
                <w:color w:val="404040"/>
                <w:spacing w:val="-2"/>
                <w:sz w:val="20"/>
              </w:rPr>
              <w:t>Scale:</w:t>
            </w:r>
          </w:p>
          <w:p w14:paraId="66005CDF" w14:textId="77777777" w:rsidR="0006769F" w:rsidRDefault="00765161">
            <w:pPr>
              <w:pStyle w:val="TableParagraph"/>
              <w:spacing w:line="230" w:lineRule="atLeast"/>
              <w:rPr>
                <w:sz w:val="20"/>
              </w:rPr>
            </w:pPr>
            <w:r>
              <w:rPr>
                <w:color w:val="404040"/>
                <w:sz w:val="20"/>
              </w:rPr>
              <w:t>5</w:t>
            </w:r>
            <w:r>
              <w:rPr>
                <w:color w:val="404040"/>
                <w:spacing w:val="-2"/>
                <w:sz w:val="20"/>
              </w:rPr>
              <w:t xml:space="preserve"> </w:t>
            </w:r>
            <w:r>
              <w:rPr>
                <w:color w:val="404040"/>
                <w:sz w:val="20"/>
              </w:rPr>
              <w:t>=</w:t>
            </w:r>
            <w:r>
              <w:rPr>
                <w:color w:val="404040"/>
                <w:spacing w:val="-5"/>
                <w:sz w:val="20"/>
              </w:rPr>
              <w:t xml:space="preserve"> </w:t>
            </w:r>
            <w:r>
              <w:rPr>
                <w:color w:val="404040"/>
                <w:sz w:val="20"/>
              </w:rPr>
              <w:t>Excellent 4</w:t>
            </w:r>
            <w:r>
              <w:rPr>
                <w:color w:val="404040"/>
                <w:spacing w:val="-7"/>
                <w:sz w:val="20"/>
              </w:rPr>
              <w:t xml:space="preserve"> </w:t>
            </w:r>
            <w:r>
              <w:rPr>
                <w:color w:val="404040"/>
                <w:sz w:val="20"/>
              </w:rPr>
              <w:t>=</w:t>
            </w:r>
            <w:r>
              <w:rPr>
                <w:color w:val="404040"/>
                <w:spacing w:val="-5"/>
                <w:sz w:val="20"/>
              </w:rPr>
              <w:t xml:space="preserve"> </w:t>
            </w:r>
            <w:r>
              <w:rPr>
                <w:color w:val="404040"/>
                <w:sz w:val="20"/>
              </w:rPr>
              <w:t>Good</w:t>
            </w:r>
            <w:r>
              <w:rPr>
                <w:color w:val="404040"/>
                <w:spacing w:val="-2"/>
                <w:sz w:val="20"/>
              </w:rPr>
              <w:t xml:space="preserve"> </w:t>
            </w:r>
            <w:r>
              <w:rPr>
                <w:color w:val="404040"/>
                <w:sz w:val="20"/>
              </w:rPr>
              <w:t>3</w:t>
            </w:r>
            <w:r>
              <w:rPr>
                <w:color w:val="404040"/>
                <w:spacing w:val="-2"/>
                <w:sz w:val="20"/>
              </w:rPr>
              <w:t xml:space="preserve"> </w:t>
            </w:r>
            <w:r>
              <w:rPr>
                <w:color w:val="404040"/>
                <w:sz w:val="20"/>
              </w:rPr>
              <w:t>=</w:t>
            </w:r>
            <w:r>
              <w:rPr>
                <w:color w:val="404040"/>
                <w:spacing w:val="-5"/>
                <w:sz w:val="20"/>
              </w:rPr>
              <w:t xml:space="preserve"> </w:t>
            </w:r>
            <w:r>
              <w:rPr>
                <w:color w:val="404040"/>
                <w:sz w:val="20"/>
              </w:rPr>
              <w:t>Satisfactory</w:t>
            </w:r>
            <w:r>
              <w:rPr>
                <w:color w:val="404040"/>
                <w:spacing w:val="-12"/>
                <w:sz w:val="20"/>
              </w:rPr>
              <w:t xml:space="preserve"> </w:t>
            </w:r>
            <w:r>
              <w:rPr>
                <w:color w:val="404040"/>
                <w:sz w:val="20"/>
              </w:rPr>
              <w:t>2</w:t>
            </w:r>
            <w:r>
              <w:rPr>
                <w:color w:val="404040"/>
                <w:spacing w:val="-2"/>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4633" w:type="dxa"/>
          </w:tcPr>
          <w:p w14:paraId="36F7D26B" w14:textId="77777777" w:rsidR="0006769F" w:rsidRDefault="00765161">
            <w:pPr>
              <w:pStyle w:val="TableParagraph"/>
              <w:ind w:left="162"/>
              <w:rPr>
                <w:b/>
                <w:sz w:val="20"/>
              </w:rPr>
            </w:pPr>
            <w:r>
              <w:rPr>
                <w:b/>
                <w:sz w:val="20"/>
              </w:rPr>
              <w:t>Rating:</w:t>
            </w:r>
            <w:r>
              <w:rPr>
                <w:b/>
                <w:spacing w:val="-4"/>
                <w:sz w:val="20"/>
              </w:rPr>
              <w:t xml:space="preserve"> </w:t>
            </w:r>
            <w:r>
              <w:rPr>
                <w:b/>
                <w:sz w:val="20"/>
              </w:rPr>
              <w:t>5 =</w:t>
            </w:r>
            <w:r>
              <w:rPr>
                <w:b/>
                <w:spacing w:val="-2"/>
                <w:sz w:val="20"/>
              </w:rPr>
              <w:t xml:space="preserve"> Excellent</w:t>
            </w:r>
          </w:p>
        </w:tc>
        <w:tc>
          <w:tcPr>
            <w:tcW w:w="4634" w:type="dxa"/>
          </w:tcPr>
          <w:p w14:paraId="5C5032EE" w14:textId="23FB02AE" w:rsidR="0006769F" w:rsidRDefault="00343203">
            <w:pPr>
              <w:pStyle w:val="TableParagraph"/>
              <w:ind w:left="0"/>
              <w:rPr>
                <w:sz w:val="20"/>
              </w:rPr>
            </w:pPr>
            <w:r w:rsidRPr="00343203">
              <w:rPr>
                <w:sz w:val="20"/>
              </w:rPr>
              <w:t>Thank you for the positive assessment. The background section has been retained and refined to improve clarity and organization.</w:t>
            </w:r>
          </w:p>
        </w:tc>
      </w:tr>
      <w:tr w:rsidR="0006769F" w14:paraId="766864DF" w14:textId="77777777">
        <w:trPr>
          <w:trHeight w:val="916"/>
        </w:trPr>
        <w:tc>
          <w:tcPr>
            <w:tcW w:w="4629" w:type="dxa"/>
          </w:tcPr>
          <w:p w14:paraId="2C685AB3" w14:textId="77777777" w:rsidR="0006769F" w:rsidRDefault="00765161">
            <w:pPr>
              <w:pStyle w:val="TableParagraph"/>
              <w:spacing w:line="225" w:lineRule="exact"/>
              <w:rPr>
                <w:b/>
                <w:sz w:val="20"/>
              </w:rPr>
            </w:pPr>
            <w:r>
              <w:rPr>
                <w:b/>
                <w:sz w:val="20"/>
              </w:rPr>
              <w:t>5.</w:t>
            </w:r>
            <w:r>
              <w:rPr>
                <w:b/>
                <w:spacing w:val="-2"/>
                <w:sz w:val="20"/>
              </w:rPr>
              <w:t xml:space="preserve"> </w:t>
            </w:r>
            <w:r>
              <w:rPr>
                <w:b/>
                <w:sz w:val="20"/>
              </w:rPr>
              <w:t>Are</w:t>
            </w:r>
            <w:r>
              <w:rPr>
                <w:b/>
                <w:spacing w:val="-6"/>
                <w:sz w:val="20"/>
              </w:rPr>
              <w:t xml:space="preserve"> </w:t>
            </w:r>
            <w:r>
              <w:rPr>
                <w:b/>
                <w:sz w:val="20"/>
              </w:rPr>
              <w:t>the</w:t>
            </w:r>
            <w:r>
              <w:rPr>
                <w:b/>
                <w:spacing w:val="-6"/>
                <w:sz w:val="20"/>
              </w:rPr>
              <w:t xml:space="preserve"> </w:t>
            </w:r>
            <w:r>
              <w:rPr>
                <w:b/>
                <w:sz w:val="20"/>
              </w:rPr>
              <w:t>objectives</w:t>
            </w:r>
            <w:r>
              <w:rPr>
                <w:b/>
                <w:spacing w:val="-5"/>
                <w:sz w:val="20"/>
              </w:rPr>
              <w:t xml:space="preserve"> </w:t>
            </w:r>
            <w:r>
              <w:rPr>
                <w:b/>
                <w:sz w:val="20"/>
              </w:rPr>
              <w:t>clearly</w:t>
            </w:r>
            <w:r>
              <w:rPr>
                <w:b/>
                <w:spacing w:val="-7"/>
                <w:sz w:val="20"/>
              </w:rPr>
              <w:t xml:space="preserve"> </w:t>
            </w:r>
            <w:r>
              <w:rPr>
                <w:b/>
                <w:spacing w:val="-2"/>
                <w:sz w:val="20"/>
              </w:rPr>
              <w:t>stated?</w:t>
            </w:r>
          </w:p>
          <w:p w14:paraId="3A6C4BFC" w14:textId="77777777" w:rsidR="0006769F" w:rsidRDefault="00765161">
            <w:pPr>
              <w:pStyle w:val="TableParagraph"/>
              <w:spacing w:line="225" w:lineRule="exact"/>
              <w:rPr>
                <w:sz w:val="20"/>
              </w:rPr>
            </w:pPr>
            <w:r>
              <w:rPr>
                <w:color w:val="404040"/>
                <w:sz w:val="20"/>
              </w:rPr>
              <w:t>Rating</w:t>
            </w:r>
            <w:r>
              <w:rPr>
                <w:color w:val="404040"/>
                <w:spacing w:val="-1"/>
                <w:sz w:val="20"/>
              </w:rPr>
              <w:t xml:space="preserve"> </w:t>
            </w:r>
            <w:r>
              <w:rPr>
                <w:color w:val="404040"/>
                <w:spacing w:val="-2"/>
                <w:sz w:val="20"/>
              </w:rPr>
              <w:t>Scale:</w:t>
            </w:r>
          </w:p>
          <w:p w14:paraId="67ABDCE9" w14:textId="77777777" w:rsidR="0006769F" w:rsidRDefault="00765161">
            <w:pPr>
              <w:pStyle w:val="TableParagraph"/>
              <w:spacing w:line="230" w:lineRule="atLeast"/>
              <w:rPr>
                <w:sz w:val="20"/>
              </w:rPr>
            </w:pPr>
            <w:r>
              <w:rPr>
                <w:color w:val="404040"/>
                <w:sz w:val="20"/>
              </w:rPr>
              <w:t>5</w:t>
            </w:r>
            <w:r>
              <w:rPr>
                <w:color w:val="404040"/>
                <w:spacing w:val="-2"/>
                <w:sz w:val="20"/>
              </w:rPr>
              <w:t xml:space="preserve"> </w:t>
            </w:r>
            <w:r>
              <w:rPr>
                <w:color w:val="404040"/>
                <w:sz w:val="20"/>
              </w:rPr>
              <w:t>=</w:t>
            </w:r>
            <w:r>
              <w:rPr>
                <w:color w:val="404040"/>
                <w:spacing w:val="-5"/>
                <w:sz w:val="20"/>
              </w:rPr>
              <w:t xml:space="preserve"> </w:t>
            </w:r>
            <w:r>
              <w:rPr>
                <w:color w:val="404040"/>
                <w:sz w:val="20"/>
              </w:rPr>
              <w:t>Excellent 4</w:t>
            </w:r>
            <w:r>
              <w:rPr>
                <w:color w:val="404040"/>
                <w:spacing w:val="-7"/>
                <w:sz w:val="20"/>
              </w:rPr>
              <w:t xml:space="preserve"> </w:t>
            </w:r>
            <w:r>
              <w:rPr>
                <w:color w:val="404040"/>
                <w:sz w:val="20"/>
              </w:rPr>
              <w:t>=</w:t>
            </w:r>
            <w:r>
              <w:rPr>
                <w:color w:val="404040"/>
                <w:spacing w:val="-5"/>
                <w:sz w:val="20"/>
              </w:rPr>
              <w:t xml:space="preserve"> </w:t>
            </w:r>
            <w:r>
              <w:rPr>
                <w:color w:val="404040"/>
                <w:sz w:val="20"/>
              </w:rPr>
              <w:t>Good</w:t>
            </w:r>
            <w:r>
              <w:rPr>
                <w:color w:val="404040"/>
                <w:spacing w:val="-2"/>
                <w:sz w:val="20"/>
              </w:rPr>
              <w:t xml:space="preserve"> </w:t>
            </w:r>
            <w:r>
              <w:rPr>
                <w:color w:val="404040"/>
                <w:sz w:val="20"/>
              </w:rPr>
              <w:t>3</w:t>
            </w:r>
            <w:r>
              <w:rPr>
                <w:color w:val="404040"/>
                <w:spacing w:val="-2"/>
                <w:sz w:val="20"/>
              </w:rPr>
              <w:t xml:space="preserve"> </w:t>
            </w:r>
            <w:r>
              <w:rPr>
                <w:color w:val="404040"/>
                <w:sz w:val="20"/>
              </w:rPr>
              <w:t>=</w:t>
            </w:r>
            <w:r>
              <w:rPr>
                <w:color w:val="404040"/>
                <w:spacing w:val="-3"/>
                <w:sz w:val="20"/>
              </w:rPr>
              <w:t xml:space="preserve"> </w:t>
            </w:r>
            <w:r>
              <w:rPr>
                <w:color w:val="404040"/>
                <w:sz w:val="20"/>
              </w:rPr>
              <w:t>Satisfactory</w:t>
            </w:r>
            <w:r>
              <w:rPr>
                <w:color w:val="404040"/>
                <w:spacing w:val="-12"/>
                <w:sz w:val="20"/>
              </w:rPr>
              <w:t xml:space="preserve"> </w:t>
            </w:r>
            <w:r>
              <w:rPr>
                <w:color w:val="404040"/>
                <w:sz w:val="20"/>
              </w:rPr>
              <w:t>2</w:t>
            </w:r>
            <w:r>
              <w:rPr>
                <w:color w:val="404040"/>
                <w:spacing w:val="-2"/>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4633" w:type="dxa"/>
          </w:tcPr>
          <w:p w14:paraId="4746B2BB" w14:textId="77777777" w:rsidR="0006769F" w:rsidRDefault="00765161">
            <w:pPr>
              <w:pStyle w:val="TableParagraph"/>
              <w:spacing w:line="225" w:lineRule="exact"/>
              <w:ind w:left="162"/>
              <w:rPr>
                <w:b/>
                <w:sz w:val="20"/>
              </w:rPr>
            </w:pPr>
            <w:r>
              <w:rPr>
                <w:b/>
                <w:sz w:val="20"/>
              </w:rPr>
              <w:t>Rating:</w:t>
            </w:r>
            <w:r>
              <w:rPr>
                <w:b/>
                <w:spacing w:val="-4"/>
                <w:sz w:val="20"/>
              </w:rPr>
              <w:t xml:space="preserve"> </w:t>
            </w:r>
            <w:r>
              <w:rPr>
                <w:b/>
                <w:sz w:val="20"/>
              </w:rPr>
              <w:t>3 =</w:t>
            </w:r>
            <w:r>
              <w:rPr>
                <w:b/>
                <w:spacing w:val="-2"/>
                <w:sz w:val="20"/>
              </w:rPr>
              <w:t xml:space="preserve"> Satisfactory</w:t>
            </w:r>
          </w:p>
          <w:p w14:paraId="7E4392D6" w14:textId="77777777" w:rsidR="0006769F" w:rsidRDefault="00765161">
            <w:pPr>
              <w:pStyle w:val="TableParagraph"/>
              <w:ind w:left="162"/>
              <w:rPr>
                <w:sz w:val="20"/>
              </w:rPr>
            </w:pPr>
            <w:r>
              <w:rPr>
                <w:sz w:val="20"/>
              </w:rPr>
              <w:t>The</w:t>
            </w:r>
            <w:r>
              <w:rPr>
                <w:spacing w:val="-1"/>
                <w:sz w:val="20"/>
              </w:rPr>
              <w:t xml:space="preserve"> </w:t>
            </w:r>
            <w:r>
              <w:rPr>
                <w:sz w:val="20"/>
              </w:rPr>
              <w:t>objectives are</w:t>
            </w:r>
            <w:r>
              <w:rPr>
                <w:spacing w:val="-6"/>
                <w:sz w:val="20"/>
              </w:rPr>
              <w:t xml:space="preserve"> </w:t>
            </w:r>
            <w:r>
              <w:rPr>
                <w:sz w:val="20"/>
              </w:rPr>
              <w:t>stated somewhat</w:t>
            </w:r>
            <w:r>
              <w:rPr>
                <w:spacing w:val="-1"/>
                <w:sz w:val="20"/>
              </w:rPr>
              <w:t xml:space="preserve"> </w:t>
            </w:r>
            <w:r>
              <w:rPr>
                <w:sz w:val="20"/>
              </w:rPr>
              <w:t>broadly</w:t>
            </w:r>
            <w:r>
              <w:rPr>
                <w:spacing w:val="-8"/>
                <w:sz w:val="20"/>
              </w:rPr>
              <w:t xml:space="preserve"> </w:t>
            </w:r>
            <w:r>
              <w:rPr>
                <w:sz w:val="20"/>
              </w:rPr>
              <w:t>and could be</w:t>
            </w:r>
            <w:r>
              <w:rPr>
                <w:spacing w:val="-4"/>
                <w:sz w:val="20"/>
              </w:rPr>
              <w:t xml:space="preserve"> </w:t>
            </w:r>
            <w:r>
              <w:rPr>
                <w:sz w:val="20"/>
              </w:rPr>
              <w:t>articulated</w:t>
            </w:r>
            <w:r>
              <w:rPr>
                <w:spacing w:val="-3"/>
                <w:sz w:val="20"/>
              </w:rPr>
              <w:t xml:space="preserve"> </w:t>
            </w:r>
            <w:r>
              <w:rPr>
                <w:sz w:val="20"/>
              </w:rPr>
              <w:t>more</w:t>
            </w:r>
            <w:r>
              <w:rPr>
                <w:spacing w:val="-6"/>
                <w:sz w:val="20"/>
              </w:rPr>
              <w:t xml:space="preserve"> </w:t>
            </w:r>
            <w:r>
              <w:rPr>
                <w:sz w:val="20"/>
              </w:rPr>
              <w:t>specifically</w:t>
            </w:r>
            <w:r>
              <w:rPr>
                <w:spacing w:val="-7"/>
                <w:sz w:val="20"/>
              </w:rPr>
              <w:t xml:space="preserve"> </w:t>
            </w:r>
            <w:r>
              <w:rPr>
                <w:sz w:val="20"/>
              </w:rPr>
              <w:t>to</w:t>
            </w:r>
            <w:r>
              <w:rPr>
                <w:spacing w:val="-4"/>
                <w:sz w:val="20"/>
              </w:rPr>
              <w:t xml:space="preserve"> </w:t>
            </w:r>
            <w:r>
              <w:rPr>
                <w:sz w:val="20"/>
              </w:rPr>
              <w:t>improve</w:t>
            </w:r>
            <w:r>
              <w:rPr>
                <w:spacing w:val="-1"/>
                <w:sz w:val="20"/>
              </w:rPr>
              <w:t xml:space="preserve"> </w:t>
            </w:r>
            <w:r>
              <w:rPr>
                <w:sz w:val="20"/>
              </w:rPr>
              <w:t>clarity</w:t>
            </w:r>
            <w:r>
              <w:rPr>
                <w:spacing w:val="-7"/>
                <w:sz w:val="20"/>
              </w:rPr>
              <w:t xml:space="preserve"> </w:t>
            </w:r>
            <w:r>
              <w:rPr>
                <w:spacing w:val="-5"/>
                <w:sz w:val="20"/>
              </w:rPr>
              <w:t>and</w:t>
            </w:r>
          </w:p>
          <w:p w14:paraId="016512F5" w14:textId="77777777" w:rsidR="0006769F" w:rsidRDefault="00765161">
            <w:pPr>
              <w:pStyle w:val="TableParagraph"/>
              <w:spacing w:line="215" w:lineRule="exact"/>
              <w:ind w:left="162"/>
              <w:rPr>
                <w:sz w:val="20"/>
              </w:rPr>
            </w:pPr>
            <w:r>
              <w:rPr>
                <w:sz w:val="20"/>
              </w:rPr>
              <w:t>focus</w:t>
            </w:r>
            <w:r>
              <w:rPr>
                <w:spacing w:val="-2"/>
                <w:sz w:val="20"/>
              </w:rPr>
              <w:t xml:space="preserve"> </w:t>
            </w:r>
            <w:r>
              <w:rPr>
                <w:sz w:val="20"/>
              </w:rPr>
              <w:t>which</w:t>
            </w:r>
            <w:r>
              <w:rPr>
                <w:spacing w:val="-3"/>
                <w:sz w:val="20"/>
              </w:rPr>
              <w:t xml:space="preserve"> </w:t>
            </w:r>
            <w:r>
              <w:rPr>
                <w:sz w:val="20"/>
              </w:rPr>
              <w:t>helps</w:t>
            </w:r>
            <w:r>
              <w:rPr>
                <w:spacing w:val="-9"/>
                <w:sz w:val="20"/>
              </w:rPr>
              <w:t xml:space="preserve"> </w:t>
            </w:r>
            <w:r>
              <w:rPr>
                <w:sz w:val="20"/>
              </w:rPr>
              <w:t>to</w:t>
            </w:r>
            <w:r>
              <w:rPr>
                <w:spacing w:val="-9"/>
                <w:sz w:val="20"/>
              </w:rPr>
              <w:t xml:space="preserve"> </w:t>
            </w:r>
            <w:r>
              <w:rPr>
                <w:sz w:val="20"/>
              </w:rPr>
              <w:t>better</w:t>
            </w:r>
            <w:r>
              <w:rPr>
                <w:spacing w:val="-3"/>
                <w:sz w:val="20"/>
              </w:rPr>
              <w:t xml:space="preserve"> </w:t>
            </w:r>
            <w:r>
              <w:rPr>
                <w:spacing w:val="-2"/>
                <w:sz w:val="20"/>
              </w:rPr>
              <w:t>understanding.</w:t>
            </w:r>
          </w:p>
        </w:tc>
        <w:tc>
          <w:tcPr>
            <w:tcW w:w="4634" w:type="dxa"/>
          </w:tcPr>
          <w:p w14:paraId="1D94F42F" w14:textId="54753275" w:rsidR="0006769F" w:rsidRDefault="00343203">
            <w:pPr>
              <w:pStyle w:val="TableParagraph"/>
              <w:ind w:left="0"/>
              <w:rPr>
                <w:sz w:val="20"/>
              </w:rPr>
            </w:pPr>
            <w:r w:rsidRPr="00343203">
              <w:rPr>
                <w:sz w:val="20"/>
              </w:rPr>
              <w:t>Thank you for the comment. The research objectives have been revised to be more specific, particularly by emphasizing IoT-based monitoring, automated feeding systems, machine learning, edge computing, and sustainable aquaculture.</w:t>
            </w:r>
          </w:p>
        </w:tc>
      </w:tr>
      <w:tr w:rsidR="0006769F" w14:paraId="314B4F18" w14:textId="77777777">
        <w:trPr>
          <w:trHeight w:val="921"/>
        </w:trPr>
        <w:tc>
          <w:tcPr>
            <w:tcW w:w="4629" w:type="dxa"/>
          </w:tcPr>
          <w:p w14:paraId="1DF2B464" w14:textId="77777777" w:rsidR="0006769F" w:rsidRDefault="00765161">
            <w:pPr>
              <w:pStyle w:val="TableParagraph"/>
              <w:spacing w:line="228" w:lineRule="exact"/>
              <w:rPr>
                <w:b/>
                <w:sz w:val="20"/>
              </w:rPr>
            </w:pPr>
            <w:r>
              <w:rPr>
                <w:b/>
                <w:sz w:val="20"/>
              </w:rPr>
              <w:t>6. Is</w:t>
            </w:r>
            <w:r>
              <w:rPr>
                <w:b/>
                <w:spacing w:val="-7"/>
                <w:sz w:val="20"/>
              </w:rPr>
              <w:t xml:space="preserve"> </w:t>
            </w:r>
            <w:r>
              <w:rPr>
                <w:b/>
                <w:sz w:val="20"/>
              </w:rPr>
              <w:t>the</w:t>
            </w:r>
            <w:r>
              <w:rPr>
                <w:b/>
                <w:spacing w:val="-5"/>
                <w:sz w:val="20"/>
              </w:rPr>
              <w:t xml:space="preserve"> </w:t>
            </w:r>
            <w:r>
              <w:rPr>
                <w:b/>
                <w:sz w:val="20"/>
              </w:rPr>
              <w:t>literature</w:t>
            </w:r>
            <w:r>
              <w:rPr>
                <w:b/>
                <w:spacing w:val="-4"/>
                <w:sz w:val="20"/>
              </w:rPr>
              <w:t xml:space="preserve"> </w:t>
            </w:r>
            <w:r>
              <w:rPr>
                <w:b/>
                <w:sz w:val="20"/>
              </w:rPr>
              <w:t>review</w:t>
            </w:r>
            <w:r>
              <w:rPr>
                <w:b/>
                <w:spacing w:val="-7"/>
                <w:sz w:val="20"/>
              </w:rPr>
              <w:t xml:space="preserve"> </w:t>
            </w:r>
            <w:r>
              <w:rPr>
                <w:b/>
                <w:spacing w:val="-2"/>
                <w:sz w:val="20"/>
              </w:rPr>
              <w:t>relevant?</w:t>
            </w:r>
          </w:p>
          <w:p w14:paraId="02FF1575" w14:textId="77777777" w:rsidR="0006769F" w:rsidRDefault="00765161">
            <w:pPr>
              <w:pStyle w:val="TableParagraph"/>
              <w:spacing w:line="228" w:lineRule="exact"/>
              <w:rPr>
                <w:sz w:val="20"/>
              </w:rPr>
            </w:pPr>
            <w:r>
              <w:rPr>
                <w:color w:val="404040"/>
                <w:sz w:val="20"/>
              </w:rPr>
              <w:t>Rating</w:t>
            </w:r>
            <w:r>
              <w:rPr>
                <w:color w:val="404040"/>
                <w:spacing w:val="-1"/>
                <w:sz w:val="20"/>
              </w:rPr>
              <w:t xml:space="preserve"> </w:t>
            </w:r>
            <w:r>
              <w:rPr>
                <w:color w:val="404040"/>
                <w:spacing w:val="-2"/>
                <w:sz w:val="20"/>
              </w:rPr>
              <w:t>Scale:</w:t>
            </w:r>
          </w:p>
          <w:p w14:paraId="0EE6D4AA" w14:textId="77777777" w:rsidR="0006769F" w:rsidRDefault="00765161">
            <w:pPr>
              <w:pStyle w:val="TableParagraph"/>
              <w:spacing w:line="230" w:lineRule="atLeast"/>
              <w:rPr>
                <w:sz w:val="20"/>
              </w:rPr>
            </w:pPr>
            <w:r>
              <w:rPr>
                <w:color w:val="404040"/>
                <w:sz w:val="20"/>
              </w:rPr>
              <w:t>5</w:t>
            </w:r>
            <w:r>
              <w:rPr>
                <w:color w:val="404040"/>
                <w:spacing w:val="-2"/>
                <w:sz w:val="20"/>
              </w:rPr>
              <w:t xml:space="preserve"> </w:t>
            </w:r>
            <w:r>
              <w:rPr>
                <w:color w:val="404040"/>
                <w:sz w:val="20"/>
              </w:rPr>
              <w:t>=</w:t>
            </w:r>
            <w:r>
              <w:rPr>
                <w:color w:val="404040"/>
                <w:spacing w:val="-5"/>
                <w:sz w:val="20"/>
              </w:rPr>
              <w:t xml:space="preserve"> </w:t>
            </w:r>
            <w:r>
              <w:rPr>
                <w:color w:val="404040"/>
                <w:sz w:val="20"/>
              </w:rPr>
              <w:t>Excellent 4</w:t>
            </w:r>
            <w:r>
              <w:rPr>
                <w:color w:val="404040"/>
                <w:spacing w:val="-7"/>
                <w:sz w:val="20"/>
              </w:rPr>
              <w:t xml:space="preserve"> </w:t>
            </w:r>
            <w:r>
              <w:rPr>
                <w:color w:val="404040"/>
                <w:sz w:val="20"/>
              </w:rPr>
              <w:t>=</w:t>
            </w:r>
            <w:r>
              <w:rPr>
                <w:color w:val="404040"/>
                <w:spacing w:val="-5"/>
                <w:sz w:val="20"/>
              </w:rPr>
              <w:t xml:space="preserve"> </w:t>
            </w:r>
            <w:r>
              <w:rPr>
                <w:color w:val="404040"/>
                <w:sz w:val="20"/>
              </w:rPr>
              <w:t>Good</w:t>
            </w:r>
            <w:r>
              <w:rPr>
                <w:color w:val="404040"/>
                <w:spacing w:val="-2"/>
                <w:sz w:val="20"/>
              </w:rPr>
              <w:t xml:space="preserve"> </w:t>
            </w:r>
            <w:r>
              <w:rPr>
                <w:color w:val="404040"/>
                <w:sz w:val="20"/>
              </w:rPr>
              <w:t>3</w:t>
            </w:r>
            <w:r>
              <w:rPr>
                <w:color w:val="404040"/>
                <w:spacing w:val="-2"/>
                <w:sz w:val="20"/>
              </w:rPr>
              <w:t xml:space="preserve"> </w:t>
            </w:r>
            <w:r>
              <w:rPr>
                <w:color w:val="404040"/>
                <w:sz w:val="20"/>
              </w:rPr>
              <w:t>=</w:t>
            </w:r>
            <w:r>
              <w:rPr>
                <w:color w:val="404040"/>
                <w:spacing w:val="-5"/>
                <w:sz w:val="20"/>
              </w:rPr>
              <w:t xml:space="preserve"> </w:t>
            </w:r>
            <w:r>
              <w:rPr>
                <w:color w:val="404040"/>
                <w:sz w:val="20"/>
              </w:rPr>
              <w:t>Satisfactory</w:t>
            </w:r>
            <w:r>
              <w:rPr>
                <w:color w:val="404040"/>
                <w:spacing w:val="-12"/>
                <w:sz w:val="20"/>
              </w:rPr>
              <w:t xml:space="preserve"> </w:t>
            </w:r>
            <w:r>
              <w:rPr>
                <w:color w:val="404040"/>
                <w:sz w:val="20"/>
              </w:rPr>
              <w:t>2</w:t>
            </w:r>
            <w:r>
              <w:rPr>
                <w:color w:val="404040"/>
                <w:spacing w:val="-2"/>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4633" w:type="dxa"/>
          </w:tcPr>
          <w:p w14:paraId="48794936" w14:textId="77777777" w:rsidR="0006769F" w:rsidRDefault="00765161">
            <w:pPr>
              <w:pStyle w:val="TableParagraph"/>
              <w:spacing w:line="228" w:lineRule="exact"/>
              <w:ind w:left="162"/>
              <w:jc w:val="both"/>
              <w:rPr>
                <w:b/>
                <w:sz w:val="20"/>
              </w:rPr>
            </w:pPr>
            <w:r>
              <w:rPr>
                <w:b/>
                <w:sz w:val="20"/>
              </w:rPr>
              <w:t>Rating:</w:t>
            </w:r>
            <w:r>
              <w:rPr>
                <w:b/>
                <w:spacing w:val="-4"/>
                <w:sz w:val="20"/>
              </w:rPr>
              <w:t xml:space="preserve"> </w:t>
            </w:r>
            <w:r>
              <w:rPr>
                <w:b/>
                <w:sz w:val="20"/>
              </w:rPr>
              <w:t>4 =</w:t>
            </w:r>
            <w:r>
              <w:rPr>
                <w:b/>
                <w:spacing w:val="-7"/>
                <w:sz w:val="20"/>
              </w:rPr>
              <w:t xml:space="preserve"> </w:t>
            </w:r>
            <w:r>
              <w:rPr>
                <w:b/>
                <w:spacing w:val="-4"/>
                <w:sz w:val="20"/>
              </w:rPr>
              <w:t>Good</w:t>
            </w:r>
          </w:p>
          <w:p w14:paraId="6FFA8A16" w14:textId="77777777" w:rsidR="0006769F" w:rsidRDefault="00765161">
            <w:pPr>
              <w:pStyle w:val="TableParagraph"/>
              <w:spacing w:line="230" w:lineRule="exact"/>
              <w:ind w:left="162" w:right="90"/>
              <w:jc w:val="both"/>
              <w:rPr>
                <w:sz w:val="20"/>
              </w:rPr>
            </w:pPr>
            <w:r>
              <w:rPr>
                <w:sz w:val="20"/>
              </w:rPr>
              <w:t>The literature review is relevant and covers important aspects of smart monitoring technologies in floating net cage aquaculture.</w:t>
            </w:r>
          </w:p>
        </w:tc>
        <w:tc>
          <w:tcPr>
            <w:tcW w:w="4634" w:type="dxa"/>
          </w:tcPr>
          <w:p w14:paraId="7990564A" w14:textId="2EB7F5D4" w:rsidR="0006769F" w:rsidRDefault="00343203">
            <w:pPr>
              <w:pStyle w:val="TableParagraph"/>
              <w:ind w:left="0"/>
              <w:rPr>
                <w:sz w:val="20"/>
              </w:rPr>
            </w:pPr>
            <w:r w:rsidRPr="00343203">
              <w:rPr>
                <w:sz w:val="20"/>
              </w:rPr>
              <w:t>Thank you for the assessment. The literature review has been strengthened by improving the synthesis of relevant studies and updating the references.</w:t>
            </w:r>
          </w:p>
        </w:tc>
      </w:tr>
      <w:tr w:rsidR="0006769F" w14:paraId="3FA86DF2" w14:textId="77777777">
        <w:trPr>
          <w:trHeight w:val="921"/>
        </w:trPr>
        <w:tc>
          <w:tcPr>
            <w:tcW w:w="4629" w:type="dxa"/>
          </w:tcPr>
          <w:p w14:paraId="31260916" w14:textId="77777777" w:rsidR="0006769F" w:rsidRDefault="00765161">
            <w:pPr>
              <w:pStyle w:val="TableParagraph"/>
              <w:spacing w:before="1" w:line="228" w:lineRule="exact"/>
              <w:rPr>
                <w:b/>
                <w:sz w:val="20"/>
              </w:rPr>
            </w:pPr>
            <w:r>
              <w:rPr>
                <w:b/>
                <w:sz w:val="20"/>
              </w:rPr>
              <w:t>7. Is</w:t>
            </w:r>
            <w:r>
              <w:rPr>
                <w:b/>
                <w:spacing w:val="-7"/>
                <w:sz w:val="20"/>
              </w:rPr>
              <w:t xml:space="preserve"> </w:t>
            </w:r>
            <w:r>
              <w:rPr>
                <w:b/>
                <w:sz w:val="20"/>
              </w:rPr>
              <w:t>the</w:t>
            </w:r>
            <w:r>
              <w:rPr>
                <w:b/>
                <w:spacing w:val="-5"/>
                <w:sz w:val="20"/>
              </w:rPr>
              <w:t xml:space="preserve"> </w:t>
            </w:r>
            <w:r>
              <w:rPr>
                <w:b/>
                <w:sz w:val="20"/>
              </w:rPr>
              <w:t>literature</w:t>
            </w:r>
            <w:r>
              <w:rPr>
                <w:b/>
                <w:spacing w:val="-4"/>
                <w:sz w:val="20"/>
              </w:rPr>
              <w:t xml:space="preserve"> </w:t>
            </w:r>
            <w:r>
              <w:rPr>
                <w:b/>
                <w:sz w:val="20"/>
              </w:rPr>
              <w:t>review</w:t>
            </w:r>
            <w:r>
              <w:rPr>
                <w:b/>
                <w:spacing w:val="-7"/>
                <w:sz w:val="20"/>
              </w:rPr>
              <w:t xml:space="preserve"> </w:t>
            </w:r>
            <w:r>
              <w:rPr>
                <w:b/>
                <w:spacing w:val="-2"/>
                <w:sz w:val="20"/>
              </w:rPr>
              <w:t>recent?</w:t>
            </w:r>
          </w:p>
          <w:p w14:paraId="1B3761C4" w14:textId="77777777" w:rsidR="0006769F" w:rsidRDefault="00765161">
            <w:pPr>
              <w:pStyle w:val="TableParagraph"/>
              <w:spacing w:line="228" w:lineRule="exact"/>
              <w:rPr>
                <w:sz w:val="20"/>
              </w:rPr>
            </w:pPr>
            <w:r>
              <w:rPr>
                <w:color w:val="404040"/>
                <w:sz w:val="20"/>
              </w:rPr>
              <w:t>Rating</w:t>
            </w:r>
            <w:r>
              <w:rPr>
                <w:color w:val="404040"/>
                <w:spacing w:val="-1"/>
                <w:sz w:val="20"/>
              </w:rPr>
              <w:t xml:space="preserve"> </w:t>
            </w:r>
            <w:r>
              <w:rPr>
                <w:color w:val="404040"/>
                <w:spacing w:val="-2"/>
                <w:sz w:val="20"/>
              </w:rPr>
              <w:t>Scale:</w:t>
            </w:r>
          </w:p>
          <w:p w14:paraId="36AE6EB3" w14:textId="77777777" w:rsidR="0006769F" w:rsidRDefault="00765161">
            <w:pPr>
              <w:pStyle w:val="TableParagraph"/>
              <w:spacing w:line="230" w:lineRule="atLeast"/>
              <w:rPr>
                <w:b/>
                <w:sz w:val="20"/>
              </w:rPr>
            </w:pPr>
            <w:r>
              <w:rPr>
                <w:b/>
                <w:color w:val="404040"/>
                <w:sz w:val="20"/>
              </w:rPr>
              <w:t>5</w:t>
            </w:r>
            <w:r>
              <w:rPr>
                <w:b/>
                <w:color w:val="404040"/>
                <w:spacing w:val="-2"/>
                <w:sz w:val="20"/>
              </w:rPr>
              <w:t xml:space="preserve"> </w:t>
            </w:r>
            <w:r>
              <w:rPr>
                <w:b/>
                <w:color w:val="404040"/>
                <w:sz w:val="20"/>
              </w:rPr>
              <w:t>=</w:t>
            </w:r>
            <w:r>
              <w:rPr>
                <w:b/>
                <w:color w:val="404040"/>
                <w:spacing w:val="-5"/>
                <w:sz w:val="20"/>
              </w:rPr>
              <w:t xml:space="preserve"> </w:t>
            </w:r>
            <w:r>
              <w:rPr>
                <w:b/>
                <w:color w:val="404040"/>
                <w:sz w:val="20"/>
              </w:rPr>
              <w:t>Excellent</w:t>
            </w:r>
            <w:r>
              <w:rPr>
                <w:b/>
                <w:color w:val="404040"/>
                <w:spacing w:val="-6"/>
                <w:sz w:val="20"/>
              </w:rPr>
              <w:t xml:space="preserve"> </w:t>
            </w:r>
            <w:r>
              <w:rPr>
                <w:b/>
                <w:color w:val="404040"/>
                <w:sz w:val="20"/>
              </w:rPr>
              <w:t>4</w:t>
            </w:r>
            <w:r>
              <w:rPr>
                <w:b/>
                <w:color w:val="404040"/>
                <w:spacing w:val="-6"/>
                <w:sz w:val="20"/>
              </w:rPr>
              <w:t xml:space="preserve"> </w:t>
            </w:r>
            <w:r>
              <w:rPr>
                <w:b/>
                <w:color w:val="404040"/>
                <w:sz w:val="20"/>
              </w:rPr>
              <w:t>=</w:t>
            </w:r>
            <w:r>
              <w:rPr>
                <w:b/>
                <w:color w:val="404040"/>
                <w:spacing w:val="-5"/>
                <w:sz w:val="20"/>
              </w:rPr>
              <w:t xml:space="preserve"> </w:t>
            </w:r>
            <w:r>
              <w:rPr>
                <w:b/>
                <w:color w:val="404040"/>
                <w:sz w:val="20"/>
              </w:rPr>
              <w:t>Good</w:t>
            </w:r>
            <w:r>
              <w:rPr>
                <w:b/>
                <w:color w:val="404040"/>
                <w:spacing w:val="-3"/>
                <w:sz w:val="20"/>
              </w:rPr>
              <w:t xml:space="preserve"> </w:t>
            </w:r>
            <w:r>
              <w:rPr>
                <w:b/>
                <w:color w:val="404040"/>
                <w:sz w:val="20"/>
              </w:rPr>
              <w:t>3</w:t>
            </w:r>
            <w:r>
              <w:rPr>
                <w:b/>
                <w:color w:val="404040"/>
                <w:spacing w:val="-2"/>
                <w:sz w:val="20"/>
              </w:rPr>
              <w:t xml:space="preserve"> </w:t>
            </w:r>
            <w:r>
              <w:rPr>
                <w:b/>
                <w:color w:val="404040"/>
                <w:sz w:val="20"/>
              </w:rPr>
              <w:t>=</w:t>
            </w:r>
            <w:r>
              <w:rPr>
                <w:b/>
                <w:color w:val="404040"/>
                <w:spacing w:val="-2"/>
                <w:sz w:val="20"/>
              </w:rPr>
              <w:t xml:space="preserve"> </w:t>
            </w:r>
            <w:r>
              <w:rPr>
                <w:b/>
                <w:color w:val="404040"/>
                <w:sz w:val="20"/>
              </w:rPr>
              <w:t>Satisfactory</w:t>
            </w:r>
            <w:r>
              <w:rPr>
                <w:b/>
                <w:color w:val="404040"/>
                <w:spacing w:val="-2"/>
                <w:sz w:val="20"/>
              </w:rPr>
              <w:t xml:space="preserve"> </w:t>
            </w:r>
            <w:r>
              <w:rPr>
                <w:b/>
                <w:color w:val="404040"/>
                <w:sz w:val="20"/>
              </w:rPr>
              <w:t>2</w:t>
            </w:r>
            <w:r>
              <w:rPr>
                <w:b/>
                <w:color w:val="404040"/>
                <w:spacing w:val="-6"/>
                <w:sz w:val="20"/>
              </w:rPr>
              <w:t xml:space="preserve"> </w:t>
            </w:r>
            <w:r>
              <w:rPr>
                <w:b/>
                <w:color w:val="404040"/>
                <w:sz w:val="20"/>
              </w:rPr>
              <w:t>=</w:t>
            </w:r>
            <w:r>
              <w:rPr>
                <w:b/>
                <w:color w:val="404040"/>
                <w:spacing w:val="-5"/>
                <w:sz w:val="20"/>
              </w:rPr>
              <w:t xml:space="preserve"> </w:t>
            </w:r>
            <w:r>
              <w:rPr>
                <w:b/>
                <w:color w:val="404040"/>
                <w:sz w:val="20"/>
              </w:rPr>
              <w:t>Needs Improvement 1 = Poor N/A = Not Applicable</w:t>
            </w:r>
          </w:p>
        </w:tc>
        <w:tc>
          <w:tcPr>
            <w:tcW w:w="4633" w:type="dxa"/>
          </w:tcPr>
          <w:p w14:paraId="5CD9A257" w14:textId="77777777" w:rsidR="0006769F" w:rsidRDefault="00765161">
            <w:pPr>
              <w:pStyle w:val="TableParagraph"/>
              <w:spacing w:before="1"/>
              <w:ind w:left="162"/>
              <w:rPr>
                <w:b/>
                <w:sz w:val="20"/>
              </w:rPr>
            </w:pPr>
            <w:r>
              <w:rPr>
                <w:b/>
                <w:sz w:val="20"/>
              </w:rPr>
              <w:t>Rating:</w:t>
            </w:r>
            <w:r>
              <w:rPr>
                <w:b/>
                <w:spacing w:val="-4"/>
                <w:sz w:val="20"/>
              </w:rPr>
              <w:t xml:space="preserve"> </w:t>
            </w:r>
            <w:r>
              <w:rPr>
                <w:b/>
                <w:sz w:val="20"/>
              </w:rPr>
              <w:t>3 =</w:t>
            </w:r>
            <w:r>
              <w:rPr>
                <w:b/>
                <w:spacing w:val="-2"/>
                <w:sz w:val="20"/>
              </w:rPr>
              <w:t xml:space="preserve"> Satisfactory</w:t>
            </w:r>
          </w:p>
        </w:tc>
        <w:tc>
          <w:tcPr>
            <w:tcW w:w="4634" w:type="dxa"/>
          </w:tcPr>
          <w:p w14:paraId="2435D13A" w14:textId="60B12567" w:rsidR="0006769F" w:rsidRDefault="00343203">
            <w:pPr>
              <w:pStyle w:val="TableParagraph"/>
              <w:ind w:left="0"/>
              <w:rPr>
                <w:sz w:val="20"/>
              </w:rPr>
            </w:pPr>
            <w:r w:rsidRPr="00343203">
              <w:rPr>
                <w:sz w:val="20"/>
              </w:rPr>
              <w:t>Thank you for the comment. The research objectives have been revised to be more specific, particularly by emphasizing IoT-based monitoring, automated feeding systems, machine learning, edge computing, and sustainable aquaculture.</w:t>
            </w:r>
          </w:p>
        </w:tc>
      </w:tr>
      <w:tr w:rsidR="0006769F" w14:paraId="393FA359" w14:textId="77777777">
        <w:trPr>
          <w:trHeight w:val="1146"/>
        </w:trPr>
        <w:tc>
          <w:tcPr>
            <w:tcW w:w="4629" w:type="dxa"/>
          </w:tcPr>
          <w:p w14:paraId="3B8EA884" w14:textId="77777777" w:rsidR="0006769F" w:rsidRDefault="00765161">
            <w:pPr>
              <w:pStyle w:val="TableParagraph"/>
              <w:rPr>
                <w:b/>
                <w:sz w:val="20"/>
              </w:rPr>
            </w:pPr>
            <w:r>
              <w:rPr>
                <w:b/>
                <w:sz w:val="20"/>
              </w:rPr>
              <w:t>8.</w:t>
            </w:r>
            <w:r>
              <w:rPr>
                <w:b/>
                <w:spacing w:val="-4"/>
                <w:sz w:val="20"/>
              </w:rPr>
              <w:t xml:space="preserve"> </w:t>
            </w:r>
            <w:r>
              <w:rPr>
                <w:b/>
                <w:sz w:val="20"/>
              </w:rPr>
              <w:t>Is</w:t>
            </w:r>
            <w:r>
              <w:rPr>
                <w:b/>
                <w:spacing w:val="-11"/>
                <w:sz w:val="20"/>
              </w:rPr>
              <w:t xml:space="preserve"> </w:t>
            </w:r>
            <w:r>
              <w:rPr>
                <w:b/>
                <w:sz w:val="20"/>
              </w:rPr>
              <w:t>the</w:t>
            </w:r>
            <w:r>
              <w:rPr>
                <w:b/>
                <w:spacing w:val="-9"/>
                <w:sz w:val="20"/>
              </w:rPr>
              <w:t xml:space="preserve"> </w:t>
            </w:r>
            <w:r>
              <w:rPr>
                <w:b/>
                <w:sz w:val="20"/>
              </w:rPr>
              <w:t>literature</w:t>
            </w:r>
            <w:r>
              <w:rPr>
                <w:b/>
                <w:spacing w:val="-4"/>
                <w:sz w:val="20"/>
              </w:rPr>
              <w:t xml:space="preserve"> </w:t>
            </w:r>
            <w:r>
              <w:rPr>
                <w:b/>
                <w:sz w:val="20"/>
              </w:rPr>
              <w:t>search</w:t>
            </w:r>
            <w:r>
              <w:rPr>
                <w:b/>
                <w:spacing w:val="-7"/>
                <w:sz w:val="20"/>
              </w:rPr>
              <w:t xml:space="preserve"> </w:t>
            </w:r>
            <w:r>
              <w:rPr>
                <w:b/>
                <w:sz w:val="20"/>
              </w:rPr>
              <w:t>methodology</w:t>
            </w:r>
            <w:r>
              <w:rPr>
                <w:b/>
                <w:spacing w:val="-6"/>
                <w:sz w:val="20"/>
              </w:rPr>
              <w:t xml:space="preserve"> </w:t>
            </w:r>
            <w:r>
              <w:rPr>
                <w:b/>
                <w:sz w:val="20"/>
              </w:rPr>
              <w:t xml:space="preserve">explained </w:t>
            </w:r>
            <w:r>
              <w:rPr>
                <w:b/>
                <w:spacing w:val="-2"/>
                <w:sz w:val="20"/>
              </w:rPr>
              <w:t>properly?</w:t>
            </w:r>
          </w:p>
          <w:p w14:paraId="6AE3B45B" w14:textId="77777777" w:rsidR="0006769F" w:rsidRDefault="00765161">
            <w:pPr>
              <w:pStyle w:val="TableParagraph"/>
              <w:spacing w:line="224" w:lineRule="exact"/>
              <w:rPr>
                <w:sz w:val="20"/>
              </w:rPr>
            </w:pPr>
            <w:r>
              <w:rPr>
                <w:color w:val="404040"/>
                <w:sz w:val="20"/>
              </w:rPr>
              <w:t>Rating</w:t>
            </w:r>
            <w:r>
              <w:rPr>
                <w:color w:val="404040"/>
                <w:spacing w:val="-1"/>
                <w:sz w:val="20"/>
              </w:rPr>
              <w:t xml:space="preserve"> </w:t>
            </w:r>
            <w:r>
              <w:rPr>
                <w:color w:val="404040"/>
                <w:spacing w:val="-2"/>
                <w:sz w:val="20"/>
              </w:rPr>
              <w:t>Scale:</w:t>
            </w:r>
          </w:p>
          <w:p w14:paraId="3C8AF02F" w14:textId="77777777" w:rsidR="0006769F" w:rsidRDefault="00765161">
            <w:pPr>
              <w:pStyle w:val="TableParagraph"/>
              <w:spacing w:line="230" w:lineRule="exact"/>
              <w:rPr>
                <w:sz w:val="20"/>
              </w:rPr>
            </w:pPr>
            <w:r>
              <w:rPr>
                <w:color w:val="404040"/>
                <w:sz w:val="20"/>
              </w:rPr>
              <w:t>5</w:t>
            </w:r>
            <w:r>
              <w:rPr>
                <w:color w:val="404040"/>
                <w:spacing w:val="-2"/>
                <w:sz w:val="20"/>
              </w:rPr>
              <w:t xml:space="preserve"> </w:t>
            </w:r>
            <w:r>
              <w:rPr>
                <w:color w:val="404040"/>
                <w:sz w:val="20"/>
              </w:rPr>
              <w:t>=</w:t>
            </w:r>
            <w:r>
              <w:rPr>
                <w:color w:val="404040"/>
                <w:spacing w:val="-5"/>
                <w:sz w:val="20"/>
              </w:rPr>
              <w:t xml:space="preserve"> </w:t>
            </w:r>
            <w:r>
              <w:rPr>
                <w:color w:val="404040"/>
                <w:sz w:val="20"/>
              </w:rPr>
              <w:t>Excellent 4</w:t>
            </w:r>
            <w:r>
              <w:rPr>
                <w:color w:val="404040"/>
                <w:spacing w:val="-7"/>
                <w:sz w:val="20"/>
              </w:rPr>
              <w:t xml:space="preserve"> </w:t>
            </w:r>
            <w:r>
              <w:rPr>
                <w:color w:val="404040"/>
                <w:sz w:val="20"/>
              </w:rPr>
              <w:t>=</w:t>
            </w:r>
            <w:r>
              <w:rPr>
                <w:color w:val="404040"/>
                <w:spacing w:val="-5"/>
                <w:sz w:val="20"/>
              </w:rPr>
              <w:t xml:space="preserve"> </w:t>
            </w:r>
            <w:r>
              <w:rPr>
                <w:color w:val="404040"/>
                <w:sz w:val="20"/>
              </w:rPr>
              <w:t>Good</w:t>
            </w:r>
            <w:r>
              <w:rPr>
                <w:color w:val="404040"/>
                <w:spacing w:val="-2"/>
                <w:sz w:val="20"/>
              </w:rPr>
              <w:t xml:space="preserve"> </w:t>
            </w:r>
            <w:r>
              <w:rPr>
                <w:color w:val="404040"/>
                <w:sz w:val="20"/>
              </w:rPr>
              <w:t>3</w:t>
            </w:r>
            <w:r>
              <w:rPr>
                <w:color w:val="404040"/>
                <w:spacing w:val="-2"/>
                <w:sz w:val="20"/>
              </w:rPr>
              <w:t xml:space="preserve"> </w:t>
            </w:r>
            <w:r>
              <w:rPr>
                <w:color w:val="404040"/>
                <w:sz w:val="20"/>
              </w:rPr>
              <w:t>=</w:t>
            </w:r>
            <w:r>
              <w:rPr>
                <w:color w:val="404040"/>
                <w:spacing w:val="-5"/>
                <w:sz w:val="20"/>
              </w:rPr>
              <w:t xml:space="preserve"> </w:t>
            </w:r>
            <w:r>
              <w:rPr>
                <w:color w:val="404040"/>
                <w:sz w:val="20"/>
              </w:rPr>
              <w:t>Satisfactory</w:t>
            </w:r>
            <w:r>
              <w:rPr>
                <w:color w:val="404040"/>
                <w:spacing w:val="-12"/>
                <w:sz w:val="20"/>
              </w:rPr>
              <w:t xml:space="preserve"> </w:t>
            </w:r>
            <w:r>
              <w:rPr>
                <w:color w:val="404040"/>
                <w:sz w:val="20"/>
              </w:rPr>
              <w:t>2</w:t>
            </w:r>
            <w:r>
              <w:rPr>
                <w:color w:val="404040"/>
                <w:spacing w:val="-2"/>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4633" w:type="dxa"/>
          </w:tcPr>
          <w:p w14:paraId="392D0EEB" w14:textId="77777777" w:rsidR="0006769F" w:rsidRDefault="00765161">
            <w:pPr>
              <w:pStyle w:val="TableParagraph"/>
              <w:ind w:left="162"/>
              <w:rPr>
                <w:b/>
                <w:sz w:val="20"/>
              </w:rPr>
            </w:pPr>
            <w:r>
              <w:rPr>
                <w:b/>
                <w:sz w:val="20"/>
              </w:rPr>
              <w:t>Rating:</w:t>
            </w:r>
            <w:r>
              <w:rPr>
                <w:b/>
                <w:spacing w:val="-4"/>
                <w:sz w:val="20"/>
              </w:rPr>
              <w:t xml:space="preserve"> </w:t>
            </w:r>
            <w:r>
              <w:rPr>
                <w:b/>
                <w:sz w:val="20"/>
              </w:rPr>
              <w:t>3 =</w:t>
            </w:r>
            <w:r>
              <w:rPr>
                <w:b/>
                <w:spacing w:val="-2"/>
                <w:sz w:val="20"/>
              </w:rPr>
              <w:t xml:space="preserve"> Satisfactory</w:t>
            </w:r>
          </w:p>
        </w:tc>
        <w:tc>
          <w:tcPr>
            <w:tcW w:w="4634" w:type="dxa"/>
          </w:tcPr>
          <w:p w14:paraId="10A23107" w14:textId="137BA099" w:rsidR="0006769F" w:rsidRDefault="00343203">
            <w:pPr>
              <w:pStyle w:val="TableParagraph"/>
              <w:ind w:left="0"/>
              <w:rPr>
                <w:sz w:val="20"/>
              </w:rPr>
            </w:pPr>
            <w:r w:rsidRPr="00343203">
              <w:rPr>
                <w:sz w:val="20"/>
              </w:rPr>
              <w:t>Thank you for the assessment. The methodology section has been clarified to better describe the literature search, screening, and synthesis process.</w:t>
            </w:r>
          </w:p>
        </w:tc>
      </w:tr>
    </w:tbl>
    <w:p w14:paraId="596A63F3" w14:textId="77777777" w:rsidR="0006769F" w:rsidRDefault="0006769F">
      <w:pPr>
        <w:pStyle w:val="TableParagraph"/>
        <w:rPr>
          <w:sz w:val="20"/>
        </w:rPr>
        <w:sectPr w:rsidR="0006769F">
          <w:headerReference w:type="default" r:id="rId8"/>
          <w:footerReference w:type="default" r:id="rId9"/>
          <w:type w:val="continuous"/>
          <w:pgSz w:w="16840" w:h="23820"/>
          <w:pgMar w:top="1760" w:right="1417" w:bottom="1600" w:left="1417" w:header="1280" w:footer="1415" w:gutter="0"/>
          <w:pgNumType w:start="1"/>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9"/>
        <w:gridCol w:w="4633"/>
        <w:gridCol w:w="4634"/>
      </w:tblGrid>
      <w:tr w:rsidR="0006769F" w14:paraId="0BE20C45" w14:textId="77777777">
        <w:trPr>
          <w:trHeight w:val="1612"/>
        </w:trPr>
        <w:tc>
          <w:tcPr>
            <w:tcW w:w="4629" w:type="dxa"/>
          </w:tcPr>
          <w:p w14:paraId="61893A37" w14:textId="77777777" w:rsidR="0006769F" w:rsidRDefault="00765161">
            <w:pPr>
              <w:pStyle w:val="TableParagraph"/>
              <w:spacing w:line="228" w:lineRule="exact"/>
              <w:rPr>
                <w:b/>
                <w:sz w:val="20"/>
              </w:rPr>
            </w:pPr>
            <w:r>
              <w:rPr>
                <w:b/>
                <w:sz w:val="20"/>
              </w:rPr>
              <w:t>9.</w:t>
            </w:r>
            <w:r>
              <w:rPr>
                <w:b/>
                <w:spacing w:val="-2"/>
                <w:sz w:val="20"/>
              </w:rPr>
              <w:t xml:space="preserve"> </w:t>
            </w:r>
            <w:r>
              <w:rPr>
                <w:b/>
                <w:sz w:val="20"/>
              </w:rPr>
              <w:t>Is</w:t>
            </w:r>
            <w:r>
              <w:rPr>
                <w:b/>
                <w:spacing w:val="-9"/>
                <w:sz w:val="20"/>
              </w:rPr>
              <w:t xml:space="preserve"> </w:t>
            </w:r>
            <w:r>
              <w:rPr>
                <w:b/>
                <w:sz w:val="20"/>
              </w:rPr>
              <w:t>the</w:t>
            </w:r>
            <w:r>
              <w:rPr>
                <w:b/>
                <w:spacing w:val="-6"/>
                <w:sz w:val="20"/>
              </w:rPr>
              <w:t xml:space="preserve"> </w:t>
            </w:r>
            <w:r>
              <w:rPr>
                <w:b/>
                <w:sz w:val="20"/>
              </w:rPr>
              <w:t>Critical</w:t>
            </w:r>
            <w:r>
              <w:rPr>
                <w:b/>
                <w:spacing w:val="-6"/>
                <w:sz w:val="20"/>
              </w:rPr>
              <w:t xml:space="preserve"> </w:t>
            </w:r>
            <w:r>
              <w:rPr>
                <w:b/>
                <w:sz w:val="20"/>
              </w:rPr>
              <w:t>analysis</w:t>
            </w:r>
            <w:r>
              <w:rPr>
                <w:b/>
                <w:spacing w:val="-4"/>
                <w:sz w:val="20"/>
              </w:rPr>
              <w:t xml:space="preserve"> </w:t>
            </w:r>
            <w:r>
              <w:rPr>
                <w:b/>
                <w:sz w:val="20"/>
              </w:rPr>
              <w:t>of</w:t>
            </w:r>
            <w:r>
              <w:rPr>
                <w:b/>
                <w:spacing w:val="-3"/>
                <w:sz w:val="20"/>
              </w:rPr>
              <w:t xml:space="preserve"> </w:t>
            </w:r>
            <w:r>
              <w:rPr>
                <w:b/>
                <w:sz w:val="20"/>
              </w:rPr>
              <w:t>literature</w:t>
            </w:r>
            <w:r>
              <w:rPr>
                <w:b/>
                <w:spacing w:val="-6"/>
                <w:sz w:val="20"/>
              </w:rPr>
              <w:t xml:space="preserve"> </w:t>
            </w:r>
            <w:r>
              <w:rPr>
                <w:b/>
                <w:spacing w:val="-4"/>
                <w:sz w:val="20"/>
              </w:rPr>
              <w:t>done?</w:t>
            </w:r>
          </w:p>
          <w:p w14:paraId="688B411F" w14:textId="77777777" w:rsidR="0006769F" w:rsidRDefault="00765161">
            <w:pPr>
              <w:pStyle w:val="TableParagraph"/>
              <w:spacing w:line="228" w:lineRule="exact"/>
              <w:rPr>
                <w:sz w:val="20"/>
              </w:rPr>
            </w:pPr>
            <w:r>
              <w:rPr>
                <w:color w:val="404040"/>
                <w:sz w:val="20"/>
              </w:rPr>
              <w:t>Rating</w:t>
            </w:r>
            <w:r>
              <w:rPr>
                <w:color w:val="404040"/>
                <w:spacing w:val="-1"/>
                <w:sz w:val="20"/>
              </w:rPr>
              <w:t xml:space="preserve"> </w:t>
            </w:r>
            <w:r>
              <w:rPr>
                <w:color w:val="404040"/>
                <w:spacing w:val="-2"/>
                <w:sz w:val="20"/>
              </w:rPr>
              <w:t>Scale:</w:t>
            </w:r>
          </w:p>
          <w:p w14:paraId="414E26BE" w14:textId="77777777" w:rsidR="0006769F" w:rsidRDefault="00765161">
            <w:pPr>
              <w:pStyle w:val="TableParagraph"/>
              <w:rPr>
                <w:sz w:val="20"/>
              </w:rPr>
            </w:pPr>
            <w:r>
              <w:rPr>
                <w:color w:val="404040"/>
                <w:sz w:val="20"/>
              </w:rPr>
              <w:t>5</w:t>
            </w:r>
            <w:r>
              <w:rPr>
                <w:color w:val="404040"/>
                <w:spacing w:val="-2"/>
                <w:sz w:val="20"/>
              </w:rPr>
              <w:t xml:space="preserve"> </w:t>
            </w:r>
            <w:r>
              <w:rPr>
                <w:color w:val="404040"/>
                <w:sz w:val="20"/>
              </w:rPr>
              <w:t>=</w:t>
            </w:r>
            <w:r>
              <w:rPr>
                <w:color w:val="404040"/>
                <w:spacing w:val="-5"/>
                <w:sz w:val="20"/>
              </w:rPr>
              <w:t xml:space="preserve"> </w:t>
            </w:r>
            <w:r>
              <w:rPr>
                <w:color w:val="404040"/>
                <w:sz w:val="20"/>
              </w:rPr>
              <w:t>Excellent 4</w:t>
            </w:r>
            <w:r>
              <w:rPr>
                <w:color w:val="404040"/>
                <w:spacing w:val="-7"/>
                <w:sz w:val="20"/>
              </w:rPr>
              <w:t xml:space="preserve"> </w:t>
            </w:r>
            <w:r>
              <w:rPr>
                <w:color w:val="404040"/>
                <w:sz w:val="20"/>
              </w:rPr>
              <w:t>=</w:t>
            </w:r>
            <w:r>
              <w:rPr>
                <w:color w:val="404040"/>
                <w:spacing w:val="-5"/>
                <w:sz w:val="20"/>
              </w:rPr>
              <w:t xml:space="preserve"> </w:t>
            </w:r>
            <w:r>
              <w:rPr>
                <w:color w:val="404040"/>
                <w:sz w:val="20"/>
              </w:rPr>
              <w:t>Good</w:t>
            </w:r>
            <w:r>
              <w:rPr>
                <w:color w:val="404040"/>
                <w:spacing w:val="-2"/>
                <w:sz w:val="20"/>
              </w:rPr>
              <w:t xml:space="preserve"> </w:t>
            </w:r>
            <w:r>
              <w:rPr>
                <w:color w:val="404040"/>
                <w:sz w:val="20"/>
              </w:rPr>
              <w:t>3</w:t>
            </w:r>
            <w:r>
              <w:rPr>
                <w:color w:val="404040"/>
                <w:spacing w:val="-2"/>
                <w:sz w:val="20"/>
              </w:rPr>
              <w:t xml:space="preserve"> </w:t>
            </w:r>
            <w:r>
              <w:rPr>
                <w:color w:val="404040"/>
                <w:sz w:val="20"/>
              </w:rPr>
              <w:t>=</w:t>
            </w:r>
            <w:r>
              <w:rPr>
                <w:color w:val="404040"/>
                <w:spacing w:val="-5"/>
                <w:sz w:val="20"/>
              </w:rPr>
              <w:t xml:space="preserve"> </w:t>
            </w:r>
            <w:r>
              <w:rPr>
                <w:color w:val="404040"/>
                <w:sz w:val="20"/>
              </w:rPr>
              <w:t>Satisfactory</w:t>
            </w:r>
            <w:r>
              <w:rPr>
                <w:color w:val="404040"/>
                <w:spacing w:val="-12"/>
                <w:sz w:val="20"/>
              </w:rPr>
              <w:t xml:space="preserve"> </w:t>
            </w:r>
            <w:r>
              <w:rPr>
                <w:color w:val="404040"/>
                <w:sz w:val="20"/>
              </w:rPr>
              <w:t>2</w:t>
            </w:r>
            <w:r>
              <w:rPr>
                <w:color w:val="404040"/>
                <w:spacing w:val="-2"/>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4633" w:type="dxa"/>
          </w:tcPr>
          <w:p w14:paraId="6E3110C0" w14:textId="77777777" w:rsidR="0006769F" w:rsidRDefault="00765161">
            <w:pPr>
              <w:pStyle w:val="TableParagraph"/>
              <w:spacing w:line="228" w:lineRule="exact"/>
              <w:ind w:left="162"/>
              <w:jc w:val="both"/>
              <w:rPr>
                <w:b/>
                <w:sz w:val="20"/>
              </w:rPr>
            </w:pPr>
            <w:r>
              <w:rPr>
                <w:b/>
                <w:sz w:val="20"/>
              </w:rPr>
              <w:t>Rating:</w:t>
            </w:r>
            <w:r>
              <w:rPr>
                <w:b/>
                <w:spacing w:val="-4"/>
                <w:sz w:val="20"/>
              </w:rPr>
              <w:t xml:space="preserve"> </w:t>
            </w:r>
            <w:r>
              <w:rPr>
                <w:b/>
                <w:sz w:val="20"/>
              </w:rPr>
              <w:t>3 =</w:t>
            </w:r>
            <w:r>
              <w:rPr>
                <w:b/>
                <w:spacing w:val="-2"/>
                <w:sz w:val="20"/>
              </w:rPr>
              <w:t xml:space="preserve"> Satisfactory</w:t>
            </w:r>
          </w:p>
          <w:p w14:paraId="6B5C8BC2" w14:textId="77777777" w:rsidR="0006769F" w:rsidRDefault="00765161">
            <w:pPr>
              <w:pStyle w:val="TableParagraph"/>
              <w:spacing w:line="230" w:lineRule="exact"/>
              <w:ind w:left="162" w:right="96"/>
              <w:jc w:val="both"/>
              <w:rPr>
                <w:sz w:val="20"/>
              </w:rPr>
            </w:pPr>
            <w:r>
              <w:rPr>
                <w:sz w:val="20"/>
              </w:rPr>
              <w:t>The review remains descriptive in many sections. In Sections 3.2–3.5, the</w:t>
            </w:r>
            <w:r>
              <w:rPr>
                <w:spacing w:val="-6"/>
                <w:sz w:val="20"/>
              </w:rPr>
              <w:t xml:space="preserve"> </w:t>
            </w:r>
            <w:r>
              <w:rPr>
                <w:sz w:val="20"/>
              </w:rPr>
              <w:t>manuscript</w:t>
            </w:r>
            <w:r>
              <w:rPr>
                <w:spacing w:val="-1"/>
                <w:sz w:val="20"/>
              </w:rPr>
              <w:t xml:space="preserve"> </w:t>
            </w:r>
            <w:r>
              <w:rPr>
                <w:sz w:val="20"/>
              </w:rPr>
              <w:t>reports the</w:t>
            </w:r>
            <w:r>
              <w:rPr>
                <w:spacing w:val="-1"/>
                <w:sz w:val="20"/>
              </w:rPr>
              <w:t xml:space="preserve"> </w:t>
            </w:r>
            <w:r>
              <w:rPr>
                <w:sz w:val="20"/>
              </w:rPr>
              <w:t>outcomes of previous studies but provides limited discussion regarding</w:t>
            </w:r>
            <w:r>
              <w:rPr>
                <w:spacing w:val="-5"/>
                <w:sz w:val="20"/>
              </w:rPr>
              <w:t xml:space="preserve"> </w:t>
            </w:r>
            <w:r>
              <w:rPr>
                <w:sz w:val="20"/>
              </w:rPr>
              <w:t>inconsistencies, methodological limitations, comparative performance of technologies, or unresolved research gaps.</w:t>
            </w:r>
          </w:p>
        </w:tc>
        <w:tc>
          <w:tcPr>
            <w:tcW w:w="4634" w:type="dxa"/>
          </w:tcPr>
          <w:p w14:paraId="586A94F9" w14:textId="440E7B6D" w:rsidR="0006769F" w:rsidRDefault="00343203">
            <w:pPr>
              <w:pStyle w:val="TableParagraph"/>
              <w:ind w:left="0"/>
              <w:rPr>
                <w:sz w:val="20"/>
              </w:rPr>
            </w:pPr>
            <w:r w:rsidRPr="00343203">
              <w:rPr>
                <w:sz w:val="20"/>
              </w:rPr>
              <w:t>Thank you for the constructive comment. Sections 3.2–3.5 have been revised to provide deeper critical analysis, including discussion of inconsistencies, methodological limitations, comparative performance of technologies, and unresolved research gaps.</w:t>
            </w:r>
          </w:p>
        </w:tc>
      </w:tr>
      <w:tr w:rsidR="0006769F" w14:paraId="17B59BA8" w14:textId="77777777">
        <w:trPr>
          <w:trHeight w:val="1377"/>
        </w:trPr>
        <w:tc>
          <w:tcPr>
            <w:tcW w:w="4629" w:type="dxa"/>
          </w:tcPr>
          <w:p w14:paraId="79FD778C" w14:textId="77777777" w:rsidR="0006769F" w:rsidRDefault="00765161">
            <w:pPr>
              <w:pStyle w:val="TableParagraph"/>
              <w:spacing w:line="235" w:lineRule="auto"/>
              <w:rPr>
                <w:b/>
                <w:sz w:val="20"/>
              </w:rPr>
            </w:pPr>
            <w:r>
              <w:rPr>
                <w:b/>
                <w:sz w:val="20"/>
              </w:rPr>
              <w:t>10.</w:t>
            </w:r>
            <w:r>
              <w:rPr>
                <w:b/>
                <w:spacing w:val="-7"/>
                <w:sz w:val="20"/>
              </w:rPr>
              <w:t xml:space="preserve"> </w:t>
            </w:r>
            <w:r>
              <w:rPr>
                <w:b/>
                <w:sz w:val="20"/>
              </w:rPr>
              <w:t>Is</w:t>
            </w:r>
            <w:r>
              <w:rPr>
                <w:b/>
                <w:spacing w:val="-6"/>
                <w:sz w:val="20"/>
              </w:rPr>
              <w:t xml:space="preserve"> </w:t>
            </w:r>
            <w:r>
              <w:rPr>
                <w:sz w:val="20"/>
              </w:rPr>
              <w:t>Identification</w:t>
            </w:r>
            <w:r>
              <w:rPr>
                <w:spacing w:val="-5"/>
                <w:sz w:val="20"/>
              </w:rPr>
              <w:t xml:space="preserve"> </w:t>
            </w:r>
            <w:r>
              <w:rPr>
                <w:sz w:val="20"/>
              </w:rPr>
              <w:t>of</w:t>
            </w:r>
            <w:r>
              <w:rPr>
                <w:spacing w:val="-10"/>
                <w:sz w:val="20"/>
              </w:rPr>
              <w:t xml:space="preserve"> </w:t>
            </w:r>
            <w:r>
              <w:rPr>
                <w:sz w:val="20"/>
              </w:rPr>
              <w:t>research</w:t>
            </w:r>
            <w:r>
              <w:rPr>
                <w:spacing w:val="-5"/>
                <w:sz w:val="20"/>
              </w:rPr>
              <w:t xml:space="preserve"> </w:t>
            </w:r>
            <w:r>
              <w:rPr>
                <w:sz w:val="20"/>
              </w:rPr>
              <w:t>gaps/future</w:t>
            </w:r>
            <w:r>
              <w:rPr>
                <w:spacing w:val="-8"/>
                <w:sz w:val="20"/>
              </w:rPr>
              <w:t xml:space="preserve"> </w:t>
            </w:r>
            <w:r>
              <w:rPr>
                <w:sz w:val="20"/>
              </w:rPr>
              <w:t xml:space="preserve">directions done </w:t>
            </w:r>
            <w:r>
              <w:rPr>
                <w:b/>
                <w:sz w:val="20"/>
              </w:rPr>
              <w:t>?</w:t>
            </w:r>
          </w:p>
          <w:p w14:paraId="0BE036D1" w14:textId="77777777" w:rsidR="0006769F" w:rsidRDefault="00765161">
            <w:pPr>
              <w:pStyle w:val="TableParagraph"/>
              <w:spacing w:before="1"/>
              <w:rPr>
                <w:sz w:val="20"/>
              </w:rPr>
            </w:pPr>
            <w:r>
              <w:rPr>
                <w:color w:val="404040"/>
                <w:sz w:val="20"/>
              </w:rPr>
              <w:t>Rating</w:t>
            </w:r>
            <w:r>
              <w:rPr>
                <w:color w:val="404040"/>
                <w:spacing w:val="-1"/>
                <w:sz w:val="20"/>
              </w:rPr>
              <w:t xml:space="preserve"> </w:t>
            </w:r>
            <w:r>
              <w:rPr>
                <w:color w:val="404040"/>
                <w:spacing w:val="-2"/>
                <w:sz w:val="20"/>
              </w:rPr>
              <w:t>Scale:</w:t>
            </w:r>
          </w:p>
          <w:p w14:paraId="33A39444" w14:textId="77777777" w:rsidR="0006769F" w:rsidRDefault="00765161">
            <w:pPr>
              <w:pStyle w:val="TableParagraph"/>
              <w:rPr>
                <w:sz w:val="20"/>
              </w:rPr>
            </w:pPr>
            <w:r>
              <w:rPr>
                <w:color w:val="404040"/>
                <w:sz w:val="20"/>
              </w:rPr>
              <w:t>5</w:t>
            </w:r>
            <w:r>
              <w:rPr>
                <w:color w:val="404040"/>
                <w:spacing w:val="-2"/>
                <w:sz w:val="20"/>
              </w:rPr>
              <w:t xml:space="preserve"> </w:t>
            </w:r>
            <w:r>
              <w:rPr>
                <w:color w:val="404040"/>
                <w:sz w:val="20"/>
              </w:rPr>
              <w:t>=</w:t>
            </w:r>
            <w:r>
              <w:rPr>
                <w:color w:val="404040"/>
                <w:spacing w:val="-5"/>
                <w:sz w:val="20"/>
              </w:rPr>
              <w:t xml:space="preserve"> </w:t>
            </w:r>
            <w:r>
              <w:rPr>
                <w:color w:val="404040"/>
                <w:sz w:val="20"/>
              </w:rPr>
              <w:t>Excellent 4</w:t>
            </w:r>
            <w:r>
              <w:rPr>
                <w:color w:val="404040"/>
                <w:spacing w:val="-5"/>
                <w:sz w:val="20"/>
              </w:rPr>
              <w:t xml:space="preserve"> </w:t>
            </w:r>
            <w:r>
              <w:rPr>
                <w:color w:val="404040"/>
                <w:sz w:val="20"/>
              </w:rPr>
              <w:t>=</w:t>
            </w:r>
            <w:r>
              <w:rPr>
                <w:color w:val="404040"/>
                <w:spacing w:val="-5"/>
                <w:sz w:val="20"/>
              </w:rPr>
              <w:t xml:space="preserve"> </w:t>
            </w:r>
            <w:r>
              <w:rPr>
                <w:color w:val="404040"/>
                <w:sz w:val="20"/>
              </w:rPr>
              <w:t>Good</w:t>
            </w:r>
            <w:r>
              <w:rPr>
                <w:color w:val="404040"/>
                <w:spacing w:val="-2"/>
                <w:sz w:val="20"/>
              </w:rPr>
              <w:t xml:space="preserve"> </w:t>
            </w:r>
            <w:r>
              <w:rPr>
                <w:color w:val="404040"/>
                <w:sz w:val="20"/>
              </w:rPr>
              <w:t>3</w:t>
            </w:r>
            <w:r>
              <w:rPr>
                <w:color w:val="404040"/>
                <w:spacing w:val="-2"/>
                <w:sz w:val="20"/>
              </w:rPr>
              <w:t xml:space="preserve"> </w:t>
            </w:r>
            <w:r>
              <w:rPr>
                <w:color w:val="404040"/>
                <w:sz w:val="20"/>
              </w:rPr>
              <w:t>=</w:t>
            </w:r>
            <w:r>
              <w:rPr>
                <w:color w:val="404040"/>
                <w:spacing w:val="-5"/>
                <w:sz w:val="20"/>
              </w:rPr>
              <w:t xml:space="preserve"> </w:t>
            </w:r>
            <w:r>
              <w:rPr>
                <w:color w:val="404040"/>
                <w:sz w:val="20"/>
              </w:rPr>
              <w:t>Satisfactory</w:t>
            </w:r>
            <w:r>
              <w:rPr>
                <w:color w:val="404040"/>
                <w:spacing w:val="-12"/>
                <w:sz w:val="20"/>
              </w:rPr>
              <w:t xml:space="preserve"> </w:t>
            </w:r>
            <w:r>
              <w:rPr>
                <w:color w:val="404040"/>
                <w:sz w:val="20"/>
              </w:rPr>
              <w:t>2</w:t>
            </w:r>
            <w:r>
              <w:rPr>
                <w:color w:val="404040"/>
                <w:spacing w:val="-2"/>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4633" w:type="dxa"/>
          </w:tcPr>
          <w:p w14:paraId="257BD237" w14:textId="77777777" w:rsidR="0006769F" w:rsidRDefault="00765161">
            <w:pPr>
              <w:pStyle w:val="TableParagraph"/>
              <w:spacing w:before="1"/>
              <w:ind w:left="162"/>
              <w:rPr>
                <w:b/>
                <w:sz w:val="20"/>
              </w:rPr>
            </w:pPr>
            <w:r>
              <w:rPr>
                <w:b/>
                <w:sz w:val="20"/>
              </w:rPr>
              <w:t>Rating:</w:t>
            </w:r>
            <w:r>
              <w:rPr>
                <w:b/>
                <w:spacing w:val="-4"/>
                <w:sz w:val="20"/>
              </w:rPr>
              <w:t xml:space="preserve"> </w:t>
            </w:r>
            <w:r>
              <w:rPr>
                <w:b/>
                <w:sz w:val="20"/>
              </w:rPr>
              <w:t>4 =</w:t>
            </w:r>
            <w:r>
              <w:rPr>
                <w:b/>
                <w:spacing w:val="-7"/>
                <w:sz w:val="20"/>
              </w:rPr>
              <w:t xml:space="preserve"> </w:t>
            </w:r>
            <w:r>
              <w:rPr>
                <w:b/>
                <w:spacing w:val="-4"/>
                <w:sz w:val="20"/>
              </w:rPr>
              <w:t>Good</w:t>
            </w:r>
          </w:p>
        </w:tc>
        <w:tc>
          <w:tcPr>
            <w:tcW w:w="4634" w:type="dxa"/>
          </w:tcPr>
          <w:p w14:paraId="1A3C55D5" w14:textId="06928B4D" w:rsidR="0006769F" w:rsidRDefault="00343203">
            <w:pPr>
              <w:pStyle w:val="TableParagraph"/>
              <w:ind w:left="0"/>
              <w:rPr>
                <w:sz w:val="20"/>
              </w:rPr>
            </w:pPr>
            <w:r w:rsidRPr="00343203">
              <w:rPr>
                <w:sz w:val="20"/>
              </w:rPr>
              <w:t>Thank you for the positive assessment. A dedicated subsection on research gaps, future directions, and review limitations has been added to strengthen this part of the manuscript.</w:t>
            </w:r>
          </w:p>
        </w:tc>
      </w:tr>
      <w:tr w:rsidR="0006769F" w14:paraId="328E57D4" w14:textId="77777777">
        <w:trPr>
          <w:trHeight w:val="921"/>
        </w:trPr>
        <w:tc>
          <w:tcPr>
            <w:tcW w:w="4629" w:type="dxa"/>
          </w:tcPr>
          <w:p w14:paraId="2D213641" w14:textId="77777777" w:rsidR="0006769F" w:rsidRDefault="00765161">
            <w:pPr>
              <w:pStyle w:val="TableParagraph"/>
              <w:spacing w:line="228" w:lineRule="exact"/>
              <w:rPr>
                <w:b/>
                <w:sz w:val="20"/>
              </w:rPr>
            </w:pPr>
            <w:r>
              <w:rPr>
                <w:b/>
                <w:sz w:val="20"/>
              </w:rPr>
              <w:t>11.</w:t>
            </w:r>
            <w:r>
              <w:rPr>
                <w:b/>
                <w:spacing w:val="-5"/>
                <w:sz w:val="20"/>
              </w:rPr>
              <w:t xml:space="preserve"> </w:t>
            </w:r>
            <w:r>
              <w:rPr>
                <w:b/>
                <w:sz w:val="20"/>
              </w:rPr>
              <w:t>Are</w:t>
            </w:r>
            <w:r>
              <w:rPr>
                <w:b/>
                <w:spacing w:val="-6"/>
                <w:sz w:val="20"/>
              </w:rPr>
              <w:t xml:space="preserve"> </w:t>
            </w:r>
            <w:r>
              <w:rPr>
                <w:b/>
                <w:sz w:val="20"/>
              </w:rPr>
              <w:t>the</w:t>
            </w:r>
            <w:r>
              <w:rPr>
                <w:b/>
                <w:spacing w:val="-10"/>
                <w:sz w:val="20"/>
              </w:rPr>
              <w:t xml:space="preserve"> </w:t>
            </w:r>
            <w:r>
              <w:rPr>
                <w:b/>
                <w:sz w:val="20"/>
              </w:rPr>
              <w:t>conclusions</w:t>
            </w:r>
            <w:r>
              <w:rPr>
                <w:b/>
                <w:spacing w:val="-4"/>
                <w:sz w:val="20"/>
              </w:rPr>
              <w:t xml:space="preserve"> </w:t>
            </w:r>
            <w:r>
              <w:rPr>
                <w:b/>
                <w:sz w:val="20"/>
              </w:rPr>
              <w:t>logically</w:t>
            </w:r>
            <w:r>
              <w:rPr>
                <w:b/>
                <w:spacing w:val="-7"/>
                <w:sz w:val="20"/>
              </w:rPr>
              <w:t xml:space="preserve"> </w:t>
            </w:r>
            <w:r>
              <w:rPr>
                <w:b/>
                <w:spacing w:val="-2"/>
                <w:sz w:val="20"/>
              </w:rPr>
              <w:t>arrived?</w:t>
            </w:r>
          </w:p>
          <w:p w14:paraId="6E2B1442" w14:textId="77777777" w:rsidR="0006769F" w:rsidRDefault="00765161">
            <w:pPr>
              <w:pStyle w:val="TableParagraph"/>
              <w:spacing w:line="228" w:lineRule="exact"/>
              <w:rPr>
                <w:sz w:val="20"/>
              </w:rPr>
            </w:pPr>
            <w:r>
              <w:rPr>
                <w:color w:val="404040"/>
                <w:sz w:val="20"/>
              </w:rPr>
              <w:t>Rating</w:t>
            </w:r>
            <w:r>
              <w:rPr>
                <w:color w:val="404040"/>
                <w:spacing w:val="-1"/>
                <w:sz w:val="20"/>
              </w:rPr>
              <w:t xml:space="preserve"> </w:t>
            </w:r>
            <w:r>
              <w:rPr>
                <w:color w:val="404040"/>
                <w:spacing w:val="-2"/>
                <w:sz w:val="20"/>
              </w:rPr>
              <w:t>Scale:</w:t>
            </w:r>
          </w:p>
          <w:p w14:paraId="05B50E1C" w14:textId="77777777" w:rsidR="0006769F" w:rsidRDefault="00765161">
            <w:pPr>
              <w:pStyle w:val="TableParagraph"/>
              <w:spacing w:line="230" w:lineRule="atLeast"/>
              <w:rPr>
                <w:sz w:val="20"/>
              </w:rPr>
            </w:pPr>
            <w:r>
              <w:rPr>
                <w:color w:val="404040"/>
                <w:sz w:val="20"/>
              </w:rPr>
              <w:t>5</w:t>
            </w:r>
            <w:r>
              <w:rPr>
                <w:color w:val="404040"/>
                <w:spacing w:val="-2"/>
                <w:sz w:val="20"/>
              </w:rPr>
              <w:t xml:space="preserve"> </w:t>
            </w:r>
            <w:r>
              <w:rPr>
                <w:color w:val="404040"/>
                <w:sz w:val="20"/>
              </w:rPr>
              <w:t>=</w:t>
            </w:r>
            <w:r>
              <w:rPr>
                <w:color w:val="404040"/>
                <w:spacing w:val="-5"/>
                <w:sz w:val="20"/>
              </w:rPr>
              <w:t xml:space="preserve"> </w:t>
            </w:r>
            <w:r>
              <w:rPr>
                <w:color w:val="404040"/>
                <w:sz w:val="20"/>
              </w:rPr>
              <w:t>Excellent 4</w:t>
            </w:r>
            <w:r>
              <w:rPr>
                <w:color w:val="404040"/>
                <w:spacing w:val="-7"/>
                <w:sz w:val="20"/>
              </w:rPr>
              <w:t xml:space="preserve"> </w:t>
            </w:r>
            <w:r>
              <w:rPr>
                <w:color w:val="404040"/>
                <w:sz w:val="20"/>
              </w:rPr>
              <w:t>=</w:t>
            </w:r>
            <w:r>
              <w:rPr>
                <w:color w:val="404040"/>
                <w:spacing w:val="-5"/>
                <w:sz w:val="20"/>
              </w:rPr>
              <w:t xml:space="preserve"> </w:t>
            </w:r>
            <w:r>
              <w:rPr>
                <w:color w:val="404040"/>
                <w:sz w:val="20"/>
              </w:rPr>
              <w:t>Good</w:t>
            </w:r>
            <w:r>
              <w:rPr>
                <w:color w:val="404040"/>
                <w:spacing w:val="-2"/>
                <w:sz w:val="20"/>
              </w:rPr>
              <w:t xml:space="preserve"> </w:t>
            </w:r>
            <w:r>
              <w:rPr>
                <w:color w:val="404040"/>
                <w:sz w:val="20"/>
              </w:rPr>
              <w:t>3</w:t>
            </w:r>
            <w:r>
              <w:rPr>
                <w:color w:val="404040"/>
                <w:spacing w:val="-2"/>
                <w:sz w:val="20"/>
              </w:rPr>
              <w:t xml:space="preserve"> </w:t>
            </w:r>
            <w:r>
              <w:rPr>
                <w:color w:val="404040"/>
                <w:sz w:val="20"/>
              </w:rPr>
              <w:t>=</w:t>
            </w:r>
            <w:r>
              <w:rPr>
                <w:color w:val="404040"/>
                <w:spacing w:val="-5"/>
                <w:sz w:val="20"/>
              </w:rPr>
              <w:t xml:space="preserve"> </w:t>
            </w:r>
            <w:r>
              <w:rPr>
                <w:color w:val="404040"/>
                <w:sz w:val="20"/>
              </w:rPr>
              <w:t>Satisfactory</w:t>
            </w:r>
            <w:r>
              <w:rPr>
                <w:color w:val="404040"/>
                <w:spacing w:val="-12"/>
                <w:sz w:val="20"/>
              </w:rPr>
              <w:t xml:space="preserve"> </w:t>
            </w:r>
            <w:r>
              <w:rPr>
                <w:color w:val="404040"/>
                <w:sz w:val="20"/>
              </w:rPr>
              <w:t>2</w:t>
            </w:r>
            <w:r>
              <w:rPr>
                <w:color w:val="404040"/>
                <w:spacing w:val="-2"/>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4633" w:type="dxa"/>
          </w:tcPr>
          <w:p w14:paraId="0DEAEB77" w14:textId="77777777" w:rsidR="0006769F" w:rsidRDefault="00765161">
            <w:pPr>
              <w:pStyle w:val="TableParagraph"/>
              <w:ind w:left="162"/>
              <w:rPr>
                <w:b/>
                <w:sz w:val="20"/>
              </w:rPr>
            </w:pPr>
            <w:r>
              <w:rPr>
                <w:b/>
                <w:sz w:val="20"/>
              </w:rPr>
              <w:t>Rating:</w:t>
            </w:r>
            <w:r>
              <w:rPr>
                <w:b/>
                <w:spacing w:val="-4"/>
                <w:sz w:val="20"/>
              </w:rPr>
              <w:t xml:space="preserve"> </w:t>
            </w:r>
            <w:r>
              <w:rPr>
                <w:b/>
                <w:sz w:val="20"/>
              </w:rPr>
              <w:t>5</w:t>
            </w:r>
            <w:r>
              <w:rPr>
                <w:b/>
                <w:spacing w:val="1"/>
                <w:sz w:val="20"/>
              </w:rPr>
              <w:t xml:space="preserve"> </w:t>
            </w:r>
            <w:r>
              <w:rPr>
                <w:b/>
                <w:sz w:val="20"/>
              </w:rPr>
              <w:t>=</w:t>
            </w:r>
            <w:r>
              <w:rPr>
                <w:b/>
                <w:spacing w:val="-2"/>
                <w:sz w:val="20"/>
              </w:rPr>
              <w:t xml:space="preserve"> Excellent</w:t>
            </w:r>
          </w:p>
        </w:tc>
        <w:tc>
          <w:tcPr>
            <w:tcW w:w="4634" w:type="dxa"/>
          </w:tcPr>
          <w:p w14:paraId="0857FCEA" w14:textId="6418FA6F" w:rsidR="0006769F" w:rsidRDefault="00343203">
            <w:pPr>
              <w:pStyle w:val="TableParagraph"/>
              <w:ind w:left="0"/>
              <w:rPr>
                <w:sz w:val="20"/>
              </w:rPr>
            </w:pPr>
            <w:r w:rsidRPr="00343203">
              <w:rPr>
                <w:sz w:val="20"/>
              </w:rPr>
              <w:t>Thank you for the positive assessment. A dedicated subsection on research gaps, future directions, and review limitations has been added to strengthen this part of the manuscript.</w:t>
            </w:r>
          </w:p>
        </w:tc>
      </w:tr>
      <w:tr w:rsidR="0006769F" w14:paraId="7B7E135C" w14:textId="77777777">
        <w:trPr>
          <w:trHeight w:val="921"/>
        </w:trPr>
        <w:tc>
          <w:tcPr>
            <w:tcW w:w="4629" w:type="dxa"/>
          </w:tcPr>
          <w:p w14:paraId="19CC2A0C" w14:textId="77777777" w:rsidR="0006769F" w:rsidRDefault="00765161">
            <w:pPr>
              <w:pStyle w:val="TableParagraph"/>
              <w:spacing w:line="228" w:lineRule="exact"/>
              <w:rPr>
                <w:b/>
                <w:sz w:val="20"/>
              </w:rPr>
            </w:pPr>
            <w:r>
              <w:rPr>
                <w:b/>
                <w:sz w:val="20"/>
              </w:rPr>
              <w:lastRenderedPageBreak/>
              <w:t>12.</w:t>
            </w:r>
            <w:r>
              <w:rPr>
                <w:b/>
                <w:spacing w:val="-5"/>
                <w:sz w:val="20"/>
              </w:rPr>
              <w:t xml:space="preserve"> </w:t>
            </w:r>
            <w:r>
              <w:rPr>
                <w:b/>
                <w:sz w:val="20"/>
              </w:rPr>
              <w:t>Are</w:t>
            </w:r>
            <w:r>
              <w:rPr>
                <w:b/>
                <w:spacing w:val="-5"/>
                <w:sz w:val="20"/>
              </w:rPr>
              <w:t xml:space="preserve"> </w:t>
            </w:r>
            <w:r>
              <w:rPr>
                <w:b/>
                <w:sz w:val="20"/>
              </w:rPr>
              <w:t>the</w:t>
            </w:r>
            <w:r>
              <w:rPr>
                <w:b/>
                <w:spacing w:val="-10"/>
                <w:sz w:val="20"/>
              </w:rPr>
              <w:t xml:space="preserve"> </w:t>
            </w:r>
            <w:r>
              <w:rPr>
                <w:b/>
                <w:sz w:val="20"/>
              </w:rPr>
              <w:t>limitations</w:t>
            </w:r>
            <w:r>
              <w:rPr>
                <w:b/>
                <w:spacing w:val="-3"/>
                <w:sz w:val="20"/>
              </w:rPr>
              <w:t xml:space="preserve"> </w:t>
            </w:r>
            <w:r>
              <w:rPr>
                <w:b/>
                <w:sz w:val="20"/>
              </w:rPr>
              <w:t>of</w:t>
            </w:r>
            <w:r>
              <w:rPr>
                <w:b/>
                <w:spacing w:val="-3"/>
                <w:sz w:val="20"/>
              </w:rPr>
              <w:t xml:space="preserve"> </w:t>
            </w:r>
            <w:r>
              <w:rPr>
                <w:b/>
                <w:sz w:val="20"/>
              </w:rPr>
              <w:t>the</w:t>
            </w:r>
            <w:r>
              <w:rPr>
                <w:b/>
                <w:spacing w:val="-1"/>
                <w:sz w:val="20"/>
              </w:rPr>
              <w:t xml:space="preserve"> </w:t>
            </w:r>
            <w:r>
              <w:rPr>
                <w:b/>
                <w:sz w:val="20"/>
              </w:rPr>
              <w:t xml:space="preserve">paper </w:t>
            </w:r>
            <w:r>
              <w:rPr>
                <w:b/>
                <w:spacing w:val="-2"/>
                <w:sz w:val="20"/>
              </w:rPr>
              <w:t>discussed?</w:t>
            </w:r>
          </w:p>
          <w:p w14:paraId="4875D385" w14:textId="77777777" w:rsidR="0006769F" w:rsidRDefault="00765161">
            <w:pPr>
              <w:pStyle w:val="TableParagraph"/>
              <w:spacing w:line="228" w:lineRule="exact"/>
              <w:rPr>
                <w:sz w:val="20"/>
              </w:rPr>
            </w:pPr>
            <w:r>
              <w:rPr>
                <w:color w:val="404040"/>
                <w:sz w:val="20"/>
              </w:rPr>
              <w:t>Rating</w:t>
            </w:r>
            <w:r>
              <w:rPr>
                <w:color w:val="404040"/>
                <w:spacing w:val="-1"/>
                <w:sz w:val="20"/>
              </w:rPr>
              <w:t xml:space="preserve"> </w:t>
            </w:r>
            <w:r>
              <w:rPr>
                <w:color w:val="404040"/>
                <w:spacing w:val="-2"/>
                <w:sz w:val="20"/>
              </w:rPr>
              <w:t>Scale:</w:t>
            </w:r>
          </w:p>
          <w:p w14:paraId="6B4061E4" w14:textId="77777777" w:rsidR="0006769F" w:rsidRDefault="00765161">
            <w:pPr>
              <w:pStyle w:val="TableParagraph"/>
              <w:spacing w:line="230" w:lineRule="atLeast"/>
              <w:rPr>
                <w:sz w:val="20"/>
              </w:rPr>
            </w:pPr>
            <w:r>
              <w:rPr>
                <w:color w:val="404040"/>
                <w:sz w:val="20"/>
              </w:rPr>
              <w:t>5</w:t>
            </w:r>
            <w:r>
              <w:rPr>
                <w:color w:val="404040"/>
                <w:spacing w:val="-2"/>
                <w:sz w:val="20"/>
              </w:rPr>
              <w:t xml:space="preserve"> </w:t>
            </w:r>
            <w:r>
              <w:rPr>
                <w:color w:val="404040"/>
                <w:sz w:val="20"/>
              </w:rPr>
              <w:t>=</w:t>
            </w:r>
            <w:r>
              <w:rPr>
                <w:color w:val="404040"/>
                <w:spacing w:val="-5"/>
                <w:sz w:val="20"/>
              </w:rPr>
              <w:t xml:space="preserve"> </w:t>
            </w:r>
            <w:r>
              <w:rPr>
                <w:color w:val="404040"/>
                <w:sz w:val="20"/>
              </w:rPr>
              <w:t>Excellent 4</w:t>
            </w:r>
            <w:r>
              <w:rPr>
                <w:color w:val="404040"/>
                <w:spacing w:val="-7"/>
                <w:sz w:val="20"/>
              </w:rPr>
              <w:t xml:space="preserve"> </w:t>
            </w:r>
            <w:r>
              <w:rPr>
                <w:color w:val="404040"/>
                <w:sz w:val="20"/>
              </w:rPr>
              <w:t>=</w:t>
            </w:r>
            <w:r>
              <w:rPr>
                <w:color w:val="404040"/>
                <w:spacing w:val="-5"/>
                <w:sz w:val="20"/>
              </w:rPr>
              <w:t xml:space="preserve"> </w:t>
            </w:r>
            <w:r>
              <w:rPr>
                <w:color w:val="404040"/>
                <w:sz w:val="20"/>
              </w:rPr>
              <w:t>Good</w:t>
            </w:r>
            <w:r>
              <w:rPr>
                <w:color w:val="404040"/>
                <w:spacing w:val="-2"/>
                <w:sz w:val="20"/>
              </w:rPr>
              <w:t xml:space="preserve"> </w:t>
            </w:r>
            <w:r>
              <w:rPr>
                <w:color w:val="404040"/>
                <w:sz w:val="20"/>
              </w:rPr>
              <w:t>3</w:t>
            </w:r>
            <w:r>
              <w:rPr>
                <w:color w:val="404040"/>
                <w:spacing w:val="-2"/>
                <w:sz w:val="20"/>
              </w:rPr>
              <w:t xml:space="preserve"> </w:t>
            </w:r>
            <w:r>
              <w:rPr>
                <w:color w:val="404040"/>
                <w:sz w:val="20"/>
              </w:rPr>
              <w:t>=</w:t>
            </w:r>
            <w:r>
              <w:rPr>
                <w:color w:val="404040"/>
                <w:spacing w:val="-5"/>
                <w:sz w:val="20"/>
              </w:rPr>
              <w:t xml:space="preserve"> </w:t>
            </w:r>
            <w:r>
              <w:rPr>
                <w:color w:val="404040"/>
                <w:sz w:val="20"/>
              </w:rPr>
              <w:t>Satisfactory</w:t>
            </w:r>
            <w:r>
              <w:rPr>
                <w:color w:val="404040"/>
                <w:spacing w:val="-12"/>
                <w:sz w:val="20"/>
              </w:rPr>
              <w:t xml:space="preserve"> </w:t>
            </w:r>
            <w:r>
              <w:rPr>
                <w:color w:val="404040"/>
                <w:sz w:val="20"/>
              </w:rPr>
              <w:t>2</w:t>
            </w:r>
            <w:r>
              <w:rPr>
                <w:color w:val="404040"/>
                <w:spacing w:val="-2"/>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4633" w:type="dxa"/>
          </w:tcPr>
          <w:p w14:paraId="1FF85A19" w14:textId="77777777" w:rsidR="0006769F" w:rsidRDefault="00765161">
            <w:pPr>
              <w:pStyle w:val="TableParagraph"/>
              <w:ind w:left="162"/>
              <w:rPr>
                <w:b/>
                <w:sz w:val="20"/>
              </w:rPr>
            </w:pPr>
            <w:r>
              <w:rPr>
                <w:b/>
                <w:sz w:val="20"/>
              </w:rPr>
              <w:t>Rating:</w:t>
            </w:r>
            <w:r>
              <w:rPr>
                <w:b/>
                <w:spacing w:val="-4"/>
                <w:sz w:val="20"/>
              </w:rPr>
              <w:t xml:space="preserve"> </w:t>
            </w:r>
            <w:r>
              <w:rPr>
                <w:b/>
                <w:sz w:val="20"/>
              </w:rPr>
              <w:t>3 =</w:t>
            </w:r>
            <w:r>
              <w:rPr>
                <w:b/>
                <w:spacing w:val="-2"/>
                <w:sz w:val="20"/>
              </w:rPr>
              <w:t xml:space="preserve"> Satisfactory</w:t>
            </w:r>
          </w:p>
        </w:tc>
        <w:tc>
          <w:tcPr>
            <w:tcW w:w="4634" w:type="dxa"/>
          </w:tcPr>
          <w:p w14:paraId="15A524B6" w14:textId="5F127D4B" w:rsidR="0006769F" w:rsidRDefault="00343203">
            <w:pPr>
              <w:pStyle w:val="TableParagraph"/>
              <w:ind w:left="0"/>
              <w:rPr>
                <w:sz w:val="20"/>
              </w:rPr>
            </w:pPr>
            <w:r w:rsidRPr="00343203">
              <w:rPr>
                <w:sz w:val="20"/>
              </w:rPr>
              <w:t>Thank you for the comment. The limitations section has been expanded to include limitations related to literature coverage, study heterogeneity, technology maturity, and field implementation in floating net cage aquaculture.</w:t>
            </w:r>
          </w:p>
        </w:tc>
      </w:tr>
      <w:tr w:rsidR="0006769F" w14:paraId="619678DC" w14:textId="77777777">
        <w:trPr>
          <w:trHeight w:val="1377"/>
        </w:trPr>
        <w:tc>
          <w:tcPr>
            <w:tcW w:w="4629" w:type="dxa"/>
          </w:tcPr>
          <w:p w14:paraId="2EB9A7EF" w14:textId="77777777" w:rsidR="0006769F" w:rsidRDefault="00765161">
            <w:pPr>
              <w:pStyle w:val="TableParagraph"/>
              <w:spacing w:line="235" w:lineRule="auto"/>
              <w:rPr>
                <w:sz w:val="20"/>
              </w:rPr>
            </w:pPr>
            <w:r>
              <w:rPr>
                <w:b/>
                <w:sz w:val="20"/>
              </w:rPr>
              <w:t>13.</w:t>
            </w:r>
            <w:r>
              <w:rPr>
                <w:b/>
                <w:spacing w:val="-4"/>
                <w:sz w:val="20"/>
              </w:rPr>
              <w:t xml:space="preserve"> </w:t>
            </w:r>
            <w:r>
              <w:rPr>
                <w:b/>
                <w:sz w:val="20"/>
              </w:rPr>
              <w:t>What</w:t>
            </w:r>
            <w:r>
              <w:rPr>
                <w:b/>
                <w:spacing w:val="-7"/>
                <w:sz w:val="20"/>
              </w:rPr>
              <w:t xml:space="preserve"> </w:t>
            </w:r>
            <w:r>
              <w:rPr>
                <w:b/>
                <w:sz w:val="20"/>
              </w:rPr>
              <w:t>is</w:t>
            </w:r>
            <w:r>
              <w:rPr>
                <w:b/>
                <w:spacing w:val="-3"/>
                <w:sz w:val="20"/>
              </w:rPr>
              <w:t xml:space="preserve"> </w:t>
            </w:r>
            <w:r>
              <w:rPr>
                <w:b/>
                <w:sz w:val="20"/>
              </w:rPr>
              <w:t xml:space="preserve">the </w:t>
            </w:r>
            <w:r>
              <w:rPr>
                <w:sz w:val="20"/>
              </w:rPr>
              <w:t>Quality</w:t>
            </w:r>
            <w:r>
              <w:rPr>
                <w:spacing w:val="-12"/>
                <w:sz w:val="20"/>
              </w:rPr>
              <w:t xml:space="preserve"> </w:t>
            </w:r>
            <w:r>
              <w:rPr>
                <w:sz w:val="20"/>
              </w:rPr>
              <w:t>of</w:t>
            </w:r>
            <w:r>
              <w:rPr>
                <w:spacing w:val="-7"/>
                <w:sz w:val="20"/>
              </w:rPr>
              <w:t xml:space="preserve"> </w:t>
            </w:r>
            <w:r>
              <w:rPr>
                <w:sz w:val="20"/>
              </w:rPr>
              <w:t>references</w:t>
            </w:r>
            <w:r>
              <w:rPr>
                <w:spacing w:val="-3"/>
                <w:sz w:val="20"/>
              </w:rPr>
              <w:t xml:space="preserve"> </w:t>
            </w:r>
            <w:r>
              <w:rPr>
                <w:sz w:val="20"/>
              </w:rPr>
              <w:t>(i.e.</w:t>
            </w:r>
            <w:r>
              <w:rPr>
                <w:spacing w:val="-1"/>
                <w:sz w:val="20"/>
              </w:rPr>
              <w:t xml:space="preserve"> </w:t>
            </w:r>
            <w:r>
              <w:rPr>
                <w:sz w:val="20"/>
              </w:rPr>
              <w:t>from</w:t>
            </w:r>
            <w:r>
              <w:rPr>
                <w:spacing w:val="-5"/>
                <w:sz w:val="20"/>
              </w:rPr>
              <w:t xml:space="preserve"> </w:t>
            </w:r>
            <w:r>
              <w:rPr>
                <w:sz w:val="20"/>
              </w:rPr>
              <w:t>peer reviewed authentic sources)</w:t>
            </w:r>
          </w:p>
          <w:p w14:paraId="236C4AE0" w14:textId="77777777" w:rsidR="0006769F" w:rsidRDefault="00765161">
            <w:pPr>
              <w:pStyle w:val="TableParagraph"/>
              <w:rPr>
                <w:sz w:val="20"/>
              </w:rPr>
            </w:pPr>
            <w:r>
              <w:rPr>
                <w:color w:val="404040"/>
                <w:sz w:val="20"/>
              </w:rPr>
              <w:t>Rating</w:t>
            </w:r>
            <w:r>
              <w:rPr>
                <w:color w:val="404040"/>
                <w:spacing w:val="-1"/>
                <w:sz w:val="20"/>
              </w:rPr>
              <w:t xml:space="preserve"> </w:t>
            </w:r>
            <w:r>
              <w:rPr>
                <w:color w:val="404040"/>
                <w:spacing w:val="-2"/>
                <w:sz w:val="20"/>
              </w:rPr>
              <w:t>Scale:</w:t>
            </w:r>
          </w:p>
          <w:p w14:paraId="0C813F0E" w14:textId="77777777" w:rsidR="0006769F" w:rsidRDefault="00765161">
            <w:pPr>
              <w:pStyle w:val="TableParagraph"/>
              <w:spacing w:before="1"/>
              <w:rPr>
                <w:sz w:val="20"/>
              </w:rPr>
            </w:pPr>
            <w:r>
              <w:rPr>
                <w:color w:val="404040"/>
                <w:sz w:val="20"/>
              </w:rPr>
              <w:t>5</w:t>
            </w:r>
            <w:r>
              <w:rPr>
                <w:color w:val="404040"/>
                <w:spacing w:val="-2"/>
                <w:sz w:val="20"/>
              </w:rPr>
              <w:t xml:space="preserve"> </w:t>
            </w:r>
            <w:r>
              <w:rPr>
                <w:color w:val="404040"/>
                <w:sz w:val="20"/>
              </w:rPr>
              <w:t>=</w:t>
            </w:r>
            <w:r>
              <w:rPr>
                <w:color w:val="404040"/>
                <w:spacing w:val="-5"/>
                <w:sz w:val="20"/>
              </w:rPr>
              <w:t xml:space="preserve"> </w:t>
            </w:r>
            <w:r>
              <w:rPr>
                <w:color w:val="404040"/>
                <w:sz w:val="20"/>
              </w:rPr>
              <w:t>Excellent 4</w:t>
            </w:r>
            <w:r>
              <w:rPr>
                <w:color w:val="404040"/>
                <w:spacing w:val="-7"/>
                <w:sz w:val="20"/>
              </w:rPr>
              <w:t xml:space="preserve"> </w:t>
            </w:r>
            <w:r>
              <w:rPr>
                <w:color w:val="404040"/>
                <w:sz w:val="20"/>
              </w:rPr>
              <w:t>=</w:t>
            </w:r>
            <w:r>
              <w:rPr>
                <w:color w:val="404040"/>
                <w:spacing w:val="-5"/>
                <w:sz w:val="20"/>
              </w:rPr>
              <w:t xml:space="preserve"> </w:t>
            </w:r>
            <w:r>
              <w:rPr>
                <w:color w:val="404040"/>
                <w:sz w:val="20"/>
              </w:rPr>
              <w:t>Good</w:t>
            </w:r>
            <w:r>
              <w:rPr>
                <w:color w:val="404040"/>
                <w:spacing w:val="-2"/>
                <w:sz w:val="20"/>
              </w:rPr>
              <w:t xml:space="preserve"> </w:t>
            </w:r>
            <w:r>
              <w:rPr>
                <w:color w:val="404040"/>
                <w:sz w:val="20"/>
              </w:rPr>
              <w:t>3</w:t>
            </w:r>
            <w:r>
              <w:rPr>
                <w:color w:val="404040"/>
                <w:spacing w:val="-2"/>
                <w:sz w:val="20"/>
              </w:rPr>
              <w:t xml:space="preserve"> </w:t>
            </w:r>
            <w:r>
              <w:rPr>
                <w:color w:val="404040"/>
                <w:sz w:val="20"/>
              </w:rPr>
              <w:t>=</w:t>
            </w:r>
            <w:r>
              <w:rPr>
                <w:color w:val="404040"/>
                <w:spacing w:val="-5"/>
                <w:sz w:val="20"/>
              </w:rPr>
              <w:t xml:space="preserve"> </w:t>
            </w:r>
            <w:r>
              <w:rPr>
                <w:color w:val="404040"/>
                <w:sz w:val="20"/>
              </w:rPr>
              <w:t>Satisfactory</w:t>
            </w:r>
            <w:r>
              <w:rPr>
                <w:color w:val="404040"/>
                <w:spacing w:val="-12"/>
                <w:sz w:val="20"/>
              </w:rPr>
              <w:t xml:space="preserve"> </w:t>
            </w:r>
            <w:r>
              <w:rPr>
                <w:color w:val="404040"/>
                <w:sz w:val="20"/>
              </w:rPr>
              <w:t>2</w:t>
            </w:r>
            <w:r>
              <w:rPr>
                <w:color w:val="404040"/>
                <w:spacing w:val="-2"/>
                <w:sz w:val="20"/>
              </w:rPr>
              <w:t xml:space="preserve"> </w:t>
            </w:r>
            <w:r>
              <w:rPr>
                <w:color w:val="404040"/>
                <w:sz w:val="20"/>
              </w:rPr>
              <w:t>=</w:t>
            </w:r>
            <w:r>
              <w:rPr>
                <w:color w:val="404040"/>
                <w:spacing w:val="-1"/>
                <w:sz w:val="20"/>
              </w:rPr>
              <w:t xml:space="preserve"> </w:t>
            </w:r>
            <w:r>
              <w:rPr>
                <w:color w:val="404040"/>
                <w:sz w:val="20"/>
              </w:rPr>
              <w:t>Needs Improvement 1 = Poor</w:t>
            </w:r>
          </w:p>
          <w:p w14:paraId="555CC118" w14:textId="77777777" w:rsidR="0006769F" w:rsidRDefault="00765161">
            <w:pPr>
              <w:pStyle w:val="TableParagraph"/>
              <w:spacing w:before="1" w:line="215" w:lineRule="exact"/>
              <w:rPr>
                <w:sz w:val="20"/>
              </w:rPr>
            </w:pPr>
            <w:r>
              <w:rPr>
                <w:color w:val="404040"/>
                <w:sz w:val="20"/>
              </w:rPr>
              <w:t>N/A</w:t>
            </w:r>
            <w:r>
              <w:rPr>
                <w:color w:val="404040"/>
                <w:spacing w:val="-2"/>
                <w:sz w:val="20"/>
              </w:rPr>
              <w:t xml:space="preserve"> </w:t>
            </w:r>
            <w:r>
              <w:rPr>
                <w:color w:val="404040"/>
                <w:sz w:val="20"/>
              </w:rPr>
              <w:t>=</w:t>
            </w:r>
            <w:r>
              <w:rPr>
                <w:color w:val="404040"/>
                <w:spacing w:val="-4"/>
                <w:sz w:val="20"/>
              </w:rPr>
              <w:t xml:space="preserve"> </w:t>
            </w:r>
            <w:r>
              <w:rPr>
                <w:color w:val="404040"/>
                <w:sz w:val="20"/>
              </w:rPr>
              <w:t>Not</w:t>
            </w:r>
            <w:r>
              <w:rPr>
                <w:color w:val="404040"/>
                <w:spacing w:val="2"/>
                <w:sz w:val="20"/>
              </w:rPr>
              <w:t xml:space="preserve"> </w:t>
            </w:r>
            <w:r>
              <w:rPr>
                <w:color w:val="404040"/>
                <w:spacing w:val="-2"/>
                <w:sz w:val="20"/>
              </w:rPr>
              <w:t>Applicable</w:t>
            </w:r>
          </w:p>
        </w:tc>
        <w:tc>
          <w:tcPr>
            <w:tcW w:w="4633" w:type="dxa"/>
          </w:tcPr>
          <w:p w14:paraId="62689AB8" w14:textId="77777777" w:rsidR="0006769F" w:rsidRDefault="00765161">
            <w:pPr>
              <w:pStyle w:val="TableParagraph"/>
              <w:ind w:left="162"/>
              <w:rPr>
                <w:b/>
                <w:sz w:val="20"/>
              </w:rPr>
            </w:pPr>
            <w:r>
              <w:rPr>
                <w:b/>
                <w:sz w:val="20"/>
              </w:rPr>
              <w:t>Rating:</w:t>
            </w:r>
            <w:r>
              <w:rPr>
                <w:b/>
                <w:spacing w:val="-4"/>
                <w:sz w:val="20"/>
              </w:rPr>
              <w:t xml:space="preserve"> </w:t>
            </w:r>
            <w:r>
              <w:rPr>
                <w:b/>
                <w:sz w:val="20"/>
              </w:rPr>
              <w:t>4 =</w:t>
            </w:r>
            <w:r>
              <w:rPr>
                <w:b/>
                <w:spacing w:val="-7"/>
                <w:sz w:val="20"/>
              </w:rPr>
              <w:t xml:space="preserve"> </w:t>
            </w:r>
            <w:r>
              <w:rPr>
                <w:b/>
                <w:spacing w:val="-4"/>
                <w:sz w:val="20"/>
              </w:rPr>
              <w:t>Good</w:t>
            </w:r>
          </w:p>
        </w:tc>
        <w:tc>
          <w:tcPr>
            <w:tcW w:w="4634" w:type="dxa"/>
          </w:tcPr>
          <w:p w14:paraId="62047F5A" w14:textId="31AFF68C" w:rsidR="0006769F" w:rsidRDefault="00343203">
            <w:pPr>
              <w:pStyle w:val="TableParagraph"/>
              <w:ind w:left="0"/>
              <w:rPr>
                <w:sz w:val="20"/>
              </w:rPr>
            </w:pPr>
            <w:r w:rsidRPr="00343203">
              <w:rPr>
                <w:sz w:val="20"/>
              </w:rPr>
              <w:t>Thank you for the assessment. The reference list has been carefully reviewed and revised. Invalid or unverifiable references have been removed or replaced with valid and traceable peer-reviewed sources, while mismatched references have been corrected based on verified metadata.</w:t>
            </w:r>
          </w:p>
        </w:tc>
      </w:tr>
      <w:tr w:rsidR="0006769F" w14:paraId="4095B77B" w14:textId="77777777">
        <w:trPr>
          <w:trHeight w:val="1843"/>
        </w:trPr>
        <w:tc>
          <w:tcPr>
            <w:tcW w:w="4629" w:type="dxa"/>
          </w:tcPr>
          <w:p w14:paraId="64A76F9A" w14:textId="77777777" w:rsidR="0006769F" w:rsidRDefault="00765161">
            <w:pPr>
              <w:pStyle w:val="TableParagraph"/>
              <w:rPr>
                <w:b/>
                <w:sz w:val="20"/>
              </w:rPr>
            </w:pPr>
            <w:r>
              <w:rPr>
                <w:b/>
                <w:sz w:val="20"/>
              </w:rPr>
              <w:t>14.</w:t>
            </w:r>
            <w:r>
              <w:rPr>
                <w:b/>
                <w:spacing w:val="-5"/>
                <w:sz w:val="20"/>
              </w:rPr>
              <w:t xml:space="preserve"> </w:t>
            </w:r>
            <w:r>
              <w:rPr>
                <w:b/>
                <w:sz w:val="20"/>
              </w:rPr>
              <w:t>Is</w:t>
            </w:r>
            <w:r>
              <w:rPr>
                <w:b/>
                <w:spacing w:val="-4"/>
                <w:sz w:val="20"/>
              </w:rPr>
              <w:t xml:space="preserve"> </w:t>
            </w:r>
            <w:r>
              <w:rPr>
                <w:b/>
                <w:sz w:val="20"/>
              </w:rPr>
              <w:t>the</w:t>
            </w:r>
            <w:r>
              <w:rPr>
                <w:b/>
                <w:spacing w:val="-6"/>
                <w:sz w:val="20"/>
              </w:rPr>
              <w:t xml:space="preserve"> </w:t>
            </w:r>
            <w:r>
              <w:rPr>
                <w:b/>
                <w:sz w:val="20"/>
              </w:rPr>
              <w:t>manuscript</w:t>
            </w:r>
            <w:r>
              <w:rPr>
                <w:b/>
                <w:spacing w:val="-3"/>
                <w:sz w:val="20"/>
              </w:rPr>
              <w:t xml:space="preserve"> </w:t>
            </w:r>
            <w:r>
              <w:rPr>
                <w:b/>
                <w:sz w:val="20"/>
              </w:rPr>
              <w:t>written</w:t>
            </w:r>
            <w:r>
              <w:rPr>
                <w:b/>
                <w:spacing w:val="-9"/>
                <w:sz w:val="20"/>
              </w:rPr>
              <w:t xml:space="preserve"> </w:t>
            </w:r>
            <w:r>
              <w:rPr>
                <w:b/>
                <w:sz w:val="20"/>
              </w:rPr>
              <w:t>in</w:t>
            </w:r>
            <w:r>
              <w:rPr>
                <w:b/>
                <w:spacing w:val="-9"/>
                <w:sz w:val="20"/>
              </w:rPr>
              <w:t xml:space="preserve"> </w:t>
            </w:r>
            <w:r>
              <w:rPr>
                <w:b/>
                <w:sz w:val="20"/>
              </w:rPr>
              <w:t>clear</w:t>
            </w:r>
            <w:r>
              <w:rPr>
                <w:b/>
                <w:spacing w:val="-2"/>
                <w:sz w:val="20"/>
              </w:rPr>
              <w:t xml:space="preserve"> </w:t>
            </w:r>
            <w:r>
              <w:rPr>
                <w:b/>
                <w:sz w:val="20"/>
              </w:rPr>
              <w:t>and understandable language?</w:t>
            </w:r>
          </w:p>
          <w:p w14:paraId="0671656E" w14:textId="77777777" w:rsidR="0006769F" w:rsidRDefault="00765161">
            <w:pPr>
              <w:pStyle w:val="TableParagraph"/>
              <w:spacing w:line="227" w:lineRule="exact"/>
              <w:rPr>
                <w:sz w:val="20"/>
              </w:rPr>
            </w:pPr>
            <w:r>
              <w:rPr>
                <w:color w:val="404040"/>
                <w:sz w:val="20"/>
              </w:rPr>
              <w:t>Rating</w:t>
            </w:r>
            <w:r>
              <w:rPr>
                <w:color w:val="404040"/>
                <w:spacing w:val="-1"/>
                <w:sz w:val="20"/>
              </w:rPr>
              <w:t xml:space="preserve"> </w:t>
            </w:r>
            <w:r>
              <w:rPr>
                <w:color w:val="404040"/>
                <w:spacing w:val="-2"/>
                <w:sz w:val="20"/>
              </w:rPr>
              <w:t>Scale:</w:t>
            </w:r>
          </w:p>
          <w:p w14:paraId="474CD173" w14:textId="77777777" w:rsidR="0006769F" w:rsidRDefault="00765161">
            <w:pPr>
              <w:pStyle w:val="TableParagraph"/>
              <w:rPr>
                <w:sz w:val="20"/>
              </w:rPr>
            </w:pPr>
            <w:r>
              <w:rPr>
                <w:color w:val="404040"/>
                <w:sz w:val="20"/>
              </w:rPr>
              <w:t>5</w:t>
            </w:r>
            <w:r>
              <w:rPr>
                <w:color w:val="404040"/>
                <w:spacing w:val="-2"/>
                <w:sz w:val="20"/>
              </w:rPr>
              <w:t xml:space="preserve"> </w:t>
            </w:r>
            <w:r>
              <w:rPr>
                <w:color w:val="404040"/>
                <w:sz w:val="20"/>
              </w:rPr>
              <w:t>=</w:t>
            </w:r>
            <w:r>
              <w:rPr>
                <w:color w:val="404040"/>
                <w:spacing w:val="-5"/>
                <w:sz w:val="20"/>
              </w:rPr>
              <w:t xml:space="preserve"> </w:t>
            </w:r>
            <w:r>
              <w:rPr>
                <w:color w:val="404040"/>
                <w:sz w:val="20"/>
              </w:rPr>
              <w:t>Excellent 4</w:t>
            </w:r>
            <w:r>
              <w:rPr>
                <w:color w:val="404040"/>
                <w:spacing w:val="-7"/>
                <w:sz w:val="20"/>
              </w:rPr>
              <w:t xml:space="preserve"> </w:t>
            </w:r>
            <w:r>
              <w:rPr>
                <w:color w:val="404040"/>
                <w:sz w:val="20"/>
              </w:rPr>
              <w:t>=</w:t>
            </w:r>
            <w:r>
              <w:rPr>
                <w:color w:val="404040"/>
                <w:spacing w:val="-5"/>
                <w:sz w:val="20"/>
              </w:rPr>
              <w:t xml:space="preserve"> </w:t>
            </w:r>
            <w:r>
              <w:rPr>
                <w:color w:val="404040"/>
                <w:sz w:val="20"/>
              </w:rPr>
              <w:t>Good</w:t>
            </w:r>
            <w:r>
              <w:rPr>
                <w:color w:val="404040"/>
                <w:spacing w:val="-2"/>
                <w:sz w:val="20"/>
              </w:rPr>
              <w:t xml:space="preserve"> </w:t>
            </w:r>
            <w:r>
              <w:rPr>
                <w:color w:val="404040"/>
                <w:sz w:val="20"/>
              </w:rPr>
              <w:t>3</w:t>
            </w:r>
            <w:r>
              <w:rPr>
                <w:color w:val="404040"/>
                <w:spacing w:val="-2"/>
                <w:sz w:val="20"/>
              </w:rPr>
              <w:t xml:space="preserve"> </w:t>
            </w:r>
            <w:r>
              <w:rPr>
                <w:color w:val="404040"/>
                <w:sz w:val="20"/>
              </w:rPr>
              <w:t>=</w:t>
            </w:r>
            <w:r>
              <w:rPr>
                <w:color w:val="404040"/>
                <w:spacing w:val="-5"/>
                <w:sz w:val="20"/>
              </w:rPr>
              <w:t xml:space="preserve"> </w:t>
            </w:r>
            <w:r>
              <w:rPr>
                <w:color w:val="404040"/>
                <w:sz w:val="20"/>
              </w:rPr>
              <w:t>Satisfactory</w:t>
            </w:r>
            <w:r>
              <w:rPr>
                <w:color w:val="404040"/>
                <w:spacing w:val="-12"/>
                <w:sz w:val="20"/>
              </w:rPr>
              <w:t xml:space="preserve"> </w:t>
            </w:r>
            <w:r>
              <w:rPr>
                <w:color w:val="404040"/>
                <w:sz w:val="20"/>
              </w:rPr>
              <w:t>2</w:t>
            </w:r>
            <w:r>
              <w:rPr>
                <w:color w:val="404040"/>
                <w:spacing w:val="-2"/>
                <w:sz w:val="20"/>
              </w:rPr>
              <w:t xml:space="preserve"> </w:t>
            </w:r>
            <w:r>
              <w:rPr>
                <w:color w:val="404040"/>
                <w:sz w:val="20"/>
              </w:rPr>
              <w:t>=</w:t>
            </w:r>
            <w:r>
              <w:rPr>
                <w:color w:val="404040"/>
                <w:spacing w:val="-1"/>
                <w:sz w:val="20"/>
              </w:rPr>
              <w:t xml:space="preserve"> </w:t>
            </w:r>
            <w:r>
              <w:rPr>
                <w:color w:val="404040"/>
                <w:sz w:val="20"/>
              </w:rPr>
              <w:t>Needs Improvement 1 = Poor</w:t>
            </w:r>
          </w:p>
          <w:p w14:paraId="690C1439" w14:textId="77777777" w:rsidR="0006769F" w:rsidRDefault="00765161">
            <w:pPr>
              <w:pStyle w:val="TableParagraph"/>
              <w:spacing w:before="1"/>
              <w:rPr>
                <w:sz w:val="20"/>
              </w:rPr>
            </w:pPr>
            <w:r>
              <w:rPr>
                <w:color w:val="404040"/>
                <w:sz w:val="20"/>
              </w:rPr>
              <w:t>N/A</w:t>
            </w:r>
            <w:r>
              <w:rPr>
                <w:color w:val="404040"/>
                <w:spacing w:val="-2"/>
                <w:sz w:val="20"/>
              </w:rPr>
              <w:t xml:space="preserve"> </w:t>
            </w:r>
            <w:r>
              <w:rPr>
                <w:color w:val="404040"/>
                <w:sz w:val="20"/>
              </w:rPr>
              <w:t>=</w:t>
            </w:r>
            <w:r>
              <w:rPr>
                <w:color w:val="404040"/>
                <w:spacing w:val="-4"/>
                <w:sz w:val="20"/>
              </w:rPr>
              <w:t xml:space="preserve"> </w:t>
            </w:r>
            <w:r>
              <w:rPr>
                <w:color w:val="404040"/>
                <w:sz w:val="20"/>
              </w:rPr>
              <w:t>Not</w:t>
            </w:r>
            <w:r>
              <w:rPr>
                <w:color w:val="404040"/>
                <w:spacing w:val="2"/>
                <w:sz w:val="20"/>
              </w:rPr>
              <w:t xml:space="preserve"> </w:t>
            </w:r>
            <w:r>
              <w:rPr>
                <w:color w:val="404040"/>
                <w:spacing w:val="-2"/>
                <w:sz w:val="20"/>
              </w:rPr>
              <w:t>Applicable</w:t>
            </w:r>
          </w:p>
        </w:tc>
        <w:tc>
          <w:tcPr>
            <w:tcW w:w="4633" w:type="dxa"/>
          </w:tcPr>
          <w:p w14:paraId="0F70BAAF" w14:textId="77777777" w:rsidR="0006769F" w:rsidRDefault="00765161">
            <w:pPr>
              <w:pStyle w:val="TableParagraph"/>
              <w:spacing w:line="228" w:lineRule="exact"/>
              <w:ind w:left="162"/>
              <w:jc w:val="both"/>
              <w:rPr>
                <w:b/>
                <w:sz w:val="20"/>
              </w:rPr>
            </w:pPr>
            <w:r>
              <w:rPr>
                <w:b/>
                <w:sz w:val="20"/>
              </w:rPr>
              <w:t>Rating:</w:t>
            </w:r>
            <w:r>
              <w:rPr>
                <w:b/>
                <w:spacing w:val="-4"/>
                <w:sz w:val="20"/>
              </w:rPr>
              <w:t xml:space="preserve"> </w:t>
            </w:r>
            <w:r>
              <w:rPr>
                <w:b/>
                <w:sz w:val="20"/>
              </w:rPr>
              <w:t>3 =</w:t>
            </w:r>
            <w:r>
              <w:rPr>
                <w:b/>
                <w:spacing w:val="-2"/>
                <w:sz w:val="20"/>
              </w:rPr>
              <w:t xml:space="preserve"> Satisfactory</w:t>
            </w:r>
          </w:p>
          <w:p w14:paraId="72B6753B" w14:textId="77777777" w:rsidR="0006769F" w:rsidRDefault="00765161">
            <w:pPr>
              <w:pStyle w:val="TableParagraph"/>
              <w:spacing w:line="230" w:lineRule="exact"/>
              <w:ind w:left="162" w:right="91"/>
              <w:jc w:val="both"/>
              <w:rPr>
                <w:sz w:val="20"/>
              </w:rPr>
            </w:pPr>
            <w:r>
              <w:rPr>
                <w:sz w:val="20"/>
              </w:rPr>
              <w:t>The manuscript contains numerous grammatical errors, awkward sentence constructions, repetitive phrasing, and inconsistencies in terminology usage (e.g., “FNC,” “KJA,” and “CFC” used</w:t>
            </w:r>
            <w:r>
              <w:rPr>
                <w:spacing w:val="40"/>
                <w:sz w:val="20"/>
              </w:rPr>
              <w:t xml:space="preserve"> </w:t>
            </w:r>
            <w:r>
              <w:rPr>
                <w:sz w:val="20"/>
              </w:rPr>
              <w:t>interchangeably in some sections). Several sentences are overly long and could be revised for improved readability and scientific clarity.</w:t>
            </w:r>
          </w:p>
        </w:tc>
        <w:tc>
          <w:tcPr>
            <w:tcW w:w="4634" w:type="dxa"/>
          </w:tcPr>
          <w:p w14:paraId="5CBC5856" w14:textId="5C352900" w:rsidR="0006769F" w:rsidRDefault="00343203">
            <w:pPr>
              <w:pStyle w:val="TableParagraph"/>
              <w:ind w:left="0"/>
              <w:rPr>
                <w:sz w:val="20"/>
              </w:rPr>
            </w:pPr>
            <w:r w:rsidRPr="00343203">
              <w:rPr>
                <w:sz w:val="20"/>
              </w:rPr>
              <w:t>Thank you for the constructive comment. The manuscript has undergone English language revision to improve grammar, sentence structure, readability, and terminology</w:t>
            </w:r>
          </w:p>
        </w:tc>
      </w:tr>
    </w:tbl>
    <w:p w14:paraId="4AACB429" w14:textId="77777777" w:rsidR="0006769F" w:rsidRDefault="0006769F">
      <w:pPr>
        <w:rPr>
          <w:b/>
          <w:sz w:val="20"/>
        </w:rPr>
      </w:pPr>
    </w:p>
    <w:p w14:paraId="5E8877DD" w14:textId="77777777" w:rsidR="0006769F" w:rsidRDefault="0006769F">
      <w:pPr>
        <w:spacing w:before="8"/>
        <w:rPr>
          <w:b/>
          <w:sz w:val="20"/>
        </w:rPr>
      </w:pPr>
    </w:p>
    <w:p w14:paraId="346B3380" w14:textId="77777777" w:rsidR="0006769F" w:rsidRDefault="00765161">
      <w:pPr>
        <w:pStyle w:val="BodyText"/>
        <w:ind w:left="23"/>
      </w:pPr>
      <w:bookmarkStart w:id="1" w:name="PART_2.2_(Subjective_Evaluation)"/>
      <w:bookmarkEnd w:id="1"/>
      <w:r>
        <w:rPr>
          <w:color w:val="000000"/>
          <w:highlight w:val="yellow"/>
          <w:u w:val="single"/>
        </w:rPr>
        <w:t>PART</w:t>
      </w:r>
      <w:r>
        <w:rPr>
          <w:color w:val="000000"/>
          <w:spacing w:val="-5"/>
          <w:highlight w:val="yellow"/>
          <w:u w:val="single"/>
        </w:rPr>
        <w:t xml:space="preserve"> </w:t>
      </w:r>
      <w:r>
        <w:rPr>
          <w:color w:val="000000"/>
          <w:highlight w:val="yellow"/>
          <w:u w:val="single"/>
        </w:rPr>
        <w:t>2.2</w:t>
      </w:r>
      <w:r>
        <w:rPr>
          <w:color w:val="000000"/>
          <w:spacing w:val="-9"/>
          <w:highlight w:val="yellow"/>
          <w:u w:val="single"/>
        </w:rPr>
        <w:t xml:space="preserve"> </w:t>
      </w:r>
      <w:r>
        <w:rPr>
          <w:color w:val="000000"/>
          <w:highlight w:val="yellow"/>
          <w:u w:val="single"/>
        </w:rPr>
        <w:t>(Subjective</w:t>
      </w:r>
      <w:r>
        <w:rPr>
          <w:color w:val="000000"/>
          <w:spacing w:val="-2"/>
          <w:highlight w:val="yellow"/>
          <w:u w:val="single"/>
        </w:rPr>
        <w:t xml:space="preserve"> Evaluation)</w:t>
      </w:r>
    </w:p>
    <w:p w14:paraId="0FA383A7" w14:textId="77777777" w:rsidR="0006769F" w:rsidRDefault="0006769F">
      <w:pPr>
        <w:spacing w:before="1"/>
        <w:rPr>
          <w:b/>
          <w:sz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9"/>
        <w:gridCol w:w="4633"/>
        <w:gridCol w:w="4634"/>
      </w:tblGrid>
      <w:tr w:rsidR="0006769F" w14:paraId="67E51829" w14:textId="77777777">
        <w:trPr>
          <w:trHeight w:val="887"/>
        </w:trPr>
        <w:tc>
          <w:tcPr>
            <w:tcW w:w="4629" w:type="dxa"/>
          </w:tcPr>
          <w:p w14:paraId="0EFE6275" w14:textId="77777777" w:rsidR="0006769F" w:rsidRDefault="0006769F">
            <w:pPr>
              <w:pStyle w:val="TableParagraph"/>
              <w:ind w:left="0"/>
              <w:rPr>
                <w:sz w:val="20"/>
              </w:rPr>
            </w:pPr>
          </w:p>
        </w:tc>
        <w:tc>
          <w:tcPr>
            <w:tcW w:w="4633" w:type="dxa"/>
          </w:tcPr>
          <w:p w14:paraId="5013CC3D" w14:textId="77777777" w:rsidR="0006769F" w:rsidRDefault="00765161">
            <w:pPr>
              <w:pStyle w:val="TableParagraph"/>
              <w:ind w:left="109"/>
              <w:rPr>
                <w:b/>
                <w:sz w:val="20"/>
              </w:rPr>
            </w:pPr>
            <w:r>
              <w:rPr>
                <w:b/>
                <w:sz w:val="20"/>
              </w:rPr>
              <w:t>Reviewer’s</w:t>
            </w:r>
            <w:r>
              <w:rPr>
                <w:b/>
                <w:spacing w:val="-9"/>
                <w:sz w:val="20"/>
              </w:rPr>
              <w:t xml:space="preserve"> </w:t>
            </w:r>
            <w:r>
              <w:rPr>
                <w:b/>
                <w:spacing w:val="-2"/>
                <w:sz w:val="20"/>
              </w:rPr>
              <w:t>comment</w:t>
            </w:r>
          </w:p>
        </w:tc>
        <w:tc>
          <w:tcPr>
            <w:tcW w:w="4634" w:type="dxa"/>
          </w:tcPr>
          <w:p w14:paraId="228F20AB" w14:textId="77777777" w:rsidR="0006769F" w:rsidRDefault="00765161">
            <w:pPr>
              <w:pStyle w:val="TableParagraph"/>
              <w:spacing w:line="261" w:lineRule="auto"/>
              <w:ind w:left="109" w:right="86"/>
              <w:rPr>
                <w:sz w:val="20"/>
              </w:rPr>
            </w:pPr>
            <w:r>
              <w:rPr>
                <w:b/>
                <w:sz w:val="20"/>
              </w:rPr>
              <w:t>Author’s</w:t>
            </w:r>
            <w:r>
              <w:rPr>
                <w:b/>
                <w:spacing w:val="-3"/>
                <w:sz w:val="20"/>
              </w:rPr>
              <w:t xml:space="preserve"> </w:t>
            </w:r>
            <w:r>
              <w:rPr>
                <w:b/>
                <w:sz w:val="20"/>
              </w:rPr>
              <w:t>Feedback</w:t>
            </w:r>
            <w:r>
              <w:rPr>
                <w:b/>
                <w:spacing w:val="-4"/>
                <w:sz w:val="20"/>
              </w:rPr>
              <w:t xml:space="preserve"> </w:t>
            </w:r>
            <w:r>
              <w:rPr>
                <w:sz w:val="20"/>
              </w:rPr>
              <w:t>(It</w:t>
            </w:r>
            <w:r>
              <w:rPr>
                <w:spacing w:val="-6"/>
                <w:sz w:val="20"/>
              </w:rPr>
              <w:t xml:space="preserve"> </w:t>
            </w:r>
            <w:r>
              <w:rPr>
                <w:sz w:val="20"/>
              </w:rPr>
              <w:t>is</w:t>
            </w:r>
            <w:r>
              <w:rPr>
                <w:spacing w:val="-9"/>
                <w:sz w:val="20"/>
              </w:rPr>
              <w:t xml:space="preserve"> </w:t>
            </w:r>
            <w:r>
              <w:rPr>
                <w:sz w:val="20"/>
              </w:rPr>
              <w:t>mandatory</w:t>
            </w:r>
            <w:r>
              <w:rPr>
                <w:spacing w:val="-12"/>
                <w:sz w:val="20"/>
              </w:rPr>
              <w:t xml:space="preserve"> </w:t>
            </w:r>
            <w:r>
              <w:rPr>
                <w:sz w:val="20"/>
              </w:rPr>
              <w:t>that</w:t>
            </w:r>
            <w:r>
              <w:rPr>
                <w:spacing w:val="-6"/>
                <w:sz w:val="20"/>
              </w:rPr>
              <w:t xml:space="preserve"> </w:t>
            </w:r>
            <w:r>
              <w:rPr>
                <w:sz w:val="20"/>
              </w:rPr>
              <w:t>authors should write his/her feedback here)</w:t>
            </w:r>
          </w:p>
        </w:tc>
      </w:tr>
      <w:tr w:rsidR="0006769F" w14:paraId="71294D6E" w14:textId="77777777">
        <w:trPr>
          <w:trHeight w:val="1151"/>
        </w:trPr>
        <w:tc>
          <w:tcPr>
            <w:tcW w:w="4629" w:type="dxa"/>
          </w:tcPr>
          <w:p w14:paraId="5ADCC724" w14:textId="77777777" w:rsidR="0006769F" w:rsidRDefault="00765161">
            <w:pPr>
              <w:pStyle w:val="TableParagraph"/>
              <w:rPr>
                <w:b/>
                <w:sz w:val="20"/>
              </w:rPr>
            </w:pPr>
            <w:r>
              <w:rPr>
                <w:b/>
                <w:sz w:val="20"/>
              </w:rPr>
              <w:t>Is</w:t>
            </w:r>
            <w:r>
              <w:rPr>
                <w:b/>
                <w:spacing w:val="-4"/>
                <w:sz w:val="20"/>
              </w:rPr>
              <w:t xml:space="preserve"> </w:t>
            </w:r>
            <w:r>
              <w:rPr>
                <w:b/>
                <w:sz w:val="20"/>
              </w:rPr>
              <w:t>the</w:t>
            </w:r>
            <w:r>
              <w:rPr>
                <w:b/>
                <w:spacing w:val="-2"/>
                <w:sz w:val="20"/>
              </w:rPr>
              <w:t xml:space="preserve"> </w:t>
            </w:r>
            <w:r>
              <w:rPr>
                <w:b/>
                <w:sz w:val="20"/>
              </w:rPr>
              <w:t>title</w:t>
            </w:r>
            <w:r>
              <w:rPr>
                <w:b/>
                <w:spacing w:val="-1"/>
                <w:sz w:val="20"/>
              </w:rPr>
              <w:t xml:space="preserve"> </w:t>
            </w:r>
            <w:r>
              <w:rPr>
                <w:b/>
                <w:sz w:val="20"/>
              </w:rPr>
              <w:t>of</w:t>
            </w:r>
            <w:r>
              <w:rPr>
                <w:b/>
                <w:spacing w:val="-3"/>
                <w:sz w:val="20"/>
              </w:rPr>
              <w:t xml:space="preserve"> </w:t>
            </w:r>
            <w:r>
              <w:rPr>
                <w:b/>
                <w:sz w:val="20"/>
              </w:rPr>
              <w:t>the</w:t>
            </w:r>
            <w:r>
              <w:rPr>
                <w:b/>
                <w:spacing w:val="-6"/>
                <w:sz w:val="20"/>
              </w:rPr>
              <w:t xml:space="preserve"> </w:t>
            </w:r>
            <w:r>
              <w:rPr>
                <w:b/>
                <w:sz w:val="20"/>
              </w:rPr>
              <w:t>article</w:t>
            </w:r>
            <w:r>
              <w:rPr>
                <w:b/>
                <w:spacing w:val="-5"/>
                <w:sz w:val="20"/>
              </w:rPr>
              <w:t xml:space="preserve"> </w:t>
            </w:r>
            <w:r>
              <w:rPr>
                <w:b/>
                <w:spacing w:val="-2"/>
                <w:sz w:val="20"/>
              </w:rPr>
              <w:t>suitable?</w:t>
            </w:r>
          </w:p>
          <w:p w14:paraId="62D09FA5" w14:textId="77777777" w:rsidR="0006769F" w:rsidRDefault="00765161">
            <w:pPr>
              <w:pStyle w:val="TableParagraph"/>
              <w:spacing w:before="226"/>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1"/>
                <w:sz w:val="20"/>
              </w:rPr>
              <w:t xml:space="preserve"> </w:t>
            </w:r>
            <w:r>
              <w:rPr>
                <w:sz w:val="20"/>
              </w:rPr>
              <w:t>is</w:t>
            </w:r>
            <w:r>
              <w:rPr>
                <w:spacing w:val="-6"/>
                <w:sz w:val="20"/>
              </w:rPr>
              <w:t xml:space="preserve"> </w:t>
            </w:r>
            <w:r>
              <w:rPr>
                <w:sz w:val="20"/>
              </w:rPr>
              <w:t>NO,</w:t>
            </w:r>
            <w:r>
              <w:rPr>
                <w:spacing w:val="-7"/>
                <w:sz w:val="20"/>
              </w:rPr>
              <w:t xml:space="preserve"> </w:t>
            </w:r>
            <w:r>
              <w:rPr>
                <w:sz w:val="20"/>
              </w:rPr>
              <w:t>please</w:t>
            </w:r>
            <w:r>
              <w:rPr>
                <w:spacing w:val="-8"/>
                <w:sz w:val="20"/>
              </w:rPr>
              <w:t xml:space="preserve"> </w:t>
            </w:r>
            <w:r>
              <w:rPr>
                <w:sz w:val="20"/>
              </w:rPr>
              <w:t>provide</w:t>
            </w:r>
            <w:r>
              <w:rPr>
                <w:spacing w:val="-8"/>
                <w:sz w:val="20"/>
              </w:rPr>
              <w:t xml:space="preserve"> </w:t>
            </w:r>
            <w:r>
              <w:rPr>
                <w:sz w:val="20"/>
              </w:rPr>
              <w:t>a</w:t>
            </w:r>
            <w:r>
              <w:rPr>
                <w:spacing w:val="-3"/>
                <w:sz w:val="20"/>
              </w:rPr>
              <w:t xml:space="preserve"> </w:t>
            </w:r>
            <w:r>
              <w:rPr>
                <w:sz w:val="20"/>
              </w:rPr>
              <w:t>brief,</w:t>
            </w:r>
            <w:r>
              <w:rPr>
                <w:spacing w:val="-3"/>
                <w:sz w:val="20"/>
              </w:rPr>
              <w:t xml:space="preserve"> </w:t>
            </w:r>
            <w:r>
              <w:rPr>
                <w:sz w:val="20"/>
              </w:rPr>
              <w:t>clear suggestion for improvement.</w:t>
            </w:r>
          </w:p>
        </w:tc>
        <w:tc>
          <w:tcPr>
            <w:tcW w:w="4633" w:type="dxa"/>
          </w:tcPr>
          <w:p w14:paraId="78896889" w14:textId="77777777" w:rsidR="0006769F" w:rsidRDefault="00765161">
            <w:pPr>
              <w:pStyle w:val="TableParagraph"/>
              <w:ind w:left="162"/>
              <w:rPr>
                <w:b/>
                <w:sz w:val="20"/>
              </w:rPr>
            </w:pPr>
            <w:r>
              <w:rPr>
                <w:b/>
                <w:spacing w:val="-5"/>
                <w:sz w:val="20"/>
              </w:rPr>
              <w:t>Yes</w:t>
            </w:r>
          </w:p>
          <w:p w14:paraId="4A7C49AD" w14:textId="77777777" w:rsidR="0006769F" w:rsidRDefault="00765161">
            <w:pPr>
              <w:pStyle w:val="TableParagraph"/>
              <w:spacing w:before="211" w:line="230" w:lineRule="atLeast"/>
              <w:ind w:left="162" w:right="86"/>
              <w:jc w:val="both"/>
              <w:rPr>
                <w:sz w:val="20"/>
              </w:rPr>
            </w:pPr>
            <w:r>
              <w:rPr>
                <w:sz w:val="20"/>
              </w:rPr>
              <w:t>The title is relevant and reflects the main focus of the manuscript on smart monitoring technologies and sustainable floating net cage aquaculture.</w:t>
            </w:r>
          </w:p>
        </w:tc>
        <w:tc>
          <w:tcPr>
            <w:tcW w:w="4634" w:type="dxa"/>
          </w:tcPr>
          <w:p w14:paraId="1D236012" w14:textId="4449161A" w:rsidR="0006769F" w:rsidRDefault="00343203">
            <w:pPr>
              <w:pStyle w:val="TableParagraph"/>
              <w:ind w:left="0"/>
              <w:rPr>
                <w:sz w:val="20"/>
              </w:rPr>
            </w:pPr>
            <w:r w:rsidRPr="00343203">
              <w:rPr>
                <w:sz w:val="20"/>
              </w:rPr>
              <w:t>Thank you for the positive assessment. The title has been retained with minor capitalization correction for consistency.</w:t>
            </w:r>
          </w:p>
        </w:tc>
      </w:tr>
      <w:tr w:rsidR="0006769F" w14:paraId="0D8CE6BA" w14:textId="77777777">
        <w:trPr>
          <w:trHeight w:val="916"/>
        </w:trPr>
        <w:tc>
          <w:tcPr>
            <w:tcW w:w="4629" w:type="dxa"/>
          </w:tcPr>
          <w:p w14:paraId="588C6C52" w14:textId="77777777" w:rsidR="0006769F" w:rsidRDefault="00765161">
            <w:pPr>
              <w:pStyle w:val="TableParagraph"/>
              <w:rPr>
                <w:b/>
                <w:sz w:val="20"/>
              </w:rPr>
            </w:pPr>
            <w:r>
              <w:rPr>
                <w:b/>
                <w:sz w:val="20"/>
              </w:rPr>
              <w:t>Is</w:t>
            </w:r>
            <w:r>
              <w:rPr>
                <w:b/>
                <w:spacing w:val="-4"/>
                <w:sz w:val="20"/>
              </w:rPr>
              <w:t xml:space="preserve"> </w:t>
            </w:r>
            <w:r>
              <w:rPr>
                <w:b/>
                <w:sz w:val="20"/>
              </w:rPr>
              <w:t>the</w:t>
            </w:r>
            <w:r>
              <w:rPr>
                <w:b/>
                <w:spacing w:val="-2"/>
                <w:sz w:val="20"/>
              </w:rPr>
              <w:t xml:space="preserve"> </w:t>
            </w:r>
            <w:r>
              <w:rPr>
                <w:b/>
                <w:sz w:val="20"/>
              </w:rPr>
              <w:t>abstract</w:t>
            </w:r>
            <w:r>
              <w:rPr>
                <w:b/>
                <w:spacing w:val="-7"/>
                <w:sz w:val="20"/>
              </w:rPr>
              <w:t xml:space="preserve"> </w:t>
            </w:r>
            <w:r>
              <w:rPr>
                <w:b/>
                <w:sz w:val="20"/>
              </w:rPr>
              <w:t>of</w:t>
            </w:r>
            <w:r>
              <w:rPr>
                <w:b/>
                <w:spacing w:val="-3"/>
                <w:sz w:val="20"/>
              </w:rPr>
              <w:t xml:space="preserve"> </w:t>
            </w:r>
            <w:r>
              <w:rPr>
                <w:b/>
                <w:sz w:val="20"/>
              </w:rPr>
              <w:t>the</w:t>
            </w:r>
            <w:r>
              <w:rPr>
                <w:b/>
                <w:spacing w:val="-6"/>
                <w:sz w:val="20"/>
              </w:rPr>
              <w:t xml:space="preserve"> </w:t>
            </w:r>
            <w:r>
              <w:rPr>
                <w:b/>
                <w:sz w:val="20"/>
              </w:rPr>
              <w:t>article</w:t>
            </w:r>
            <w:r>
              <w:rPr>
                <w:b/>
                <w:spacing w:val="-5"/>
                <w:sz w:val="20"/>
              </w:rPr>
              <w:t xml:space="preserve"> </w:t>
            </w:r>
            <w:r>
              <w:rPr>
                <w:b/>
                <w:spacing w:val="-2"/>
                <w:sz w:val="20"/>
              </w:rPr>
              <w:t>comprehensive?</w:t>
            </w:r>
          </w:p>
          <w:p w14:paraId="1E246D44" w14:textId="77777777" w:rsidR="0006769F" w:rsidRDefault="00765161">
            <w:pPr>
              <w:pStyle w:val="TableParagraph"/>
              <w:spacing w:before="207" w:line="230" w:lineRule="atLeast"/>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1"/>
                <w:sz w:val="20"/>
              </w:rPr>
              <w:t xml:space="preserve"> </w:t>
            </w:r>
            <w:r>
              <w:rPr>
                <w:sz w:val="20"/>
              </w:rPr>
              <w:t>is</w:t>
            </w:r>
            <w:r>
              <w:rPr>
                <w:spacing w:val="-6"/>
                <w:sz w:val="20"/>
              </w:rPr>
              <w:t xml:space="preserve"> </w:t>
            </w:r>
            <w:r>
              <w:rPr>
                <w:sz w:val="20"/>
              </w:rPr>
              <w:t>NO,</w:t>
            </w:r>
            <w:r>
              <w:rPr>
                <w:spacing w:val="-7"/>
                <w:sz w:val="20"/>
              </w:rPr>
              <w:t xml:space="preserve"> </w:t>
            </w:r>
            <w:r>
              <w:rPr>
                <w:sz w:val="20"/>
              </w:rPr>
              <w:t>please</w:t>
            </w:r>
            <w:r>
              <w:rPr>
                <w:spacing w:val="-8"/>
                <w:sz w:val="20"/>
              </w:rPr>
              <w:t xml:space="preserve"> </w:t>
            </w:r>
            <w:r>
              <w:rPr>
                <w:sz w:val="20"/>
              </w:rPr>
              <w:t>provide</w:t>
            </w:r>
            <w:r>
              <w:rPr>
                <w:spacing w:val="-8"/>
                <w:sz w:val="20"/>
              </w:rPr>
              <w:t xml:space="preserve"> </w:t>
            </w:r>
            <w:r>
              <w:rPr>
                <w:sz w:val="20"/>
              </w:rPr>
              <w:t>a</w:t>
            </w:r>
            <w:r>
              <w:rPr>
                <w:spacing w:val="-3"/>
                <w:sz w:val="20"/>
              </w:rPr>
              <w:t xml:space="preserve"> </w:t>
            </w:r>
            <w:r>
              <w:rPr>
                <w:sz w:val="20"/>
              </w:rPr>
              <w:t>brief,</w:t>
            </w:r>
            <w:r>
              <w:rPr>
                <w:spacing w:val="-3"/>
                <w:sz w:val="20"/>
              </w:rPr>
              <w:t xml:space="preserve"> </w:t>
            </w:r>
            <w:r>
              <w:rPr>
                <w:sz w:val="20"/>
              </w:rPr>
              <w:t>clear suggestion for improvement.</w:t>
            </w:r>
          </w:p>
        </w:tc>
        <w:tc>
          <w:tcPr>
            <w:tcW w:w="4633" w:type="dxa"/>
          </w:tcPr>
          <w:p w14:paraId="76809D9F" w14:textId="77777777" w:rsidR="0006769F" w:rsidRDefault="00765161">
            <w:pPr>
              <w:pStyle w:val="TableParagraph"/>
              <w:ind w:left="162"/>
              <w:rPr>
                <w:b/>
                <w:sz w:val="20"/>
              </w:rPr>
            </w:pPr>
            <w:r>
              <w:rPr>
                <w:b/>
                <w:spacing w:val="-5"/>
                <w:sz w:val="20"/>
              </w:rPr>
              <w:t>Yes</w:t>
            </w:r>
          </w:p>
        </w:tc>
        <w:tc>
          <w:tcPr>
            <w:tcW w:w="4634" w:type="dxa"/>
          </w:tcPr>
          <w:p w14:paraId="3F2BC763" w14:textId="1E7565BA" w:rsidR="0006769F" w:rsidRDefault="00343203">
            <w:pPr>
              <w:pStyle w:val="TableParagraph"/>
              <w:ind w:left="0"/>
              <w:rPr>
                <w:sz w:val="20"/>
              </w:rPr>
            </w:pPr>
            <w:r w:rsidRPr="00343203">
              <w:rPr>
                <w:sz w:val="20"/>
              </w:rPr>
              <w:t>Thank you for the positive assessment. The abstract has been revised slightly to improve clarity, terminology consistency, and alignment with the revised manuscript.</w:t>
            </w:r>
          </w:p>
        </w:tc>
      </w:tr>
      <w:tr w:rsidR="0006769F" w14:paraId="5A4BCCAE" w14:textId="77777777">
        <w:trPr>
          <w:trHeight w:val="921"/>
        </w:trPr>
        <w:tc>
          <w:tcPr>
            <w:tcW w:w="4629" w:type="dxa"/>
          </w:tcPr>
          <w:p w14:paraId="717C252A" w14:textId="77777777" w:rsidR="0006769F" w:rsidRDefault="00765161">
            <w:pPr>
              <w:pStyle w:val="TableParagraph"/>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scientifically</w:t>
            </w:r>
            <w:r>
              <w:rPr>
                <w:b/>
                <w:spacing w:val="-11"/>
                <w:sz w:val="20"/>
              </w:rPr>
              <w:t xml:space="preserve"> </w:t>
            </w:r>
            <w:r>
              <w:rPr>
                <w:b/>
                <w:spacing w:val="-2"/>
                <w:sz w:val="20"/>
              </w:rPr>
              <w:t>correct?</w:t>
            </w:r>
          </w:p>
          <w:p w14:paraId="42AAB3EB" w14:textId="77777777" w:rsidR="0006769F" w:rsidRDefault="00765161">
            <w:pPr>
              <w:pStyle w:val="TableParagraph"/>
              <w:spacing w:before="211" w:line="230" w:lineRule="atLeast"/>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1"/>
                <w:sz w:val="20"/>
              </w:rPr>
              <w:t xml:space="preserve"> </w:t>
            </w:r>
            <w:r>
              <w:rPr>
                <w:sz w:val="20"/>
              </w:rPr>
              <w:t>is</w:t>
            </w:r>
            <w:r>
              <w:rPr>
                <w:spacing w:val="-6"/>
                <w:sz w:val="20"/>
              </w:rPr>
              <w:t xml:space="preserve"> </w:t>
            </w:r>
            <w:r>
              <w:rPr>
                <w:sz w:val="20"/>
              </w:rPr>
              <w:t>NO,</w:t>
            </w:r>
            <w:r>
              <w:rPr>
                <w:spacing w:val="-7"/>
                <w:sz w:val="20"/>
              </w:rPr>
              <w:t xml:space="preserve"> </w:t>
            </w:r>
            <w:r>
              <w:rPr>
                <w:sz w:val="20"/>
              </w:rPr>
              <w:t>please</w:t>
            </w:r>
            <w:r>
              <w:rPr>
                <w:spacing w:val="-8"/>
                <w:sz w:val="20"/>
              </w:rPr>
              <w:t xml:space="preserve"> </w:t>
            </w:r>
            <w:r>
              <w:rPr>
                <w:sz w:val="20"/>
              </w:rPr>
              <w:t>provide</w:t>
            </w:r>
            <w:r>
              <w:rPr>
                <w:spacing w:val="-8"/>
                <w:sz w:val="20"/>
              </w:rPr>
              <w:t xml:space="preserve"> </w:t>
            </w:r>
            <w:r>
              <w:rPr>
                <w:sz w:val="20"/>
              </w:rPr>
              <w:t>a</w:t>
            </w:r>
            <w:r>
              <w:rPr>
                <w:spacing w:val="-3"/>
                <w:sz w:val="20"/>
              </w:rPr>
              <w:t xml:space="preserve"> </w:t>
            </w:r>
            <w:r>
              <w:rPr>
                <w:sz w:val="20"/>
              </w:rPr>
              <w:t>brief,</w:t>
            </w:r>
            <w:r>
              <w:rPr>
                <w:spacing w:val="-3"/>
                <w:sz w:val="20"/>
              </w:rPr>
              <w:t xml:space="preserve"> </w:t>
            </w:r>
            <w:r>
              <w:rPr>
                <w:sz w:val="20"/>
              </w:rPr>
              <w:t>clear suggestion for improvement.</w:t>
            </w:r>
          </w:p>
        </w:tc>
        <w:tc>
          <w:tcPr>
            <w:tcW w:w="4633" w:type="dxa"/>
          </w:tcPr>
          <w:p w14:paraId="29C51B5C" w14:textId="77777777" w:rsidR="0006769F" w:rsidRDefault="00765161">
            <w:pPr>
              <w:pStyle w:val="TableParagraph"/>
              <w:ind w:left="109"/>
              <w:rPr>
                <w:b/>
                <w:sz w:val="20"/>
              </w:rPr>
            </w:pPr>
            <w:r>
              <w:rPr>
                <w:b/>
                <w:spacing w:val="-5"/>
                <w:sz w:val="20"/>
              </w:rPr>
              <w:t>Yes</w:t>
            </w:r>
          </w:p>
        </w:tc>
        <w:tc>
          <w:tcPr>
            <w:tcW w:w="4634" w:type="dxa"/>
          </w:tcPr>
          <w:p w14:paraId="09B75BDC" w14:textId="74AE0D1E" w:rsidR="0006769F" w:rsidRDefault="00343203">
            <w:pPr>
              <w:pStyle w:val="TableParagraph"/>
              <w:ind w:left="0"/>
              <w:rPr>
                <w:sz w:val="20"/>
              </w:rPr>
            </w:pPr>
            <w:r w:rsidRPr="00343203">
              <w:rPr>
                <w:sz w:val="20"/>
              </w:rPr>
              <w:t>Thank you for the positive assessment. The manuscript has been revised to improve scientific clarity, consistency of terminology, and critical synthesis across the reviewed studies.</w:t>
            </w:r>
          </w:p>
        </w:tc>
      </w:tr>
      <w:tr w:rsidR="0006769F" w14:paraId="349CC303" w14:textId="77777777">
        <w:trPr>
          <w:trHeight w:val="1613"/>
        </w:trPr>
        <w:tc>
          <w:tcPr>
            <w:tcW w:w="4629" w:type="dxa"/>
          </w:tcPr>
          <w:p w14:paraId="28F80D2C" w14:textId="77777777" w:rsidR="0006769F" w:rsidRDefault="00765161">
            <w:pPr>
              <w:pStyle w:val="TableParagraph"/>
              <w:rPr>
                <w:b/>
                <w:sz w:val="20"/>
              </w:rPr>
            </w:pPr>
            <w:r>
              <w:rPr>
                <w:b/>
                <w:sz w:val="20"/>
              </w:rPr>
              <w:t>Are</w:t>
            </w:r>
            <w:r>
              <w:rPr>
                <w:b/>
                <w:spacing w:val="-7"/>
                <w:sz w:val="20"/>
              </w:rPr>
              <w:t xml:space="preserve"> </w:t>
            </w:r>
            <w:r>
              <w:rPr>
                <w:b/>
                <w:sz w:val="20"/>
              </w:rPr>
              <w:t>the</w:t>
            </w:r>
            <w:r>
              <w:rPr>
                <w:b/>
                <w:spacing w:val="-6"/>
                <w:sz w:val="20"/>
              </w:rPr>
              <w:t xml:space="preserve"> </w:t>
            </w:r>
            <w:r>
              <w:rPr>
                <w:b/>
                <w:sz w:val="20"/>
              </w:rPr>
              <w:t>references</w:t>
            </w:r>
            <w:r>
              <w:rPr>
                <w:b/>
                <w:spacing w:val="-5"/>
                <w:sz w:val="20"/>
              </w:rPr>
              <w:t xml:space="preserve"> </w:t>
            </w:r>
            <w:r>
              <w:rPr>
                <w:b/>
                <w:sz w:val="20"/>
              </w:rPr>
              <w:t>sufficient</w:t>
            </w:r>
            <w:r>
              <w:rPr>
                <w:b/>
                <w:spacing w:val="-8"/>
                <w:sz w:val="20"/>
              </w:rPr>
              <w:t xml:space="preserve"> </w:t>
            </w:r>
            <w:r>
              <w:rPr>
                <w:b/>
                <w:sz w:val="20"/>
              </w:rPr>
              <w:t>and</w:t>
            </w:r>
            <w:r>
              <w:rPr>
                <w:b/>
                <w:spacing w:val="-9"/>
                <w:sz w:val="20"/>
              </w:rPr>
              <w:t xml:space="preserve"> </w:t>
            </w:r>
            <w:r>
              <w:rPr>
                <w:b/>
                <w:spacing w:val="-2"/>
                <w:sz w:val="20"/>
              </w:rPr>
              <w:t>recent?</w:t>
            </w:r>
          </w:p>
          <w:p w14:paraId="4F1E2248" w14:textId="77777777" w:rsidR="0006769F" w:rsidRDefault="00765161">
            <w:pPr>
              <w:pStyle w:val="TableParagraph"/>
              <w:spacing w:before="226"/>
              <w:ind w:right="195"/>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1"/>
                <w:sz w:val="20"/>
              </w:rPr>
              <w:t xml:space="preserve"> </w:t>
            </w:r>
            <w:r>
              <w:rPr>
                <w:sz w:val="20"/>
              </w:rPr>
              <w:t>is</w:t>
            </w:r>
            <w:r>
              <w:rPr>
                <w:spacing w:val="-6"/>
                <w:sz w:val="20"/>
              </w:rPr>
              <w:t xml:space="preserve"> </w:t>
            </w:r>
            <w:r>
              <w:rPr>
                <w:sz w:val="20"/>
              </w:rPr>
              <w:t>NO,</w:t>
            </w:r>
            <w:r>
              <w:rPr>
                <w:spacing w:val="-7"/>
                <w:sz w:val="20"/>
              </w:rPr>
              <w:t xml:space="preserve"> </w:t>
            </w:r>
            <w:r>
              <w:rPr>
                <w:sz w:val="20"/>
              </w:rPr>
              <w:t>please</w:t>
            </w:r>
            <w:r>
              <w:rPr>
                <w:spacing w:val="-8"/>
                <w:sz w:val="20"/>
              </w:rPr>
              <w:t xml:space="preserve"> </w:t>
            </w:r>
            <w:r>
              <w:rPr>
                <w:sz w:val="20"/>
              </w:rPr>
              <w:t>provide</w:t>
            </w:r>
            <w:r>
              <w:rPr>
                <w:spacing w:val="-8"/>
                <w:sz w:val="20"/>
              </w:rPr>
              <w:t xml:space="preserve"> </w:t>
            </w:r>
            <w:r>
              <w:rPr>
                <w:sz w:val="20"/>
              </w:rPr>
              <w:t>clear</w:t>
            </w:r>
            <w:r>
              <w:rPr>
                <w:spacing w:val="-5"/>
                <w:sz w:val="20"/>
              </w:rPr>
              <w:t xml:space="preserve"> </w:t>
            </w:r>
            <w:r>
              <w:rPr>
                <w:sz w:val="20"/>
              </w:rPr>
              <w:t>suggestion for improvement.</w:t>
            </w:r>
          </w:p>
        </w:tc>
        <w:tc>
          <w:tcPr>
            <w:tcW w:w="4633" w:type="dxa"/>
          </w:tcPr>
          <w:p w14:paraId="52160111" w14:textId="77777777" w:rsidR="0006769F" w:rsidRDefault="00765161">
            <w:pPr>
              <w:pStyle w:val="TableParagraph"/>
              <w:spacing w:line="228" w:lineRule="exact"/>
              <w:ind w:left="109"/>
              <w:rPr>
                <w:b/>
                <w:sz w:val="20"/>
              </w:rPr>
            </w:pPr>
            <w:r>
              <w:rPr>
                <w:b/>
                <w:spacing w:val="-5"/>
                <w:sz w:val="20"/>
              </w:rPr>
              <w:t>Yes</w:t>
            </w:r>
          </w:p>
          <w:p w14:paraId="3133CC02" w14:textId="77777777" w:rsidR="0006769F" w:rsidRDefault="00765161">
            <w:pPr>
              <w:pStyle w:val="TableParagraph"/>
              <w:ind w:left="109" w:right="89"/>
              <w:jc w:val="both"/>
              <w:rPr>
                <w:sz w:val="20"/>
              </w:rPr>
            </w:pPr>
            <w:r>
              <w:rPr>
                <w:sz w:val="20"/>
              </w:rPr>
              <w:t>Few older references from 2010–2018 are included, particularly for background concepts and environmental monitoring. Some references appear to originate from regional journals, conference proceedings,</w:t>
            </w:r>
            <w:r>
              <w:rPr>
                <w:spacing w:val="72"/>
                <w:sz w:val="20"/>
              </w:rPr>
              <w:t xml:space="preserve"> </w:t>
            </w:r>
            <w:r>
              <w:rPr>
                <w:sz w:val="20"/>
              </w:rPr>
              <w:t>or</w:t>
            </w:r>
            <w:r>
              <w:rPr>
                <w:spacing w:val="76"/>
                <w:sz w:val="20"/>
              </w:rPr>
              <w:t xml:space="preserve"> </w:t>
            </w:r>
            <w:r>
              <w:rPr>
                <w:sz w:val="20"/>
              </w:rPr>
              <w:t>journals</w:t>
            </w:r>
            <w:r>
              <w:rPr>
                <w:spacing w:val="74"/>
                <w:sz w:val="20"/>
              </w:rPr>
              <w:t xml:space="preserve"> </w:t>
            </w:r>
            <w:r>
              <w:rPr>
                <w:sz w:val="20"/>
              </w:rPr>
              <w:t>with</w:t>
            </w:r>
            <w:r>
              <w:rPr>
                <w:spacing w:val="76"/>
                <w:sz w:val="20"/>
              </w:rPr>
              <w:t xml:space="preserve"> </w:t>
            </w:r>
            <w:r>
              <w:rPr>
                <w:sz w:val="20"/>
              </w:rPr>
              <w:t>limited</w:t>
            </w:r>
            <w:r>
              <w:rPr>
                <w:spacing w:val="71"/>
                <w:sz w:val="20"/>
              </w:rPr>
              <w:t xml:space="preserve"> </w:t>
            </w:r>
            <w:r>
              <w:rPr>
                <w:spacing w:val="-2"/>
                <w:sz w:val="20"/>
              </w:rPr>
              <w:t>international</w:t>
            </w:r>
          </w:p>
          <w:p w14:paraId="2B26329C" w14:textId="77777777" w:rsidR="0006769F" w:rsidRDefault="00765161">
            <w:pPr>
              <w:pStyle w:val="TableParagraph"/>
              <w:spacing w:line="215" w:lineRule="exact"/>
              <w:ind w:left="109"/>
              <w:jc w:val="both"/>
              <w:rPr>
                <w:sz w:val="20"/>
              </w:rPr>
            </w:pPr>
            <w:r>
              <w:rPr>
                <w:sz w:val="20"/>
              </w:rPr>
              <w:t>visibility</w:t>
            </w:r>
            <w:r>
              <w:rPr>
                <w:spacing w:val="-11"/>
                <w:sz w:val="20"/>
              </w:rPr>
              <w:t xml:space="preserve"> </w:t>
            </w:r>
            <w:r>
              <w:rPr>
                <w:sz w:val="20"/>
              </w:rPr>
              <w:t>and</w:t>
            </w:r>
            <w:r>
              <w:rPr>
                <w:spacing w:val="-5"/>
                <w:sz w:val="20"/>
              </w:rPr>
              <w:t xml:space="preserve"> </w:t>
            </w:r>
            <w:r>
              <w:rPr>
                <w:sz w:val="20"/>
              </w:rPr>
              <w:t>indexing</w:t>
            </w:r>
            <w:r>
              <w:rPr>
                <w:spacing w:val="-5"/>
                <w:sz w:val="20"/>
              </w:rPr>
              <w:t xml:space="preserve"> </w:t>
            </w:r>
            <w:r>
              <w:rPr>
                <w:spacing w:val="-2"/>
                <w:sz w:val="20"/>
              </w:rPr>
              <w:t>status.</w:t>
            </w:r>
          </w:p>
        </w:tc>
        <w:tc>
          <w:tcPr>
            <w:tcW w:w="4634" w:type="dxa"/>
          </w:tcPr>
          <w:p w14:paraId="737041E4" w14:textId="45964047" w:rsidR="0006769F" w:rsidRDefault="00343203">
            <w:pPr>
              <w:pStyle w:val="TableParagraph"/>
              <w:ind w:left="0"/>
              <w:rPr>
                <w:sz w:val="20"/>
              </w:rPr>
            </w:pPr>
            <w:r w:rsidRPr="00343203">
              <w:rPr>
                <w:sz w:val="20"/>
              </w:rPr>
              <w:t>Thank you for the comment. The reference list has been carefully reviewed and updated. Older references were retained only where they provide important foundational concepts, while invalid or unverifiable references have been removed or replaced with valid, traceable, and peer-reviewed sources. Additional international references related to AI-driven aquaculture, IoT-based monitoring, and precision aquaculture have also been incorporated where appropriate.</w:t>
            </w:r>
          </w:p>
        </w:tc>
      </w:tr>
      <w:tr w:rsidR="0006769F" w14:paraId="43FACB28" w14:textId="77777777">
        <w:trPr>
          <w:trHeight w:val="1377"/>
        </w:trPr>
        <w:tc>
          <w:tcPr>
            <w:tcW w:w="4629" w:type="dxa"/>
          </w:tcPr>
          <w:p w14:paraId="7CF2153D" w14:textId="77777777" w:rsidR="0006769F" w:rsidRDefault="00765161">
            <w:pPr>
              <w:pStyle w:val="TableParagraph"/>
              <w:spacing w:line="225" w:lineRule="exact"/>
              <w:rPr>
                <w:b/>
                <w:sz w:val="20"/>
              </w:rPr>
            </w:pPr>
            <w:r>
              <w:rPr>
                <w:b/>
                <w:sz w:val="20"/>
              </w:rPr>
              <w:t>Are</w:t>
            </w:r>
            <w:r>
              <w:rPr>
                <w:b/>
                <w:spacing w:val="-5"/>
                <w:sz w:val="20"/>
              </w:rPr>
              <w:t xml:space="preserve"> </w:t>
            </w:r>
            <w:r>
              <w:rPr>
                <w:b/>
                <w:sz w:val="20"/>
              </w:rPr>
              <w:t>there</w:t>
            </w:r>
            <w:r>
              <w:rPr>
                <w:b/>
                <w:spacing w:val="-5"/>
                <w:sz w:val="20"/>
              </w:rPr>
              <w:t xml:space="preserve"> </w:t>
            </w:r>
            <w:r>
              <w:rPr>
                <w:b/>
                <w:sz w:val="20"/>
              </w:rPr>
              <w:t>ethical</w:t>
            </w:r>
            <w:r>
              <w:rPr>
                <w:b/>
                <w:spacing w:val="-5"/>
                <w:sz w:val="20"/>
              </w:rPr>
              <w:t xml:space="preserve"> </w:t>
            </w:r>
            <w:r>
              <w:rPr>
                <w:b/>
                <w:sz w:val="20"/>
              </w:rPr>
              <w:t>issues</w:t>
            </w:r>
            <w:r>
              <w:rPr>
                <w:b/>
                <w:spacing w:val="-3"/>
                <w:sz w:val="20"/>
              </w:rPr>
              <w:t xml:space="preserve"> </w:t>
            </w:r>
            <w:r>
              <w:rPr>
                <w:b/>
                <w:sz w:val="20"/>
              </w:rPr>
              <w:t>in</w:t>
            </w:r>
            <w:r>
              <w:rPr>
                <w:b/>
                <w:spacing w:val="-3"/>
                <w:sz w:val="20"/>
              </w:rPr>
              <w:t xml:space="preserve"> </w:t>
            </w:r>
            <w:r>
              <w:rPr>
                <w:b/>
                <w:sz w:val="20"/>
              </w:rPr>
              <w:t>this</w:t>
            </w:r>
            <w:r>
              <w:rPr>
                <w:b/>
                <w:spacing w:val="-3"/>
                <w:sz w:val="20"/>
              </w:rPr>
              <w:t xml:space="preserve"> </w:t>
            </w:r>
            <w:r>
              <w:rPr>
                <w:b/>
                <w:spacing w:val="-2"/>
                <w:sz w:val="20"/>
              </w:rPr>
              <w:t>manuscript?</w:t>
            </w:r>
          </w:p>
          <w:p w14:paraId="6E25CC7A" w14:textId="77777777" w:rsidR="0006769F" w:rsidRDefault="00765161">
            <w:pPr>
              <w:pStyle w:val="TableParagraph"/>
              <w:spacing w:line="225" w:lineRule="exact"/>
              <w:rPr>
                <w:sz w:val="20"/>
              </w:rPr>
            </w:pPr>
            <w:r>
              <w:rPr>
                <w:sz w:val="20"/>
              </w:rPr>
              <w:t>(YES</w:t>
            </w:r>
            <w:r>
              <w:rPr>
                <w:spacing w:val="-2"/>
                <w:sz w:val="20"/>
              </w:rPr>
              <w:t xml:space="preserve"> </w:t>
            </w:r>
            <w:r>
              <w:rPr>
                <w:sz w:val="20"/>
              </w:rPr>
              <w:t>or</w:t>
            </w:r>
            <w:r>
              <w:rPr>
                <w:spacing w:val="-1"/>
                <w:sz w:val="20"/>
              </w:rPr>
              <w:t xml:space="preserve"> </w:t>
            </w:r>
            <w:r>
              <w:rPr>
                <w:spacing w:val="-5"/>
                <w:sz w:val="20"/>
              </w:rPr>
              <w:t>NO)</w:t>
            </w:r>
          </w:p>
          <w:p w14:paraId="3B226652" w14:textId="77777777" w:rsidR="0006769F" w:rsidRDefault="0006769F">
            <w:pPr>
              <w:pStyle w:val="TableParagraph"/>
              <w:spacing w:before="1"/>
              <w:ind w:left="0"/>
              <w:rPr>
                <w:b/>
                <w:sz w:val="20"/>
              </w:rPr>
            </w:pPr>
          </w:p>
          <w:p w14:paraId="31BC3753" w14:textId="77777777" w:rsidR="0006769F" w:rsidRDefault="00765161">
            <w:pPr>
              <w:pStyle w:val="TableParagraph"/>
              <w:ind w:right="195"/>
              <w:rPr>
                <w:sz w:val="20"/>
              </w:rPr>
            </w:pPr>
            <w:r>
              <w:rPr>
                <w:sz w:val="20"/>
              </w:rPr>
              <w:t>(If</w:t>
            </w:r>
            <w:r>
              <w:rPr>
                <w:spacing w:val="-3"/>
                <w:sz w:val="20"/>
              </w:rPr>
              <w:t xml:space="preserve"> </w:t>
            </w:r>
            <w:r>
              <w:rPr>
                <w:sz w:val="20"/>
              </w:rPr>
              <w:t>yes,</w:t>
            </w:r>
            <w:r>
              <w:rPr>
                <w:spacing w:val="-1"/>
                <w:sz w:val="20"/>
              </w:rPr>
              <w:t xml:space="preserve"> </w:t>
            </w:r>
            <w:r>
              <w:rPr>
                <w:sz w:val="20"/>
              </w:rPr>
              <w:t>kindly</w:t>
            </w:r>
            <w:r>
              <w:rPr>
                <w:spacing w:val="-12"/>
                <w:sz w:val="20"/>
              </w:rPr>
              <w:t xml:space="preserve"> </w:t>
            </w:r>
            <w:r>
              <w:rPr>
                <w:sz w:val="20"/>
              </w:rPr>
              <w:t>please</w:t>
            </w:r>
            <w:r>
              <w:rPr>
                <w:spacing w:val="-6"/>
                <w:sz w:val="20"/>
              </w:rPr>
              <w:t xml:space="preserve"> </w:t>
            </w:r>
            <w:r>
              <w:rPr>
                <w:sz w:val="20"/>
              </w:rPr>
              <w:t>write</w:t>
            </w:r>
            <w:r>
              <w:rPr>
                <w:spacing w:val="-6"/>
                <w:sz w:val="20"/>
              </w:rPr>
              <w:t xml:space="preserve"> </w:t>
            </w:r>
            <w:r>
              <w:rPr>
                <w:sz w:val="20"/>
              </w:rPr>
              <w:t>down</w:t>
            </w:r>
            <w:r>
              <w:rPr>
                <w:spacing w:val="-3"/>
                <w:sz w:val="20"/>
              </w:rPr>
              <w:t xml:space="preserve"> </w:t>
            </w:r>
            <w:r>
              <w:rPr>
                <w:sz w:val="20"/>
              </w:rPr>
              <w:t>the</w:t>
            </w:r>
            <w:r>
              <w:rPr>
                <w:spacing w:val="-6"/>
                <w:sz w:val="20"/>
              </w:rPr>
              <w:t xml:space="preserve"> </w:t>
            </w:r>
            <w:r>
              <w:rPr>
                <w:sz w:val="20"/>
              </w:rPr>
              <w:t>ethical</w:t>
            </w:r>
            <w:r>
              <w:rPr>
                <w:spacing w:val="-6"/>
                <w:sz w:val="20"/>
              </w:rPr>
              <w:t xml:space="preserve"> </w:t>
            </w:r>
            <w:r>
              <w:rPr>
                <w:sz w:val="20"/>
              </w:rPr>
              <w:t>issues here in details)</w:t>
            </w:r>
          </w:p>
        </w:tc>
        <w:tc>
          <w:tcPr>
            <w:tcW w:w="4633" w:type="dxa"/>
          </w:tcPr>
          <w:p w14:paraId="1CA33555" w14:textId="77777777" w:rsidR="0006769F" w:rsidRDefault="00765161">
            <w:pPr>
              <w:pStyle w:val="TableParagraph"/>
              <w:ind w:left="109"/>
              <w:rPr>
                <w:b/>
                <w:sz w:val="20"/>
              </w:rPr>
            </w:pPr>
            <w:r>
              <w:rPr>
                <w:b/>
                <w:spacing w:val="-5"/>
                <w:sz w:val="20"/>
              </w:rPr>
              <w:t>No</w:t>
            </w:r>
          </w:p>
        </w:tc>
        <w:tc>
          <w:tcPr>
            <w:tcW w:w="4634" w:type="dxa"/>
          </w:tcPr>
          <w:p w14:paraId="3C41D0FA" w14:textId="788E63DE" w:rsidR="0006769F" w:rsidRDefault="00343203">
            <w:pPr>
              <w:pStyle w:val="TableParagraph"/>
              <w:ind w:left="0"/>
              <w:rPr>
                <w:sz w:val="20"/>
              </w:rPr>
            </w:pPr>
            <w:r w:rsidRPr="00343203">
              <w:rPr>
                <w:sz w:val="20"/>
              </w:rPr>
              <w:t>Thank you for the assessment. We confirm that there are no ethical issues in this manuscript, as this study is a literature review and does not involve experiments on humans or animals.</w:t>
            </w:r>
          </w:p>
        </w:tc>
      </w:tr>
    </w:tbl>
    <w:p w14:paraId="07508A30" w14:textId="77777777" w:rsidR="0006769F" w:rsidRDefault="0006769F">
      <w:pPr>
        <w:rPr>
          <w:b/>
          <w:sz w:val="20"/>
        </w:rPr>
      </w:pPr>
    </w:p>
    <w:p w14:paraId="37D1FFF2" w14:textId="77777777" w:rsidR="00021CC1" w:rsidRDefault="00021CC1">
      <w:pPr>
        <w:rPr>
          <w:b/>
          <w:sz w:val="20"/>
        </w:rPr>
      </w:pPr>
    </w:p>
    <w:sectPr w:rsidR="00021CC1" w:rsidSect="00F9557F">
      <w:type w:val="continuous"/>
      <w:pgSz w:w="16840" w:h="23820"/>
      <w:pgMar w:top="1760" w:right="1417" w:bottom="1620" w:left="1417" w:header="1280" w:footer="141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38207" w14:textId="77777777" w:rsidR="00E42737" w:rsidRDefault="00E42737">
      <w:r>
        <w:separator/>
      </w:r>
    </w:p>
  </w:endnote>
  <w:endnote w:type="continuationSeparator" w:id="0">
    <w:p w14:paraId="341053F8" w14:textId="77777777" w:rsidR="00E42737" w:rsidRDefault="00E42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3E5C1" w14:textId="77777777" w:rsidR="0006769F" w:rsidRDefault="00765161">
    <w:pPr>
      <w:pStyle w:val="BodyText"/>
      <w:spacing w:line="14" w:lineRule="auto"/>
      <w:rPr>
        <w:b w:val="0"/>
      </w:rPr>
    </w:pPr>
    <w:r>
      <w:rPr>
        <w:b w:val="0"/>
        <w:noProof/>
      </w:rPr>
      <mc:AlternateContent>
        <mc:Choice Requires="wps">
          <w:drawing>
            <wp:anchor distT="0" distB="0" distL="0" distR="0" simplePos="0" relativeHeight="487341568" behindDoc="1" locked="0" layoutInCell="1" allowOverlap="1" wp14:anchorId="6D87B66F" wp14:editId="0A6EB07F">
              <wp:simplePos x="0" y="0"/>
              <wp:positionH relativeFrom="page">
                <wp:posOffset>9192006</wp:posOffset>
              </wp:positionH>
              <wp:positionV relativeFrom="page">
                <wp:posOffset>14073550</wp:posOffset>
              </wp:positionV>
              <wp:extent cx="604520" cy="31432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4520" cy="314325"/>
                      </a:xfrm>
                      <a:prstGeom prst="rect">
                        <a:avLst/>
                      </a:prstGeom>
                    </wps:spPr>
                    <wps:txbx>
                      <w:txbxContent>
                        <w:p w14:paraId="4080D4BC" w14:textId="77777777" w:rsidR="0006769F" w:rsidRDefault="00765161">
                          <w:pPr>
                            <w:spacing w:before="13"/>
                            <w:ind w:left="183" w:right="18" w:hanging="164"/>
                            <w:rPr>
                              <w:b/>
                              <w:sz w:val="20"/>
                            </w:rPr>
                          </w:pPr>
                          <w:r>
                            <w:rPr>
                              <w:sz w:val="20"/>
                            </w:rPr>
                            <w:t>Page</w:t>
                          </w:r>
                          <w:r>
                            <w:rPr>
                              <w:spacing w:val="-11"/>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9"/>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6D87B66F" id="_x0000_t202" coordsize="21600,21600" o:spt="202" path="m,l,21600r21600,l21600,xe">
              <v:stroke joinstyle="miter"/>
              <v:path gradientshapeok="t" o:connecttype="rect"/>
            </v:shapetype>
            <v:shape id="Textbox 2" o:spid="_x0000_s1027" type="#_x0000_t202" style="position:absolute;margin-left:723.8pt;margin-top:1108.15pt;width:47.6pt;height:24.75pt;z-index:-159749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" filled="f" stroked="f">
              <v:textbox inset="0,0,0,0">
                <w:txbxContent>
                  <w:p w14:paraId="4080D4BC" w14:textId="77777777" w:rsidR="0006769F" w:rsidRDefault="00765161">
                    <w:pPr>
                      <w:spacing w:before="13"/>
                      <w:ind w:left="183" w:right="18" w:hanging="164"/>
                      <w:rPr>
                        <w:b/>
                        <w:sz w:val="20"/>
                      </w:rPr>
                    </w:pPr>
                    <w:r>
                      <w:rPr>
                        <w:sz w:val="20"/>
                      </w:rPr>
                      <w:t>Page</w:t>
                    </w:r>
                    <w:r>
                      <w:rPr>
                        <w:spacing w:val="-11"/>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9"/>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AED36" w14:textId="77777777" w:rsidR="00E42737" w:rsidRDefault="00E42737">
      <w:r>
        <w:separator/>
      </w:r>
    </w:p>
  </w:footnote>
  <w:footnote w:type="continuationSeparator" w:id="0">
    <w:p w14:paraId="77E05E93" w14:textId="77777777" w:rsidR="00E42737" w:rsidRDefault="00E427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27CFE" w14:textId="77777777" w:rsidR="0006769F" w:rsidRDefault="00765161">
    <w:pPr>
      <w:pStyle w:val="BodyText"/>
      <w:spacing w:line="14" w:lineRule="auto"/>
      <w:rPr>
        <w:b w:val="0"/>
      </w:rPr>
    </w:pPr>
    <w:r>
      <w:rPr>
        <w:b w:val="0"/>
        <w:noProof/>
      </w:rPr>
      <mc:AlternateContent>
        <mc:Choice Requires="wps">
          <w:drawing>
            <wp:anchor distT="0" distB="0" distL="0" distR="0" simplePos="0" relativeHeight="487341056" behindDoc="1" locked="0" layoutInCell="1" allowOverlap="1" wp14:anchorId="67ADCACF" wp14:editId="114A6169">
              <wp:simplePos x="0" y="0"/>
              <wp:positionH relativeFrom="page">
                <wp:posOffset>4734305</wp:posOffset>
              </wp:positionH>
              <wp:positionV relativeFrom="page">
                <wp:posOffset>800069</wp:posOffset>
              </wp:positionV>
              <wp:extent cx="1219200" cy="16764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19200" cy="167640"/>
                      </a:xfrm>
                      <a:prstGeom prst="rect">
                        <a:avLst/>
                      </a:prstGeom>
                    </wps:spPr>
                    <wps:txbx>
                      <w:txbxContent>
                        <w:p w14:paraId="5375A877" w14:textId="77777777" w:rsidR="0006769F" w:rsidRDefault="00765161">
                          <w:pPr>
                            <w:spacing w:before="13"/>
                            <w:ind w:left="20"/>
                            <w:rPr>
                              <w:sz w:val="20"/>
                            </w:rPr>
                          </w:pPr>
                          <w:r>
                            <w:rPr>
                              <w:color w:val="000000"/>
                              <w:sz w:val="20"/>
                              <w:shd w:val="clear" w:color="auto" w:fill="C0C0C0"/>
                            </w:rPr>
                            <w:t>Review</w:t>
                          </w:r>
                          <w:r>
                            <w:rPr>
                              <w:color w:val="000000"/>
                              <w:spacing w:val="-7"/>
                              <w:sz w:val="20"/>
                              <w:shd w:val="clear" w:color="auto" w:fill="C0C0C0"/>
                            </w:rPr>
                            <w:t xml:space="preserve"> </w:t>
                          </w:r>
                          <w:r>
                            <w:rPr>
                              <w:color w:val="000000"/>
                              <w:sz w:val="20"/>
                              <w:shd w:val="clear" w:color="auto" w:fill="C0C0C0"/>
                            </w:rPr>
                            <w:t>Form</w:t>
                          </w:r>
                          <w:r>
                            <w:rPr>
                              <w:color w:val="000000"/>
                              <w:spacing w:val="-4"/>
                              <w:sz w:val="20"/>
                              <w:shd w:val="clear" w:color="auto" w:fill="C0C0C0"/>
                            </w:rPr>
                            <w:t xml:space="preserve"> </w:t>
                          </w:r>
                          <w:r>
                            <w:rPr>
                              <w:color w:val="000000"/>
                              <w:spacing w:val="-2"/>
                              <w:sz w:val="20"/>
                              <w:shd w:val="clear" w:color="auto" w:fill="C0C0C0"/>
                            </w:rPr>
                            <w:t>(Review)</w:t>
                          </w:r>
                        </w:p>
                      </w:txbxContent>
                    </wps:txbx>
                    <wps:bodyPr wrap="square" lIns="0" tIns="0" rIns="0" bIns="0" rtlCol="0">
                      <a:noAutofit/>
                    </wps:bodyPr>
                  </wps:wsp>
                </a:graphicData>
              </a:graphic>
            </wp:anchor>
          </w:drawing>
        </mc:Choice>
        <mc:Fallback>
          <w:pict>
            <v:shapetype w14:anchorId="67ADCACF" id="_x0000_t202" coordsize="21600,21600" o:spt="202" path="m,l,21600r21600,l21600,xe">
              <v:stroke joinstyle="miter"/>
              <v:path gradientshapeok="t" o:connecttype="rect"/>
            </v:shapetype>
            <v:shape id="Textbox 1" o:spid="_x0000_s1026" type="#_x0000_t202" style="position:absolute;margin-left:372.8pt;margin-top:63pt;width:96pt;height:13.2pt;z-index:-15975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" filled="f" stroked="f">
              <v:textbox inset="0,0,0,0">
                <w:txbxContent>
                  <w:p w14:paraId="5375A877" w14:textId="77777777" w:rsidR="0006769F" w:rsidRDefault="00765161">
                    <w:pPr>
                      <w:spacing w:before="13"/>
                      <w:ind w:left="20"/>
                      <w:rPr>
                        <w:sz w:val="20"/>
                      </w:rPr>
                    </w:pPr>
                    <w:r>
                      <w:rPr>
                        <w:color w:val="000000"/>
                        <w:sz w:val="20"/>
                        <w:shd w:val="clear" w:color="auto" w:fill="C0C0C0"/>
                      </w:rPr>
                      <w:t>Review</w:t>
                    </w:r>
                    <w:r>
                      <w:rPr>
                        <w:color w:val="000000"/>
                        <w:spacing w:val="-7"/>
                        <w:sz w:val="20"/>
                        <w:shd w:val="clear" w:color="auto" w:fill="C0C0C0"/>
                      </w:rPr>
                      <w:t xml:space="preserve"> </w:t>
                    </w:r>
                    <w:r>
                      <w:rPr>
                        <w:color w:val="000000"/>
                        <w:sz w:val="20"/>
                        <w:shd w:val="clear" w:color="auto" w:fill="C0C0C0"/>
                      </w:rPr>
                      <w:t>Form</w:t>
                    </w:r>
                    <w:r>
                      <w:rPr>
                        <w:color w:val="000000"/>
                        <w:spacing w:val="-4"/>
                        <w:sz w:val="20"/>
                        <w:shd w:val="clear" w:color="auto" w:fill="C0C0C0"/>
                      </w:rPr>
                      <w:t xml:space="preserve"> </w:t>
                    </w:r>
                    <w:r>
                      <w:rPr>
                        <w:color w:val="000000"/>
                        <w:spacing w:val="-2"/>
                        <w:sz w:val="20"/>
                        <w:shd w:val="clear" w:color="auto" w:fill="C0C0C0"/>
                      </w:rPr>
                      <w:t>(Review)</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9B0ED0"/>
    <w:multiLevelType w:val="hybridMultilevel"/>
    <w:tmpl w:val="0B866A76"/>
    <w:lvl w:ilvl="0" w:tplc="BCBCEF38">
      <w:start w:val="1"/>
      <w:numFmt w:val="decimal"/>
      <w:lvlText w:val="%1."/>
      <w:lvlJc w:val="left"/>
      <w:pPr>
        <w:ind w:left="229" w:hanging="207"/>
        <w:jc w:val="left"/>
      </w:pPr>
      <w:rPr>
        <w:rFonts w:hint="default"/>
        <w:spacing w:val="0"/>
        <w:w w:val="100"/>
        <w:lang w:val="en-US" w:eastAsia="en-US" w:bidi="ar-SA"/>
      </w:rPr>
    </w:lvl>
    <w:lvl w:ilvl="1" w:tplc="F7C2838E">
      <w:numFmt w:val="bullet"/>
      <w:lvlText w:val="•"/>
      <w:lvlJc w:val="left"/>
      <w:pPr>
        <w:ind w:left="1598" w:hanging="207"/>
      </w:pPr>
      <w:rPr>
        <w:rFonts w:hint="default"/>
        <w:lang w:val="en-US" w:eastAsia="en-US" w:bidi="ar-SA"/>
      </w:rPr>
    </w:lvl>
    <w:lvl w:ilvl="2" w:tplc="68249960">
      <w:numFmt w:val="bullet"/>
      <w:lvlText w:val="•"/>
      <w:lvlJc w:val="left"/>
      <w:pPr>
        <w:ind w:left="2976" w:hanging="207"/>
      </w:pPr>
      <w:rPr>
        <w:rFonts w:hint="default"/>
        <w:lang w:val="en-US" w:eastAsia="en-US" w:bidi="ar-SA"/>
      </w:rPr>
    </w:lvl>
    <w:lvl w:ilvl="3" w:tplc="929A8D2C">
      <w:numFmt w:val="bullet"/>
      <w:lvlText w:val="•"/>
      <w:lvlJc w:val="left"/>
      <w:pPr>
        <w:ind w:left="4355" w:hanging="207"/>
      </w:pPr>
      <w:rPr>
        <w:rFonts w:hint="default"/>
        <w:lang w:val="en-US" w:eastAsia="en-US" w:bidi="ar-SA"/>
      </w:rPr>
    </w:lvl>
    <w:lvl w:ilvl="4" w:tplc="6798CF0A">
      <w:numFmt w:val="bullet"/>
      <w:lvlText w:val="•"/>
      <w:lvlJc w:val="left"/>
      <w:pPr>
        <w:ind w:left="5733" w:hanging="207"/>
      </w:pPr>
      <w:rPr>
        <w:rFonts w:hint="default"/>
        <w:lang w:val="en-US" w:eastAsia="en-US" w:bidi="ar-SA"/>
      </w:rPr>
    </w:lvl>
    <w:lvl w:ilvl="5" w:tplc="6218987C">
      <w:numFmt w:val="bullet"/>
      <w:lvlText w:val="•"/>
      <w:lvlJc w:val="left"/>
      <w:pPr>
        <w:ind w:left="7112" w:hanging="207"/>
      </w:pPr>
      <w:rPr>
        <w:rFonts w:hint="default"/>
        <w:lang w:val="en-US" w:eastAsia="en-US" w:bidi="ar-SA"/>
      </w:rPr>
    </w:lvl>
    <w:lvl w:ilvl="6" w:tplc="5D9E0520">
      <w:numFmt w:val="bullet"/>
      <w:lvlText w:val="•"/>
      <w:lvlJc w:val="left"/>
      <w:pPr>
        <w:ind w:left="8490" w:hanging="207"/>
      </w:pPr>
      <w:rPr>
        <w:rFonts w:hint="default"/>
        <w:lang w:val="en-US" w:eastAsia="en-US" w:bidi="ar-SA"/>
      </w:rPr>
    </w:lvl>
    <w:lvl w:ilvl="7" w:tplc="0040F576">
      <w:numFmt w:val="bullet"/>
      <w:lvlText w:val="•"/>
      <w:lvlJc w:val="left"/>
      <w:pPr>
        <w:ind w:left="9869" w:hanging="207"/>
      </w:pPr>
      <w:rPr>
        <w:rFonts w:hint="default"/>
        <w:lang w:val="en-US" w:eastAsia="en-US" w:bidi="ar-SA"/>
      </w:rPr>
    </w:lvl>
    <w:lvl w:ilvl="8" w:tplc="39446436">
      <w:numFmt w:val="bullet"/>
      <w:lvlText w:val="•"/>
      <w:lvlJc w:val="left"/>
      <w:pPr>
        <w:ind w:left="11247" w:hanging="207"/>
      </w:pPr>
      <w:rPr>
        <w:rFonts w:hint="default"/>
        <w:lang w:val="en-US" w:eastAsia="en-US" w:bidi="ar-SA"/>
      </w:rPr>
    </w:lvl>
  </w:abstractNum>
  <w:abstractNum w:abstractNumId="1" w15:restartNumberingAfterBreak="0">
    <w:nsid w:val="2F2C73B6"/>
    <w:multiLevelType w:val="hybridMultilevel"/>
    <w:tmpl w:val="C1A43D0A"/>
    <w:lvl w:ilvl="0" w:tplc="1CE617F6">
      <w:numFmt w:val="bullet"/>
      <w:lvlText w:val=""/>
      <w:lvlJc w:val="left"/>
      <w:pPr>
        <w:ind w:left="465" w:hanging="360"/>
      </w:pPr>
      <w:rPr>
        <w:rFonts w:ascii="Wingdings" w:eastAsia="Wingdings" w:hAnsi="Wingdings" w:cs="Wingdings" w:hint="default"/>
        <w:b w:val="0"/>
        <w:bCs w:val="0"/>
        <w:i w:val="0"/>
        <w:iCs w:val="0"/>
        <w:spacing w:val="0"/>
        <w:w w:val="100"/>
        <w:sz w:val="20"/>
        <w:szCs w:val="20"/>
        <w:lang w:val="en-US" w:eastAsia="en-US" w:bidi="ar-SA"/>
      </w:rPr>
    </w:lvl>
    <w:lvl w:ilvl="1" w:tplc="AF06F054">
      <w:numFmt w:val="bullet"/>
      <w:lvlText w:val="•"/>
      <w:lvlJc w:val="left"/>
      <w:pPr>
        <w:ind w:left="1802" w:hanging="360"/>
      </w:pPr>
      <w:rPr>
        <w:rFonts w:hint="default"/>
        <w:lang w:val="en-US" w:eastAsia="en-US" w:bidi="ar-SA"/>
      </w:rPr>
    </w:lvl>
    <w:lvl w:ilvl="2" w:tplc="661E0468">
      <w:numFmt w:val="bullet"/>
      <w:lvlText w:val="•"/>
      <w:lvlJc w:val="left"/>
      <w:pPr>
        <w:ind w:left="3145" w:hanging="360"/>
      </w:pPr>
      <w:rPr>
        <w:rFonts w:hint="default"/>
        <w:lang w:val="en-US" w:eastAsia="en-US" w:bidi="ar-SA"/>
      </w:rPr>
    </w:lvl>
    <w:lvl w:ilvl="3" w:tplc="4D5C5A7A">
      <w:numFmt w:val="bullet"/>
      <w:lvlText w:val="•"/>
      <w:lvlJc w:val="left"/>
      <w:pPr>
        <w:ind w:left="4487" w:hanging="360"/>
      </w:pPr>
      <w:rPr>
        <w:rFonts w:hint="default"/>
        <w:lang w:val="en-US" w:eastAsia="en-US" w:bidi="ar-SA"/>
      </w:rPr>
    </w:lvl>
    <w:lvl w:ilvl="4" w:tplc="658ACD1E">
      <w:numFmt w:val="bullet"/>
      <w:lvlText w:val="•"/>
      <w:lvlJc w:val="left"/>
      <w:pPr>
        <w:ind w:left="5830" w:hanging="360"/>
      </w:pPr>
      <w:rPr>
        <w:rFonts w:hint="default"/>
        <w:lang w:val="en-US" w:eastAsia="en-US" w:bidi="ar-SA"/>
      </w:rPr>
    </w:lvl>
    <w:lvl w:ilvl="5" w:tplc="92C4E660">
      <w:numFmt w:val="bullet"/>
      <w:lvlText w:val="•"/>
      <w:lvlJc w:val="left"/>
      <w:pPr>
        <w:ind w:left="7172" w:hanging="360"/>
      </w:pPr>
      <w:rPr>
        <w:rFonts w:hint="default"/>
        <w:lang w:val="en-US" w:eastAsia="en-US" w:bidi="ar-SA"/>
      </w:rPr>
    </w:lvl>
    <w:lvl w:ilvl="6" w:tplc="B6EC1AF6">
      <w:numFmt w:val="bullet"/>
      <w:lvlText w:val="•"/>
      <w:lvlJc w:val="left"/>
      <w:pPr>
        <w:ind w:left="8515" w:hanging="360"/>
      </w:pPr>
      <w:rPr>
        <w:rFonts w:hint="default"/>
        <w:lang w:val="en-US" w:eastAsia="en-US" w:bidi="ar-SA"/>
      </w:rPr>
    </w:lvl>
    <w:lvl w:ilvl="7" w:tplc="9B4C3F4E">
      <w:numFmt w:val="bullet"/>
      <w:lvlText w:val="•"/>
      <w:lvlJc w:val="left"/>
      <w:pPr>
        <w:ind w:left="9857" w:hanging="360"/>
      </w:pPr>
      <w:rPr>
        <w:rFonts w:hint="default"/>
        <w:lang w:val="en-US" w:eastAsia="en-US" w:bidi="ar-SA"/>
      </w:rPr>
    </w:lvl>
    <w:lvl w:ilvl="8" w:tplc="0B541462">
      <w:numFmt w:val="bullet"/>
      <w:lvlText w:val="•"/>
      <w:lvlJc w:val="left"/>
      <w:pPr>
        <w:ind w:left="11200" w:hanging="360"/>
      </w:pPr>
      <w:rPr>
        <w:rFonts w:hint="default"/>
        <w:lang w:val="en-US" w:eastAsia="en-US" w:bidi="ar-SA"/>
      </w:rPr>
    </w:lvl>
  </w:abstractNum>
  <w:num w:numId="1" w16cid:durableId="707343394">
    <w:abstractNumId w:val="1"/>
  </w:num>
  <w:num w:numId="2" w16cid:durableId="14156675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06769F"/>
    <w:rsid w:val="00021CC1"/>
    <w:rsid w:val="0006769F"/>
    <w:rsid w:val="00193BAC"/>
    <w:rsid w:val="00343203"/>
    <w:rsid w:val="0041037A"/>
    <w:rsid w:val="004D1801"/>
    <w:rsid w:val="00572B72"/>
    <w:rsid w:val="005A756C"/>
    <w:rsid w:val="00655F2E"/>
    <w:rsid w:val="00706390"/>
    <w:rsid w:val="00765161"/>
    <w:rsid w:val="00A73A88"/>
    <w:rsid w:val="00C14FE8"/>
    <w:rsid w:val="00E42737"/>
    <w:rsid w:val="00E903A3"/>
    <w:rsid w:val="00F955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9D418"/>
  <w15:docId w15:val="{7AEDA6CE-0931-48E7-9EBB-23BDA2F49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8" w:hanging="205"/>
    </w:pPr>
  </w:style>
  <w:style w:type="paragraph" w:customStyle="1" w:styleId="TableParagraph">
    <w:name w:val="Table Paragraph"/>
    <w:basedOn w:val="Normal"/>
    <w:uiPriority w:val="1"/>
    <w:qFormat/>
    <w:pPr>
      <w:ind w:left="105"/>
    </w:pPr>
  </w:style>
  <w:style w:type="character" w:styleId="Hyperlink">
    <w:name w:val="Hyperlink"/>
    <w:basedOn w:val="DefaultParagraphFont"/>
    <w:uiPriority w:val="99"/>
    <w:semiHidden/>
    <w:unhideWhenUsed/>
    <w:rsid w:val="00572B7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fa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1499</Words>
  <Characters>8547</Characters>
  <Application>Microsoft Office Word</Application>
  <DocSecurity>0</DocSecurity>
  <Lines>71</Lines>
  <Paragraphs>20</Paragraphs>
  <ScaleCrop>false</ScaleCrop>
  <Company/>
  <LinksUpToDate>false</LinksUpToDate>
  <CharactersWithSpaces>10026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1144</cp:lastModifiedBy>
  <cp:revision>10</cp:revision>
  <dcterms:created xsi:type="dcterms:W3CDTF">2026-05-14T09:41:00Z</dcterms:created>
  <dcterms:modified xsi:type="dcterms:W3CDTF">2026-06-01T07:24:00Z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2026-05-14T00:00:00Z</vt:filetime>
  </property>
  <property fmtid="{D5CDD505-2E9C-101B-9397-08002B2CF9AE}" pid="3" name="Creator">
    <vt:lpwstr>Microsoft® Word 2016</vt:lpwstr>
  </property>
  <property fmtid="{D5CDD505-2E9C-101B-9397-08002B2CF9AE}" pid="4" name="LastSaved">
    <vt:filetime>2026-05-14T00:00:00Z</vt:filetime>
  </property>
  <property fmtid="{D5CDD505-2E9C-101B-9397-08002B2CF9AE}" pid="5" name="Producer">
    <vt:lpwstr>3-Heights(TM) PDF Security Shell 4.8.25.2 (http://www.pdf-tools.com)</vt:lpwstr>
  </property>
</Properties>
</file>