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44"/>
        <w:gridCol w:w="10434"/>
      </w:tblGrid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2">
              <w:r>
                <w:rPr>
                  <w:rStyle w:val="Style7"/>
                  <w:rFonts w:cs="Arial" w:ascii="Arial" w:hAnsi="Arial"/>
                  <w:bCs/>
                  <w:color w:val="0000FF"/>
                  <w:sz w:val="20"/>
                  <w:szCs w:val="20"/>
                </w:rPr>
                <w:t>Asian Journal of Education and Social Studies</w:t>
              </w:r>
            </w:hyperlink>
          </w:p>
        </w:tc>
      </w:tr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GB"/>
              </w:rPr>
              <w:t>Ms_AJESS_159334</w:t>
            </w:r>
          </w:p>
        </w:tc>
      </w:tr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GB"/>
              </w:rPr>
              <w:t>Global Employability of Filipino Radiologic Technologists: A Systematic Review of the Effectiveness of Radiologic Technology Education in the Philippines</w:t>
            </w:r>
          </w:p>
        </w:tc>
      </w:tr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GB"/>
              </w:rPr>
              <w:t>REVIEW ARTICLE</w:t>
            </w:r>
          </w:p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GB"/>
              </w:rPr>
            </w:r>
          </w:p>
        </w:tc>
      </w:tr>
    </w:tbl>
    <w:p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r>
    </w:p>
    <w:p>
      <w:pPr>
        <w:pStyle w:val="Normal"/>
        <w:jc w:val="both"/>
        <w:rPr>
          <w:rFonts w:eastAsia="MS Mincho"/>
          <w:sz w:val="20"/>
          <w:szCs w:val="20"/>
          <w:lang w:val="en-GB" w:eastAsia="x-none"/>
        </w:rPr>
      </w:pPr>
      <w:r>
        <w:rPr>
          <w:rFonts w:eastAsia="MS Mincho"/>
          <w:sz w:val="20"/>
          <w:szCs w:val="20"/>
          <w:lang w:val="en-GB" w:eastAsia="x-none"/>
        </w:rPr>
      </w:r>
    </w:p>
    <w:p>
      <w:pPr>
        <w:pStyle w:val="Normal"/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>
      <w:pPr>
        <w:pStyle w:val="Normal"/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  <w:r>
        <w:rPr>
          <w:rFonts w:eastAsia="MS Mincho"/>
          <w:bCs/>
          <w:sz w:val="20"/>
          <w:szCs w:val="20"/>
          <w:lang w:val="en-GB" w:eastAsia="x-none"/>
        </w:rPr>
      </w:r>
    </w:p>
    <w:p>
      <w:pPr>
        <w:pStyle w:val="Normal"/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  <w:r>
        <w:rPr>
          <w:rFonts w:eastAsia="MS Mincho"/>
          <w:bCs/>
          <w:sz w:val="20"/>
          <w:szCs w:val="20"/>
          <w:lang w:val="en-GB" w:eastAsia="x-none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5"/>
        <w:gridCol w:w="4563"/>
        <w:gridCol w:w="4560"/>
      </w:tblGrid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>
            <w:pPr>
              <w:pStyle w:val="Normal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explores work performance and employability of a particular group which will influence the productivity of an organisation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>Thank you for your positive and encouraging feedback. We appreciate your recognition of the study’s contribution.</w:t>
            </w:r>
          </w:p>
        </w:tc>
      </w:tr>
    </w:tbl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p>
      <w:pPr>
        <w:pStyle w:val="Normal"/>
        <w:numPr>
          <w:ilvl w:val="0"/>
          <w:numId w:val="0"/>
        </w:num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5"/>
        <w:gridCol w:w="4563"/>
        <w:gridCol w:w="4560"/>
      </w:tblGrid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Is the title clear and appropriate for the paper?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curriculum effectiveness, clinical competencies can be removed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fill="FFFFFF" w:val="clear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(except 1-2 all are recent)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Is the literature search methodology explained properly?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</w:tbl>
    <w:p>
      <w:pPr>
        <w:pStyle w:val="Normal"/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bCs/>
          <w:sz w:val="20"/>
          <w:szCs w:val="20"/>
          <w:u w:val="single"/>
          <w:lang w:val="en-GB" w:eastAsia="x-none"/>
        </w:rPr>
      </w:r>
    </w:p>
    <w:p>
      <w:pPr>
        <w:pStyle w:val="Normal"/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bCs/>
          <w:sz w:val="20"/>
          <w:szCs w:val="20"/>
          <w:u w:val="single"/>
          <w:lang w:val="en-GB" w:eastAsia="x-none"/>
        </w:rPr>
      </w:r>
    </w:p>
    <w:p>
      <w:pPr>
        <w:pStyle w:val="Normal"/>
        <w:numPr>
          <w:ilvl w:val="0"/>
          <w:numId w:val="0"/>
        </w:num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5"/>
        <w:gridCol w:w="4563"/>
        <w:gridCol w:w="4560"/>
      </w:tblGrid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  <w:br/>
            </w:r>
          </w:p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</w:tbl>
    <w:p>
      <w:pPr>
        <w:pStyle w:val="Normal"/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6838" w:h="23811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Helvetica">
    <w:altName w:val="Arial"/>
    <w:charset w:val="00"/>
    <w:family w:val="swiss"/>
    <w:pitch w:val="variable"/>
  </w:font>
  <w:font w:name="Arial Unicode MS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>
    <w:pPr>
      <w:pStyle w:val="Footer"/>
      <w:jc w:val="right"/>
      <w:rPr/>
    </w:pPr>
    <w:r>
      <w:rPr/>
    </w:r>
  </w:p>
  <w:p>
    <w:pPr>
      <w:pStyle w:val="Footer"/>
      <w:rPr>
        <w:sz w:val="16"/>
      </w:rPr>
    </w:pPr>
    <w:r>
      <w:rPr>
        <w:sz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>
    <w:pPr>
      <w:pStyle w:val="Footer"/>
      <w:jc w:val="right"/>
      <w:rPr/>
    </w:pPr>
    <w:r>
      <w:rPr/>
    </w:r>
  </w:p>
  <w:p>
    <w:pPr>
      <w:pStyle w:val="Footer"/>
      <w:rPr>
        <w:sz w:val="16"/>
      </w:rPr>
    </w:pPr>
    <w:r>
      <w:rPr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cs="Arial" w:ascii="Arial" w:hAnsi="Arial"/>
        <w:b/>
        <w:bCs/>
        <w:color w:val="003399"/>
        <w:szCs w:val="20"/>
        <w:u w:val="single"/>
        <w:lang w:val="en-GB"/>
      </w:rPr>
    </w:r>
  </w:p>
  <w:p>
    <w:pPr>
      <w:pStyle w:val="Normal"/>
      <w:spacing w:beforeAutospacing="1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cs="Arial" w:ascii="Arial" w:hAnsi="Arial"/>
        <w:b/>
        <w:bCs/>
        <w:color w:val="003399"/>
        <w:szCs w:val="20"/>
        <w:u w:val="single"/>
        <w:lang w:val="en-GB"/>
      </w:rPr>
    </w:r>
  </w:p>
  <w:p>
    <w:pPr>
      <w:pStyle w:val="Normal"/>
      <w:spacing w:beforeAutospacing="1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IN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hAnsi="Arial Unicode MS" w:eastAsia="Arial Unicode MS"/>
      <w:b/>
      <w:bCs/>
      <w:lang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link w:val="Heading2"/>
    <w:qFormat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styleId="Heading4Char" w:customStyle="1">
    <w:name w:val="Heading 4 Char"/>
    <w:link w:val="Heading4"/>
    <w:qFormat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styleId="BodyTextChar" w:customStyle="1">
    <w:name w:val="Body Text Char"/>
    <w:qFormat/>
    <w:rPr>
      <w:rFonts w:ascii="Helvetica" w:hAnsi="Helvetica" w:eastAsia="MS Mincho" w:cs="Helvetica"/>
      <w:sz w:val="24"/>
      <w:szCs w:val="24"/>
      <w:lang w:val="fr-FR"/>
    </w:rPr>
  </w:style>
  <w:style w:type="character" w:styleId="HeaderChar" w:customStyle="1">
    <w:name w:val="Header Char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FooterChar" w:customStyle="1">
    <w:name w:val="Footer Char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NichtaufgelsteErwhnung" w:customStyle="1">
    <w:name w:val="Nicht aufgelöste Erwähnung"/>
    <w:uiPriority w:val="99"/>
    <w:semiHidden/>
    <w:unhideWhenUsed/>
    <w:qFormat/>
    <w:rPr>
      <w:color w:val="605E5C"/>
      <w:shd w:fill="E1DFDD" w:val="clear"/>
    </w:rPr>
  </w:style>
  <w:style w:type="character" w:styleId="UnresolvedMention1" w:customStyle="1">
    <w:name w:val="Unresolved Mention1"/>
    <w:uiPriority w:val="99"/>
    <w:semiHidden/>
    <w:unhideWhenUsed/>
    <w:qFormat/>
    <w:rPr>
      <w:color w:val="605E5C"/>
      <w:shd w:fill="E1DFDD" w:val="clear"/>
    </w:rPr>
  </w:style>
  <w:style w:type="character" w:styleId="UnresolvedMention">
    <w:name w:val="Unresolved Mention"/>
    <w:uiPriority w:val="99"/>
    <w:semiHidden/>
    <w:unhideWhenUsed/>
    <w:qFormat/>
    <w:rsid w:val="00876112"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hAnsi="Helvetica" w:eastAsia="MS Mincho"/>
      <w:lang w:val="fr-FR" w:eastAsia="x-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pPr>
      <w:tabs>
        <w:tab w:val="clear" w:pos="720"/>
        <w:tab w:val="center" w:pos="4680" w:leader="none"/>
        <w:tab w:val="right" w:pos="9360" w:leader="none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lear" w:pos="720"/>
        <w:tab w:val="center" w:pos="4513" w:leader="none"/>
        <w:tab w:val="right" w:pos="9026" w:leader="none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1.reviewerhub.org/ajess/journa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LibreOffice/25.8.6.2$Windows_X86_64 LibreOffice_project/b4b39682cd9868fa725bc664aff94278d315bd04</Application>
  <AppVersion>15.0000</AppVersion>
  <Pages>2</Pages>
  <Words>855</Words>
  <Characters>4202</Characters>
  <CharactersWithSpaces>4963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dc:description/>
  <dc:language>en-US</dc:language>
  <cp:lastModifiedBy/>
  <dcterms:modified xsi:type="dcterms:W3CDTF">2026-05-26T08:02:35Z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