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AD0" w:rsidRDefault="00321FE0" w:rsidP="00805819">
      <w:pPr>
        <w:pStyle w:val="Title"/>
        <w:jc w:val="both"/>
        <w:rPr>
          <w:b/>
          <w:bCs/>
          <w:color w:val="000000"/>
          <w:sz w:val="52"/>
          <w:szCs w:val="52"/>
        </w:rPr>
      </w:pPr>
      <w:r>
        <w:rPr>
          <w:b/>
          <w:bCs/>
          <w:color w:val="000000"/>
          <w:sz w:val="52"/>
          <w:szCs w:val="52"/>
        </w:rPr>
        <w:t>R</w:t>
      </w:r>
      <w:r w:rsidR="00CD4AD0">
        <w:rPr>
          <w:b/>
          <w:bCs/>
          <w:color w:val="000000"/>
          <w:sz w:val="52"/>
          <w:szCs w:val="52"/>
        </w:rPr>
        <w:t xml:space="preserve">eview </w:t>
      </w:r>
      <w:r>
        <w:rPr>
          <w:b/>
          <w:bCs/>
          <w:color w:val="000000"/>
          <w:sz w:val="52"/>
          <w:szCs w:val="52"/>
        </w:rPr>
        <w:t>Article</w:t>
      </w:r>
    </w:p>
    <w:p w:rsidR="00321FE0" w:rsidRDefault="00321FE0" w:rsidP="00805819">
      <w:pPr>
        <w:pStyle w:val="Title"/>
        <w:jc w:val="both"/>
        <w:rPr>
          <w:b/>
          <w:bCs/>
          <w:color w:val="000000"/>
          <w:sz w:val="52"/>
          <w:szCs w:val="52"/>
        </w:rPr>
      </w:pPr>
    </w:p>
    <w:p w:rsidR="005A5DE4" w:rsidRPr="00D51347" w:rsidRDefault="00CF6CE5" w:rsidP="00805819">
      <w:pPr>
        <w:pStyle w:val="Title"/>
        <w:jc w:val="both"/>
        <w:rPr>
          <w:b/>
          <w:bCs/>
          <w:color w:val="000000"/>
          <w:sz w:val="36"/>
          <w:szCs w:val="52"/>
        </w:rPr>
      </w:pPr>
      <w:r w:rsidRPr="00D51347">
        <w:rPr>
          <w:b/>
          <w:bCs/>
          <w:color w:val="000000"/>
          <w:sz w:val="36"/>
          <w:szCs w:val="52"/>
        </w:rPr>
        <w:t>Integrated Agronomic Approaches for Enhancing Soil Health and Crop Performance</w:t>
      </w:r>
    </w:p>
    <w:p w:rsidR="00ED5CFA" w:rsidRPr="003D2021" w:rsidRDefault="00ED5CFA" w:rsidP="00805819">
      <w:pPr>
        <w:pStyle w:val="Title"/>
        <w:jc w:val="both"/>
        <w:rPr>
          <w:b/>
          <w:bCs/>
          <w:sz w:val="96"/>
          <w:szCs w:val="96"/>
        </w:rPr>
      </w:pPr>
    </w:p>
    <w:p w:rsidR="00CF6CE5" w:rsidRDefault="00CF6CE5" w:rsidP="00805819">
      <w:pPr>
        <w:pStyle w:val="Heading1"/>
        <w:jc w:val="both"/>
        <w:rPr>
          <w:b/>
          <w:bCs/>
          <w:color w:val="000000"/>
          <w:sz w:val="40"/>
          <w:szCs w:val="40"/>
        </w:rPr>
      </w:pPr>
    </w:p>
    <w:p w:rsidR="002665B6" w:rsidRDefault="002665B6" w:rsidP="00805819">
      <w:pPr>
        <w:pStyle w:val="Heading1"/>
        <w:jc w:val="both"/>
        <w:rPr>
          <w:b/>
          <w:bCs/>
          <w:color w:val="000000"/>
          <w:sz w:val="40"/>
          <w:szCs w:val="40"/>
        </w:rPr>
      </w:pPr>
    </w:p>
    <w:p w:rsidR="005A5DE4" w:rsidRPr="00A85AB9" w:rsidRDefault="00CF6CE5" w:rsidP="00805819">
      <w:pPr>
        <w:pStyle w:val="Heading1"/>
        <w:jc w:val="both"/>
        <w:rPr>
          <w:sz w:val="40"/>
          <w:szCs w:val="40"/>
        </w:rPr>
      </w:pPr>
      <w:r w:rsidRPr="003D2021">
        <w:rPr>
          <w:b/>
          <w:bCs/>
          <w:color w:val="000000"/>
          <w:sz w:val="40"/>
          <w:szCs w:val="40"/>
        </w:rPr>
        <w:t>Abstract</w:t>
      </w:r>
    </w:p>
    <w:p w:rsidR="005A5DE4" w:rsidRPr="00805819" w:rsidRDefault="00805819" w:rsidP="00201654">
      <w:pPr>
        <w:jc w:val="both"/>
        <w:rPr>
          <w:color w:val="000000"/>
          <w:sz w:val="24"/>
          <w:szCs w:val="24"/>
          <w:lang w:val="en-IN"/>
        </w:rPr>
      </w:pPr>
      <w:r w:rsidRPr="00805819">
        <w:rPr>
          <w:color w:val="000000"/>
          <w:sz w:val="24"/>
          <w:szCs w:val="24"/>
          <w:lang w:val="en-IN"/>
        </w:rPr>
        <w:t xml:space="preserve">The degradation of soil health and stagnant crop productivity represent significant threats to the foundation of 21st-century Indian agriculture. Decades of reliance on high-input cropping systems have compromised the physical, chemical, and biological characteristics of the soil, seriously hampering the long-term sustainability of agricultural operations. In this critical context, the implementation of integrated agronomic approaches—including integrated nutrient management (INM), conservation agriculture, crop diversification, biofertilizer application, green manuring, and biochar amendments—offers a science-based pathway for restoring soil health and increasing productivity. Long-term field experiments conducted across diverse agro-climatic zones, such as the Indo-Gangetic Plains and the Deccan Plateau, provide strong evidence that these integrated systems can increase soil organic carbon by 45–70%, improve nutrient availability by 35–55%, and boost microbial biomass carbon by 65–95% compared to traditional methods. </w:t>
      </w:r>
      <w:r w:rsidR="00201654">
        <w:rPr>
          <w:color w:val="000000"/>
          <w:sz w:val="24"/>
          <w:szCs w:val="24"/>
          <w:lang w:val="en-IN"/>
        </w:rPr>
        <w:t xml:space="preserve"> </w:t>
      </w:r>
      <w:r w:rsidRPr="00805819">
        <w:rPr>
          <w:color w:val="000000"/>
          <w:sz w:val="24"/>
          <w:szCs w:val="24"/>
          <w:lang w:val="en-IN"/>
        </w:rPr>
        <w:t>These strategies also yield substantial improvements in physical soil structure and crop performance. For instance, conservation tillage and residue retention have been shown to reduce soil bulk density by 12–18% while increasing water retention capability by 35–50%. Consequently, crop yields under integrated management systems are 25–45% higher than control plots across major grain, pulse, and oilseed crops. Beyond biological and physical benefits, these systems are economically superior; integrated nutrient management and conservation agriculture typically achieve higher benefit-cost (B:C) ratios, ranging from 1.87 to 2.29, compared to just 1.52 for conventional farming. Ultimately, shifting toward these site-specific, integrated management protocols is essential for reversing the ongoing depletion of essential soil minerals and ensuring a resilient agricultural future for India</w:t>
      </w:r>
      <w:r w:rsidR="00CF6CE5" w:rsidRPr="00A85AB9">
        <w:rPr>
          <w:color w:val="000000"/>
          <w:sz w:val="24"/>
          <w:szCs w:val="24"/>
        </w:rPr>
        <w:t>.</w:t>
      </w:r>
    </w:p>
    <w:p w:rsidR="005A5DE4" w:rsidRDefault="00CF6CE5" w:rsidP="00805819">
      <w:pPr>
        <w:jc w:val="both"/>
        <w:rPr>
          <w:i/>
          <w:iCs/>
          <w:color w:val="000000"/>
          <w:sz w:val="24"/>
          <w:szCs w:val="24"/>
        </w:rPr>
      </w:pPr>
      <w:r w:rsidRPr="00A85AB9">
        <w:rPr>
          <w:b/>
          <w:bCs/>
          <w:color w:val="000000"/>
          <w:sz w:val="24"/>
          <w:szCs w:val="24"/>
        </w:rPr>
        <w:t>Keywords</w:t>
      </w:r>
      <w:r w:rsidRPr="00A85AB9">
        <w:rPr>
          <w:color w:val="000000"/>
          <w:sz w:val="24"/>
          <w:szCs w:val="24"/>
        </w:rPr>
        <w:t>:</w:t>
      </w:r>
      <w:r w:rsidR="00201654">
        <w:rPr>
          <w:color w:val="000000"/>
          <w:sz w:val="24"/>
          <w:szCs w:val="24"/>
        </w:rPr>
        <w:t xml:space="preserve"> </w:t>
      </w:r>
      <w:r w:rsidRPr="00A85AB9">
        <w:rPr>
          <w:i/>
          <w:iCs/>
          <w:color w:val="000000"/>
          <w:sz w:val="24"/>
          <w:szCs w:val="24"/>
        </w:rPr>
        <w:t>Integrated Nutrient Management; Soil Organic Carbon; Biofertilizers; Conservation Tillage; Crop Rotation; Sustainable Agricultural Systems; Soil Microbial Biomass</w:t>
      </w:r>
    </w:p>
    <w:p w:rsidR="002B62B1" w:rsidRDefault="002B62B1" w:rsidP="00805819">
      <w:pPr>
        <w:jc w:val="both"/>
        <w:rPr>
          <w:sz w:val="24"/>
          <w:szCs w:val="24"/>
        </w:rPr>
      </w:pPr>
    </w:p>
    <w:p w:rsidR="002B62B1" w:rsidRDefault="002B62B1" w:rsidP="00805819">
      <w:pPr>
        <w:jc w:val="both"/>
        <w:rPr>
          <w:sz w:val="24"/>
          <w:szCs w:val="24"/>
        </w:rPr>
      </w:pPr>
    </w:p>
    <w:p w:rsidR="002B62B1" w:rsidRPr="00A85AB9" w:rsidRDefault="002B62B1" w:rsidP="00805819">
      <w:pPr>
        <w:jc w:val="both"/>
        <w:rPr>
          <w:sz w:val="24"/>
          <w:szCs w:val="24"/>
        </w:rPr>
      </w:pPr>
    </w:p>
    <w:p w:rsidR="005A5DE4" w:rsidRPr="00A85AB9" w:rsidRDefault="00CF6CE5" w:rsidP="00805819">
      <w:pPr>
        <w:jc w:val="both"/>
        <w:rPr>
          <w:sz w:val="24"/>
          <w:szCs w:val="24"/>
        </w:rPr>
      </w:pPr>
      <w:r w:rsidRPr="00A85AB9">
        <w:rPr>
          <w:color w:val="000000"/>
          <w:sz w:val="24"/>
          <w:szCs w:val="24"/>
        </w:rPr>
        <w:t> </w:t>
      </w:r>
    </w:p>
    <w:p w:rsidR="005A5DE4" w:rsidRPr="003D2021" w:rsidRDefault="00CF6CE5" w:rsidP="00805819">
      <w:pPr>
        <w:pStyle w:val="Heading1"/>
        <w:jc w:val="both"/>
        <w:rPr>
          <w:b/>
          <w:bCs/>
          <w:sz w:val="40"/>
          <w:szCs w:val="40"/>
        </w:rPr>
      </w:pPr>
      <w:r w:rsidRPr="003D2021">
        <w:rPr>
          <w:b/>
          <w:bCs/>
          <w:color w:val="000000"/>
          <w:sz w:val="40"/>
          <w:szCs w:val="40"/>
        </w:rPr>
        <w:t>1. Introduction</w:t>
      </w:r>
    </w:p>
    <w:p w:rsidR="00805819" w:rsidRPr="00805819" w:rsidRDefault="00805819" w:rsidP="00805819">
      <w:pPr>
        <w:jc w:val="both"/>
        <w:rPr>
          <w:b/>
          <w:bCs/>
          <w:sz w:val="24"/>
          <w:szCs w:val="24"/>
          <w:lang w:val="en-IN"/>
        </w:rPr>
      </w:pPr>
    </w:p>
    <w:p w:rsidR="00805819" w:rsidRPr="00805819" w:rsidRDefault="00805819" w:rsidP="00805819">
      <w:pPr>
        <w:jc w:val="both"/>
        <w:rPr>
          <w:sz w:val="24"/>
          <w:szCs w:val="24"/>
          <w:lang w:val="en-IN"/>
        </w:rPr>
      </w:pPr>
      <w:r w:rsidRPr="00805819">
        <w:rPr>
          <w:sz w:val="24"/>
          <w:szCs w:val="24"/>
          <w:lang w:val="en-IN"/>
        </w:rPr>
        <w:t>Agriculture remains the cornerstone of the Indian economy, supporting a population of approximately 1.4 billion and contributing nearly 17% to the national Gross Domestic Product. However, the sector is currently confronting an unprecedented crisis characteri</w:t>
      </w:r>
      <w:r w:rsidR="00D51347">
        <w:rPr>
          <w:sz w:val="24"/>
          <w:szCs w:val="24"/>
          <w:lang w:val="en-IN"/>
        </w:rPr>
        <w:t>s</w:t>
      </w:r>
      <w:r w:rsidRPr="00805819">
        <w:rPr>
          <w:sz w:val="24"/>
          <w:szCs w:val="24"/>
          <w:lang w:val="en-IN"/>
        </w:rPr>
        <w:t>ed by severe soil health degradation, systemic nutrient depletion, and stagnant crop productivity. While the Green Revolution was instrumental in achieving food security, it institutionali</w:t>
      </w:r>
      <w:r w:rsidR="00D51347">
        <w:rPr>
          <w:sz w:val="24"/>
          <w:szCs w:val="24"/>
          <w:lang w:val="en-IN"/>
        </w:rPr>
        <w:t>s</w:t>
      </w:r>
      <w:r w:rsidRPr="00805819">
        <w:rPr>
          <w:sz w:val="24"/>
          <w:szCs w:val="24"/>
          <w:lang w:val="en-IN"/>
        </w:rPr>
        <w:t xml:space="preserve">ed intensive farming patterns heavily reliant on synthetic fertilizers and exhaustive tillage. These conventional practices, promulgated over generations, have resulted in a continuous deterioration of the land, leading to depleted soil organic matter, disrupted microbiological communities, and compromised soil structure. Currently, an estimated 128 million hectares of Indian land are affected by various forms of degradation, including wind and water erosion, as well as chemical and physical breakdown. </w:t>
      </w:r>
    </w:p>
    <w:p w:rsidR="00805819" w:rsidRPr="00805819" w:rsidRDefault="00805819" w:rsidP="00805819">
      <w:pPr>
        <w:jc w:val="both"/>
        <w:rPr>
          <w:sz w:val="24"/>
          <w:szCs w:val="24"/>
          <w:lang w:val="en-IN"/>
        </w:rPr>
      </w:pPr>
      <w:r w:rsidRPr="00805819">
        <w:rPr>
          <w:sz w:val="24"/>
          <w:szCs w:val="24"/>
          <w:lang w:val="en-IN"/>
        </w:rPr>
        <w:t>The severity of this decline is reflected in the fact that the average soil organic carbon (SOC) content in Indian agricultural soils has plummeted to a critical range of 0.3% to 0.5%. Furthermore, widespread deficiencies have emerged in secondary nutrients such as sulphur, and essential micronutrients including boron, zinc, and manganese, which now serve as primary constraints to regional productivity. In response, integrated agronomic approaches—incorporating Integrated Nutrient Management (INM), conservation agriculture, and precision delivery systems—are increasingly viewed as essential technological advancements rather than mere techniques. These strategies simultaneously enhance soil health by improving physical properties such as aggregate stability and bulk density, chemical attributes like cation exchange capacity (CEC), and biological community dynamics</w:t>
      </w:r>
      <w:r>
        <w:rPr>
          <w:sz w:val="24"/>
          <w:szCs w:val="24"/>
          <w:lang w:val="en-IN"/>
        </w:rPr>
        <w:t xml:space="preserve"> </w:t>
      </w:r>
      <w:sdt>
        <w:sdtPr>
          <w:rPr>
            <w:sz w:val="24"/>
            <w:szCs w:val="24"/>
          </w:rPr>
          <w:tag w:val="CITATION KurbahI16"/>
          <w:id w:val="-804770138"/>
          <w:citation/>
        </w:sdtPr>
        <w:sdtEndPr/>
        <w:sdtContent>
          <w:r w:rsidRPr="00A85AB9">
            <w:rPr>
              <w:sz w:val="24"/>
              <w:szCs w:val="24"/>
            </w:rPr>
            <w:fldChar w:fldCharType="begin"/>
          </w:r>
          <w:r w:rsidRPr="00A85AB9">
            <w:rPr>
              <w:sz w:val="24"/>
              <w:szCs w:val="24"/>
            </w:rPr>
            <w:instrText xml:space="preserve"> CITATION KurbahI16 \m MeenaS23 \p 121 \l 1033 </w:instrText>
          </w:r>
          <w:r w:rsidRPr="00A85AB9">
            <w:rPr>
              <w:sz w:val="24"/>
              <w:szCs w:val="24"/>
            </w:rPr>
            <w:fldChar w:fldCharType="separate"/>
          </w:r>
          <w:r w:rsidRPr="00805819">
            <w:rPr>
              <w:noProof/>
              <w:sz w:val="24"/>
              <w:szCs w:val="24"/>
            </w:rPr>
            <w:t>(Kurbah, 2016; Meena, et al., 2023, p. 121)</w:t>
          </w:r>
          <w:r w:rsidRPr="00A85AB9">
            <w:rPr>
              <w:sz w:val="24"/>
              <w:szCs w:val="24"/>
            </w:rPr>
            <w:fldChar w:fldCharType="end"/>
          </w:r>
        </w:sdtContent>
      </w:sdt>
      <w:r w:rsidRPr="00805819">
        <w:rPr>
          <w:sz w:val="24"/>
          <w:szCs w:val="24"/>
          <w:lang w:val="en-IN"/>
        </w:rPr>
        <w:t xml:space="preserve">. </w:t>
      </w:r>
    </w:p>
    <w:p w:rsidR="00805819" w:rsidRPr="00805819" w:rsidRDefault="00805819" w:rsidP="00805819">
      <w:pPr>
        <w:jc w:val="both"/>
        <w:rPr>
          <w:sz w:val="24"/>
          <w:szCs w:val="24"/>
          <w:lang w:val="en-IN"/>
        </w:rPr>
      </w:pPr>
      <w:r w:rsidRPr="00805819">
        <w:rPr>
          <w:sz w:val="24"/>
          <w:szCs w:val="24"/>
          <w:lang w:val="en-IN"/>
        </w:rPr>
        <w:t>Empirical evidence from leading research institutions, including the Indian Agricultural Research Institute (IARI), New Delhi, and the Indian Institute of Soil Science (IISS), Bhopal, underscores the efficacy of these methods. Collaborative investigations highlight that transitioning from fertili</w:t>
      </w:r>
      <w:r w:rsidR="00D51347">
        <w:rPr>
          <w:sz w:val="24"/>
          <w:szCs w:val="24"/>
          <w:lang w:val="en-IN"/>
        </w:rPr>
        <w:t>s</w:t>
      </w:r>
      <w:r w:rsidRPr="00805819">
        <w:rPr>
          <w:sz w:val="24"/>
          <w:szCs w:val="24"/>
          <w:lang w:val="en-IN"/>
        </w:rPr>
        <w:t>er-intensive cultivation toward site-specific INM is critical for reversing the depletion of essential soil minerals. Long-term field experiments across India's diverse agro-climatic zones demonstrate that an integrated farming system involving organic manures and biofertilizers can increase SOC by 45–70%, improve nutrient availability by 35–55%, and boost microbial biomass carbon by up to 65–95% compared to traditional methods. This systemic shift promotes efficient nutrient cycling within the soil-plant continuum, thereby minimi</w:t>
      </w:r>
      <w:r w:rsidR="00D51347">
        <w:rPr>
          <w:sz w:val="24"/>
          <w:szCs w:val="24"/>
          <w:lang w:val="en-IN"/>
        </w:rPr>
        <w:t>s</w:t>
      </w:r>
      <w:r w:rsidRPr="00805819">
        <w:rPr>
          <w:sz w:val="24"/>
          <w:szCs w:val="24"/>
          <w:lang w:val="en-IN"/>
        </w:rPr>
        <w:t>ing leaching losses and reducing the long-term reliance on external synthetic inputs. Furthermore, the implementation of site-specific conservation techniques, such as cover cropping and reduced tillage, plays a pivotal role in restoring soil structure and enhancing sustainable water retention capacity</w:t>
      </w:r>
      <w:r>
        <w:rPr>
          <w:sz w:val="24"/>
          <w:szCs w:val="24"/>
          <w:lang w:val="en-IN"/>
        </w:rPr>
        <w:t xml:space="preserve"> </w:t>
      </w:r>
      <w:sdt>
        <w:sdtPr>
          <w:rPr>
            <w:sz w:val="24"/>
            <w:szCs w:val="24"/>
          </w:rPr>
          <w:tag w:val="CITATION SamantaS24"/>
          <w:id w:val="654195009"/>
          <w:citation/>
        </w:sdtPr>
        <w:sdtEndPr/>
        <w:sdtContent>
          <w:r w:rsidRPr="00A85AB9">
            <w:rPr>
              <w:sz w:val="24"/>
              <w:szCs w:val="24"/>
            </w:rPr>
            <w:fldChar w:fldCharType="begin"/>
          </w:r>
          <w:r w:rsidRPr="00A85AB9">
            <w:rPr>
              <w:sz w:val="24"/>
              <w:szCs w:val="24"/>
            </w:rPr>
            <w:instrText xml:space="preserve"> CITATION SamantaS24 \l 1033 </w:instrText>
          </w:r>
          <w:r w:rsidRPr="00A85AB9">
            <w:rPr>
              <w:sz w:val="24"/>
              <w:szCs w:val="24"/>
            </w:rPr>
            <w:fldChar w:fldCharType="separate"/>
          </w:r>
          <w:r w:rsidRPr="00805819">
            <w:rPr>
              <w:noProof/>
              <w:sz w:val="24"/>
              <w:szCs w:val="24"/>
            </w:rPr>
            <w:t>(Samanta &amp; Sengupta, 2024)</w:t>
          </w:r>
          <w:r w:rsidRPr="00A85AB9">
            <w:rPr>
              <w:sz w:val="24"/>
              <w:szCs w:val="24"/>
            </w:rPr>
            <w:fldChar w:fldCharType="end"/>
          </w:r>
        </w:sdtContent>
      </w:sdt>
      <w:r w:rsidR="00FB101D">
        <w:rPr>
          <w:sz w:val="24"/>
          <w:szCs w:val="24"/>
        </w:rPr>
        <w:t xml:space="preserve"> ; </w:t>
      </w:r>
      <w:r w:rsidR="000B21C8" w:rsidRPr="000B21C8">
        <w:rPr>
          <w:sz w:val="24"/>
          <w:szCs w:val="24"/>
          <w:lang w:val="en-IN"/>
        </w:rPr>
        <w:t>Himanshu</w:t>
      </w:r>
      <w:r w:rsidR="000B21C8">
        <w:rPr>
          <w:sz w:val="24"/>
          <w:szCs w:val="24"/>
          <w:lang w:val="en-IN"/>
        </w:rPr>
        <w:t xml:space="preserve"> et al., 2026)</w:t>
      </w:r>
      <w:r w:rsidR="003F5201">
        <w:rPr>
          <w:sz w:val="24"/>
          <w:szCs w:val="24"/>
          <w:lang w:val="en-IN"/>
        </w:rPr>
        <w:t>.</w:t>
      </w:r>
    </w:p>
    <w:p w:rsidR="00805819" w:rsidRPr="00805819" w:rsidRDefault="00805819" w:rsidP="00805819">
      <w:pPr>
        <w:jc w:val="both"/>
        <w:rPr>
          <w:sz w:val="24"/>
          <w:szCs w:val="24"/>
          <w:lang w:val="en-IN"/>
        </w:rPr>
      </w:pPr>
      <w:r w:rsidRPr="00805819">
        <w:rPr>
          <w:sz w:val="24"/>
          <w:szCs w:val="24"/>
          <w:lang w:val="en-IN"/>
        </w:rPr>
        <w:t xml:space="preserve">Beyond biological and physical restoration, integrated systems offer superior economic viability. Research indicates that systems combining INM and conservation agriculture typically achieve higher benefit-cost (B:C) ratios, ranging from 1.87 to 2.29, compared to 1.52 for conventional farming practices. For instance, adding mung bean as a catch crop in rice-wheat rotations has been shown to increase system output by 22% while simultaneously raising SOC levels. By aligning nutrient availability with the temporal demands of crop </w:t>
      </w:r>
      <w:r w:rsidRPr="00805819">
        <w:rPr>
          <w:sz w:val="24"/>
          <w:szCs w:val="24"/>
          <w:lang w:val="en-IN"/>
        </w:rPr>
        <w:lastRenderedPageBreak/>
        <w:t>growth, these technologies provide a sustainable and resilient framework for the future of Indian agriculture</w:t>
      </w:r>
      <w:r>
        <w:rPr>
          <w:sz w:val="24"/>
          <w:szCs w:val="24"/>
          <w:lang w:val="en-IN"/>
        </w:rPr>
        <w:t xml:space="preserve"> </w:t>
      </w:r>
      <w:sdt>
        <w:sdtPr>
          <w:rPr>
            <w:sz w:val="24"/>
            <w:szCs w:val="24"/>
          </w:rPr>
          <w:tag w:val="CITATION SureshA25"/>
          <w:id w:val="310660506"/>
          <w:citation/>
        </w:sdtPr>
        <w:sdtEndPr/>
        <w:sdtContent>
          <w:r w:rsidRPr="00A85AB9">
            <w:rPr>
              <w:sz w:val="24"/>
              <w:szCs w:val="24"/>
            </w:rPr>
            <w:fldChar w:fldCharType="begin"/>
          </w:r>
          <w:r w:rsidRPr="00A85AB9">
            <w:rPr>
              <w:sz w:val="24"/>
              <w:szCs w:val="24"/>
            </w:rPr>
            <w:instrText xml:space="preserve"> CITATION SureshA25 \p 1143 \l 1033 </w:instrText>
          </w:r>
          <w:r w:rsidRPr="00A85AB9">
            <w:rPr>
              <w:sz w:val="24"/>
              <w:szCs w:val="24"/>
            </w:rPr>
            <w:fldChar w:fldCharType="separate"/>
          </w:r>
          <w:r w:rsidRPr="00805819">
            <w:rPr>
              <w:noProof/>
              <w:sz w:val="24"/>
              <w:szCs w:val="24"/>
            </w:rPr>
            <w:t>(Suresh, 2025, p. 1143)</w:t>
          </w:r>
          <w:r w:rsidRPr="00A85AB9">
            <w:rPr>
              <w:sz w:val="24"/>
              <w:szCs w:val="24"/>
            </w:rPr>
            <w:fldChar w:fldCharType="end"/>
          </w:r>
        </w:sdtContent>
      </w:sdt>
      <w:r w:rsidRPr="00805819">
        <w:rPr>
          <w:sz w:val="24"/>
          <w:szCs w:val="24"/>
          <w:lang w:val="en-IN"/>
        </w:rPr>
        <w:t xml:space="preserve">. </w:t>
      </w:r>
    </w:p>
    <w:p w:rsidR="00805819" w:rsidRPr="00A85AB9" w:rsidRDefault="00805819" w:rsidP="00805819">
      <w:pPr>
        <w:jc w:val="both"/>
        <w:rPr>
          <w:sz w:val="24"/>
          <w:szCs w:val="24"/>
        </w:rPr>
      </w:pPr>
    </w:p>
    <w:p w:rsidR="005A5DE4" w:rsidRDefault="00CF6CE5" w:rsidP="00805819">
      <w:pPr>
        <w:jc w:val="both"/>
        <w:rPr>
          <w:b/>
          <w:bCs/>
          <w:color w:val="000000"/>
          <w:sz w:val="24"/>
          <w:szCs w:val="24"/>
        </w:rPr>
      </w:pPr>
      <w:r w:rsidRPr="00A85AB9">
        <w:rPr>
          <w:b/>
          <w:bCs/>
          <w:color w:val="000000"/>
          <w:sz w:val="24"/>
          <w:szCs w:val="24"/>
        </w:rPr>
        <w:t>Figure 1: Soil Health Parameters Under Different Management Systems</w:t>
      </w:r>
    </w:p>
    <w:p w:rsidR="00A85AB9" w:rsidRPr="00A85AB9" w:rsidRDefault="00A85AB9" w:rsidP="00805819">
      <w:pPr>
        <w:jc w:val="both"/>
        <w:rPr>
          <w:sz w:val="24"/>
          <w:szCs w:val="24"/>
        </w:rPr>
      </w:pPr>
      <w:r>
        <w:rPr>
          <w:noProof/>
          <w:lang w:val="en-IN" w:eastAsia="en-IN"/>
        </w:rPr>
        <w:drawing>
          <wp:inline distT="0" distB="0" distL="0" distR="0" wp14:anchorId="1958351B" wp14:editId="67FA144A">
            <wp:extent cx="5238750" cy="3333750"/>
            <wp:effectExtent l="0" t="0" r="0" b="0"/>
            <wp:docPr id="1" name="Figure 1: Soil Health Parameters Under Different Management Systems" descr="Figure 1: Soil Health Parameters Under Different Management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5238750" cy="3333750"/>
                    </a:xfrm>
                    <a:prstGeom prst="rect">
                      <a:avLst/>
                    </a:prstGeom>
                  </pic:spPr>
                </pic:pic>
              </a:graphicData>
            </a:graphic>
          </wp:inline>
        </w:drawing>
      </w:r>
    </w:p>
    <w:p w:rsidR="005A5DE4" w:rsidRPr="003D2021" w:rsidRDefault="00CF6CE5" w:rsidP="00805819">
      <w:pPr>
        <w:pStyle w:val="Heading1"/>
        <w:jc w:val="both"/>
        <w:rPr>
          <w:b/>
          <w:bCs/>
        </w:rPr>
      </w:pPr>
      <w:r w:rsidRPr="003D2021">
        <w:rPr>
          <w:b/>
          <w:bCs/>
          <w:color w:val="000000"/>
        </w:rPr>
        <w:t>2. Integrated Nutrient Management (INM)</w:t>
      </w:r>
    </w:p>
    <w:p w:rsidR="005A5DE4" w:rsidRPr="003D2021" w:rsidRDefault="00CF6CE5" w:rsidP="00805819">
      <w:pPr>
        <w:pStyle w:val="Heading2"/>
        <w:jc w:val="both"/>
        <w:rPr>
          <w:b/>
          <w:bCs/>
          <w:sz w:val="24"/>
          <w:szCs w:val="24"/>
        </w:rPr>
      </w:pPr>
      <w:r w:rsidRPr="003D2021">
        <w:rPr>
          <w:b/>
          <w:bCs/>
          <w:color w:val="000000"/>
          <w:sz w:val="24"/>
          <w:szCs w:val="24"/>
        </w:rPr>
        <w:t>2.1 Conceptual Framework and Principles of INM</w:t>
      </w:r>
    </w:p>
    <w:p w:rsidR="005A5DE4" w:rsidRPr="00A85AB9" w:rsidRDefault="00CF6CE5" w:rsidP="00805819">
      <w:pPr>
        <w:jc w:val="both"/>
        <w:rPr>
          <w:sz w:val="24"/>
          <w:szCs w:val="24"/>
        </w:rPr>
      </w:pPr>
      <w:r w:rsidRPr="00A85AB9">
        <w:rPr>
          <w:color w:val="000000"/>
          <w:sz w:val="24"/>
          <w:szCs w:val="24"/>
        </w:rPr>
        <w:t xml:space="preserve">With integrated nutrient management, a scientific way of applying plant nutrients </w:t>
      </w:r>
      <w:proofErr w:type="spellStart"/>
      <w:r w:rsidRPr="00A85AB9">
        <w:rPr>
          <w:color w:val="000000"/>
          <w:sz w:val="24"/>
          <w:szCs w:val="24"/>
        </w:rPr>
        <w:t>harmoni</w:t>
      </w:r>
      <w:r w:rsidR="00D51347">
        <w:rPr>
          <w:color w:val="000000"/>
          <w:sz w:val="24"/>
          <w:szCs w:val="24"/>
        </w:rPr>
        <w:t>s</w:t>
      </w:r>
      <w:r w:rsidRPr="00A85AB9">
        <w:rPr>
          <w:color w:val="000000"/>
          <w:sz w:val="24"/>
          <w:szCs w:val="24"/>
        </w:rPr>
        <w:t>es</w:t>
      </w:r>
      <w:proofErr w:type="spellEnd"/>
      <w:r w:rsidRPr="00A85AB9">
        <w:rPr>
          <w:color w:val="000000"/>
          <w:sz w:val="24"/>
          <w:szCs w:val="24"/>
        </w:rPr>
        <w:t xml:space="preserve"> the application of chemical </w:t>
      </w:r>
      <w:proofErr w:type="spellStart"/>
      <w:r w:rsidRPr="00A85AB9">
        <w:rPr>
          <w:color w:val="000000"/>
          <w:sz w:val="24"/>
          <w:szCs w:val="24"/>
        </w:rPr>
        <w:t>fertili</w:t>
      </w:r>
      <w:r w:rsidR="00D51347">
        <w:rPr>
          <w:color w:val="000000"/>
          <w:sz w:val="24"/>
          <w:szCs w:val="24"/>
        </w:rPr>
        <w:t>s</w:t>
      </w:r>
      <w:r w:rsidRPr="00A85AB9">
        <w:rPr>
          <w:color w:val="000000"/>
          <w:sz w:val="24"/>
          <w:szCs w:val="24"/>
        </w:rPr>
        <w:t>ers</w:t>
      </w:r>
      <w:proofErr w:type="spellEnd"/>
      <w:r w:rsidRPr="00A85AB9">
        <w:rPr>
          <w:color w:val="000000"/>
          <w:sz w:val="24"/>
          <w:szCs w:val="24"/>
        </w:rPr>
        <w:t xml:space="preserve"> and farmyard manure (FYM), vermicompost, crop residues, green manures, </w:t>
      </w:r>
      <w:r w:rsidR="00D51347">
        <w:rPr>
          <w:color w:val="000000"/>
          <w:sz w:val="24"/>
          <w:szCs w:val="24"/>
        </w:rPr>
        <w:t xml:space="preserve">and </w:t>
      </w:r>
      <w:r w:rsidRPr="00A85AB9">
        <w:rPr>
          <w:color w:val="000000"/>
          <w:sz w:val="24"/>
          <w:szCs w:val="24"/>
        </w:rPr>
        <w:t>biofertilizers to achieve an optimal balance of nutrients. This results in efficient use or release of nutrients throughout the growing season and preserves long</w:t>
      </w:r>
      <w:r w:rsidR="00D51347">
        <w:rPr>
          <w:color w:val="000000"/>
          <w:sz w:val="24"/>
          <w:szCs w:val="24"/>
        </w:rPr>
        <w:t>-</w:t>
      </w:r>
      <w:r w:rsidRPr="00A85AB9">
        <w:rPr>
          <w:color w:val="000000"/>
          <w:sz w:val="24"/>
          <w:szCs w:val="24"/>
        </w:rPr>
        <w:t xml:space="preserve">term soil fertility. By aligning nutrient availability with the temporal demands of crop growth, INM facilitates a significant reduction in nutrient loss pathways such as leaching and volatilization, which are often exacerbated by conventional, high-intensity </w:t>
      </w:r>
      <w:proofErr w:type="spellStart"/>
      <w:r w:rsidRPr="00A85AB9">
        <w:rPr>
          <w:color w:val="000000"/>
          <w:sz w:val="24"/>
          <w:szCs w:val="24"/>
        </w:rPr>
        <w:t>fertili</w:t>
      </w:r>
      <w:r w:rsidR="00D51347">
        <w:rPr>
          <w:color w:val="000000"/>
          <w:sz w:val="24"/>
          <w:szCs w:val="24"/>
        </w:rPr>
        <w:t>s</w:t>
      </w:r>
      <w:r w:rsidRPr="00A85AB9">
        <w:rPr>
          <w:color w:val="000000"/>
          <w:sz w:val="24"/>
          <w:szCs w:val="24"/>
        </w:rPr>
        <w:t>ation</w:t>
      </w:r>
      <w:proofErr w:type="spellEnd"/>
      <w:r w:rsidRPr="00A85AB9">
        <w:rPr>
          <w:color w:val="000000"/>
          <w:sz w:val="24"/>
          <w:szCs w:val="24"/>
        </w:rPr>
        <w:t xml:space="preserve"> regimes </w:t>
      </w:r>
      <w:sdt>
        <w:sdtPr>
          <w:rPr>
            <w:sz w:val="24"/>
            <w:szCs w:val="24"/>
          </w:rPr>
          <w:tag w:val="CITATION KumarA25"/>
          <w:id w:val="253747884"/>
          <w:citation/>
        </w:sdtPr>
        <w:sdtEndPr/>
        <w:sdtContent>
          <w:r w:rsidR="001E222A" w:rsidRPr="00A85AB9">
            <w:rPr>
              <w:sz w:val="24"/>
              <w:szCs w:val="24"/>
            </w:rPr>
            <w:fldChar w:fldCharType="begin"/>
          </w:r>
          <w:r w:rsidRPr="00A85AB9">
            <w:rPr>
              <w:sz w:val="24"/>
              <w:szCs w:val="24"/>
            </w:rPr>
            <w:instrText xml:space="preserve"> CITATION KumarA25 \l 1033 </w:instrText>
          </w:r>
          <w:r w:rsidR="001E222A" w:rsidRPr="00A85AB9">
            <w:rPr>
              <w:sz w:val="24"/>
              <w:szCs w:val="24"/>
            </w:rPr>
            <w:fldChar w:fldCharType="separate"/>
          </w:r>
          <w:r w:rsidR="00805819" w:rsidRPr="00805819">
            <w:rPr>
              <w:noProof/>
              <w:sz w:val="24"/>
              <w:szCs w:val="24"/>
            </w:rPr>
            <w:t>(Kumar &amp; Kumar, 2025)</w:t>
          </w:r>
          <w:r w:rsidR="001E222A" w:rsidRPr="00A85AB9">
            <w:rPr>
              <w:sz w:val="24"/>
              <w:szCs w:val="24"/>
            </w:rPr>
            <w:fldChar w:fldCharType="end"/>
          </w:r>
        </w:sdtContent>
      </w:sdt>
      <w:r w:rsidRPr="00A85AB9">
        <w:rPr>
          <w:color w:val="000000"/>
          <w:sz w:val="24"/>
          <w:szCs w:val="24"/>
        </w:rPr>
        <w:t xml:space="preserve">. </w:t>
      </w:r>
    </w:p>
    <w:p w:rsidR="005A5DE4" w:rsidRPr="0002766C" w:rsidRDefault="00CF6CE5" w:rsidP="00805819">
      <w:pPr>
        <w:jc w:val="both"/>
        <w:rPr>
          <w:color w:val="FF0000"/>
          <w:sz w:val="24"/>
          <w:szCs w:val="24"/>
        </w:rPr>
      </w:pPr>
      <w:r w:rsidRPr="00A85AB9">
        <w:rPr>
          <w:color w:val="000000"/>
          <w:sz w:val="24"/>
          <w:szCs w:val="24"/>
        </w:rPr>
        <w:t xml:space="preserve">The philosophical substrata of INM </w:t>
      </w:r>
      <w:proofErr w:type="spellStart"/>
      <w:r w:rsidRPr="00A85AB9">
        <w:rPr>
          <w:color w:val="000000"/>
          <w:sz w:val="24"/>
          <w:szCs w:val="24"/>
        </w:rPr>
        <w:t>recogni</w:t>
      </w:r>
      <w:r w:rsidR="00D51347">
        <w:rPr>
          <w:color w:val="000000"/>
          <w:sz w:val="24"/>
          <w:szCs w:val="24"/>
        </w:rPr>
        <w:t>s</w:t>
      </w:r>
      <w:r w:rsidRPr="00A85AB9">
        <w:rPr>
          <w:color w:val="000000"/>
          <w:sz w:val="24"/>
          <w:szCs w:val="24"/>
        </w:rPr>
        <w:t>e</w:t>
      </w:r>
      <w:proofErr w:type="spellEnd"/>
      <w:r w:rsidRPr="00A85AB9">
        <w:rPr>
          <w:color w:val="000000"/>
          <w:sz w:val="24"/>
          <w:szCs w:val="24"/>
        </w:rPr>
        <w:t xml:space="preserve"> that no single source of nutrients can be relied upon to fulfil independently every </w:t>
      </w:r>
      <w:proofErr w:type="gramStart"/>
      <w:r w:rsidRPr="00A85AB9">
        <w:rPr>
          <w:color w:val="000000"/>
          <w:sz w:val="24"/>
          <w:szCs w:val="24"/>
        </w:rPr>
        <w:t>crop ’</w:t>
      </w:r>
      <w:proofErr w:type="gramEnd"/>
      <w:r w:rsidRPr="00A85AB9">
        <w:rPr>
          <w:color w:val="000000"/>
          <w:sz w:val="24"/>
          <w:szCs w:val="24"/>
        </w:rPr>
        <w:t xml:space="preserve"> s nutritional needs while also sustaining soil health. Juxtapositions of inorganic and organic sources makes use of the </w:t>
      </w:r>
      <w:proofErr w:type="spellStart"/>
      <w:r w:rsidRPr="00A85AB9">
        <w:rPr>
          <w:color w:val="000000"/>
          <w:sz w:val="24"/>
          <w:szCs w:val="24"/>
        </w:rPr>
        <w:t>harmoni</w:t>
      </w:r>
      <w:r w:rsidR="00D51347">
        <w:rPr>
          <w:color w:val="000000"/>
          <w:sz w:val="24"/>
          <w:szCs w:val="24"/>
        </w:rPr>
        <w:t>s</w:t>
      </w:r>
      <w:r w:rsidRPr="00A85AB9">
        <w:rPr>
          <w:color w:val="000000"/>
          <w:sz w:val="24"/>
          <w:szCs w:val="24"/>
        </w:rPr>
        <w:t>ing</w:t>
      </w:r>
      <w:proofErr w:type="spellEnd"/>
      <w:r w:rsidRPr="00A85AB9">
        <w:rPr>
          <w:color w:val="000000"/>
          <w:sz w:val="24"/>
          <w:szCs w:val="24"/>
        </w:rPr>
        <w:t xml:space="preserve"> effects on nutrient release patterns—rapid from chemical </w:t>
      </w:r>
      <w:proofErr w:type="spellStart"/>
      <w:r w:rsidRPr="00A85AB9">
        <w:rPr>
          <w:color w:val="000000"/>
          <w:sz w:val="24"/>
          <w:szCs w:val="24"/>
        </w:rPr>
        <w:t>fertili</w:t>
      </w:r>
      <w:r w:rsidR="00D51347">
        <w:rPr>
          <w:color w:val="000000"/>
          <w:sz w:val="24"/>
          <w:szCs w:val="24"/>
        </w:rPr>
        <w:t>s</w:t>
      </w:r>
      <w:r w:rsidRPr="00A85AB9">
        <w:rPr>
          <w:color w:val="000000"/>
          <w:sz w:val="24"/>
          <w:szCs w:val="24"/>
        </w:rPr>
        <w:t>ers</w:t>
      </w:r>
      <w:proofErr w:type="spellEnd"/>
      <w:r w:rsidRPr="00A85AB9">
        <w:rPr>
          <w:color w:val="000000"/>
          <w:sz w:val="24"/>
          <w:szCs w:val="24"/>
        </w:rPr>
        <w:t xml:space="preserve">, sustained slow-release organic amendments—so that supply keeps with demand through the season. This synergistic integration of inputs further enhances nutrient use efficiency and promotes robust microbial activity, which is essential for </w:t>
      </w:r>
      <w:proofErr w:type="spellStart"/>
      <w:r w:rsidRPr="00A85AB9">
        <w:rPr>
          <w:color w:val="000000"/>
          <w:sz w:val="24"/>
          <w:szCs w:val="24"/>
        </w:rPr>
        <w:t>optimi</w:t>
      </w:r>
      <w:r w:rsidR="00D51347">
        <w:rPr>
          <w:color w:val="000000"/>
          <w:sz w:val="24"/>
          <w:szCs w:val="24"/>
        </w:rPr>
        <w:t>s</w:t>
      </w:r>
      <w:r w:rsidRPr="00A85AB9">
        <w:rPr>
          <w:color w:val="000000"/>
          <w:sz w:val="24"/>
          <w:szCs w:val="24"/>
        </w:rPr>
        <w:t>ing</w:t>
      </w:r>
      <w:proofErr w:type="spellEnd"/>
      <w:r w:rsidRPr="00A85AB9">
        <w:rPr>
          <w:color w:val="000000"/>
          <w:sz w:val="24"/>
          <w:szCs w:val="24"/>
        </w:rPr>
        <w:t xml:space="preserve"> long-term soil health and productivity </w:t>
      </w:r>
      <w:r w:rsidR="00805819" w:rsidRPr="00805819">
        <w:rPr>
          <w:noProof/>
          <w:color w:val="FF0000"/>
          <w:sz w:val="24"/>
          <w:szCs w:val="24"/>
        </w:rPr>
        <w:t xml:space="preserve">(Paramesh, </w:t>
      </w:r>
      <w:r w:rsidR="00805819" w:rsidRPr="00805819">
        <w:rPr>
          <w:i/>
          <w:iCs/>
          <w:noProof/>
          <w:color w:val="FF0000"/>
          <w:sz w:val="24"/>
          <w:szCs w:val="24"/>
        </w:rPr>
        <w:t>et al.,</w:t>
      </w:r>
      <w:r w:rsidR="00805819" w:rsidRPr="00805819">
        <w:rPr>
          <w:noProof/>
          <w:color w:val="FF0000"/>
          <w:sz w:val="24"/>
          <w:szCs w:val="24"/>
        </w:rPr>
        <w:t xml:space="preserve"> 2023, p. 9)</w:t>
      </w:r>
      <w:r w:rsidRPr="0002766C">
        <w:rPr>
          <w:color w:val="FF0000"/>
          <w:sz w:val="24"/>
          <w:szCs w:val="24"/>
        </w:rPr>
        <w:t xml:space="preserve">. </w:t>
      </w:r>
    </w:p>
    <w:p w:rsidR="005A5DE4" w:rsidRPr="00A85AB9" w:rsidRDefault="00CF6CE5" w:rsidP="00805819">
      <w:pPr>
        <w:jc w:val="both"/>
        <w:rPr>
          <w:sz w:val="24"/>
          <w:szCs w:val="24"/>
        </w:rPr>
      </w:pPr>
      <w:r w:rsidRPr="00A85AB9">
        <w:rPr>
          <w:color w:val="000000"/>
          <w:sz w:val="24"/>
          <w:szCs w:val="24"/>
        </w:rPr>
        <w:t xml:space="preserve">At the Central Rice Research Institute, Cuttack, research revealed that when 50% of the recommended dose of fertilizers (RDF), supplemented by 5 </w:t>
      </w:r>
      <w:proofErr w:type="spellStart"/>
      <w:r w:rsidRPr="00A85AB9">
        <w:rPr>
          <w:color w:val="000000"/>
          <w:sz w:val="24"/>
          <w:szCs w:val="24"/>
        </w:rPr>
        <w:t>tonnes</w:t>
      </w:r>
      <w:proofErr w:type="spellEnd"/>
      <w:r w:rsidRPr="00A85AB9">
        <w:rPr>
          <w:color w:val="000000"/>
          <w:sz w:val="24"/>
          <w:szCs w:val="24"/>
        </w:rPr>
        <w:t xml:space="preserve"> per hectare of FYM and biofertilizer installation (</w:t>
      </w:r>
      <w:proofErr w:type="spellStart"/>
      <w:r w:rsidRPr="00A85AB9">
        <w:rPr>
          <w:color w:val="000000"/>
          <w:sz w:val="24"/>
          <w:szCs w:val="24"/>
        </w:rPr>
        <w:t>Azospirillum</w:t>
      </w:r>
      <w:proofErr w:type="spellEnd"/>
      <w:r w:rsidRPr="00A85AB9">
        <w:rPr>
          <w:color w:val="000000"/>
          <w:sz w:val="24"/>
          <w:szCs w:val="24"/>
        </w:rPr>
        <w:t xml:space="preserve"> </w:t>
      </w:r>
      <w:proofErr w:type="spellStart"/>
      <w:r w:rsidRPr="00A85AB9">
        <w:rPr>
          <w:color w:val="000000"/>
          <w:sz w:val="24"/>
          <w:szCs w:val="24"/>
        </w:rPr>
        <w:t>brasilense</w:t>
      </w:r>
      <w:proofErr w:type="spellEnd"/>
      <w:r w:rsidRPr="00A85AB9">
        <w:rPr>
          <w:color w:val="000000"/>
          <w:sz w:val="24"/>
          <w:szCs w:val="24"/>
        </w:rPr>
        <w:t xml:space="preserve"> + phosphate-solubilizing bacteria), was applied in rice (Oryza sativa L.), grain production equaled 100 % RDF while at the same time improving soil organic carbon content by 32% over a five-year period. Similarly, in the rice-</w:t>
      </w:r>
      <w:r w:rsidRPr="00A85AB9">
        <w:rPr>
          <w:color w:val="000000"/>
          <w:sz w:val="24"/>
          <w:szCs w:val="24"/>
        </w:rPr>
        <w:lastRenderedPageBreak/>
        <w:t xml:space="preserve">wheat cropping system at Punjab Agricultural University, Ludhiana, integrated application of 75% RDF, in combination with green manuring (Sesbania aculeata) and seed inoculation with </w:t>
      </w:r>
      <w:proofErr w:type="spellStart"/>
      <w:r w:rsidRPr="00A85AB9">
        <w:rPr>
          <w:color w:val="000000"/>
          <w:sz w:val="24"/>
          <w:szCs w:val="24"/>
        </w:rPr>
        <w:t>Azotobacter</w:t>
      </w:r>
      <w:proofErr w:type="spellEnd"/>
      <w:r w:rsidRPr="00A85AB9">
        <w:rPr>
          <w:color w:val="000000"/>
          <w:sz w:val="24"/>
          <w:szCs w:val="24"/>
        </w:rPr>
        <w:t xml:space="preserve"> </w:t>
      </w:r>
      <w:proofErr w:type="spellStart"/>
      <w:r w:rsidRPr="00A85AB9">
        <w:rPr>
          <w:color w:val="000000"/>
          <w:sz w:val="24"/>
          <w:szCs w:val="24"/>
        </w:rPr>
        <w:t>chroococcum</w:t>
      </w:r>
      <w:proofErr w:type="spellEnd"/>
      <w:r w:rsidRPr="00A85AB9">
        <w:rPr>
          <w:color w:val="000000"/>
          <w:sz w:val="24"/>
          <w:szCs w:val="24"/>
        </w:rPr>
        <w:t xml:space="preserve"> resulted in an 18 – 22 % increase of total system productivity; and a 45% raise in soil biological health indices as compared to applications made with base fertilizers alone. These results underscore that the synergistic utilization of organic materials with synthetic fertilizers effectively enhances the rhizosphere environment, fostering biological activities that promote the long-term mineralization and mobilization of soil nutrients </w:t>
      </w:r>
      <w:sdt>
        <w:sdtPr>
          <w:rPr>
            <w:sz w:val="24"/>
            <w:szCs w:val="24"/>
          </w:rPr>
          <w:tag w:val="CITATION BegizewG20"/>
          <w:id w:val="1621225649"/>
          <w:citation/>
        </w:sdtPr>
        <w:sdtEndPr/>
        <w:sdtContent>
          <w:r w:rsidR="001E222A" w:rsidRPr="00A85AB9">
            <w:rPr>
              <w:sz w:val="24"/>
              <w:szCs w:val="24"/>
            </w:rPr>
            <w:fldChar w:fldCharType="begin"/>
          </w:r>
          <w:r w:rsidRPr="00A85AB9">
            <w:rPr>
              <w:sz w:val="24"/>
              <w:szCs w:val="24"/>
            </w:rPr>
            <w:instrText xml:space="preserve"> CITATION BegizewG20 \p 6 \l 1033 </w:instrText>
          </w:r>
          <w:r w:rsidR="001E222A" w:rsidRPr="00A85AB9">
            <w:rPr>
              <w:sz w:val="24"/>
              <w:szCs w:val="24"/>
            </w:rPr>
            <w:fldChar w:fldCharType="separate"/>
          </w:r>
          <w:r w:rsidR="00805819" w:rsidRPr="00805819">
            <w:rPr>
              <w:noProof/>
              <w:sz w:val="24"/>
              <w:szCs w:val="24"/>
            </w:rPr>
            <w:t>(Begizew, 2020, p. 6)</w:t>
          </w:r>
          <w:r w:rsidR="001E222A" w:rsidRPr="00A85AB9">
            <w:rPr>
              <w:sz w:val="24"/>
              <w:szCs w:val="24"/>
            </w:rPr>
            <w:fldChar w:fldCharType="end"/>
          </w:r>
        </w:sdtContent>
      </w:sdt>
      <w:r w:rsidRPr="00A85AB9">
        <w:rPr>
          <w:color w:val="000000"/>
          <w:sz w:val="24"/>
          <w:szCs w:val="24"/>
        </w:rPr>
        <w:t xml:space="preserve">, </w:t>
      </w:r>
      <w:r w:rsidR="00805819" w:rsidRPr="00805819">
        <w:rPr>
          <w:noProof/>
          <w:color w:val="FF0000"/>
          <w:sz w:val="24"/>
          <w:szCs w:val="24"/>
        </w:rPr>
        <w:t>(Sharma, Rana, &amp; Pandey, 2025)</w:t>
      </w:r>
      <w:r w:rsidRPr="0002766C">
        <w:rPr>
          <w:color w:val="FF0000"/>
          <w:sz w:val="24"/>
          <w:szCs w:val="24"/>
        </w:rPr>
        <w:t xml:space="preserve">. </w:t>
      </w:r>
    </w:p>
    <w:p w:rsidR="005A5DE4" w:rsidRPr="003D2021" w:rsidRDefault="00CF6CE5" w:rsidP="00805819">
      <w:pPr>
        <w:pStyle w:val="Heading2"/>
        <w:jc w:val="both"/>
        <w:rPr>
          <w:b/>
          <w:bCs/>
          <w:sz w:val="32"/>
          <w:szCs w:val="32"/>
        </w:rPr>
      </w:pPr>
      <w:r w:rsidRPr="003D2021">
        <w:rPr>
          <w:b/>
          <w:bCs/>
          <w:color w:val="000000"/>
          <w:sz w:val="32"/>
          <w:szCs w:val="32"/>
        </w:rPr>
        <w:t>2.2 Effect of INM on Soil Chemical Properties</w:t>
      </w:r>
    </w:p>
    <w:p w:rsidR="005A5DE4" w:rsidRPr="0002766C" w:rsidRDefault="00CF6CE5" w:rsidP="00805819">
      <w:pPr>
        <w:jc w:val="both"/>
        <w:rPr>
          <w:color w:val="FF0000"/>
          <w:sz w:val="24"/>
          <w:szCs w:val="24"/>
        </w:rPr>
      </w:pPr>
      <w:r w:rsidRPr="00A85AB9">
        <w:rPr>
          <w:color w:val="000000"/>
          <w:sz w:val="24"/>
          <w:szCs w:val="24"/>
        </w:rPr>
        <w:t xml:space="preserve">The integration of organic and inorganic nutrient sources exerts profound effects on soil with good electrical properties. Natural oxygen contributes active atoms by organic matter decomposition. One atom of naturally occurring oxygen () donates four valence electrons and two protons when ionized into A, which is more than enough to construct an oxygen molecule or two water molecules. Beyond these redox-active processes, the consistent incorporation of organic amendments facilitates the accumulation of stable soil organic carbon, which significantly enhances the soil's cation exchange capacity and buffers against detrimental pH fluctuations </w:t>
      </w:r>
      <w:r w:rsidR="00805819" w:rsidRPr="00805819">
        <w:rPr>
          <w:noProof/>
          <w:color w:val="FF0000"/>
          <w:sz w:val="24"/>
          <w:szCs w:val="24"/>
        </w:rPr>
        <w:t xml:space="preserve">(Juttu, </w:t>
      </w:r>
      <w:r w:rsidR="00805819" w:rsidRPr="00805819">
        <w:rPr>
          <w:i/>
          <w:iCs/>
          <w:noProof/>
          <w:color w:val="FF0000"/>
          <w:sz w:val="24"/>
          <w:szCs w:val="24"/>
        </w:rPr>
        <w:t>et al.,</w:t>
      </w:r>
      <w:r w:rsidR="00805819" w:rsidRPr="00805819">
        <w:rPr>
          <w:noProof/>
          <w:color w:val="FF0000"/>
          <w:sz w:val="24"/>
          <w:szCs w:val="24"/>
        </w:rPr>
        <w:t xml:space="preserve"> 2021, p. 5)</w:t>
      </w:r>
      <w:r w:rsidRPr="0002766C">
        <w:rPr>
          <w:color w:val="FF0000"/>
          <w:sz w:val="24"/>
          <w:szCs w:val="24"/>
        </w:rPr>
        <w:t xml:space="preserve">. </w:t>
      </w:r>
    </w:p>
    <w:p w:rsidR="005A5DE4" w:rsidRPr="00A85AB9" w:rsidRDefault="00CF6CE5" w:rsidP="00805819">
      <w:pPr>
        <w:jc w:val="both"/>
        <w:rPr>
          <w:sz w:val="24"/>
          <w:szCs w:val="24"/>
        </w:rPr>
      </w:pPr>
      <w:r w:rsidRPr="00A85AB9">
        <w:rPr>
          <w:color w:val="000000"/>
          <w:sz w:val="24"/>
          <w:szCs w:val="24"/>
        </w:rPr>
        <w:t>In the maize (</w:t>
      </w:r>
      <w:r w:rsidRPr="00683521">
        <w:rPr>
          <w:i/>
          <w:iCs/>
          <w:color w:val="000000"/>
          <w:sz w:val="24"/>
          <w:szCs w:val="24"/>
        </w:rPr>
        <w:t>Zea mays</w:t>
      </w:r>
      <w:r w:rsidRPr="00A85AB9">
        <w:rPr>
          <w:color w:val="000000"/>
          <w:sz w:val="24"/>
          <w:szCs w:val="24"/>
        </w:rPr>
        <w:t xml:space="preserve"> L.)–wheat (Triticum aestivum L.)–cowpea (Vigna unguiculata L.) system of long-term experiments at IARI, New Delhi, 28 crop cycles demonstrated that INM treatments receiving 50% NPK with FYM 10 t/ha continued to achieve soil pH 6.5–7.2. In contrast, application solely from chemical </w:t>
      </w:r>
      <w:proofErr w:type="spellStart"/>
      <w:r w:rsidRPr="00A85AB9">
        <w:rPr>
          <w:color w:val="000000"/>
          <w:sz w:val="24"/>
          <w:szCs w:val="24"/>
        </w:rPr>
        <w:t>fertili</w:t>
      </w:r>
      <w:r w:rsidR="00D51347">
        <w:rPr>
          <w:color w:val="000000"/>
          <w:sz w:val="24"/>
          <w:szCs w:val="24"/>
        </w:rPr>
        <w:t>s</w:t>
      </w:r>
      <w:r w:rsidRPr="00A85AB9">
        <w:rPr>
          <w:color w:val="000000"/>
          <w:sz w:val="24"/>
          <w:szCs w:val="24"/>
        </w:rPr>
        <w:t>ers</w:t>
      </w:r>
      <w:proofErr w:type="spellEnd"/>
      <w:r w:rsidRPr="00A85AB9">
        <w:rPr>
          <w:color w:val="000000"/>
          <w:sz w:val="24"/>
          <w:szCs w:val="24"/>
        </w:rPr>
        <w:t xml:space="preserve"> resulted in an increasingly acidified ecological piece or ag</w:t>
      </w:r>
      <w:r w:rsidR="00D51347">
        <w:rPr>
          <w:color w:val="000000"/>
          <w:sz w:val="24"/>
          <w:szCs w:val="24"/>
        </w:rPr>
        <w:t>e</w:t>
      </w:r>
      <w:r w:rsidRPr="00A85AB9">
        <w:rPr>
          <w:color w:val="000000"/>
          <w:sz w:val="24"/>
          <w:szCs w:val="24"/>
        </w:rPr>
        <w:t xml:space="preserve">ing over one generation environment compounds story whose pH level slid from 7.8 to 6.1 over the course of exp. </w:t>
      </w:r>
      <w:r w:rsidR="00D51347">
        <w:rPr>
          <w:color w:val="000000"/>
          <w:sz w:val="24"/>
          <w:szCs w:val="24"/>
        </w:rPr>
        <w:t>exp</w:t>
      </w:r>
      <w:r w:rsidRPr="00A85AB9">
        <w:rPr>
          <w:color w:val="000000"/>
          <w:sz w:val="24"/>
          <w:szCs w:val="24"/>
        </w:rPr>
        <w:t xml:space="preserve">erimental cycles, highlighting the necessity of organic amendments in maintaining the soil’s nutritional and chemical equilibrium </w:t>
      </w:r>
      <w:r w:rsidR="00805819" w:rsidRPr="00805819">
        <w:rPr>
          <w:noProof/>
          <w:sz w:val="24"/>
          <w:szCs w:val="24"/>
        </w:rPr>
        <w:t>(Ali, Monira, Islam, Das, &amp; Mallick, 2023, p. 186)</w:t>
      </w:r>
      <w:r w:rsidRPr="00A85AB9">
        <w:rPr>
          <w:color w:val="000000"/>
          <w:sz w:val="24"/>
          <w:szCs w:val="24"/>
        </w:rPr>
        <w:t xml:space="preserve">. </w:t>
      </w:r>
    </w:p>
    <w:p w:rsidR="005A5DE4" w:rsidRPr="00A85AB9" w:rsidRDefault="00CF6CE5" w:rsidP="00805819">
      <w:pPr>
        <w:jc w:val="both"/>
        <w:rPr>
          <w:sz w:val="24"/>
          <w:szCs w:val="24"/>
        </w:rPr>
      </w:pPr>
      <w:r w:rsidRPr="00A85AB9">
        <w:rPr>
          <w:color w:val="000000"/>
          <w:sz w:val="24"/>
          <w:szCs w:val="24"/>
        </w:rPr>
        <w:t xml:space="preserve">If that "any hypersingular point is a limit-point of hypersingular points for which the network has no regular structure" is true, then at each hypersingular one of points, we are complicating matters infinitesimally. This buffering capacity is reinforced by organic acids and humic substances, which function as chelating agents that </w:t>
      </w:r>
      <w:proofErr w:type="spellStart"/>
      <w:r w:rsidRPr="00A85AB9">
        <w:rPr>
          <w:color w:val="000000"/>
          <w:sz w:val="24"/>
          <w:szCs w:val="24"/>
        </w:rPr>
        <w:t>stabili</w:t>
      </w:r>
      <w:r w:rsidR="00D51347">
        <w:rPr>
          <w:color w:val="000000"/>
          <w:sz w:val="24"/>
          <w:szCs w:val="24"/>
        </w:rPr>
        <w:t>s</w:t>
      </w:r>
      <w:r w:rsidRPr="00A85AB9">
        <w:rPr>
          <w:color w:val="000000"/>
          <w:sz w:val="24"/>
          <w:szCs w:val="24"/>
        </w:rPr>
        <w:t>e</w:t>
      </w:r>
      <w:proofErr w:type="spellEnd"/>
      <w:r w:rsidRPr="00A85AB9">
        <w:rPr>
          <w:color w:val="000000"/>
          <w:sz w:val="24"/>
          <w:szCs w:val="24"/>
        </w:rPr>
        <w:t xml:space="preserve"> essential nutrients against precipitation and leaching </w:t>
      </w:r>
      <w:sdt>
        <w:sdtPr>
          <w:rPr>
            <w:sz w:val="24"/>
            <w:szCs w:val="24"/>
          </w:rPr>
          <w:tag w:val="CITATION ShahS24"/>
          <w:id w:val="1737069608"/>
          <w:citation/>
        </w:sdtPr>
        <w:sdtEndPr/>
        <w:sdtContent>
          <w:r w:rsidR="001E222A" w:rsidRPr="00A85AB9">
            <w:rPr>
              <w:sz w:val="24"/>
              <w:szCs w:val="24"/>
            </w:rPr>
            <w:fldChar w:fldCharType="begin"/>
          </w:r>
          <w:r w:rsidRPr="00A85AB9">
            <w:rPr>
              <w:sz w:val="24"/>
              <w:szCs w:val="24"/>
            </w:rPr>
            <w:instrText xml:space="preserve"> CITATION ShahS24 \p 2 \l 1033 </w:instrText>
          </w:r>
          <w:r w:rsidR="001E222A" w:rsidRPr="00A85AB9">
            <w:rPr>
              <w:sz w:val="24"/>
              <w:szCs w:val="24"/>
            </w:rPr>
            <w:fldChar w:fldCharType="separate"/>
          </w:r>
          <w:r w:rsidR="00805819" w:rsidRPr="00805819">
            <w:rPr>
              <w:noProof/>
              <w:sz w:val="24"/>
              <w:szCs w:val="24"/>
            </w:rPr>
            <w:t>(Shah, Patel, &amp; Patel, 2024, p. 2)</w:t>
          </w:r>
          <w:r w:rsidR="001E222A" w:rsidRPr="00A85AB9">
            <w:rPr>
              <w:sz w:val="24"/>
              <w:szCs w:val="24"/>
            </w:rPr>
            <w:fldChar w:fldCharType="end"/>
          </w:r>
        </w:sdtContent>
      </w:sdt>
      <w:r w:rsidRPr="00A85AB9">
        <w:rPr>
          <w:color w:val="000000"/>
          <w:sz w:val="24"/>
          <w:szCs w:val="24"/>
        </w:rPr>
        <w:t xml:space="preserve">. </w:t>
      </w:r>
    </w:p>
    <w:p w:rsidR="005A5DE4" w:rsidRPr="00A85AB9" w:rsidRDefault="00CF6CE5" w:rsidP="00805819">
      <w:pPr>
        <w:jc w:val="both"/>
        <w:rPr>
          <w:sz w:val="24"/>
          <w:szCs w:val="24"/>
        </w:rPr>
      </w:pPr>
      <w:r w:rsidRPr="00A85AB9">
        <w:rPr>
          <w:color w:val="000000"/>
          <w:sz w:val="24"/>
          <w:szCs w:val="24"/>
        </w:rPr>
        <w:t>When organic matter breaks down, chelating compounds are released. These substances not only maintain manganese in the plant-available form but also prevent its precipitation and fixation in alkaline soils, where it would be unavailable for root uptake.</w:t>
      </w:r>
    </w:p>
    <w:p w:rsidR="005A5DE4" w:rsidRPr="0002766C" w:rsidRDefault="00CF6CE5" w:rsidP="00805819">
      <w:pPr>
        <w:jc w:val="both"/>
        <w:rPr>
          <w:color w:val="FF0000"/>
          <w:sz w:val="24"/>
          <w:szCs w:val="24"/>
        </w:rPr>
      </w:pPr>
      <w:r w:rsidRPr="00A85AB9">
        <w:rPr>
          <w:color w:val="000000"/>
          <w:sz w:val="24"/>
          <w:szCs w:val="24"/>
        </w:rPr>
        <w:t xml:space="preserve">Improvements in DTPA-extractable iron, manganese, and zinc were seen when vermicompost applications at 2.5 t/ha were made in combination with 75% RDF on soybean-winter wheat rotations, both grown on </w:t>
      </w:r>
      <w:proofErr w:type="spellStart"/>
      <w:r w:rsidRPr="00A85AB9">
        <w:rPr>
          <w:color w:val="000000"/>
          <w:sz w:val="24"/>
          <w:szCs w:val="24"/>
        </w:rPr>
        <w:t>Vertisols</w:t>
      </w:r>
      <w:proofErr w:type="spellEnd"/>
      <w:r w:rsidRPr="00A85AB9">
        <w:rPr>
          <w:color w:val="000000"/>
          <w:sz w:val="24"/>
          <w:szCs w:val="24"/>
        </w:rPr>
        <w:t xml:space="preserve"> of central India. Increased availability of these micronutrients naturally leads to higher nutritional quality crops that better satisfy human dietary needs and wean hunger away from the farm gate. Furthermore, the decomposition of organic matter facilitates phosphorus mobilization by generating organic acids that compete with orthophosphates for soil sorption sites </w:t>
      </w:r>
      <w:r w:rsidR="00805819" w:rsidRPr="00805819">
        <w:rPr>
          <w:noProof/>
          <w:color w:val="FF0000"/>
          <w:sz w:val="24"/>
          <w:szCs w:val="24"/>
        </w:rPr>
        <w:t>(Dutta, Hazra, Nath, Kumar, Singh, &amp; Praharaj, 2024, p. 12)</w:t>
      </w:r>
      <w:r w:rsidRPr="0002766C">
        <w:rPr>
          <w:color w:val="FF0000"/>
          <w:sz w:val="24"/>
          <w:szCs w:val="24"/>
        </w:rPr>
        <w:t xml:space="preserve">. </w:t>
      </w:r>
    </w:p>
    <w:p w:rsidR="005A5DE4" w:rsidRPr="00A85AB9" w:rsidRDefault="005A5DE4" w:rsidP="00805819">
      <w:pPr>
        <w:jc w:val="both"/>
        <w:rPr>
          <w:sz w:val="24"/>
          <w:szCs w:val="24"/>
        </w:rPr>
      </w:pPr>
    </w:p>
    <w:p w:rsidR="005A5DE4" w:rsidRPr="00A85AB9" w:rsidRDefault="00CF6CE5" w:rsidP="00805819">
      <w:pPr>
        <w:jc w:val="both"/>
        <w:rPr>
          <w:sz w:val="24"/>
          <w:szCs w:val="24"/>
        </w:rPr>
      </w:pPr>
      <w:r w:rsidRPr="00A85AB9">
        <w:rPr>
          <w:b/>
          <w:bCs/>
          <w:color w:val="000000"/>
          <w:sz w:val="24"/>
          <w:szCs w:val="24"/>
        </w:rPr>
        <w:t>Table 1: Soil Health Indicators Under Integrated Agronomic Management Systems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50"/>
        <w:gridCol w:w="1394"/>
        <w:gridCol w:w="560"/>
        <w:gridCol w:w="860"/>
        <w:gridCol w:w="1394"/>
        <w:gridCol w:w="2742"/>
      </w:tblGrid>
      <w:tr w:rsidR="005A5DE4" w:rsidRPr="00A85AB9">
        <w:tc>
          <w:tcPr>
            <w:tcW w:w="0" w:type="auto"/>
          </w:tcPr>
          <w:p w:rsidR="005A5DE4" w:rsidRPr="00A85AB9" w:rsidRDefault="00CF6CE5" w:rsidP="00805819">
            <w:pPr>
              <w:jc w:val="both"/>
              <w:rPr>
                <w:sz w:val="24"/>
                <w:szCs w:val="24"/>
              </w:rPr>
            </w:pPr>
            <w:r w:rsidRPr="00A85AB9">
              <w:rPr>
                <w:b/>
                <w:bCs/>
                <w:color w:val="000000"/>
                <w:sz w:val="24"/>
                <w:szCs w:val="24"/>
              </w:rPr>
              <w:t>Parameter</w:t>
            </w:r>
          </w:p>
        </w:tc>
        <w:tc>
          <w:tcPr>
            <w:tcW w:w="0" w:type="auto"/>
          </w:tcPr>
          <w:p w:rsidR="005A5DE4" w:rsidRPr="00A85AB9" w:rsidRDefault="00CF6CE5" w:rsidP="00805819">
            <w:pPr>
              <w:jc w:val="both"/>
              <w:rPr>
                <w:sz w:val="24"/>
                <w:szCs w:val="24"/>
              </w:rPr>
            </w:pPr>
            <w:r w:rsidRPr="00A85AB9">
              <w:rPr>
                <w:b/>
                <w:bCs/>
                <w:color w:val="000000"/>
                <w:sz w:val="24"/>
                <w:szCs w:val="24"/>
              </w:rPr>
              <w:t>Conventional</w:t>
            </w:r>
          </w:p>
        </w:tc>
        <w:tc>
          <w:tcPr>
            <w:tcW w:w="0" w:type="auto"/>
          </w:tcPr>
          <w:p w:rsidR="005A5DE4" w:rsidRPr="00A85AB9" w:rsidRDefault="00CF6CE5" w:rsidP="00805819">
            <w:pPr>
              <w:jc w:val="both"/>
              <w:rPr>
                <w:sz w:val="24"/>
                <w:szCs w:val="24"/>
              </w:rPr>
            </w:pPr>
            <w:r w:rsidRPr="00A85AB9">
              <w:rPr>
                <w:b/>
                <w:bCs/>
                <w:color w:val="000000"/>
                <w:sz w:val="24"/>
                <w:szCs w:val="24"/>
              </w:rPr>
              <w:t>INM</w:t>
            </w:r>
          </w:p>
        </w:tc>
        <w:tc>
          <w:tcPr>
            <w:tcW w:w="0" w:type="auto"/>
          </w:tcPr>
          <w:p w:rsidR="005A5DE4" w:rsidRPr="00A85AB9" w:rsidRDefault="00CF6CE5" w:rsidP="00805819">
            <w:pPr>
              <w:jc w:val="both"/>
              <w:rPr>
                <w:sz w:val="24"/>
                <w:szCs w:val="24"/>
              </w:rPr>
            </w:pPr>
            <w:r w:rsidRPr="00A85AB9">
              <w:rPr>
                <w:b/>
                <w:bCs/>
                <w:color w:val="000000"/>
                <w:sz w:val="24"/>
                <w:szCs w:val="24"/>
              </w:rPr>
              <w:t>Organic</w:t>
            </w:r>
          </w:p>
        </w:tc>
        <w:tc>
          <w:tcPr>
            <w:tcW w:w="0" w:type="auto"/>
          </w:tcPr>
          <w:p w:rsidR="005A5DE4" w:rsidRPr="00A85AB9" w:rsidRDefault="00CF6CE5" w:rsidP="00805819">
            <w:pPr>
              <w:jc w:val="both"/>
              <w:rPr>
                <w:sz w:val="24"/>
                <w:szCs w:val="24"/>
              </w:rPr>
            </w:pPr>
            <w:r w:rsidRPr="00A85AB9">
              <w:rPr>
                <w:b/>
                <w:bCs/>
                <w:color w:val="000000"/>
                <w:sz w:val="24"/>
                <w:szCs w:val="24"/>
              </w:rPr>
              <w:t>Conservation</w:t>
            </w:r>
          </w:p>
        </w:tc>
        <w:tc>
          <w:tcPr>
            <w:tcW w:w="0" w:type="auto"/>
          </w:tcPr>
          <w:p w:rsidR="005A5DE4" w:rsidRPr="00A85AB9" w:rsidRDefault="00CF6CE5" w:rsidP="00805819">
            <w:pPr>
              <w:jc w:val="both"/>
              <w:rPr>
                <w:sz w:val="24"/>
                <w:szCs w:val="24"/>
              </w:rPr>
            </w:pPr>
            <w:r w:rsidRPr="00A85AB9">
              <w:rPr>
                <w:b/>
                <w:bCs/>
                <w:color w:val="000000"/>
                <w:sz w:val="24"/>
                <w:szCs w:val="24"/>
              </w:rPr>
              <w:t xml:space="preserve">% Change (INM vs </w:t>
            </w:r>
            <w:r w:rsidRPr="00A85AB9">
              <w:rPr>
                <w:b/>
                <w:bCs/>
                <w:color w:val="000000"/>
                <w:sz w:val="24"/>
                <w:szCs w:val="24"/>
              </w:rPr>
              <w:lastRenderedPageBreak/>
              <w:t>Conv.)</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lastRenderedPageBreak/>
              <w:t>Organic Carbon (%)</w:t>
            </w:r>
          </w:p>
        </w:tc>
        <w:tc>
          <w:tcPr>
            <w:tcW w:w="0" w:type="auto"/>
          </w:tcPr>
          <w:p w:rsidR="005A5DE4" w:rsidRPr="00A85AB9" w:rsidRDefault="00CF6CE5" w:rsidP="00805819">
            <w:pPr>
              <w:jc w:val="both"/>
              <w:rPr>
                <w:sz w:val="24"/>
                <w:szCs w:val="24"/>
              </w:rPr>
            </w:pPr>
            <w:r w:rsidRPr="00A85AB9">
              <w:rPr>
                <w:color w:val="000000"/>
                <w:sz w:val="24"/>
                <w:szCs w:val="24"/>
              </w:rPr>
              <w:t>0.42</w:t>
            </w:r>
          </w:p>
        </w:tc>
        <w:tc>
          <w:tcPr>
            <w:tcW w:w="0" w:type="auto"/>
          </w:tcPr>
          <w:p w:rsidR="005A5DE4" w:rsidRPr="00A85AB9" w:rsidRDefault="00CF6CE5" w:rsidP="00805819">
            <w:pPr>
              <w:jc w:val="both"/>
              <w:rPr>
                <w:sz w:val="24"/>
                <w:szCs w:val="24"/>
              </w:rPr>
            </w:pPr>
            <w:r w:rsidRPr="00A85AB9">
              <w:rPr>
                <w:color w:val="000000"/>
                <w:sz w:val="24"/>
                <w:szCs w:val="24"/>
              </w:rPr>
              <w:t>0.71</w:t>
            </w:r>
          </w:p>
        </w:tc>
        <w:tc>
          <w:tcPr>
            <w:tcW w:w="0" w:type="auto"/>
          </w:tcPr>
          <w:p w:rsidR="005A5DE4" w:rsidRPr="00A85AB9" w:rsidRDefault="00CF6CE5" w:rsidP="00805819">
            <w:pPr>
              <w:jc w:val="both"/>
              <w:rPr>
                <w:sz w:val="24"/>
                <w:szCs w:val="24"/>
              </w:rPr>
            </w:pPr>
            <w:r w:rsidRPr="00A85AB9">
              <w:rPr>
                <w:color w:val="000000"/>
                <w:sz w:val="24"/>
                <w:szCs w:val="24"/>
              </w:rPr>
              <w:t>0.68</w:t>
            </w:r>
          </w:p>
        </w:tc>
        <w:tc>
          <w:tcPr>
            <w:tcW w:w="0" w:type="auto"/>
          </w:tcPr>
          <w:p w:rsidR="005A5DE4" w:rsidRPr="00A85AB9" w:rsidRDefault="00CF6CE5" w:rsidP="00805819">
            <w:pPr>
              <w:jc w:val="both"/>
              <w:rPr>
                <w:sz w:val="24"/>
                <w:szCs w:val="24"/>
              </w:rPr>
            </w:pPr>
            <w:r w:rsidRPr="00A85AB9">
              <w:rPr>
                <w:color w:val="000000"/>
                <w:sz w:val="24"/>
                <w:szCs w:val="24"/>
              </w:rPr>
              <w:t>0.74</w:t>
            </w:r>
          </w:p>
        </w:tc>
        <w:tc>
          <w:tcPr>
            <w:tcW w:w="0" w:type="auto"/>
          </w:tcPr>
          <w:p w:rsidR="005A5DE4" w:rsidRPr="00A85AB9" w:rsidRDefault="00CF6CE5" w:rsidP="00805819">
            <w:pPr>
              <w:jc w:val="both"/>
              <w:rPr>
                <w:sz w:val="24"/>
                <w:szCs w:val="24"/>
              </w:rPr>
            </w:pPr>
            <w:r w:rsidRPr="00A85AB9">
              <w:rPr>
                <w:color w:val="000000"/>
                <w:sz w:val="24"/>
                <w:szCs w:val="24"/>
              </w:rPr>
              <w:t>+69.0</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Available N (kg/ha)</w:t>
            </w:r>
          </w:p>
        </w:tc>
        <w:tc>
          <w:tcPr>
            <w:tcW w:w="0" w:type="auto"/>
          </w:tcPr>
          <w:p w:rsidR="005A5DE4" w:rsidRPr="00A85AB9" w:rsidRDefault="00CF6CE5" w:rsidP="00805819">
            <w:pPr>
              <w:jc w:val="both"/>
              <w:rPr>
                <w:sz w:val="24"/>
                <w:szCs w:val="24"/>
              </w:rPr>
            </w:pPr>
            <w:r w:rsidRPr="00A85AB9">
              <w:rPr>
                <w:color w:val="000000"/>
                <w:sz w:val="24"/>
                <w:szCs w:val="24"/>
              </w:rPr>
              <w:t>182.5</w:t>
            </w:r>
          </w:p>
        </w:tc>
        <w:tc>
          <w:tcPr>
            <w:tcW w:w="0" w:type="auto"/>
          </w:tcPr>
          <w:p w:rsidR="005A5DE4" w:rsidRPr="00A85AB9" w:rsidRDefault="00CF6CE5" w:rsidP="00805819">
            <w:pPr>
              <w:jc w:val="both"/>
              <w:rPr>
                <w:sz w:val="24"/>
                <w:szCs w:val="24"/>
              </w:rPr>
            </w:pPr>
            <w:r w:rsidRPr="00A85AB9">
              <w:rPr>
                <w:color w:val="000000"/>
                <w:sz w:val="24"/>
                <w:szCs w:val="24"/>
              </w:rPr>
              <w:t>248.3</w:t>
            </w:r>
          </w:p>
        </w:tc>
        <w:tc>
          <w:tcPr>
            <w:tcW w:w="0" w:type="auto"/>
          </w:tcPr>
          <w:p w:rsidR="005A5DE4" w:rsidRPr="00A85AB9" w:rsidRDefault="00CF6CE5" w:rsidP="00805819">
            <w:pPr>
              <w:jc w:val="both"/>
              <w:rPr>
                <w:sz w:val="24"/>
                <w:szCs w:val="24"/>
              </w:rPr>
            </w:pPr>
            <w:r w:rsidRPr="00A85AB9">
              <w:rPr>
                <w:color w:val="000000"/>
                <w:sz w:val="24"/>
                <w:szCs w:val="24"/>
              </w:rPr>
              <w:t>235.6</w:t>
            </w:r>
          </w:p>
        </w:tc>
        <w:tc>
          <w:tcPr>
            <w:tcW w:w="0" w:type="auto"/>
          </w:tcPr>
          <w:p w:rsidR="005A5DE4" w:rsidRPr="00A85AB9" w:rsidRDefault="00CF6CE5" w:rsidP="00805819">
            <w:pPr>
              <w:jc w:val="both"/>
              <w:rPr>
                <w:sz w:val="24"/>
                <w:szCs w:val="24"/>
              </w:rPr>
            </w:pPr>
            <w:r w:rsidRPr="00A85AB9">
              <w:rPr>
                <w:color w:val="000000"/>
                <w:sz w:val="24"/>
                <w:szCs w:val="24"/>
              </w:rPr>
              <w:t>252.8</w:t>
            </w:r>
          </w:p>
        </w:tc>
        <w:tc>
          <w:tcPr>
            <w:tcW w:w="0" w:type="auto"/>
          </w:tcPr>
          <w:p w:rsidR="005A5DE4" w:rsidRPr="00A85AB9" w:rsidRDefault="00CF6CE5" w:rsidP="00805819">
            <w:pPr>
              <w:jc w:val="both"/>
              <w:rPr>
                <w:sz w:val="24"/>
                <w:szCs w:val="24"/>
              </w:rPr>
            </w:pPr>
            <w:r w:rsidRPr="00A85AB9">
              <w:rPr>
                <w:color w:val="000000"/>
                <w:sz w:val="24"/>
                <w:szCs w:val="24"/>
              </w:rPr>
              <w:t>+36.1</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Available P (kg/ha)</w:t>
            </w:r>
          </w:p>
        </w:tc>
        <w:tc>
          <w:tcPr>
            <w:tcW w:w="0" w:type="auto"/>
          </w:tcPr>
          <w:p w:rsidR="005A5DE4" w:rsidRPr="00A85AB9" w:rsidRDefault="00CF6CE5" w:rsidP="00805819">
            <w:pPr>
              <w:jc w:val="both"/>
              <w:rPr>
                <w:sz w:val="24"/>
                <w:szCs w:val="24"/>
              </w:rPr>
            </w:pPr>
            <w:r w:rsidRPr="00A85AB9">
              <w:rPr>
                <w:color w:val="000000"/>
                <w:sz w:val="24"/>
                <w:szCs w:val="24"/>
              </w:rPr>
              <w:t>16.8</w:t>
            </w:r>
          </w:p>
        </w:tc>
        <w:tc>
          <w:tcPr>
            <w:tcW w:w="0" w:type="auto"/>
          </w:tcPr>
          <w:p w:rsidR="005A5DE4" w:rsidRPr="00A85AB9" w:rsidRDefault="00CF6CE5" w:rsidP="00805819">
            <w:pPr>
              <w:jc w:val="both"/>
              <w:rPr>
                <w:sz w:val="24"/>
                <w:szCs w:val="24"/>
              </w:rPr>
            </w:pPr>
            <w:r w:rsidRPr="00A85AB9">
              <w:rPr>
                <w:color w:val="000000"/>
                <w:sz w:val="24"/>
                <w:szCs w:val="24"/>
              </w:rPr>
              <w:t>25.4</w:t>
            </w:r>
          </w:p>
        </w:tc>
        <w:tc>
          <w:tcPr>
            <w:tcW w:w="0" w:type="auto"/>
          </w:tcPr>
          <w:p w:rsidR="005A5DE4" w:rsidRPr="00A85AB9" w:rsidRDefault="00CF6CE5" w:rsidP="00805819">
            <w:pPr>
              <w:jc w:val="both"/>
              <w:rPr>
                <w:sz w:val="24"/>
                <w:szCs w:val="24"/>
              </w:rPr>
            </w:pPr>
            <w:r w:rsidRPr="00A85AB9">
              <w:rPr>
                <w:color w:val="000000"/>
                <w:sz w:val="24"/>
                <w:szCs w:val="24"/>
              </w:rPr>
              <w:t>22.9</w:t>
            </w:r>
          </w:p>
        </w:tc>
        <w:tc>
          <w:tcPr>
            <w:tcW w:w="0" w:type="auto"/>
          </w:tcPr>
          <w:p w:rsidR="005A5DE4" w:rsidRPr="00A85AB9" w:rsidRDefault="00CF6CE5" w:rsidP="00805819">
            <w:pPr>
              <w:jc w:val="both"/>
              <w:rPr>
                <w:sz w:val="24"/>
                <w:szCs w:val="24"/>
              </w:rPr>
            </w:pPr>
            <w:r w:rsidRPr="00A85AB9">
              <w:rPr>
                <w:color w:val="000000"/>
                <w:sz w:val="24"/>
                <w:szCs w:val="24"/>
              </w:rPr>
              <w:t>26.1</w:t>
            </w:r>
          </w:p>
        </w:tc>
        <w:tc>
          <w:tcPr>
            <w:tcW w:w="0" w:type="auto"/>
          </w:tcPr>
          <w:p w:rsidR="005A5DE4" w:rsidRPr="00A85AB9" w:rsidRDefault="00CF6CE5" w:rsidP="00805819">
            <w:pPr>
              <w:jc w:val="both"/>
              <w:rPr>
                <w:sz w:val="24"/>
                <w:szCs w:val="24"/>
              </w:rPr>
            </w:pPr>
            <w:r w:rsidRPr="00A85AB9">
              <w:rPr>
                <w:color w:val="000000"/>
                <w:sz w:val="24"/>
                <w:szCs w:val="24"/>
              </w:rPr>
              <w:t>+51.2</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Available K (kg/ha)</w:t>
            </w:r>
          </w:p>
        </w:tc>
        <w:tc>
          <w:tcPr>
            <w:tcW w:w="0" w:type="auto"/>
          </w:tcPr>
          <w:p w:rsidR="005A5DE4" w:rsidRPr="00A85AB9" w:rsidRDefault="00CF6CE5" w:rsidP="00805819">
            <w:pPr>
              <w:jc w:val="both"/>
              <w:rPr>
                <w:sz w:val="24"/>
                <w:szCs w:val="24"/>
              </w:rPr>
            </w:pPr>
            <w:r w:rsidRPr="00A85AB9">
              <w:rPr>
                <w:color w:val="000000"/>
                <w:sz w:val="24"/>
                <w:szCs w:val="24"/>
              </w:rPr>
              <w:t>142.0</w:t>
            </w:r>
          </w:p>
        </w:tc>
        <w:tc>
          <w:tcPr>
            <w:tcW w:w="0" w:type="auto"/>
          </w:tcPr>
          <w:p w:rsidR="005A5DE4" w:rsidRPr="00A85AB9" w:rsidRDefault="00CF6CE5" w:rsidP="00805819">
            <w:pPr>
              <w:jc w:val="both"/>
              <w:rPr>
                <w:sz w:val="24"/>
                <w:szCs w:val="24"/>
              </w:rPr>
            </w:pPr>
            <w:r w:rsidRPr="00A85AB9">
              <w:rPr>
                <w:color w:val="000000"/>
                <w:sz w:val="24"/>
                <w:szCs w:val="24"/>
              </w:rPr>
              <w:t>198.5</w:t>
            </w:r>
          </w:p>
        </w:tc>
        <w:tc>
          <w:tcPr>
            <w:tcW w:w="0" w:type="auto"/>
          </w:tcPr>
          <w:p w:rsidR="005A5DE4" w:rsidRPr="00A85AB9" w:rsidRDefault="00CF6CE5" w:rsidP="00805819">
            <w:pPr>
              <w:jc w:val="both"/>
              <w:rPr>
                <w:sz w:val="24"/>
                <w:szCs w:val="24"/>
              </w:rPr>
            </w:pPr>
            <w:r w:rsidRPr="00A85AB9">
              <w:rPr>
                <w:color w:val="000000"/>
                <w:sz w:val="24"/>
                <w:szCs w:val="24"/>
              </w:rPr>
              <w:t>185.2</w:t>
            </w:r>
          </w:p>
        </w:tc>
        <w:tc>
          <w:tcPr>
            <w:tcW w:w="0" w:type="auto"/>
          </w:tcPr>
          <w:p w:rsidR="005A5DE4" w:rsidRPr="00A85AB9" w:rsidRDefault="00CF6CE5" w:rsidP="00805819">
            <w:pPr>
              <w:jc w:val="both"/>
              <w:rPr>
                <w:sz w:val="24"/>
                <w:szCs w:val="24"/>
              </w:rPr>
            </w:pPr>
            <w:r w:rsidRPr="00A85AB9">
              <w:rPr>
                <w:color w:val="000000"/>
                <w:sz w:val="24"/>
                <w:szCs w:val="24"/>
              </w:rPr>
              <w:t>205.3</w:t>
            </w:r>
          </w:p>
        </w:tc>
        <w:tc>
          <w:tcPr>
            <w:tcW w:w="0" w:type="auto"/>
          </w:tcPr>
          <w:p w:rsidR="005A5DE4" w:rsidRPr="00A85AB9" w:rsidRDefault="00CF6CE5" w:rsidP="00805819">
            <w:pPr>
              <w:jc w:val="both"/>
              <w:rPr>
                <w:sz w:val="24"/>
                <w:szCs w:val="24"/>
              </w:rPr>
            </w:pPr>
            <w:r w:rsidRPr="00A85AB9">
              <w:rPr>
                <w:color w:val="000000"/>
                <w:sz w:val="24"/>
                <w:szCs w:val="24"/>
              </w:rPr>
              <w:t>+39.8</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pH</w:t>
            </w:r>
          </w:p>
        </w:tc>
        <w:tc>
          <w:tcPr>
            <w:tcW w:w="0" w:type="auto"/>
          </w:tcPr>
          <w:p w:rsidR="005A5DE4" w:rsidRPr="00A85AB9" w:rsidRDefault="00CF6CE5" w:rsidP="00805819">
            <w:pPr>
              <w:jc w:val="both"/>
              <w:rPr>
                <w:sz w:val="24"/>
                <w:szCs w:val="24"/>
              </w:rPr>
            </w:pPr>
            <w:r w:rsidRPr="00A85AB9">
              <w:rPr>
                <w:color w:val="000000"/>
                <w:sz w:val="24"/>
                <w:szCs w:val="24"/>
              </w:rPr>
              <w:t>6.2</w:t>
            </w:r>
          </w:p>
        </w:tc>
        <w:tc>
          <w:tcPr>
            <w:tcW w:w="0" w:type="auto"/>
          </w:tcPr>
          <w:p w:rsidR="005A5DE4" w:rsidRPr="00A85AB9" w:rsidRDefault="00CF6CE5" w:rsidP="00805819">
            <w:pPr>
              <w:jc w:val="both"/>
              <w:rPr>
                <w:sz w:val="24"/>
                <w:szCs w:val="24"/>
              </w:rPr>
            </w:pPr>
            <w:r w:rsidRPr="00A85AB9">
              <w:rPr>
                <w:color w:val="000000"/>
                <w:sz w:val="24"/>
                <w:szCs w:val="24"/>
              </w:rPr>
              <w:t>6.8</w:t>
            </w:r>
          </w:p>
        </w:tc>
        <w:tc>
          <w:tcPr>
            <w:tcW w:w="0" w:type="auto"/>
          </w:tcPr>
          <w:p w:rsidR="005A5DE4" w:rsidRPr="00A85AB9" w:rsidRDefault="00CF6CE5" w:rsidP="00805819">
            <w:pPr>
              <w:jc w:val="both"/>
              <w:rPr>
                <w:sz w:val="24"/>
                <w:szCs w:val="24"/>
              </w:rPr>
            </w:pPr>
            <w:r w:rsidRPr="00A85AB9">
              <w:rPr>
                <w:color w:val="000000"/>
                <w:sz w:val="24"/>
                <w:szCs w:val="24"/>
              </w:rPr>
              <w:t>6.6</w:t>
            </w:r>
          </w:p>
        </w:tc>
        <w:tc>
          <w:tcPr>
            <w:tcW w:w="0" w:type="auto"/>
          </w:tcPr>
          <w:p w:rsidR="005A5DE4" w:rsidRPr="00A85AB9" w:rsidRDefault="00CF6CE5" w:rsidP="00805819">
            <w:pPr>
              <w:jc w:val="both"/>
              <w:rPr>
                <w:sz w:val="24"/>
                <w:szCs w:val="24"/>
              </w:rPr>
            </w:pPr>
            <w:r w:rsidRPr="00A85AB9">
              <w:rPr>
                <w:color w:val="000000"/>
                <w:sz w:val="24"/>
                <w:szCs w:val="24"/>
              </w:rPr>
              <w:t>6.9</w:t>
            </w:r>
          </w:p>
        </w:tc>
        <w:tc>
          <w:tcPr>
            <w:tcW w:w="0" w:type="auto"/>
          </w:tcPr>
          <w:p w:rsidR="005A5DE4" w:rsidRPr="00A85AB9" w:rsidRDefault="00CF6CE5" w:rsidP="00805819">
            <w:pPr>
              <w:jc w:val="both"/>
              <w:rPr>
                <w:sz w:val="24"/>
                <w:szCs w:val="24"/>
              </w:rPr>
            </w:pPr>
            <w:r w:rsidRPr="00A85AB9">
              <w:rPr>
                <w:color w:val="000000"/>
                <w:sz w:val="24"/>
                <w:szCs w:val="24"/>
              </w:rPr>
              <w:t>+9.7</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CEC (</w:t>
            </w:r>
            <w:proofErr w:type="spellStart"/>
            <w:r w:rsidRPr="00A85AB9">
              <w:rPr>
                <w:color w:val="000000"/>
                <w:sz w:val="24"/>
                <w:szCs w:val="24"/>
              </w:rPr>
              <w:t>cmol</w:t>
            </w:r>
            <w:proofErr w:type="spellEnd"/>
            <w:r w:rsidRPr="00A85AB9">
              <w:rPr>
                <w:color w:val="000000"/>
                <w:sz w:val="24"/>
                <w:szCs w:val="24"/>
              </w:rPr>
              <w:t>/kg)</w:t>
            </w:r>
          </w:p>
        </w:tc>
        <w:tc>
          <w:tcPr>
            <w:tcW w:w="0" w:type="auto"/>
          </w:tcPr>
          <w:p w:rsidR="005A5DE4" w:rsidRPr="00A85AB9" w:rsidRDefault="00CF6CE5" w:rsidP="00805819">
            <w:pPr>
              <w:jc w:val="both"/>
              <w:rPr>
                <w:sz w:val="24"/>
                <w:szCs w:val="24"/>
              </w:rPr>
            </w:pPr>
            <w:r w:rsidRPr="00A85AB9">
              <w:rPr>
                <w:color w:val="000000"/>
                <w:sz w:val="24"/>
                <w:szCs w:val="24"/>
              </w:rPr>
              <w:t>11.5</w:t>
            </w:r>
          </w:p>
        </w:tc>
        <w:tc>
          <w:tcPr>
            <w:tcW w:w="0" w:type="auto"/>
          </w:tcPr>
          <w:p w:rsidR="005A5DE4" w:rsidRPr="00A85AB9" w:rsidRDefault="00CF6CE5" w:rsidP="00805819">
            <w:pPr>
              <w:jc w:val="both"/>
              <w:rPr>
                <w:sz w:val="24"/>
                <w:szCs w:val="24"/>
              </w:rPr>
            </w:pPr>
            <w:r w:rsidRPr="00A85AB9">
              <w:rPr>
                <w:color w:val="000000"/>
                <w:sz w:val="24"/>
                <w:szCs w:val="24"/>
              </w:rPr>
              <w:t>17.8</w:t>
            </w:r>
          </w:p>
        </w:tc>
        <w:tc>
          <w:tcPr>
            <w:tcW w:w="0" w:type="auto"/>
          </w:tcPr>
          <w:p w:rsidR="005A5DE4" w:rsidRPr="00A85AB9" w:rsidRDefault="00CF6CE5" w:rsidP="00805819">
            <w:pPr>
              <w:jc w:val="both"/>
              <w:rPr>
                <w:sz w:val="24"/>
                <w:szCs w:val="24"/>
              </w:rPr>
            </w:pPr>
            <w:r w:rsidRPr="00A85AB9">
              <w:rPr>
                <w:color w:val="000000"/>
                <w:sz w:val="24"/>
                <w:szCs w:val="24"/>
              </w:rPr>
              <w:t>16.2</w:t>
            </w:r>
          </w:p>
        </w:tc>
        <w:tc>
          <w:tcPr>
            <w:tcW w:w="0" w:type="auto"/>
          </w:tcPr>
          <w:p w:rsidR="005A5DE4" w:rsidRPr="00A85AB9" w:rsidRDefault="00CF6CE5" w:rsidP="00805819">
            <w:pPr>
              <w:jc w:val="both"/>
              <w:rPr>
                <w:sz w:val="24"/>
                <w:szCs w:val="24"/>
              </w:rPr>
            </w:pPr>
            <w:r w:rsidRPr="00A85AB9">
              <w:rPr>
                <w:color w:val="000000"/>
                <w:sz w:val="24"/>
                <w:szCs w:val="24"/>
              </w:rPr>
              <w:t>18.5</w:t>
            </w:r>
          </w:p>
        </w:tc>
        <w:tc>
          <w:tcPr>
            <w:tcW w:w="0" w:type="auto"/>
          </w:tcPr>
          <w:p w:rsidR="005A5DE4" w:rsidRPr="00A85AB9" w:rsidRDefault="00CF6CE5" w:rsidP="00805819">
            <w:pPr>
              <w:jc w:val="both"/>
              <w:rPr>
                <w:sz w:val="24"/>
                <w:szCs w:val="24"/>
              </w:rPr>
            </w:pPr>
            <w:r w:rsidRPr="00A85AB9">
              <w:rPr>
                <w:color w:val="000000"/>
                <w:sz w:val="24"/>
                <w:szCs w:val="24"/>
              </w:rPr>
              <w:t>+54.8</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Bulk Density (g/cm³)</w:t>
            </w:r>
          </w:p>
        </w:tc>
        <w:tc>
          <w:tcPr>
            <w:tcW w:w="0" w:type="auto"/>
          </w:tcPr>
          <w:p w:rsidR="005A5DE4" w:rsidRPr="00A85AB9" w:rsidRDefault="00CF6CE5" w:rsidP="00805819">
            <w:pPr>
              <w:jc w:val="both"/>
              <w:rPr>
                <w:sz w:val="24"/>
                <w:szCs w:val="24"/>
              </w:rPr>
            </w:pPr>
            <w:r w:rsidRPr="00A85AB9">
              <w:rPr>
                <w:color w:val="000000"/>
                <w:sz w:val="24"/>
                <w:szCs w:val="24"/>
              </w:rPr>
              <w:t>1.54</w:t>
            </w:r>
          </w:p>
        </w:tc>
        <w:tc>
          <w:tcPr>
            <w:tcW w:w="0" w:type="auto"/>
          </w:tcPr>
          <w:p w:rsidR="005A5DE4" w:rsidRPr="00A85AB9" w:rsidRDefault="00CF6CE5" w:rsidP="00805819">
            <w:pPr>
              <w:jc w:val="both"/>
              <w:rPr>
                <w:sz w:val="24"/>
                <w:szCs w:val="24"/>
              </w:rPr>
            </w:pPr>
            <w:r w:rsidRPr="00A85AB9">
              <w:rPr>
                <w:color w:val="000000"/>
                <w:sz w:val="24"/>
                <w:szCs w:val="24"/>
              </w:rPr>
              <w:t>1.32</w:t>
            </w:r>
          </w:p>
        </w:tc>
        <w:tc>
          <w:tcPr>
            <w:tcW w:w="0" w:type="auto"/>
          </w:tcPr>
          <w:p w:rsidR="005A5DE4" w:rsidRPr="00A85AB9" w:rsidRDefault="00CF6CE5" w:rsidP="00805819">
            <w:pPr>
              <w:jc w:val="both"/>
              <w:rPr>
                <w:sz w:val="24"/>
                <w:szCs w:val="24"/>
              </w:rPr>
            </w:pPr>
            <w:r w:rsidRPr="00A85AB9">
              <w:rPr>
                <w:color w:val="000000"/>
                <w:sz w:val="24"/>
                <w:szCs w:val="24"/>
              </w:rPr>
              <w:t>1.35</w:t>
            </w:r>
          </w:p>
        </w:tc>
        <w:tc>
          <w:tcPr>
            <w:tcW w:w="0" w:type="auto"/>
          </w:tcPr>
          <w:p w:rsidR="005A5DE4" w:rsidRPr="00A85AB9" w:rsidRDefault="00CF6CE5" w:rsidP="00805819">
            <w:pPr>
              <w:jc w:val="both"/>
              <w:rPr>
                <w:sz w:val="24"/>
                <w:szCs w:val="24"/>
              </w:rPr>
            </w:pPr>
            <w:r w:rsidRPr="00A85AB9">
              <w:rPr>
                <w:color w:val="000000"/>
                <w:sz w:val="24"/>
                <w:szCs w:val="24"/>
              </w:rPr>
              <w:t>1.28</w:t>
            </w:r>
          </w:p>
        </w:tc>
        <w:tc>
          <w:tcPr>
            <w:tcW w:w="0" w:type="auto"/>
          </w:tcPr>
          <w:p w:rsidR="005A5DE4" w:rsidRPr="00A85AB9" w:rsidRDefault="00CF6CE5" w:rsidP="00805819">
            <w:pPr>
              <w:jc w:val="both"/>
              <w:rPr>
                <w:sz w:val="24"/>
                <w:szCs w:val="24"/>
              </w:rPr>
            </w:pPr>
            <w:r w:rsidRPr="00A85AB9">
              <w:rPr>
                <w:color w:val="000000"/>
                <w:sz w:val="24"/>
                <w:szCs w:val="24"/>
              </w:rPr>
              <w:t>-14.3</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WHC (%)</w:t>
            </w:r>
          </w:p>
        </w:tc>
        <w:tc>
          <w:tcPr>
            <w:tcW w:w="0" w:type="auto"/>
          </w:tcPr>
          <w:p w:rsidR="005A5DE4" w:rsidRPr="00A85AB9" w:rsidRDefault="00CF6CE5" w:rsidP="00805819">
            <w:pPr>
              <w:jc w:val="both"/>
              <w:rPr>
                <w:sz w:val="24"/>
                <w:szCs w:val="24"/>
              </w:rPr>
            </w:pPr>
            <w:r w:rsidRPr="00A85AB9">
              <w:rPr>
                <w:color w:val="000000"/>
                <w:sz w:val="24"/>
                <w:szCs w:val="24"/>
              </w:rPr>
              <w:t>28.5</w:t>
            </w:r>
          </w:p>
        </w:tc>
        <w:tc>
          <w:tcPr>
            <w:tcW w:w="0" w:type="auto"/>
          </w:tcPr>
          <w:p w:rsidR="005A5DE4" w:rsidRPr="00A85AB9" w:rsidRDefault="00CF6CE5" w:rsidP="00805819">
            <w:pPr>
              <w:jc w:val="both"/>
              <w:rPr>
                <w:sz w:val="24"/>
                <w:szCs w:val="24"/>
              </w:rPr>
            </w:pPr>
            <w:r w:rsidRPr="00A85AB9">
              <w:rPr>
                <w:color w:val="000000"/>
                <w:sz w:val="24"/>
                <w:szCs w:val="24"/>
              </w:rPr>
              <w:t>42.6</w:t>
            </w:r>
          </w:p>
        </w:tc>
        <w:tc>
          <w:tcPr>
            <w:tcW w:w="0" w:type="auto"/>
          </w:tcPr>
          <w:p w:rsidR="005A5DE4" w:rsidRPr="00A85AB9" w:rsidRDefault="00CF6CE5" w:rsidP="00805819">
            <w:pPr>
              <w:jc w:val="both"/>
              <w:rPr>
                <w:sz w:val="24"/>
                <w:szCs w:val="24"/>
              </w:rPr>
            </w:pPr>
            <w:r w:rsidRPr="00A85AB9">
              <w:rPr>
                <w:color w:val="000000"/>
                <w:sz w:val="24"/>
                <w:szCs w:val="24"/>
              </w:rPr>
              <w:t>39.8</w:t>
            </w:r>
          </w:p>
        </w:tc>
        <w:tc>
          <w:tcPr>
            <w:tcW w:w="0" w:type="auto"/>
          </w:tcPr>
          <w:p w:rsidR="005A5DE4" w:rsidRPr="00A85AB9" w:rsidRDefault="00CF6CE5" w:rsidP="00805819">
            <w:pPr>
              <w:jc w:val="both"/>
              <w:rPr>
                <w:sz w:val="24"/>
                <w:szCs w:val="24"/>
              </w:rPr>
            </w:pPr>
            <w:r w:rsidRPr="00A85AB9">
              <w:rPr>
                <w:color w:val="000000"/>
                <w:sz w:val="24"/>
                <w:szCs w:val="24"/>
              </w:rPr>
              <w:t>45.2</w:t>
            </w:r>
          </w:p>
        </w:tc>
        <w:tc>
          <w:tcPr>
            <w:tcW w:w="0" w:type="auto"/>
          </w:tcPr>
          <w:p w:rsidR="005A5DE4" w:rsidRPr="00A85AB9" w:rsidRDefault="00CF6CE5" w:rsidP="00805819">
            <w:pPr>
              <w:jc w:val="both"/>
              <w:rPr>
                <w:sz w:val="24"/>
                <w:szCs w:val="24"/>
              </w:rPr>
            </w:pPr>
            <w:r w:rsidRPr="00A85AB9">
              <w:rPr>
                <w:color w:val="000000"/>
                <w:sz w:val="24"/>
                <w:szCs w:val="24"/>
              </w:rPr>
              <w:t>+49.5</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MBC (mg/kg)</w:t>
            </w:r>
          </w:p>
        </w:tc>
        <w:tc>
          <w:tcPr>
            <w:tcW w:w="0" w:type="auto"/>
          </w:tcPr>
          <w:p w:rsidR="005A5DE4" w:rsidRPr="00A85AB9" w:rsidRDefault="00CF6CE5" w:rsidP="00805819">
            <w:pPr>
              <w:jc w:val="both"/>
              <w:rPr>
                <w:sz w:val="24"/>
                <w:szCs w:val="24"/>
              </w:rPr>
            </w:pPr>
            <w:r w:rsidRPr="00A85AB9">
              <w:rPr>
                <w:color w:val="000000"/>
                <w:sz w:val="24"/>
                <w:szCs w:val="24"/>
              </w:rPr>
              <w:t>185</w:t>
            </w:r>
          </w:p>
        </w:tc>
        <w:tc>
          <w:tcPr>
            <w:tcW w:w="0" w:type="auto"/>
          </w:tcPr>
          <w:p w:rsidR="005A5DE4" w:rsidRPr="00A85AB9" w:rsidRDefault="00CF6CE5" w:rsidP="00805819">
            <w:pPr>
              <w:jc w:val="both"/>
              <w:rPr>
                <w:sz w:val="24"/>
                <w:szCs w:val="24"/>
              </w:rPr>
            </w:pPr>
            <w:r w:rsidRPr="00A85AB9">
              <w:rPr>
                <w:color w:val="000000"/>
                <w:sz w:val="24"/>
                <w:szCs w:val="24"/>
              </w:rPr>
              <w:t>365</w:t>
            </w:r>
          </w:p>
        </w:tc>
        <w:tc>
          <w:tcPr>
            <w:tcW w:w="0" w:type="auto"/>
          </w:tcPr>
          <w:p w:rsidR="005A5DE4" w:rsidRPr="00A85AB9" w:rsidRDefault="00CF6CE5" w:rsidP="00805819">
            <w:pPr>
              <w:jc w:val="both"/>
              <w:rPr>
                <w:sz w:val="24"/>
                <w:szCs w:val="24"/>
              </w:rPr>
            </w:pPr>
            <w:r w:rsidRPr="00A85AB9">
              <w:rPr>
                <w:color w:val="000000"/>
                <w:sz w:val="24"/>
                <w:szCs w:val="24"/>
              </w:rPr>
              <w:t>342</w:t>
            </w:r>
          </w:p>
        </w:tc>
        <w:tc>
          <w:tcPr>
            <w:tcW w:w="0" w:type="auto"/>
          </w:tcPr>
          <w:p w:rsidR="005A5DE4" w:rsidRPr="00A85AB9" w:rsidRDefault="00CF6CE5" w:rsidP="00805819">
            <w:pPr>
              <w:jc w:val="both"/>
              <w:rPr>
                <w:sz w:val="24"/>
                <w:szCs w:val="24"/>
              </w:rPr>
            </w:pPr>
            <w:r w:rsidRPr="00A85AB9">
              <w:rPr>
                <w:color w:val="000000"/>
                <w:sz w:val="24"/>
                <w:szCs w:val="24"/>
              </w:rPr>
              <w:t>395</w:t>
            </w:r>
          </w:p>
        </w:tc>
        <w:tc>
          <w:tcPr>
            <w:tcW w:w="0" w:type="auto"/>
          </w:tcPr>
          <w:p w:rsidR="005A5DE4" w:rsidRPr="00A85AB9" w:rsidRDefault="00CF6CE5" w:rsidP="00805819">
            <w:pPr>
              <w:jc w:val="both"/>
              <w:rPr>
                <w:sz w:val="24"/>
                <w:szCs w:val="24"/>
              </w:rPr>
            </w:pPr>
            <w:r w:rsidRPr="00A85AB9">
              <w:rPr>
                <w:color w:val="000000"/>
                <w:sz w:val="24"/>
                <w:szCs w:val="24"/>
              </w:rPr>
              <w:t>+97.3</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Dehydrogenase (µg TPF/g/day)</w:t>
            </w:r>
          </w:p>
        </w:tc>
        <w:tc>
          <w:tcPr>
            <w:tcW w:w="0" w:type="auto"/>
          </w:tcPr>
          <w:p w:rsidR="005A5DE4" w:rsidRPr="00A85AB9" w:rsidRDefault="00CF6CE5" w:rsidP="00805819">
            <w:pPr>
              <w:jc w:val="both"/>
              <w:rPr>
                <w:sz w:val="24"/>
                <w:szCs w:val="24"/>
              </w:rPr>
            </w:pPr>
            <w:r w:rsidRPr="00A85AB9">
              <w:rPr>
                <w:color w:val="000000"/>
                <w:sz w:val="24"/>
                <w:szCs w:val="24"/>
              </w:rPr>
              <w:t>38.2</w:t>
            </w:r>
          </w:p>
        </w:tc>
        <w:tc>
          <w:tcPr>
            <w:tcW w:w="0" w:type="auto"/>
          </w:tcPr>
          <w:p w:rsidR="005A5DE4" w:rsidRPr="00A85AB9" w:rsidRDefault="00CF6CE5" w:rsidP="00805819">
            <w:pPr>
              <w:jc w:val="both"/>
              <w:rPr>
                <w:sz w:val="24"/>
                <w:szCs w:val="24"/>
              </w:rPr>
            </w:pPr>
            <w:r w:rsidRPr="00A85AB9">
              <w:rPr>
                <w:color w:val="000000"/>
                <w:sz w:val="24"/>
                <w:szCs w:val="24"/>
              </w:rPr>
              <w:t>72.5</w:t>
            </w:r>
          </w:p>
        </w:tc>
        <w:tc>
          <w:tcPr>
            <w:tcW w:w="0" w:type="auto"/>
          </w:tcPr>
          <w:p w:rsidR="005A5DE4" w:rsidRPr="00A85AB9" w:rsidRDefault="00CF6CE5" w:rsidP="00805819">
            <w:pPr>
              <w:jc w:val="both"/>
              <w:rPr>
                <w:sz w:val="24"/>
                <w:szCs w:val="24"/>
              </w:rPr>
            </w:pPr>
            <w:r w:rsidRPr="00A85AB9">
              <w:rPr>
                <w:color w:val="000000"/>
                <w:sz w:val="24"/>
                <w:szCs w:val="24"/>
              </w:rPr>
              <w:t>68.4</w:t>
            </w:r>
          </w:p>
        </w:tc>
        <w:tc>
          <w:tcPr>
            <w:tcW w:w="0" w:type="auto"/>
          </w:tcPr>
          <w:p w:rsidR="005A5DE4" w:rsidRPr="00A85AB9" w:rsidRDefault="00CF6CE5" w:rsidP="00805819">
            <w:pPr>
              <w:jc w:val="both"/>
              <w:rPr>
                <w:sz w:val="24"/>
                <w:szCs w:val="24"/>
              </w:rPr>
            </w:pPr>
            <w:r w:rsidRPr="00A85AB9">
              <w:rPr>
                <w:color w:val="000000"/>
                <w:sz w:val="24"/>
                <w:szCs w:val="24"/>
              </w:rPr>
              <w:t>78.6</w:t>
            </w:r>
          </w:p>
        </w:tc>
        <w:tc>
          <w:tcPr>
            <w:tcW w:w="0" w:type="auto"/>
          </w:tcPr>
          <w:p w:rsidR="005A5DE4" w:rsidRPr="00A85AB9" w:rsidRDefault="00CF6CE5" w:rsidP="00805819">
            <w:pPr>
              <w:jc w:val="both"/>
              <w:rPr>
                <w:sz w:val="24"/>
                <w:szCs w:val="24"/>
              </w:rPr>
            </w:pPr>
            <w:r w:rsidRPr="00A85AB9">
              <w:rPr>
                <w:color w:val="000000"/>
                <w:sz w:val="24"/>
                <w:szCs w:val="24"/>
              </w:rPr>
              <w:t>+89.8</w:t>
            </w:r>
          </w:p>
        </w:tc>
      </w:tr>
    </w:tbl>
    <w:p w:rsidR="005A5DE4" w:rsidRDefault="005A5DE4" w:rsidP="00805819">
      <w:pPr>
        <w:jc w:val="both"/>
        <w:rPr>
          <w:sz w:val="24"/>
          <w:szCs w:val="24"/>
        </w:rPr>
      </w:pPr>
    </w:p>
    <w:p w:rsidR="003D2021" w:rsidRDefault="003D2021" w:rsidP="00805819">
      <w:pPr>
        <w:jc w:val="both"/>
        <w:rPr>
          <w:sz w:val="24"/>
          <w:szCs w:val="24"/>
        </w:rPr>
      </w:pPr>
    </w:p>
    <w:p w:rsidR="003D2021" w:rsidRDefault="003D2021" w:rsidP="00805819">
      <w:pPr>
        <w:jc w:val="both"/>
        <w:rPr>
          <w:sz w:val="24"/>
          <w:szCs w:val="24"/>
        </w:rPr>
      </w:pPr>
    </w:p>
    <w:p w:rsidR="003D2021" w:rsidRDefault="003D2021" w:rsidP="00805819">
      <w:pPr>
        <w:jc w:val="both"/>
        <w:rPr>
          <w:sz w:val="24"/>
          <w:szCs w:val="24"/>
        </w:rPr>
      </w:pPr>
    </w:p>
    <w:p w:rsidR="003D2021" w:rsidRDefault="003D2021" w:rsidP="00805819">
      <w:pPr>
        <w:jc w:val="both"/>
        <w:rPr>
          <w:sz w:val="24"/>
          <w:szCs w:val="24"/>
        </w:rPr>
      </w:pPr>
    </w:p>
    <w:p w:rsidR="003D2021" w:rsidRDefault="003D2021" w:rsidP="00805819">
      <w:pPr>
        <w:jc w:val="both"/>
        <w:rPr>
          <w:sz w:val="24"/>
          <w:szCs w:val="24"/>
        </w:rPr>
      </w:pPr>
    </w:p>
    <w:p w:rsidR="003D2021" w:rsidRDefault="003D2021" w:rsidP="00805819">
      <w:pPr>
        <w:jc w:val="both"/>
        <w:rPr>
          <w:sz w:val="24"/>
          <w:szCs w:val="24"/>
        </w:rPr>
      </w:pPr>
    </w:p>
    <w:p w:rsidR="003D2021" w:rsidRPr="00A85AB9" w:rsidRDefault="003D2021" w:rsidP="00805819">
      <w:pPr>
        <w:jc w:val="both"/>
        <w:rPr>
          <w:sz w:val="24"/>
          <w:szCs w:val="24"/>
        </w:rPr>
      </w:pPr>
    </w:p>
    <w:p w:rsidR="005A5DE4" w:rsidRDefault="00CF6CE5" w:rsidP="00805819">
      <w:pPr>
        <w:jc w:val="both"/>
        <w:rPr>
          <w:b/>
          <w:bCs/>
          <w:color w:val="000000"/>
          <w:sz w:val="24"/>
          <w:szCs w:val="24"/>
        </w:rPr>
      </w:pPr>
      <w:r w:rsidRPr="00A85AB9">
        <w:rPr>
          <w:b/>
          <w:bCs/>
          <w:color w:val="000000"/>
          <w:sz w:val="24"/>
          <w:szCs w:val="24"/>
        </w:rPr>
        <w:t>Figure 2: Crop Yield Response to INM Practices</w:t>
      </w:r>
    </w:p>
    <w:p w:rsidR="00A85AB9" w:rsidRPr="00A85AB9" w:rsidRDefault="00A85AB9" w:rsidP="00805819">
      <w:pPr>
        <w:jc w:val="both"/>
        <w:rPr>
          <w:sz w:val="24"/>
          <w:szCs w:val="24"/>
        </w:rPr>
      </w:pPr>
      <w:r>
        <w:rPr>
          <w:noProof/>
          <w:lang w:val="en-IN" w:eastAsia="en-IN"/>
        </w:rPr>
        <w:lastRenderedPageBreak/>
        <w:drawing>
          <wp:inline distT="0" distB="0" distL="0" distR="0" wp14:anchorId="5E86F06A" wp14:editId="79C2043F">
            <wp:extent cx="5238750" cy="3333750"/>
            <wp:effectExtent l="0" t="0" r="0" b="0"/>
            <wp:docPr id="2" name="Figure 2: Crop Yield Response to INM Practices" descr="Figure 2: Crop Yield Response to INM Prac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srcRect/>
                    <a:stretch>
                      <a:fillRect/>
                    </a:stretch>
                  </pic:blipFill>
                  <pic:spPr bwMode="auto">
                    <a:xfrm>
                      <a:off x="0" y="0"/>
                      <a:ext cx="5238750" cy="3333750"/>
                    </a:xfrm>
                    <a:prstGeom prst="rect">
                      <a:avLst/>
                    </a:prstGeom>
                  </pic:spPr>
                </pic:pic>
              </a:graphicData>
            </a:graphic>
          </wp:inline>
        </w:drawing>
      </w:r>
    </w:p>
    <w:p w:rsidR="005A5DE4" w:rsidRPr="00A85AB9" w:rsidRDefault="00CF6CE5" w:rsidP="00805819">
      <w:pPr>
        <w:jc w:val="both"/>
        <w:rPr>
          <w:sz w:val="24"/>
          <w:szCs w:val="24"/>
        </w:rPr>
      </w:pPr>
      <w:r w:rsidRPr="00A85AB9">
        <w:rPr>
          <w:color w:val="000000"/>
          <w:sz w:val="24"/>
          <w:szCs w:val="24"/>
        </w:rPr>
        <w:t> </w:t>
      </w:r>
      <w:r w:rsidRPr="00A85AB9">
        <w:rPr>
          <w:b/>
          <w:bCs/>
          <w:color w:val="000000"/>
          <w:sz w:val="24"/>
          <w:szCs w:val="24"/>
        </w:rPr>
        <w:t>Table 2: Crop Yield Performance Under Different Nutrient Management Strategies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52"/>
        <w:gridCol w:w="1083"/>
        <w:gridCol w:w="1118"/>
        <w:gridCol w:w="1385"/>
        <w:gridCol w:w="1641"/>
        <w:gridCol w:w="815"/>
        <w:gridCol w:w="1806"/>
      </w:tblGrid>
      <w:tr w:rsidR="005A5DE4" w:rsidRPr="00A85AB9">
        <w:tc>
          <w:tcPr>
            <w:tcW w:w="0" w:type="auto"/>
          </w:tcPr>
          <w:p w:rsidR="005A5DE4" w:rsidRPr="00A85AB9" w:rsidRDefault="00CF6CE5" w:rsidP="00805819">
            <w:pPr>
              <w:jc w:val="both"/>
              <w:rPr>
                <w:sz w:val="24"/>
                <w:szCs w:val="24"/>
              </w:rPr>
            </w:pPr>
            <w:r w:rsidRPr="00A85AB9">
              <w:rPr>
                <w:b/>
                <w:bCs/>
                <w:color w:val="000000"/>
                <w:sz w:val="24"/>
                <w:szCs w:val="24"/>
              </w:rPr>
              <w:t>Crop</w:t>
            </w:r>
          </w:p>
        </w:tc>
        <w:tc>
          <w:tcPr>
            <w:tcW w:w="0" w:type="auto"/>
          </w:tcPr>
          <w:p w:rsidR="005A5DE4" w:rsidRPr="00A85AB9" w:rsidRDefault="00CF6CE5" w:rsidP="00805819">
            <w:pPr>
              <w:jc w:val="both"/>
              <w:rPr>
                <w:sz w:val="24"/>
                <w:szCs w:val="24"/>
              </w:rPr>
            </w:pPr>
            <w:r w:rsidRPr="00A85AB9">
              <w:rPr>
                <w:b/>
                <w:bCs/>
                <w:color w:val="000000"/>
                <w:sz w:val="24"/>
                <w:szCs w:val="24"/>
              </w:rPr>
              <w:t>Control (t/ha)</w:t>
            </w:r>
          </w:p>
        </w:tc>
        <w:tc>
          <w:tcPr>
            <w:tcW w:w="0" w:type="auto"/>
          </w:tcPr>
          <w:p w:rsidR="005A5DE4" w:rsidRPr="00A85AB9" w:rsidRDefault="00CF6CE5" w:rsidP="00805819">
            <w:pPr>
              <w:jc w:val="both"/>
              <w:rPr>
                <w:sz w:val="24"/>
                <w:szCs w:val="24"/>
              </w:rPr>
            </w:pPr>
            <w:r w:rsidRPr="00A85AB9">
              <w:rPr>
                <w:b/>
                <w:bCs/>
                <w:color w:val="000000"/>
                <w:sz w:val="24"/>
                <w:szCs w:val="24"/>
              </w:rPr>
              <w:t>100% RDF (t/ha)</w:t>
            </w:r>
          </w:p>
        </w:tc>
        <w:tc>
          <w:tcPr>
            <w:tcW w:w="0" w:type="auto"/>
          </w:tcPr>
          <w:p w:rsidR="005A5DE4" w:rsidRPr="00A85AB9" w:rsidRDefault="00CF6CE5" w:rsidP="00805819">
            <w:pPr>
              <w:jc w:val="both"/>
              <w:rPr>
                <w:sz w:val="24"/>
                <w:szCs w:val="24"/>
              </w:rPr>
            </w:pPr>
            <w:r w:rsidRPr="00A85AB9">
              <w:rPr>
                <w:b/>
                <w:bCs/>
                <w:color w:val="000000"/>
                <w:sz w:val="24"/>
                <w:szCs w:val="24"/>
              </w:rPr>
              <w:t>75% RDF + FYM (t/ha)</w:t>
            </w:r>
          </w:p>
        </w:tc>
        <w:tc>
          <w:tcPr>
            <w:tcW w:w="0" w:type="auto"/>
          </w:tcPr>
          <w:p w:rsidR="005A5DE4" w:rsidRPr="00A85AB9" w:rsidRDefault="00CF6CE5" w:rsidP="00805819">
            <w:pPr>
              <w:jc w:val="both"/>
              <w:rPr>
                <w:sz w:val="24"/>
                <w:szCs w:val="24"/>
              </w:rPr>
            </w:pPr>
            <w:r w:rsidRPr="00A85AB9">
              <w:rPr>
                <w:b/>
                <w:bCs/>
                <w:color w:val="000000"/>
                <w:sz w:val="24"/>
                <w:szCs w:val="24"/>
              </w:rPr>
              <w:t>50% RDF + FYM + Bio (t/ha)</w:t>
            </w:r>
          </w:p>
        </w:tc>
        <w:tc>
          <w:tcPr>
            <w:tcW w:w="0" w:type="auto"/>
          </w:tcPr>
          <w:p w:rsidR="005A5DE4" w:rsidRPr="00A85AB9" w:rsidRDefault="00CF6CE5" w:rsidP="00805819">
            <w:pPr>
              <w:jc w:val="both"/>
              <w:rPr>
                <w:sz w:val="24"/>
                <w:szCs w:val="24"/>
              </w:rPr>
            </w:pPr>
            <w:r w:rsidRPr="00A85AB9">
              <w:rPr>
                <w:b/>
                <w:bCs/>
                <w:color w:val="000000"/>
                <w:sz w:val="24"/>
                <w:szCs w:val="24"/>
              </w:rPr>
              <w:t>INM (t/ha)</w:t>
            </w:r>
          </w:p>
        </w:tc>
        <w:tc>
          <w:tcPr>
            <w:tcW w:w="0" w:type="auto"/>
          </w:tcPr>
          <w:p w:rsidR="005A5DE4" w:rsidRPr="00A85AB9" w:rsidRDefault="00CF6CE5" w:rsidP="00805819">
            <w:pPr>
              <w:jc w:val="both"/>
              <w:rPr>
                <w:sz w:val="24"/>
                <w:szCs w:val="24"/>
              </w:rPr>
            </w:pPr>
            <w:r w:rsidRPr="00A85AB9">
              <w:rPr>
                <w:b/>
                <w:bCs/>
                <w:color w:val="000000"/>
                <w:sz w:val="24"/>
                <w:szCs w:val="24"/>
              </w:rPr>
              <w:t>% Increase (INM vs Control)</w:t>
            </w:r>
          </w:p>
        </w:tc>
      </w:tr>
      <w:tr w:rsidR="005A5DE4" w:rsidRPr="00A85AB9">
        <w:tc>
          <w:tcPr>
            <w:tcW w:w="0" w:type="auto"/>
          </w:tcPr>
          <w:p w:rsidR="005A5DE4" w:rsidRPr="00A85AB9" w:rsidRDefault="00CF6CE5" w:rsidP="00805819">
            <w:pPr>
              <w:jc w:val="both"/>
              <w:rPr>
                <w:sz w:val="24"/>
                <w:szCs w:val="24"/>
              </w:rPr>
            </w:pPr>
            <w:r w:rsidRPr="00A85AB9">
              <w:rPr>
                <w:i/>
                <w:iCs/>
                <w:color w:val="000000"/>
                <w:sz w:val="24"/>
                <w:szCs w:val="24"/>
              </w:rPr>
              <w:t>Rice (Oryza sativa)</w:t>
            </w:r>
          </w:p>
        </w:tc>
        <w:tc>
          <w:tcPr>
            <w:tcW w:w="0" w:type="auto"/>
          </w:tcPr>
          <w:p w:rsidR="005A5DE4" w:rsidRPr="00A85AB9" w:rsidRDefault="00CF6CE5" w:rsidP="00805819">
            <w:pPr>
              <w:jc w:val="both"/>
              <w:rPr>
                <w:sz w:val="24"/>
                <w:szCs w:val="24"/>
              </w:rPr>
            </w:pPr>
            <w:r w:rsidRPr="00A85AB9">
              <w:rPr>
                <w:color w:val="000000"/>
                <w:sz w:val="24"/>
                <w:szCs w:val="24"/>
              </w:rPr>
              <w:t>2.85</w:t>
            </w:r>
          </w:p>
        </w:tc>
        <w:tc>
          <w:tcPr>
            <w:tcW w:w="0" w:type="auto"/>
          </w:tcPr>
          <w:p w:rsidR="005A5DE4" w:rsidRPr="00A85AB9" w:rsidRDefault="00CF6CE5" w:rsidP="00805819">
            <w:pPr>
              <w:jc w:val="both"/>
              <w:rPr>
                <w:sz w:val="24"/>
                <w:szCs w:val="24"/>
              </w:rPr>
            </w:pPr>
            <w:r w:rsidRPr="00A85AB9">
              <w:rPr>
                <w:color w:val="000000"/>
                <w:sz w:val="24"/>
                <w:szCs w:val="24"/>
              </w:rPr>
              <w:t>4.12</w:t>
            </w:r>
          </w:p>
        </w:tc>
        <w:tc>
          <w:tcPr>
            <w:tcW w:w="0" w:type="auto"/>
          </w:tcPr>
          <w:p w:rsidR="005A5DE4" w:rsidRPr="00A85AB9" w:rsidRDefault="00CF6CE5" w:rsidP="00805819">
            <w:pPr>
              <w:jc w:val="both"/>
              <w:rPr>
                <w:sz w:val="24"/>
                <w:szCs w:val="24"/>
              </w:rPr>
            </w:pPr>
            <w:r w:rsidRPr="00A85AB9">
              <w:rPr>
                <w:color w:val="000000"/>
                <w:sz w:val="24"/>
                <w:szCs w:val="24"/>
              </w:rPr>
              <w:t>4.58</w:t>
            </w:r>
          </w:p>
        </w:tc>
        <w:tc>
          <w:tcPr>
            <w:tcW w:w="0" w:type="auto"/>
          </w:tcPr>
          <w:p w:rsidR="005A5DE4" w:rsidRPr="00A85AB9" w:rsidRDefault="00CF6CE5" w:rsidP="00805819">
            <w:pPr>
              <w:jc w:val="both"/>
              <w:rPr>
                <w:sz w:val="24"/>
                <w:szCs w:val="24"/>
              </w:rPr>
            </w:pPr>
            <w:r w:rsidRPr="00A85AB9">
              <w:rPr>
                <w:color w:val="000000"/>
                <w:sz w:val="24"/>
                <w:szCs w:val="24"/>
              </w:rPr>
              <w:t>4.72</w:t>
            </w:r>
          </w:p>
        </w:tc>
        <w:tc>
          <w:tcPr>
            <w:tcW w:w="0" w:type="auto"/>
          </w:tcPr>
          <w:p w:rsidR="005A5DE4" w:rsidRPr="00A85AB9" w:rsidRDefault="00CF6CE5" w:rsidP="00805819">
            <w:pPr>
              <w:jc w:val="both"/>
              <w:rPr>
                <w:sz w:val="24"/>
                <w:szCs w:val="24"/>
              </w:rPr>
            </w:pPr>
            <w:r w:rsidRPr="00A85AB9">
              <w:rPr>
                <w:color w:val="000000"/>
                <w:sz w:val="24"/>
                <w:szCs w:val="24"/>
              </w:rPr>
              <w:t>5.04</w:t>
            </w:r>
          </w:p>
        </w:tc>
        <w:tc>
          <w:tcPr>
            <w:tcW w:w="0" w:type="auto"/>
          </w:tcPr>
          <w:p w:rsidR="005A5DE4" w:rsidRPr="00A85AB9" w:rsidRDefault="00CF6CE5" w:rsidP="00805819">
            <w:pPr>
              <w:jc w:val="both"/>
              <w:rPr>
                <w:sz w:val="24"/>
                <w:szCs w:val="24"/>
              </w:rPr>
            </w:pPr>
            <w:r w:rsidRPr="00A85AB9">
              <w:rPr>
                <w:color w:val="000000"/>
                <w:sz w:val="24"/>
                <w:szCs w:val="24"/>
              </w:rPr>
              <w:t>+76.8</w:t>
            </w:r>
          </w:p>
        </w:tc>
      </w:tr>
      <w:tr w:rsidR="005A5DE4" w:rsidRPr="00A85AB9">
        <w:tc>
          <w:tcPr>
            <w:tcW w:w="0" w:type="auto"/>
          </w:tcPr>
          <w:p w:rsidR="005A5DE4" w:rsidRPr="00A85AB9" w:rsidRDefault="00CF6CE5" w:rsidP="00805819">
            <w:pPr>
              <w:jc w:val="both"/>
              <w:rPr>
                <w:sz w:val="24"/>
                <w:szCs w:val="24"/>
              </w:rPr>
            </w:pPr>
            <w:r w:rsidRPr="00A85AB9">
              <w:rPr>
                <w:i/>
                <w:iCs/>
                <w:color w:val="000000"/>
                <w:sz w:val="24"/>
                <w:szCs w:val="24"/>
              </w:rPr>
              <w:t>Wheat (Triticum aestivum)</w:t>
            </w:r>
          </w:p>
        </w:tc>
        <w:tc>
          <w:tcPr>
            <w:tcW w:w="0" w:type="auto"/>
          </w:tcPr>
          <w:p w:rsidR="005A5DE4" w:rsidRPr="00A85AB9" w:rsidRDefault="00CF6CE5" w:rsidP="00805819">
            <w:pPr>
              <w:jc w:val="both"/>
              <w:rPr>
                <w:sz w:val="24"/>
                <w:szCs w:val="24"/>
              </w:rPr>
            </w:pPr>
            <w:r w:rsidRPr="00A85AB9">
              <w:rPr>
                <w:color w:val="000000"/>
                <w:sz w:val="24"/>
                <w:szCs w:val="24"/>
              </w:rPr>
              <w:t>2.42</w:t>
            </w:r>
          </w:p>
        </w:tc>
        <w:tc>
          <w:tcPr>
            <w:tcW w:w="0" w:type="auto"/>
          </w:tcPr>
          <w:p w:rsidR="005A5DE4" w:rsidRPr="00A85AB9" w:rsidRDefault="00CF6CE5" w:rsidP="00805819">
            <w:pPr>
              <w:jc w:val="both"/>
              <w:rPr>
                <w:sz w:val="24"/>
                <w:szCs w:val="24"/>
              </w:rPr>
            </w:pPr>
            <w:r w:rsidRPr="00A85AB9">
              <w:rPr>
                <w:color w:val="000000"/>
                <w:sz w:val="24"/>
                <w:szCs w:val="24"/>
              </w:rPr>
              <w:t>3.68</w:t>
            </w:r>
          </w:p>
        </w:tc>
        <w:tc>
          <w:tcPr>
            <w:tcW w:w="0" w:type="auto"/>
          </w:tcPr>
          <w:p w:rsidR="005A5DE4" w:rsidRPr="00A85AB9" w:rsidRDefault="00CF6CE5" w:rsidP="00805819">
            <w:pPr>
              <w:jc w:val="both"/>
              <w:rPr>
                <w:sz w:val="24"/>
                <w:szCs w:val="24"/>
              </w:rPr>
            </w:pPr>
            <w:r w:rsidRPr="00A85AB9">
              <w:rPr>
                <w:color w:val="000000"/>
                <w:sz w:val="24"/>
                <w:szCs w:val="24"/>
              </w:rPr>
              <w:t>4.05</w:t>
            </w:r>
          </w:p>
        </w:tc>
        <w:tc>
          <w:tcPr>
            <w:tcW w:w="0" w:type="auto"/>
          </w:tcPr>
          <w:p w:rsidR="005A5DE4" w:rsidRPr="00A85AB9" w:rsidRDefault="00CF6CE5" w:rsidP="00805819">
            <w:pPr>
              <w:jc w:val="both"/>
              <w:rPr>
                <w:sz w:val="24"/>
                <w:szCs w:val="24"/>
              </w:rPr>
            </w:pPr>
            <w:r w:rsidRPr="00A85AB9">
              <w:rPr>
                <w:color w:val="000000"/>
                <w:sz w:val="24"/>
                <w:szCs w:val="24"/>
              </w:rPr>
              <w:t>4.18</w:t>
            </w:r>
          </w:p>
        </w:tc>
        <w:tc>
          <w:tcPr>
            <w:tcW w:w="0" w:type="auto"/>
          </w:tcPr>
          <w:p w:rsidR="005A5DE4" w:rsidRPr="00A85AB9" w:rsidRDefault="00CF6CE5" w:rsidP="00805819">
            <w:pPr>
              <w:jc w:val="both"/>
              <w:rPr>
                <w:sz w:val="24"/>
                <w:szCs w:val="24"/>
              </w:rPr>
            </w:pPr>
            <w:r w:rsidRPr="00A85AB9">
              <w:rPr>
                <w:color w:val="000000"/>
                <w:sz w:val="24"/>
                <w:szCs w:val="24"/>
              </w:rPr>
              <w:t>4.52</w:t>
            </w:r>
          </w:p>
        </w:tc>
        <w:tc>
          <w:tcPr>
            <w:tcW w:w="0" w:type="auto"/>
          </w:tcPr>
          <w:p w:rsidR="005A5DE4" w:rsidRPr="00A85AB9" w:rsidRDefault="00CF6CE5" w:rsidP="00805819">
            <w:pPr>
              <w:jc w:val="both"/>
              <w:rPr>
                <w:sz w:val="24"/>
                <w:szCs w:val="24"/>
              </w:rPr>
            </w:pPr>
            <w:r w:rsidRPr="00A85AB9">
              <w:rPr>
                <w:color w:val="000000"/>
                <w:sz w:val="24"/>
                <w:szCs w:val="24"/>
              </w:rPr>
              <w:t>+86.8</w:t>
            </w:r>
          </w:p>
        </w:tc>
      </w:tr>
      <w:tr w:rsidR="005A5DE4" w:rsidRPr="00A85AB9">
        <w:tc>
          <w:tcPr>
            <w:tcW w:w="0" w:type="auto"/>
          </w:tcPr>
          <w:p w:rsidR="005A5DE4" w:rsidRPr="00A85AB9" w:rsidRDefault="00CF6CE5" w:rsidP="00805819">
            <w:pPr>
              <w:jc w:val="both"/>
              <w:rPr>
                <w:sz w:val="24"/>
                <w:szCs w:val="24"/>
              </w:rPr>
            </w:pPr>
            <w:r w:rsidRPr="00A85AB9">
              <w:rPr>
                <w:i/>
                <w:iCs/>
                <w:color w:val="000000"/>
                <w:sz w:val="24"/>
                <w:szCs w:val="24"/>
              </w:rPr>
              <w:t>Maize (Zea mays)</w:t>
            </w:r>
          </w:p>
        </w:tc>
        <w:tc>
          <w:tcPr>
            <w:tcW w:w="0" w:type="auto"/>
          </w:tcPr>
          <w:p w:rsidR="005A5DE4" w:rsidRPr="00A85AB9" w:rsidRDefault="00CF6CE5" w:rsidP="00805819">
            <w:pPr>
              <w:jc w:val="both"/>
              <w:rPr>
                <w:sz w:val="24"/>
                <w:szCs w:val="24"/>
              </w:rPr>
            </w:pPr>
            <w:r w:rsidRPr="00A85AB9">
              <w:rPr>
                <w:color w:val="000000"/>
                <w:sz w:val="24"/>
                <w:szCs w:val="24"/>
              </w:rPr>
              <w:t>3.65</w:t>
            </w:r>
          </w:p>
        </w:tc>
        <w:tc>
          <w:tcPr>
            <w:tcW w:w="0" w:type="auto"/>
          </w:tcPr>
          <w:p w:rsidR="005A5DE4" w:rsidRPr="00A85AB9" w:rsidRDefault="00CF6CE5" w:rsidP="00805819">
            <w:pPr>
              <w:jc w:val="both"/>
              <w:rPr>
                <w:sz w:val="24"/>
                <w:szCs w:val="24"/>
              </w:rPr>
            </w:pPr>
            <w:r w:rsidRPr="00A85AB9">
              <w:rPr>
                <w:color w:val="000000"/>
                <w:sz w:val="24"/>
                <w:szCs w:val="24"/>
              </w:rPr>
              <w:t>5.28</w:t>
            </w:r>
          </w:p>
        </w:tc>
        <w:tc>
          <w:tcPr>
            <w:tcW w:w="0" w:type="auto"/>
          </w:tcPr>
          <w:p w:rsidR="005A5DE4" w:rsidRPr="00A85AB9" w:rsidRDefault="00CF6CE5" w:rsidP="00805819">
            <w:pPr>
              <w:jc w:val="both"/>
              <w:rPr>
                <w:sz w:val="24"/>
                <w:szCs w:val="24"/>
              </w:rPr>
            </w:pPr>
            <w:r w:rsidRPr="00A85AB9">
              <w:rPr>
                <w:color w:val="000000"/>
                <w:sz w:val="24"/>
                <w:szCs w:val="24"/>
              </w:rPr>
              <w:t>5.82</w:t>
            </w:r>
          </w:p>
        </w:tc>
        <w:tc>
          <w:tcPr>
            <w:tcW w:w="0" w:type="auto"/>
          </w:tcPr>
          <w:p w:rsidR="005A5DE4" w:rsidRPr="00A85AB9" w:rsidRDefault="00CF6CE5" w:rsidP="00805819">
            <w:pPr>
              <w:jc w:val="both"/>
              <w:rPr>
                <w:sz w:val="24"/>
                <w:szCs w:val="24"/>
              </w:rPr>
            </w:pPr>
            <w:r w:rsidRPr="00A85AB9">
              <w:rPr>
                <w:color w:val="000000"/>
                <w:sz w:val="24"/>
                <w:szCs w:val="24"/>
              </w:rPr>
              <w:t>6.05</w:t>
            </w:r>
          </w:p>
        </w:tc>
        <w:tc>
          <w:tcPr>
            <w:tcW w:w="0" w:type="auto"/>
          </w:tcPr>
          <w:p w:rsidR="005A5DE4" w:rsidRPr="00A85AB9" w:rsidRDefault="00CF6CE5" w:rsidP="00805819">
            <w:pPr>
              <w:jc w:val="both"/>
              <w:rPr>
                <w:sz w:val="24"/>
                <w:szCs w:val="24"/>
              </w:rPr>
            </w:pPr>
            <w:r w:rsidRPr="00A85AB9">
              <w:rPr>
                <w:color w:val="000000"/>
                <w:sz w:val="24"/>
                <w:szCs w:val="24"/>
              </w:rPr>
              <w:t>6.45</w:t>
            </w:r>
          </w:p>
        </w:tc>
        <w:tc>
          <w:tcPr>
            <w:tcW w:w="0" w:type="auto"/>
          </w:tcPr>
          <w:p w:rsidR="005A5DE4" w:rsidRPr="00A85AB9" w:rsidRDefault="00CF6CE5" w:rsidP="00805819">
            <w:pPr>
              <w:jc w:val="both"/>
              <w:rPr>
                <w:sz w:val="24"/>
                <w:szCs w:val="24"/>
              </w:rPr>
            </w:pPr>
            <w:r w:rsidRPr="00A85AB9">
              <w:rPr>
                <w:color w:val="000000"/>
                <w:sz w:val="24"/>
                <w:szCs w:val="24"/>
              </w:rPr>
              <w:t>+76.7</w:t>
            </w:r>
          </w:p>
        </w:tc>
      </w:tr>
      <w:tr w:rsidR="005A5DE4" w:rsidRPr="00A85AB9">
        <w:tc>
          <w:tcPr>
            <w:tcW w:w="0" w:type="auto"/>
          </w:tcPr>
          <w:p w:rsidR="005A5DE4" w:rsidRPr="00A85AB9" w:rsidRDefault="00CF6CE5" w:rsidP="00805819">
            <w:pPr>
              <w:jc w:val="both"/>
              <w:rPr>
                <w:sz w:val="24"/>
                <w:szCs w:val="24"/>
              </w:rPr>
            </w:pPr>
            <w:r w:rsidRPr="00A85AB9">
              <w:rPr>
                <w:i/>
                <w:iCs/>
                <w:color w:val="000000"/>
                <w:sz w:val="24"/>
                <w:szCs w:val="24"/>
              </w:rPr>
              <w:t>Soybean (Glycine max)</w:t>
            </w:r>
          </w:p>
        </w:tc>
        <w:tc>
          <w:tcPr>
            <w:tcW w:w="0" w:type="auto"/>
          </w:tcPr>
          <w:p w:rsidR="005A5DE4" w:rsidRPr="00A85AB9" w:rsidRDefault="00CF6CE5" w:rsidP="00805819">
            <w:pPr>
              <w:jc w:val="both"/>
              <w:rPr>
                <w:sz w:val="24"/>
                <w:szCs w:val="24"/>
              </w:rPr>
            </w:pPr>
            <w:r w:rsidRPr="00A85AB9">
              <w:rPr>
                <w:color w:val="000000"/>
                <w:sz w:val="24"/>
                <w:szCs w:val="24"/>
              </w:rPr>
              <w:t>1.28</w:t>
            </w:r>
          </w:p>
        </w:tc>
        <w:tc>
          <w:tcPr>
            <w:tcW w:w="0" w:type="auto"/>
          </w:tcPr>
          <w:p w:rsidR="005A5DE4" w:rsidRPr="00A85AB9" w:rsidRDefault="00CF6CE5" w:rsidP="00805819">
            <w:pPr>
              <w:jc w:val="both"/>
              <w:rPr>
                <w:sz w:val="24"/>
                <w:szCs w:val="24"/>
              </w:rPr>
            </w:pPr>
            <w:r w:rsidRPr="00A85AB9">
              <w:rPr>
                <w:color w:val="000000"/>
                <w:sz w:val="24"/>
                <w:szCs w:val="24"/>
              </w:rPr>
              <w:t>1.85</w:t>
            </w:r>
          </w:p>
        </w:tc>
        <w:tc>
          <w:tcPr>
            <w:tcW w:w="0" w:type="auto"/>
          </w:tcPr>
          <w:p w:rsidR="005A5DE4" w:rsidRPr="00A85AB9" w:rsidRDefault="00CF6CE5" w:rsidP="00805819">
            <w:pPr>
              <w:jc w:val="both"/>
              <w:rPr>
                <w:sz w:val="24"/>
                <w:szCs w:val="24"/>
              </w:rPr>
            </w:pPr>
            <w:r w:rsidRPr="00A85AB9">
              <w:rPr>
                <w:color w:val="000000"/>
                <w:sz w:val="24"/>
                <w:szCs w:val="24"/>
              </w:rPr>
              <w:t>2.12</w:t>
            </w:r>
          </w:p>
        </w:tc>
        <w:tc>
          <w:tcPr>
            <w:tcW w:w="0" w:type="auto"/>
          </w:tcPr>
          <w:p w:rsidR="005A5DE4" w:rsidRPr="00A85AB9" w:rsidRDefault="00CF6CE5" w:rsidP="00805819">
            <w:pPr>
              <w:jc w:val="both"/>
              <w:rPr>
                <w:sz w:val="24"/>
                <w:szCs w:val="24"/>
              </w:rPr>
            </w:pPr>
            <w:r w:rsidRPr="00A85AB9">
              <w:rPr>
                <w:color w:val="000000"/>
                <w:sz w:val="24"/>
                <w:szCs w:val="24"/>
              </w:rPr>
              <w:t>2.28</w:t>
            </w:r>
          </w:p>
        </w:tc>
        <w:tc>
          <w:tcPr>
            <w:tcW w:w="0" w:type="auto"/>
          </w:tcPr>
          <w:p w:rsidR="005A5DE4" w:rsidRPr="00A85AB9" w:rsidRDefault="00CF6CE5" w:rsidP="00805819">
            <w:pPr>
              <w:jc w:val="both"/>
              <w:rPr>
                <w:sz w:val="24"/>
                <w:szCs w:val="24"/>
              </w:rPr>
            </w:pPr>
            <w:r w:rsidRPr="00A85AB9">
              <w:rPr>
                <w:color w:val="000000"/>
                <w:sz w:val="24"/>
                <w:szCs w:val="24"/>
              </w:rPr>
              <w:t>2.45</w:t>
            </w:r>
          </w:p>
        </w:tc>
        <w:tc>
          <w:tcPr>
            <w:tcW w:w="0" w:type="auto"/>
          </w:tcPr>
          <w:p w:rsidR="005A5DE4" w:rsidRPr="00A85AB9" w:rsidRDefault="00CF6CE5" w:rsidP="00805819">
            <w:pPr>
              <w:jc w:val="both"/>
              <w:rPr>
                <w:sz w:val="24"/>
                <w:szCs w:val="24"/>
              </w:rPr>
            </w:pPr>
            <w:r w:rsidRPr="00A85AB9">
              <w:rPr>
                <w:color w:val="000000"/>
                <w:sz w:val="24"/>
                <w:szCs w:val="24"/>
              </w:rPr>
              <w:t>+91.4</w:t>
            </w:r>
          </w:p>
        </w:tc>
      </w:tr>
      <w:tr w:rsidR="005A5DE4" w:rsidRPr="00A85AB9">
        <w:tc>
          <w:tcPr>
            <w:tcW w:w="0" w:type="auto"/>
          </w:tcPr>
          <w:p w:rsidR="005A5DE4" w:rsidRPr="00A85AB9" w:rsidRDefault="00CF6CE5" w:rsidP="00805819">
            <w:pPr>
              <w:jc w:val="both"/>
              <w:rPr>
                <w:sz w:val="24"/>
                <w:szCs w:val="24"/>
              </w:rPr>
            </w:pPr>
            <w:r w:rsidRPr="00A85AB9">
              <w:rPr>
                <w:i/>
                <w:iCs/>
                <w:color w:val="000000"/>
                <w:sz w:val="24"/>
                <w:szCs w:val="24"/>
              </w:rPr>
              <w:t>Chickpea (Cicer arietinum)</w:t>
            </w:r>
          </w:p>
        </w:tc>
        <w:tc>
          <w:tcPr>
            <w:tcW w:w="0" w:type="auto"/>
          </w:tcPr>
          <w:p w:rsidR="005A5DE4" w:rsidRPr="00A85AB9" w:rsidRDefault="00CF6CE5" w:rsidP="00805819">
            <w:pPr>
              <w:jc w:val="both"/>
              <w:rPr>
                <w:sz w:val="24"/>
                <w:szCs w:val="24"/>
              </w:rPr>
            </w:pPr>
            <w:r w:rsidRPr="00A85AB9">
              <w:rPr>
                <w:color w:val="000000"/>
                <w:sz w:val="24"/>
                <w:szCs w:val="24"/>
              </w:rPr>
              <w:t>1.05</w:t>
            </w:r>
          </w:p>
        </w:tc>
        <w:tc>
          <w:tcPr>
            <w:tcW w:w="0" w:type="auto"/>
          </w:tcPr>
          <w:p w:rsidR="005A5DE4" w:rsidRPr="00A85AB9" w:rsidRDefault="00CF6CE5" w:rsidP="00805819">
            <w:pPr>
              <w:jc w:val="both"/>
              <w:rPr>
                <w:sz w:val="24"/>
                <w:szCs w:val="24"/>
              </w:rPr>
            </w:pPr>
            <w:r w:rsidRPr="00A85AB9">
              <w:rPr>
                <w:color w:val="000000"/>
                <w:sz w:val="24"/>
                <w:szCs w:val="24"/>
              </w:rPr>
              <w:t>1.52</w:t>
            </w:r>
          </w:p>
        </w:tc>
        <w:tc>
          <w:tcPr>
            <w:tcW w:w="0" w:type="auto"/>
          </w:tcPr>
          <w:p w:rsidR="005A5DE4" w:rsidRPr="00A85AB9" w:rsidRDefault="00CF6CE5" w:rsidP="00805819">
            <w:pPr>
              <w:jc w:val="both"/>
              <w:rPr>
                <w:sz w:val="24"/>
                <w:szCs w:val="24"/>
              </w:rPr>
            </w:pPr>
            <w:r w:rsidRPr="00A85AB9">
              <w:rPr>
                <w:color w:val="000000"/>
                <w:sz w:val="24"/>
                <w:szCs w:val="24"/>
              </w:rPr>
              <w:t>1.75</w:t>
            </w:r>
          </w:p>
        </w:tc>
        <w:tc>
          <w:tcPr>
            <w:tcW w:w="0" w:type="auto"/>
          </w:tcPr>
          <w:p w:rsidR="005A5DE4" w:rsidRPr="00A85AB9" w:rsidRDefault="00CF6CE5" w:rsidP="00805819">
            <w:pPr>
              <w:jc w:val="both"/>
              <w:rPr>
                <w:sz w:val="24"/>
                <w:szCs w:val="24"/>
              </w:rPr>
            </w:pPr>
            <w:r w:rsidRPr="00A85AB9">
              <w:rPr>
                <w:color w:val="000000"/>
                <w:sz w:val="24"/>
                <w:szCs w:val="24"/>
              </w:rPr>
              <w:t>1.88</w:t>
            </w:r>
          </w:p>
        </w:tc>
        <w:tc>
          <w:tcPr>
            <w:tcW w:w="0" w:type="auto"/>
          </w:tcPr>
          <w:p w:rsidR="005A5DE4" w:rsidRPr="00A85AB9" w:rsidRDefault="00CF6CE5" w:rsidP="00805819">
            <w:pPr>
              <w:jc w:val="both"/>
              <w:rPr>
                <w:sz w:val="24"/>
                <w:szCs w:val="24"/>
              </w:rPr>
            </w:pPr>
            <w:r w:rsidRPr="00A85AB9">
              <w:rPr>
                <w:color w:val="000000"/>
                <w:sz w:val="24"/>
                <w:szCs w:val="24"/>
              </w:rPr>
              <w:t>2.02</w:t>
            </w:r>
          </w:p>
        </w:tc>
        <w:tc>
          <w:tcPr>
            <w:tcW w:w="0" w:type="auto"/>
          </w:tcPr>
          <w:p w:rsidR="005A5DE4" w:rsidRPr="00A85AB9" w:rsidRDefault="00CF6CE5" w:rsidP="00805819">
            <w:pPr>
              <w:jc w:val="both"/>
              <w:rPr>
                <w:sz w:val="24"/>
                <w:szCs w:val="24"/>
              </w:rPr>
            </w:pPr>
            <w:r w:rsidRPr="00A85AB9">
              <w:rPr>
                <w:color w:val="000000"/>
                <w:sz w:val="24"/>
                <w:szCs w:val="24"/>
              </w:rPr>
              <w:t>+92.4</w:t>
            </w:r>
          </w:p>
        </w:tc>
      </w:tr>
      <w:tr w:rsidR="005A5DE4" w:rsidRPr="00A85AB9">
        <w:tc>
          <w:tcPr>
            <w:tcW w:w="0" w:type="auto"/>
          </w:tcPr>
          <w:p w:rsidR="005A5DE4" w:rsidRPr="00A85AB9" w:rsidRDefault="00CF6CE5" w:rsidP="00805819">
            <w:pPr>
              <w:jc w:val="both"/>
              <w:rPr>
                <w:sz w:val="24"/>
                <w:szCs w:val="24"/>
              </w:rPr>
            </w:pPr>
            <w:r w:rsidRPr="00A85AB9">
              <w:rPr>
                <w:i/>
                <w:iCs/>
                <w:color w:val="000000"/>
                <w:sz w:val="24"/>
                <w:szCs w:val="24"/>
              </w:rPr>
              <w:t>Mustard (Brassica juncea)</w:t>
            </w:r>
          </w:p>
        </w:tc>
        <w:tc>
          <w:tcPr>
            <w:tcW w:w="0" w:type="auto"/>
          </w:tcPr>
          <w:p w:rsidR="005A5DE4" w:rsidRPr="00A85AB9" w:rsidRDefault="00CF6CE5" w:rsidP="00805819">
            <w:pPr>
              <w:jc w:val="both"/>
              <w:rPr>
                <w:sz w:val="24"/>
                <w:szCs w:val="24"/>
              </w:rPr>
            </w:pPr>
            <w:r w:rsidRPr="00A85AB9">
              <w:rPr>
                <w:color w:val="000000"/>
                <w:sz w:val="24"/>
                <w:szCs w:val="24"/>
              </w:rPr>
              <w:t>1.18</w:t>
            </w:r>
          </w:p>
        </w:tc>
        <w:tc>
          <w:tcPr>
            <w:tcW w:w="0" w:type="auto"/>
          </w:tcPr>
          <w:p w:rsidR="005A5DE4" w:rsidRPr="00A85AB9" w:rsidRDefault="00CF6CE5" w:rsidP="00805819">
            <w:pPr>
              <w:jc w:val="both"/>
              <w:rPr>
                <w:sz w:val="24"/>
                <w:szCs w:val="24"/>
              </w:rPr>
            </w:pPr>
            <w:r w:rsidRPr="00A85AB9">
              <w:rPr>
                <w:color w:val="000000"/>
                <w:sz w:val="24"/>
                <w:szCs w:val="24"/>
              </w:rPr>
              <w:t>1.72</w:t>
            </w:r>
          </w:p>
        </w:tc>
        <w:tc>
          <w:tcPr>
            <w:tcW w:w="0" w:type="auto"/>
          </w:tcPr>
          <w:p w:rsidR="005A5DE4" w:rsidRPr="00A85AB9" w:rsidRDefault="00CF6CE5" w:rsidP="00805819">
            <w:pPr>
              <w:jc w:val="both"/>
              <w:rPr>
                <w:sz w:val="24"/>
                <w:szCs w:val="24"/>
              </w:rPr>
            </w:pPr>
            <w:r w:rsidRPr="00A85AB9">
              <w:rPr>
                <w:color w:val="000000"/>
                <w:sz w:val="24"/>
                <w:szCs w:val="24"/>
              </w:rPr>
              <w:t>1.95</w:t>
            </w:r>
          </w:p>
        </w:tc>
        <w:tc>
          <w:tcPr>
            <w:tcW w:w="0" w:type="auto"/>
          </w:tcPr>
          <w:p w:rsidR="005A5DE4" w:rsidRPr="00A85AB9" w:rsidRDefault="00CF6CE5" w:rsidP="00805819">
            <w:pPr>
              <w:jc w:val="both"/>
              <w:rPr>
                <w:sz w:val="24"/>
                <w:szCs w:val="24"/>
              </w:rPr>
            </w:pPr>
            <w:r w:rsidRPr="00A85AB9">
              <w:rPr>
                <w:color w:val="000000"/>
                <w:sz w:val="24"/>
                <w:szCs w:val="24"/>
              </w:rPr>
              <w:t>2.08</w:t>
            </w:r>
          </w:p>
        </w:tc>
        <w:tc>
          <w:tcPr>
            <w:tcW w:w="0" w:type="auto"/>
          </w:tcPr>
          <w:p w:rsidR="005A5DE4" w:rsidRPr="00A85AB9" w:rsidRDefault="00CF6CE5" w:rsidP="00805819">
            <w:pPr>
              <w:jc w:val="both"/>
              <w:rPr>
                <w:sz w:val="24"/>
                <w:szCs w:val="24"/>
              </w:rPr>
            </w:pPr>
            <w:r w:rsidRPr="00A85AB9">
              <w:rPr>
                <w:color w:val="000000"/>
                <w:sz w:val="24"/>
                <w:szCs w:val="24"/>
              </w:rPr>
              <w:t>2.25</w:t>
            </w:r>
          </w:p>
        </w:tc>
        <w:tc>
          <w:tcPr>
            <w:tcW w:w="0" w:type="auto"/>
          </w:tcPr>
          <w:p w:rsidR="005A5DE4" w:rsidRPr="00A85AB9" w:rsidRDefault="00CF6CE5" w:rsidP="00805819">
            <w:pPr>
              <w:jc w:val="both"/>
              <w:rPr>
                <w:sz w:val="24"/>
                <w:szCs w:val="24"/>
              </w:rPr>
            </w:pPr>
            <w:r w:rsidRPr="00A85AB9">
              <w:rPr>
                <w:color w:val="000000"/>
                <w:sz w:val="24"/>
                <w:szCs w:val="24"/>
              </w:rPr>
              <w:t>+90.7</w:t>
            </w:r>
          </w:p>
        </w:tc>
      </w:tr>
      <w:tr w:rsidR="005A5DE4" w:rsidRPr="00A85AB9">
        <w:tc>
          <w:tcPr>
            <w:tcW w:w="0" w:type="auto"/>
          </w:tcPr>
          <w:p w:rsidR="005A5DE4" w:rsidRPr="00A85AB9" w:rsidRDefault="00CF6CE5" w:rsidP="00805819">
            <w:pPr>
              <w:jc w:val="both"/>
              <w:rPr>
                <w:sz w:val="24"/>
                <w:szCs w:val="24"/>
              </w:rPr>
            </w:pPr>
            <w:r w:rsidRPr="00A85AB9">
              <w:rPr>
                <w:i/>
                <w:iCs/>
                <w:color w:val="000000"/>
                <w:sz w:val="24"/>
                <w:szCs w:val="24"/>
              </w:rPr>
              <w:t>Pearl Millet (Pennisetum glaucum)</w:t>
            </w:r>
          </w:p>
        </w:tc>
        <w:tc>
          <w:tcPr>
            <w:tcW w:w="0" w:type="auto"/>
          </w:tcPr>
          <w:p w:rsidR="005A5DE4" w:rsidRPr="00A85AB9" w:rsidRDefault="00CF6CE5" w:rsidP="00805819">
            <w:pPr>
              <w:jc w:val="both"/>
              <w:rPr>
                <w:sz w:val="24"/>
                <w:szCs w:val="24"/>
              </w:rPr>
            </w:pPr>
            <w:r w:rsidRPr="00A85AB9">
              <w:rPr>
                <w:color w:val="000000"/>
                <w:sz w:val="24"/>
                <w:szCs w:val="24"/>
              </w:rPr>
              <w:t>1.85</w:t>
            </w:r>
          </w:p>
        </w:tc>
        <w:tc>
          <w:tcPr>
            <w:tcW w:w="0" w:type="auto"/>
          </w:tcPr>
          <w:p w:rsidR="005A5DE4" w:rsidRPr="00A85AB9" w:rsidRDefault="00CF6CE5" w:rsidP="00805819">
            <w:pPr>
              <w:jc w:val="both"/>
              <w:rPr>
                <w:sz w:val="24"/>
                <w:szCs w:val="24"/>
              </w:rPr>
            </w:pPr>
            <w:r w:rsidRPr="00A85AB9">
              <w:rPr>
                <w:color w:val="000000"/>
                <w:sz w:val="24"/>
                <w:szCs w:val="24"/>
              </w:rPr>
              <w:t>2.68</w:t>
            </w:r>
          </w:p>
        </w:tc>
        <w:tc>
          <w:tcPr>
            <w:tcW w:w="0" w:type="auto"/>
          </w:tcPr>
          <w:p w:rsidR="005A5DE4" w:rsidRPr="00A85AB9" w:rsidRDefault="00CF6CE5" w:rsidP="00805819">
            <w:pPr>
              <w:jc w:val="both"/>
              <w:rPr>
                <w:sz w:val="24"/>
                <w:szCs w:val="24"/>
              </w:rPr>
            </w:pPr>
            <w:r w:rsidRPr="00A85AB9">
              <w:rPr>
                <w:color w:val="000000"/>
                <w:sz w:val="24"/>
                <w:szCs w:val="24"/>
              </w:rPr>
              <w:t>3.02</w:t>
            </w:r>
          </w:p>
        </w:tc>
        <w:tc>
          <w:tcPr>
            <w:tcW w:w="0" w:type="auto"/>
          </w:tcPr>
          <w:p w:rsidR="005A5DE4" w:rsidRPr="00A85AB9" w:rsidRDefault="00CF6CE5" w:rsidP="00805819">
            <w:pPr>
              <w:jc w:val="both"/>
              <w:rPr>
                <w:sz w:val="24"/>
                <w:szCs w:val="24"/>
              </w:rPr>
            </w:pPr>
            <w:r w:rsidRPr="00A85AB9">
              <w:rPr>
                <w:color w:val="000000"/>
                <w:sz w:val="24"/>
                <w:szCs w:val="24"/>
              </w:rPr>
              <w:t>3.18</w:t>
            </w:r>
          </w:p>
        </w:tc>
        <w:tc>
          <w:tcPr>
            <w:tcW w:w="0" w:type="auto"/>
          </w:tcPr>
          <w:p w:rsidR="005A5DE4" w:rsidRPr="00A85AB9" w:rsidRDefault="00CF6CE5" w:rsidP="00805819">
            <w:pPr>
              <w:jc w:val="both"/>
              <w:rPr>
                <w:sz w:val="24"/>
                <w:szCs w:val="24"/>
              </w:rPr>
            </w:pPr>
            <w:r w:rsidRPr="00A85AB9">
              <w:rPr>
                <w:color w:val="000000"/>
                <w:sz w:val="24"/>
                <w:szCs w:val="24"/>
              </w:rPr>
              <w:t>3.42</w:t>
            </w:r>
          </w:p>
        </w:tc>
        <w:tc>
          <w:tcPr>
            <w:tcW w:w="0" w:type="auto"/>
          </w:tcPr>
          <w:p w:rsidR="005A5DE4" w:rsidRPr="00A85AB9" w:rsidRDefault="00CF6CE5" w:rsidP="00805819">
            <w:pPr>
              <w:jc w:val="both"/>
              <w:rPr>
                <w:sz w:val="24"/>
                <w:szCs w:val="24"/>
              </w:rPr>
            </w:pPr>
            <w:r w:rsidRPr="00A85AB9">
              <w:rPr>
                <w:color w:val="000000"/>
                <w:sz w:val="24"/>
                <w:szCs w:val="24"/>
              </w:rPr>
              <w:t>+84.9</w:t>
            </w:r>
          </w:p>
        </w:tc>
      </w:tr>
      <w:tr w:rsidR="005A5DE4" w:rsidRPr="00A85AB9">
        <w:tc>
          <w:tcPr>
            <w:tcW w:w="0" w:type="auto"/>
          </w:tcPr>
          <w:p w:rsidR="005A5DE4" w:rsidRPr="00A85AB9" w:rsidRDefault="00CF6CE5" w:rsidP="00805819">
            <w:pPr>
              <w:jc w:val="both"/>
              <w:rPr>
                <w:sz w:val="24"/>
                <w:szCs w:val="24"/>
              </w:rPr>
            </w:pPr>
            <w:r w:rsidRPr="00A85AB9">
              <w:rPr>
                <w:i/>
                <w:iCs/>
                <w:color w:val="000000"/>
                <w:sz w:val="24"/>
                <w:szCs w:val="24"/>
              </w:rPr>
              <w:t>Pigeon Pea (</w:t>
            </w:r>
            <w:proofErr w:type="spellStart"/>
            <w:r w:rsidRPr="00A85AB9">
              <w:rPr>
                <w:i/>
                <w:iCs/>
                <w:color w:val="000000"/>
                <w:sz w:val="24"/>
                <w:szCs w:val="24"/>
              </w:rPr>
              <w:t>Cajanus</w:t>
            </w:r>
            <w:proofErr w:type="spellEnd"/>
            <w:r w:rsidRPr="00A85AB9">
              <w:rPr>
                <w:i/>
                <w:iCs/>
                <w:color w:val="000000"/>
                <w:sz w:val="24"/>
                <w:szCs w:val="24"/>
              </w:rPr>
              <w:t xml:space="preserve"> </w:t>
            </w:r>
            <w:proofErr w:type="spellStart"/>
            <w:r w:rsidRPr="00A85AB9">
              <w:rPr>
                <w:i/>
                <w:iCs/>
                <w:color w:val="000000"/>
                <w:sz w:val="24"/>
                <w:szCs w:val="24"/>
              </w:rPr>
              <w:t>cajan</w:t>
            </w:r>
            <w:proofErr w:type="spellEnd"/>
            <w:r w:rsidRPr="00A85AB9">
              <w:rPr>
                <w:i/>
                <w:iCs/>
                <w:color w:val="000000"/>
                <w:sz w:val="24"/>
                <w:szCs w:val="24"/>
              </w:rPr>
              <w:t>)</w:t>
            </w:r>
          </w:p>
        </w:tc>
        <w:tc>
          <w:tcPr>
            <w:tcW w:w="0" w:type="auto"/>
          </w:tcPr>
          <w:p w:rsidR="005A5DE4" w:rsidRPr="00A85AB9" w:rsidRDefault="00CF6CE5" w:rsidP="00805819">
            <w:pPr>
              <w:jc w:val="both"/>
              <w:rPr>
                <w:sz w:val="24"/>
                <w:szCs w:val="24"/>
              </w:rPr>
            </w:pPr>
            <w:r w:rsidRPr="00A85AB9">
              <w:rPr>
                <w:color w:val="000000"/>
                <w:sz w:val="24"/>
                <w:szCs w:val="24"/>
              </w:rPr>
              <w:t>1.12</w:t>
            </w:r>
          </w:p>
        </w:tc>
        <w:tc>
          <w:tcPr>
            <w:tcW w:w="0" w:type="auto"/>
          </w:tcPr>
          <w:p w:rsidR="005A5DE4" w:rsidRPr="00A85AB9" w:rsidRDefault="00CF6CE5" w:rsidP="00805819">
            <w:pPr>
              <w:jc w:val="both"/>
              <w:rPr>
                <w:sz w:val="24"/>
                <w:szCs w:val="24"/>
              </w:rPr>
            </w:pPr>
            <w:r w:rsidRPr="00A85AB9">
              <w:rPr>
                <w:color w:val="000000"/>
                <w:sz w:val="24"/>
                <w:szCs w:val="24"/>
              </w:rPr>
              <w:t>1.58</w:t>
            </w:r>
          </w:p>
        </w:tc>
        <w:tc>
          <w:tcPr>
            <w:tcW w:w="0" w:type="auto"/>
          </w:tcPr>
          <w:p w:rsidR="005A5DE4" w:rsidRPr="00A85AB9" w:rsidRDefault="00CF6CE5" w:rsidP="00805819">
            <w:pPr>
              <w:jc w:val="both"/>
              <w:rPr>
                <w:sz w:val="24"/>
                <w:szCs w:val="24"/>
              </w:rPr>
            </w:pPr>
            <w:r w:rsidRPr="00A85AB9">
              <w:rPr>
                <w:color w:val="000000"/>
                <w:sz w:val="24"/>
                <w:szCs w:val="24"/>
              </w:rPr>
              <w:t>1.82</w:t>
            </w:r>
          </w:p>
        </w:tc>
        <w:tc>
          <w:tcPr>
            <w:tcW w:w="0" w:type="auto"/>
          </w:tcPr>
          <w:p w:rsidR="005A5DE4" w:rsidRPr="00A85AB9" w:rsidRDefault="00CF6CE5" w:rsidP="00805819">
            <w:pPr>
              <w:jc w:val="both"/>
              <w:rPr>
                <w:sz w:val="24"/>
                <w:szCs w:val="24"/>
              </w:rPr>
            </w:pPr>
            <w:r w:rsidRPr="00A85AB9">
              <w:rPr>
                <w:color w:val="000000"/>
                <w:sz w:val="24"/>
                <w:szCs w:val="24"/>
              </w:rPr>
              <w:t>1.95</w:t>
            </w:r>
          </w:p>
        </w:tc>
        <w:tc>
          <w:tcPr>
            <w:tcW w:w="0" w:type="auto"/>
          </w:tcPr>
          <w:p w:rsidR="005A5DE4" w:rsidRPr="00A85AB9" w:rsidRDefault="00CF6CE5" w:rsidP="00805819">
            <w:pPr>
              <w:jc w:val="both"/>
              <w:rPr>
                <w:sz w:val="24"/>
                <w:szCs w:val="24"/>
              </w:rPr>
            </w:pPr>
            <w:r w:rsidRPr="00A85AB9">
              <w:rPr>
                <w:color w:val="000000"/>
                <w:sz w:val="24"/>
                <w:szCs w:val="24"/>
              </w:rPr>
              <w:t>2.12</w:t>
            </w:r>
          </w:p>
        </w:tc>
        <w:tc>
          <w:tcPr>
            <w:tcW w:w="0" w:type="auto"/>
          </w:tcPr>
          <w:p w:rsidR="005A5DE4" w:rsidRPr="00A85AB9" w:rsidRDefault="00CF6CE5" w:rsidP="00805819">
            <w:pPr>
              <w:jc w:val="both"/>
              <w:rPr>
                <w:sz w:val="24"/>
                <w:szCs w:val="24"/>
              </w:rPr>
            </w:pPr>
            <w:r w:rsidRPr="00A85AB9">
              <w:rPr>
                <w:color w:val="000000"/>
                <w:sz w:val="24"/>
                <w:szCs w:val="24"/>
              </w:rPr>
              <w:t>+89.3</w:t>
            </w:r>
          </w:p>
        </w:tc>
      </w:tr>
      <w:tr w:rsidR="005A5DE4" w:rsidRPr="00A85AB9">
        <w:tc>
          <w:tcPr>
            <w:tcW w:w="0" w:type="auto"/>
          </w:tcPr>
          <w:p w:rsidR="005A5DE4" w:rsidRPr="00A85AB9" w:rsidRDefault="00CF6CE5" w:rsidP="00805819">
            <w:pPr>
              <w:jc w:val="both"/>
              <w:rPr>
                <w:sz w:val="24"/>
                <w:szCs w:val="24"/>
              </w:rPr>
            </w:pPr>
            <w:r w:rsidRPr="00A85AB9">
              <w:rPr>
                <w:i/>
                <w:iCs/>
                <w:color w:val="000000"/>
                <w:sz w:val="24"/>
                <w:szCs w:val="24"/>
              </w:rPr>
              <w:t>Sunflower (Helianthus annuus)</w:t>
            </w:r>
          </w:p>
        </w:tc>
        <w:tc>
          <w:tcPr>
            <w:tcW w:w="0" w:type="auto"/>
          </w:tcPr>
          <w:p w:rsidR="005A5DE4" w:rsidRPr="00A85AB9" w:rsidRDefault="00CF6CE5" w:rsidP="00805819">
            <w:pPr>
              <w:jc w:val="both"/>
              <w:rPr>
                <w:sz w:val="24"/>
                <w:szCs w:val="24"/>
              </w:rPr>
            </w:pPr>
            <w:r w:rsidRPr="00A85AB9">
              <w:rPr>
                <w:color w:val="000000"/>
                <w:sz w:val="24"/>
                <w:szCs w:val="24"/>
              </w:rPr>
              <w:t>1.42</w:t>
            </w:r>
          </w:p>
        </w:tc>
        <w:tc>
          <w:tcPr>
            <w:tcW w:w="0" w:type="auto"/>
          </w:tcPr>
          <w:p w:rsidR="005A5DE4" w:rsidRPr="00A85AB9" w:rsidRDefault="00CF6CE5" w:rsidP="00805819">
            <w:pPr>
              <w:jc w:val="both"/>
              <w:rPr>
                <w:sz w:val="24"/>
                <w:szCs w:val="24"/>
              </w:rPr>
            </w:pPr>
            <w:r w:rsidRPr="00A85AB9">
              <w:rPr>
                <w:color w:val="000000"/>
                <w:sz w:val="24"/>
                <w:szCs w:val="24"/>
              </w:rPr>
              <w:t>2.05</w:t>
            </w:r>
          </w:p>
        </w:tc>
        <w:tc>
          <w:tcPr>
            <w:tcW w:w="0" w:type="auto"/>
          </w:tcPr>
          <w:p w:rsidR="005A5DE4" w:rsidRPr="00A85AB9" w:rsidRDefault="00CF6CE5" w:rsidP="00805819">
            <w:pPr>
              <w:jc w:val="both"/>
              <w:rPr>
                <w:sz w:val="24"/>
                <w:szCs w:val="24"/>
              </w:rPr>
            </w:pPr>
            <w:r w:rsidRPr="00A85AB9">
              <w:rPr>
                <w:color w:val="000000"/>
                <w:sz w:val="24"/>
                <w:szCs w:val="24"/>
              </w:rPr>
              <w:t>2.35</w:t>
            </w:r>
          </w:p>
        </w:tc>
        <w:tc>
          <w:tcPr>
            <w:tcW w:w="0" w:type="auto"/>
          </w:tcPr>
          <w:p w:rsidR="005A5DE4" w:rsidRPr="00A85AB9" w:rsidRDefault="00CF6CE5" w:rsidP="00805819">
            <w:pPr>
              <w:jc w:val="both"/>
              <w:rPr>
                <w:sz w:val="24"/>
                <w:szCs w:val="24"/>
              </w:rPr>
            </w:pPr>
            <w:r w:rsidRPr="00A85AB9">
              <w:rPr>
                <w:color w:val="000000"/>
                <w:sz w:val="24"/>
                <w:szCs w:val="24"/>
              </w:rPr>
              <w:t>2.48</w:t>
            </w:r>
          </w:p>
        </w:tc>
        <w:tc>
          <w:tcPr>
            <w:tcW w:w="0" w:type="auto"/>
          </w:tcPr>
          <w:p w:rsidR="005A5DE4" w:rsidRPr="00A85AB9" w:rsidRDefault="00CF6CE5" w:rsidP="00805819">
            <w:pPr>
              <w:jc w:val="both"/>
              <w:rPr>
                <w:sz w:val="24"/>
                <w:szCs w:val="24"/>
              </w:rPr>
            </w:pPr>
            <w:r w:rsidRPr="00A85AB9">
              <w:rPr>
                <w:color w:val="000000"/>
                <w:sz w:val="24"/>
                <w:szCs w:val="24"/>
              </w:rPr>
              <w:t>2.68</w:t>
            </w:r>
          </w:p>
        </w:tc>
        <w:tc>
          <w:tcPr>
            <w:tcW w:w="0" w:type="auto"/>
          </w:tcPr>
          <w:p w:rsidR="005A5DE4" w:rsidRPr="00A85AB9" w:rsidRDefault="00CF6CE5" w:rsidP="00805819">
            <w:pPr>
              <w:jc w:val="both"/>
              <w:rPr>
                <w:sz w:val="24"/>
                <w:szCs w:val="24"/>
              </w:rPr>
            </w:pPr>
            <w:r w:rsidRPr="00A85AB9">
              <w:rPr>
                <w:color w:val="000000"/>
                <w:sz w:val="24"/>
                <w:szCs w:val="24"/>
              </w:rPr>
              <w:t>+88.7</w:t>
            </w:r>
          </w:p>
        </w:tc>
      </w:tr>
    </w:tbl>
    <w:p w:rsidR="005A5DE4" w:rsidRPr="003D2021" w:rsidRDefault="00CF6CE5" w:rsidP="00805819">
      <w:pPr>
        <w:pStyle w:val="Heading2"/>
        <w:jc w:val="both"/>
        <w:rPr>
          <w:b/>
          <w:bCs/>
          <w:sz w:val="32"/>
          <w:szCs w:val="32"/>
        </w:rPr>
      </w:pPr>
      <w:r w:rsidRPr="003D2021">
        <w:rPr>
          <w:b/>
          <w:bCs/>
          <w:color w:val="000000"/>
          <w:sz w:val="32"/>
          <w:szCs w:val="32"/>
        </w:rPr>
        <w:lastRenderedPageBreak/>
        <w:t>2.3 Impact of INM on Soil Biological Properties</w:t>
      </w:r>
    </w:p>
    <w:p w:rsidR="005A5DE4" w:rsidRPr="00A85AB9" w:rsidRDefault="00CF6CE5" w:rsidP="00805819">
      <w:pPr>
        <w:jc w:val="both"/>
        <w:rPr>
          <w:sz w:val="24"/>
          <w:szCs w:val="24"/>
        </w:rPr>
      </w:pPr>
      <w:r w:rsidRPr="00A85AB9">
        <w:rPr>
          <w:color w:val="000000"/>
          <w:sz w:val="24"/>
          <w:szCs w:val="24"/>
        </w:rPr>
        <w:t xml:space="preserve">However, they are not only the best indicators of soil health - they also respond rapidly to management activity. Through supplying soil microbial populations with easily </w:t>
      </w:r>
      <w:proofErr w:type="spellStart"/>
      <w:r w:rsidRPr="00A85AB9">
        <w:rPr>
          <w:color w:val="000000"/>
          <w:sz w:val="24"/>
          <w:szCs w:val="24"/>
        </w:rPr>
        <w:t>metabolisable</w:t>
      </w:r>
      <w:proofErr w:type="spellEnd"/>
      <w:r w:rsidRPr="00A85AB9">
        <w:rPr>
          <w:color w:val="000000"/>
          <w:sz w:val="24"/>
          <w:szCs w:val="24"/>
        </w:rPr>
        <w:t xml:space="preserve"> carbon substrates, this approach allows for increased organic matter </w:t>
      </w:r>
      <w:proofErr w:type="spellStart"/>
      <w:r w:rsidRPr="00A85AB9">
        <w:rPr>
          <w:color w:val="000000"/>
          <w:sz w:val="24"/>
          <w:szCs w:val="24"/>
        </w:rPr>
        <w:t>utili</w:t>
      </w:r>
      <w:r w:rsidR="00D51347">
        <w:rPr>
          <w:color w:val="000000"/>
          <w:sz w:val="24"/>
          <w:szCs w:val="24"/>
        </w:rPr>
        <w:t>s</w:t>
      </w:r>
      <w:r w:rsidRPr="00A85AB9">
        <w:rPr>
          <w:color w:val="000000"/>
          <w:sz w:val="24"/>
          <w:szCs w:val="24"/>
        </w:rPr>
        <w:t>ation</w:t>
      </w:r>
      <w:proofErr w:type="spellEnd"/>
      <w:r w:rsidRPr="00A85AB9">
        <w:rPr>
          <w:color w:val="000000"/>
          <w:sz w:val="24"/>
          <w:szCs w:val="24"/>
        </w:rPr>
        <w:t xml:space="preserve">. Soil microbial biomass carbon (MBC), which is composed of various living materials within soil and accounts for about 1-5% of total soil organic carbon content, increased by 65-97% under integrated nutrient management compared to conventional </w:t>
      </w:r>
      <w:proofErr w:type="spellStart"/>
      <w:r w:rsidRPr="00A85AB9">
        <w:rPr>
          <w:color w:val="000000"/>
          <w:sz w:val="24"/>
          <w:szCs w:val="24"/>
        </w:rPr>
        <w:t>fertili</w:t>
      </w:r>
      <w:r w:rsidR="00D51347">
        <w:rPr>
          <w:color w:val="000000"/>
          <w:sz w:val="24"/>
          <w:szCs w:val="24"/>
        </w:rPr>
        <w:t>s</w:t>
      </w:r>
      <w:r w:rsidRPr="00A85AB9">
        <w:rPr>
          <w:color w:val="000000"/>
          <w:sz w:val="24"/>
          <w:szCs w:val="24"/>
        </w:rPr>
        <w:t>er</w:t>
      </w:r>
      <w:proofErr w:type="spellEnd"/>
      <w:r w:rsidRPr="00A85AB9">
        <w:rPr>
          <w:color w:val="000000"/>
          <w:sz w:val="24"/>
          <w:szCs w:val="24"/>
        </w:rPr>
        <w:t xml:space="preserve"> treatment in long-term experiments carried out at several sites across India. The increased microbial biomass under INM has an immediate effect on nutrient cycling speed. Soil microorganisms promote the turning of organic nitrogen, phosphorus and </w:t>
      </w:r>
      <w:proofErr w:type="spellStart"/>
      <w:r w:rsidRPr="00A85AB9">
        <w:rPr>
          <w:color w:val="000000"/>
          <w:sz w:val="24"/>
          <w:szCs w:val="24"/>
        </w:rPr>
        <w:t>sulphur</w:t>
      </w:r>
      <w:proofErr w:type="spellEnd"/>
      <w:r w:rsidRPr="00A85AB9">
        <w:rPr>
          <w:color w:val="000000"/>
          <w:sz w:val="24"/>
          <w:szCs w:val="24"/>
        </w:rPr>
        <w:t xml:space="preserve"> into forms available for plants.</w:t>
      </w:r>
    </w:p>
    <w:p w:rsidR="005A5DE4" w:rsidRPr="0002766C" w:rsidRDefault="00CF6CE5" w:rsidP="00805819">
      <w:pPr>
        <w:jc w:val="both"/>
        <w:rPr>
          <w:color w:val="FF0000"/>
          <w:sz w:val="24"/>
          <w:szCs w:val="24"/>
        </w:rPr>
      </w:pPr>
      <w:r w:rsidRPr="00A85AB9">
        <w:rPr>
          <w:color w:val="000000"/>
          <w:sz w:val="24"/>
          <w:szCs w:val="24"/>
        </w:rPr>
        <w:t>Four kinds of soil microbial metabolic enzyme</w:t>
      </w:r>
      <w:r w:rsidR="00D51347">
        <w:rPr>
          <w:color w:val="000000"/>
          <w:sz w:val="24"/>
          <w:szCs w:val="24"/>
        </w:rPr>
        <w:t>s,</w:t>
      </w:r>
      <w:r w:rsidRPr="00A85AB9">
        <w:rPr>
          <w:color w:val="000000"/>
          <w:sz w:val="24"/>
          <w:szCs w:val="24"/>
        </w:rPr>
        <w:t xml:space="preserve"> including dehydrogenase, phosphatase, urease and β-glucosidase, as well as the soil complex organic matter, serve as quantitative indicators for variety in the environment. Dehydrogenase activity, as does the total microbial activity in soil, increased by 72 to 95% under INM treatments of sewage sludge and </w:t>
      </w:r>
      <w:proofErr w:type="spellStart"/>
      <w:r w:rsidRPr="00A85AB9">
        <w:rPr>
          <w:color w:val="000000"/>
          <w:sz w:val="24"/>
          <w:szCs w:val="24"/>
        </w:rPr>
        <w:t>vermi</w:t>
      </w:r>
      <w:proofErr w:type="spellEnd"/>
      <w:r w:rsidRPr="00A85AB9">
        <w:rPr>
          <w:color w:val="000000"/>
          <w:sz w:val="24"/>
          <w:szCs w:val="24"/>
        </w:rPr>
        <w:t xml:space="preserve"> compost as opposed to chemical </w:t>
      </w:r>
      <w:proofErr w:type="spellStart"/>
      <w:r w:rsidRPr="00A85AB9">
        <w:rPr>
          <w:color w:val="000000"/>
          <w:sz w:val="24"/>
          <w:szCs w:val="24"/>
        </w:rPr>
        <w:t>fertili</w:t>
      </w:r>
      <w:r w:rsidR="00D51347">
        <w:rPr>
          <w:color w:val="000000"/>
          <w:sz w:val="24"/>
          <w:szCs w:val="24"/>
        </w:rPr>
        <w:t>s</w:t>
      </w:r>
      <w:r w:rsidRPr="00A85AB9">
        <w:rPr>
          <w:color w:val="000000"/>
          <w:sz w:val="24"/>
          <w:szCs w:val="24"/>
        </w:rPr>
        <w:t>er</w:t>
      </w:r>
      <w:proofErr w:type="spellEnd"/>
      <w:r w:rsidRPr="00A85AB9">
        <w:rPr>
          <w:color w:val="000000"/>
          <w:sz w:val="24"/>
          <w:szCs w:val="24"/>
        </w:rPr>
        <w:t xml:space="preserve"> controls. Acid and alkaline phosphatase, both facilitating phosphorus </w:t>
      </w:r>
      <w:proofErr w:type="spellStart"/>
      <w:r w:rsidRPr="00A85AB9">
        <w:rPr>
          <w:color w:val="000000"/>
          <w:sz w:val="24"/>
          <w:szCs w:val="24"/>
        </w:rPr>
        <w:t>mineralisation</w:t>
      </w:r>
      <w:proofErr w:type="spellEnd"/>
      <w:r w:rsidRPr="00A85AB9">
        <w:rPr>
          <w:color w:val="000000"/>
          <w:sz w:val="24"/>
          <w:szCs w:val="24"/>
        </w:rPr>
        <w:t xml:space="preserve"> in soils with a high organic content</w:t>
      </w:r>
      <w:r w:rsidR="00D51347">
        <w:rPr>
          <w:color w:val="000000"/>
          <w:sz w:val="24"/>
          <w:szCs w:val="24"/>
        </w:rPr>
        <w:t>,</w:t>
      </w:r>
      <w:r w:rsidRPr="00A85AB9">
        <w:rPr>
          <w:color w:val="000000"/>
          <w:sz w:val="24"/>
          <w:szCs w:val="24"/>
        </w:rPr>
        <w:t xml:space="preserve"> were improved by 55-82% in work undertaken according to integrated nutrient management. These enzyme improvements contribute to faster nutrient turnover and help establish the capacity of soils managed </w:t>
      </w:r>
      <w:proofErr w:type="spellStart"/>
      <w:r w:rsidRPr="00A85AB9">
        <w:rPr>
          <w:color w:val="000000"/>
          <w:sz w:val="24"/>
          <w:szCs w:val="24"/>
        </w:rPr>
        <w:t>integratively</w:t>
      </w:r>
      <w:proofErr w:type="spellEnd"/>
      <w:r w:rsidRPr="00A85AB9">
        <w:rPr>
          <w:color w:val="000000"/>
          <w:sz w:val="24"/>
          <w:szCs w:val="24"/>
        </w:rPr>
        <w:t xml:space="preserve"> to supply requirements for sustenance themselves for a good few seasons to come. The synergistic interaction between exogenous organic amendments and mineral </w:t>
      </w:r>
      <w:proofErr w:type="spellStart"/>
      <w:r w:rsidRPr="00A85AB9">
        <w:rPr>
          <w:color w:val="000000"/>
          <w:sz w:val="24"/>
          <w:szCs w:val="24"/>
        </w:rPr>
        <w:t>fertili</w:t>
      </w:r>
      <w:r w:rsidR="00D51347">
        <w:rPr>
          <w:color w:val="000000"/>
          <w:sz w:val="24"/>
          <w:szCs w:val="24"/>
        </w:rPr>
        <w:t>s</w:t>
      </w:r>
      <w:r w:rsidRPr="00A85AB9">
        <w:rPr>
          <w:color w:val="000000"/>
          <w:sz w:val="24"/>
          <w:szCs w:val="24"/>
        </w:rPr>
        <w:t>ers</w:t>
      </w:r>
      <w:proofErr w:type="spellEnd"/>
      <w:r w:rsidRPr="00A85AB9">
        <w:rPr>
          <w:color w:val="000000"/>
          <w:sz w:val="24"/>
          <w:szCs w:val="24"/>
        </w:rPr>
        <w:t xml:space="preserve"> further accelerates the </w:t>
      </w:r>
      <w:proofErr w:type="spellStart"/>
      <w:r w:rsidRPr="00A85AB9">
        <w:rPr>
          <w:color w:val="000000"/>
          <w:sz w:val="24"/>
          <w:szCs w:val="24"/>
        </w:rPr>
        <w:t>minerali</w:t>
      </w:r>
      <w:r w:rsidR="00D51347">
        <w:rPr>
          <w:color w:val="000000"/>
          <w:sz w:val="24"/>
          <w:szCs w:val="24"/>
        </w:rPr>
        <w:t>s</w:t>
      </w:r>
      <w:r w:rsidRPr="00A85AB9">
        <w:rPr>
          <w:color w:val="000000"/>
          <w:sz w:val="24"/>
          <w:szCs w:val="24"/>
        </w:rPr>
        <w:t>ation</w:t>
      </w:r>
      <w:proofErr w:type="spellEnd"/>
      <w:r w:rsidRPr="00A85AB9">
        <w:rPr>
          <w:color w:val="000000"/>
          <w:sz w:val="24"/>
          <w:szCs w:val="24"/>
        </w:rPr>
        <w:t xml:space="preserve"> of native soil phosphorus and organic nitrogen, ensuring a consistent nutrient supply aligned with the high-demand phenological stages of subsequent crops </w:t>
      </w:r>
      <w:r w:rsidR="00805819" w:rsidRPr="00805819">
        <w:rPr>
          <w:noProof/>
          <w:color w:val="FF0000"/>
          <w:sz w:val="24"/>
          <w:szCs w:val="24"/>
        </w:rPr>
        <w:t>(Roy, Ali, Lakra, Alam, Mahapatra, &amp; Ramamurthy, 2018, p. 346)</w:t>
      </w:r>
      <w:r w:rsidRPr="0002766C">
        <w:rPr>
          <w:color w:val="FF0000"/>
          <w:sz w:val="24"/>
          <w:szCs w:val="24"/>
        </w:rPr>
        <w:t xml:space="preserve">, </w:t>
      </w:r>
      <w:r w:rsidR="00805819" w:rsidRPr="00805819">
        <w:rPr>
          <w:noProof/>
          <w:color w:val="FF0000"/>
          <w:sz w:val="24"/>
          <w:szCs w:val="24"/>
        </w:rPr>
        <w:t xml:space="preserve">(Dhaliwal, </w:t>
      </w:r>
      <w:r w:rsidR="00805819" w:rsidRPr="00805819">
        <w:rPr>
          <w:i/>
          <w:iCs/>
          <w:noProof/>
          <w:color w:val="FF0000"/>
          <w:sz w:val="24"/>
          <w:szCs w:val="24"/>
        </w:rPr>
        <w:t>et al.,</w:t>
      </w:r>
      <w:r w:rsidR="00805819" w:rsidRPr="00805819">
        <w:rPr>
          <w:noProof/>
          <w:color w:val="FF0000"/>
          <w:sz w:val="24"/>
          <w:szCs w:val="24"/>
        </w:rPr>
        <w:t xml:space="preserve"> 2021)</w:t>
      </w:r>
      <w:r w:rsidRPr="0002766C">
        <w:rPr>
          <w:color w:val="FF0000"/>
          <w:sz w:val="24"/>
          <w:szCs w:val="24"/>
        </w:rPr>
        <w:t xml:space="preserve">. </w:t>
      </w:r>
    </w:p>
    <w:p w:rsidR="005A5DE4" w:rsidRPr="0002766C" w:rsidRDefault="00CF6CE5" w:rsidP="00805819">
      <w:pPr>
        <w:jc w:val="both"/>
        <w:rPr>
          <w:color w:val="FF0000"/>
          <w:sz w:val="24"/>
          <w:szCs w:val="24"/>
        </w:rPr>
      </w:pPr>
      <w:r w:rsidRPr="0002766C">
        <w:rPr>
          <w:color w:val="FF0000"/>
          <w:sz w:val="24"/>
          <w:szCs w:val="24"/>
        </w:rPr>
        <w:t> </w:t>
      </w:r>
    </w:p>
    <w:p w:rsidR="005A5DE4" w:rsidRPr="00A85AB9" w:rsidRDefault="00A85AB9" w:rsidP="00805819">
      <w:pPr>
        <w:jc w:val="both"/>
        <w:rPr>
          <w:sz w:val="24"/>
          <w:szCs w:val="24"/>
        </w:rPr>
      </w:pPr>
      <w:r>
        <w:rPr>
          <w:noProof/>
          <w:lang w:val="en-IN" w:eastAsia="en-IN"/>
        </w:rPr>
        <w:drawing>
          <wp:inline distT="0" distB="0" distL="0" distR="0" wp14:anchorId="2329DAC0" wp14:editId="17B9C6F4">
            <wp:extent cx="5238750" cy="2988693"/>
            <wp:effectExtent l="0" t="0" r="0" b="2540"/>
            <wp:docPr id="3" name="Figure 9: Soil Enzyme Activities Under Different Organic Amendments" descr="Figure 9: Soil Enzyme Activities Under Different Organic Amend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0" cstate="print"/>
                    <a:srcRect t="10351"/>
                    <a:stretch>
                      <a:fillRect/>
                    </a:stretch>
                  </pic:blipFill>
                  <pic:spPr bwMode="auto">
                    <a:xfrm>
                      <a:off x="0" y="0"/>
                      <a:ext cx="5238750" cy="2988693"/>
                    </a:xfrm>
                    <a:prstGeom prst="rect">
                      <a:avLst/>
                    </a:prstGeom>
                    <a:ln>
                      <a:noFill/>
                    </a:ln>
                    <a:extLst>
                      <a:ext uri="{53640926-AAD7-44D8-BBD7-CCE9431645EC}">
                        <a14:shadowObscured xmlns:a14="http://schemas.microsoft.com/office/drawing/2010/main"/>
                      </a:ext>
                    </a:extLst>
                  </pic:spPr>
                </pic:pic>
              </a:graphicData>
            </a:graphic>
          </wp:inline>
        </w:drawing>
      </w:r>
    </w:p>
    <w:p w:rsidR="005A5DE4" w:rsidRPr="00A85AB9" w:rsidRDefault="00CF6CE5" w:rsidP="00805819">
      <w:pPr>
        <w:jc w:val="both"/>
        <w:rPr>
          <w:sz w:val="24"/>
          <w:szCs w:val="24"/>
        </w:rPr>
      </w:pPr>
      <w:r w:rsidRPr="00A85AB9">
        <w:rPr>
          <w:b/>
          <w:bCs/>
          <w:color w:val="000000"/>
          <w:sz w:val="24"/>
          <w:szCs w:val="24"/>
        </w:rPr>
        <w:t xml:space="preserve">Figure </w:t>
      </w:r>
      <w:r w:rsidR="00627EC4">
        <w:rPr>
          <w:b/>
          <w:bCs/>
          <w:color w:val="000000"/>
          <w:sz w:val="24"/>
          <w:szCs w:val="24"/>
        </w:rPr>
        <w:t>3</w:t>
      </w:r>
      <w:r w:rsidRPr="00A85AB9">
        <w:rPr>
          <w:b/>
          <w:bCs/>
          <w:color w:val="000000"/>
          <w:sz w:val="24"/>
          <w:szCs w:val="24"/>
        </w:rPr>
        <w:t>: Soil Enzyme Activities Under Different Organic Amendments</w:t>
      </w:r>
    </w:p>
    <w:p w:rsidR="005A5DE4" w:rsidRPr="003D2021" w:rsidRDefault="00CF6CE5" w:rsidP="00805819">
      <w:pPr>
        <w:pStyle w:val="Heading1"/>
        <w:jc w:val="both"/>
        <w:rPr>
          <w:b/>
          <w:bCs/>
          <w:sz w:val="28"/>
          <w:szCs w:val="28"/>
        </w:rPr>
      </w:pPr>
      <w:r w:rsidRPr="003D2021">
        <w:rPr>
          <w:b/>
          <w:bCs/>
          <w:color w:val="000000"/>
          <w:sz w:val="28"/>
          <w:szCs w:val="28"/>
        </w:rPr>
        <w:t>3. Conservation Agriculture and Tillage Management</w:t>
      </w:r>
    </w:p>
    <w:p w:rsidR="005A5DE4" w:rsidRPr="003D2021" w:rsidRDefault="00CF6CE5" w:rsidP="00805819">
      <w:pPr>
        <w:pStyle w:val="Heading2"/>
        <w:jc w:val="both"/>
        <w:rPr>
          <w:b/>
          <w:bCs/>
          <w:sz w:val="24"/>
          <w:szCs w:val="24"/>
        </w:rPr>
      </w:pPr>
      <w:r w:rsidRPr="003D2021">
        <w:rPr>
          <w:b/>
          <w:bCs/>
          <w:color w:val="000000"/>
          <w:sz w:val="24"/>
          <w:szCs w:val="24"/>
        </w:rPr>
        <w:t>3.1 Principles and Practices of Conservation Agriculture</w:t>
      </w:r>
    </w:p>
    <w:p w:rsidR="005A5DE4" w:rsidRPr="00A85AB9" w:rsidRDefault="00CF6CE5" w:rsidP="00805819">
      <w:pPr>
        <w:jc w:val="both"/>
        <w:rPr>
          <w:sz w:val="24"/>
          <w:szCs w:val="24"/>
        </w:rPr>
      </w:pPr>
      <w:r w:rsidRPr="00A85AB9">
        <w:rPr>
          <w:color w:val="000000"/>
          <w:sz w:val="24"/>
          <w:szCs w:val="24"/>
        </w:rPr>
        <w:lastRenderedPageBreak/>
        <w:t>Founded on three principles of minimal mechanical soil disturbance, continuous organic cover and crop rotation – Conservation Agriculture (CA) The Introduction of Zero Tillage Technology in Rice-Wheat Production System</w:t>
      </w:r>
      <w:r w:rsidR="00D51347">
        <w:rPr>
          <w:color w:val="000000"/>
          <w:sz w:val="24"/>
          <w:szCs w:val="24"/>
        </w:rPr>
        <w:t>.</w:t>
      </w:r>
      <w:r w:rsidR="003D2021">
        <w:rPr>
          <w:color w:val="000000"/>
          <w:sz w:val="24"/>
          <w:szCs w:val="24"/>
        </w:rPr>
        <w:t xml:space="preserve"> </w:t>
      </w:r>
      <w:r w:rsidRPr="00A85AB9">
        <w:rPr>
          <w:color w:val="000000"/>
          <w:sz w:val="24"/>
          <w:szCs w:val="24"/>
        </w:rPr>
        <w:t>One of the most successful examples of conservation agriculture in Indian agriculture today is found in the adoption of zero-tillage technology by farmers in its traditional rice-wheat system everywhere from Haryana and Punjab to Bihar. Research from the Borlaug Institute for South Asia showed that 8-10 years of continuing zero tillage with one or two complementing rotations of legumes increased the humus-rich organic carbon content in a new layer beneath the surface (5cm depth) by 35-48% over conventionally plo</w:t>
      </w:r>
      <w:r w:rsidR="00D51347">
        <w:rPr>
          <w:color w:val="000000"/>
          <w:sz w:val="24"/>
          <w:szCs w:val="24"/>
        </w:rPr>
        <w:t>ugh</w:t>
      </w:r>
      <w:r w:rsidRPr="00A85AB9">
        <w:rPr>
          <w:color w:val="000000"/>
          <w:sz w:val="24"/>
          <w:szCs w:val="24"/>
        </w:rPr>
        <w:t>ed ground, along with significant improvements in aggregate stability and biological indicators.</w:t>
      </w:r>
    </w:p>
    <w:p w:rsidR="005A5DE4" w:rsidRPr="00A85AB9" w:rsidRDefault="00CF6CE5" w:rsidP="00805819">
      <w:pPr>
        <w:jc w:val="both"/>
        <w:rPr>
          <w:sz w:val="24"/>
          <w:szCs w:val="24"/>
        </w:rPr>
      </w:pPr>
      <w:r w:rsidRPr="00A85AB9">
        <w:rPr>
          <w:color w:val="000000"/>
          <w:sz w:val="24"/>
          <w:szCs w:val="24"/>
        </w:rPr>
        <w:t xml:space="preserve">Under conservation tillage, the preservation of soil structure provides a natural habitat for earthworms to form continuous </w:t>
      </w:r>
      <w:proofErr w:type="spellStart"/>
      <w:r w:rsidRPr="00A85AB9">
        <w:rPr>
          <w:color w:val="000000"/>
          <w:sz w:val="24"/>
          <w:szCs w:val="24"/>
        </w:rPr>
        <w:t>biopores</w:t>
      </w:r>
      <w:proofErr w:type="spellEnd"/>
      <w:r w:rsidRPr="00A85AB9">
        <w:rPr>
          <w:color w:val="000000"/>
          <w:sz w:val="24"/>
          <w:szCs w:val="24"/>
        </w:rPr>
        <w:t xml:space="preserve"> and </w:t>
      </w:r>
      <w:proofErr w:type="spellStart"/>
      <w:r w:rsidRPr="00A85AB9">
        <w:rPr>
          <w:color w:val="000000"/>
          <w:sz w:val="24"/>
          <w:szCs w:val="24"/>
        </w:rPr>
        <w:t>macropore</w:t>
      </w:r>
      <w:proofErr w:type="spellEnd"/>
      <w:r w:rsidRPr="00A85AB9">
        <w:rPr>
          <w:color w:val="000000"/>
          <w:sz w:val="24"/>
          <w:szCs w:val="24"/>
        </w:rPr>
        <w:t xml:space="preserve"> networks. (Here, </w:t>
      </w:r>
      <w:proofErr w:type="spellStart"/>
      <w:r w:rsidRPr="00A85AB9">
        <w:rPr>
          <w:color w:val="000000"/>
          <w:sz w:val="24"/>
          <w:szCs w:val="24"/>
        </w:rPr>
        <w:t>Metaphire</w:t>
      </w:r>
      <w:proofErr w:type="spellEnd"/>
      <w:r w:rsidRPr="00A85AB9">
        <w:rPr>
          <w:color w:val="000000"/>
          <w:sz w:val="24"/>
          <w:szCs w:val="24"/>
        </w:rPr>
        <w:t xml:space="preserve"> </w:t>
      </w:r>
      <w:proofErr w:type="spellStart"/>
      <w:r w:rsidRPr="00A85AB9">
        <w:rPr>
          <w:color w:val="000000"/>
          <w:sz w:val="24"/>
          <w:szCs w:val="24"/>
        </w:rPr>
        <w:t>posthuma</w:t>
      </w:r>
      <w:proofErr w:type="spellEnd"/>
      <w:r w:rsidRPr="00A85AB9">
        <w:rPr>
          <w:color w:val="000000"/>
          <w:sz w:val="24"/>
          <w:szCs w:val="24"/>
        </w:rPr>
        <w:t xml:space="preserve"> and </w:t>
      </w:r>
      <w:proofErr w:type="spellStart"/>
      <w:r w:rsidRPr="00A85AB9">
        <w:rPr>
          <w:color w:val="000000"/>
          <w:sz w:val="24"/>
          <w:szCs w:val="24"/>
        </w:rPr>
        <w:t>Lampito</w:t>
      </w:r>
      <w:proofErr w:type="spellEnd"/>
      <w:r w:rsidRPr="00A85AB9">
        <w:rPr>
          <w:color w:val="000000"/>
          <w:sz w:val="24"/>
          <w:szCs w:val="24"/>
        </w:rPr>
        <w:t xml:space="preserve"> </w:t>
      </w:r>
      <w:proofErr w:type="spellStart"/>
      <w:r w:rsidRPr="00A85AB9">
        <w:rPr>
          <w:color w:val="000000"/>
          <w:sz w:val="24"/>
          <w:szCs w:val="24"/>
        </w:rPr>
        <w:t>mauritii</w:t>
      </w:r>
      <w:proofErr w:type="spellEnd"/>
      <w:r w:rsidRPr="00A85AB9">
        <w:rPr>
          <w:color w:val="000000"/>
          <w:sz w:val="24"/>
          <w:szCs w:val="24"/>
        </w:rPr>
        <w:t xml:space="preserve"> are the predominant species in Indian agricultural soils.) Besides, plant root channels from earlier crop systems also play their part. Thanks to these systems, when it rains</w:t>
      </w:r>
      <w:r w:rsidR="00D51347">
        <w:rPr>
          <w:color w:val="000000"/>
          <w:sz w:val="24"/>
          <w:szCs w:val="24"/>
        </w:rPr>
        <w:t>,</w:t>
      </w:r>
      <w:r w:rsidRPr="00A85AB9">
        <w:rPr>
          <w:color w:val="000000"/>
          <w:sz w:val="24"/>
          <w:szCs w:val="24"/>
        </w:rPr>
        <w:t xml:space="preserve"> water infiltrates into the ground at 40-65% faster rate than th</w:t>
      </w:r>
      <w:r w:rsidR="00D51347">
        <w:rPr>
          <w:color w:val="000000"/>
          <w:sz w:val="24"/>
          <w:szCs w:val="24"/>
        </w:rPr>
        <w:t>at</w:t>
      </w:r>
      <w:r w:rsidRPr="00A85AB9">
        <w:rPr>
          <w:color w:val="000000"/>
          <w:sz w:val="24"/>
          <w:szCs w:val="24"/>
        </w:rPr>
        <w:t xml:space="preserve"> encountered on conventionally tilled soils; this reduces surface runoff and related losses of nutrients. Studies conducted by the Central Soil and Water Conservation Research &amp; Training Institute, Dehradun</w:t>
      </w:r>
      <w:r w:rsidR="00D51347">
        <w:rPr>
          <w:color w:val="000000"/>
          <w:sz w:val="24"/>
          <w:szCs w:val="24"/>
        </w:rPr>
        <w:t>,</w:t>
      </w:r>
      <w:r w:rsidRPr="00A85AB9">
        <w:rPr>
          <w:color w:val="000000"/>
          <w:sz w:val="24"/>
          <w:szCs w:val="24"/>
        </w:rPr>
        <w:t xml:space="preserve"> demonstrated that in this region of northern India</w:t>
      </w:r>
      <w:r w:rsidR="00D51347">
        <w:rPr>
          <w:color w:val="000000"/>
          <w:sz w:val="24"/>
          <w:szCs w:val="24"/>
        </w:rPr>
        <w:t>,</w:t>
      </w:r>
      <w:r w:rsidRPr="00A85AB9">
        <w:rPr>
          <w:color w:val="000000"/>
          <w:sz w:val="24"/>
          <w:szCs w:val="24"/>
        </w:rPr>
        <w:t xml:space="preserve"> Conservation Agriculture reduced soil erosion by 55 to 78% nutrient runoff losses dropped from 42-65%. Furthermore, the strategic combination of these structural soil management practices with organic amendments creates a synergistic effect that bolsters soil structural stability while significantly improving the retention and bioavailability of essential nutrients across diverse agro-ecological zones </w:t>
      </w:r>
      <w:r w:rsidR="00683521" w:rsidRPr="00805819">
        <w:rPr>
          <w:noProof/>
          <w:sz w:val="24"/>
          <w:szCs w:val="24"/>
        </w:rPr>
        <w:t>(Majumdar, Moulick, &amp; Srivastava, 2024, p. 2)</w:t>
      </w:r>
      <w:r w:rsidRPr="00A85AB9">
        <w:rPr>
          <w:color w:val="000000"/>
          <w:sz w:val="24"/>
          <w:szCs w:val="24"/>
        </w:rPr>
        <w:t xml:space="preserve">. </w:t>
      </w:r>
    </w:p>
    <w:p w:rsidR="005A5DE4" w:rsidRPr="00A85AB9" w:rsidRDefault="00CF6CE5" w:rsidP="00805819">
      <w:pPr>
        <w:jc w:val="both"/>
        <w:rPr>
          <w:sz w:val="24"/>
          <w:szCs w:val="24"/>
        </w:rPr>
      </w:pPr>
      <w:r w:rsidRPr="00A85AB9">
        <w:rPr>
          <w:color w:val="000000"/>
          <w:sz w:val="24"/>
          <w:szCs w:val="24"/>
        </w:rPr>
        <w:t> </w:t>
      </w:r>
      <w:r w:rsidR="00A85AB9">
        <w:rPr>
          <w:noProof/>
          <w:lang w:val="en-IN" w:eastAsia="en-IN"/>
        </w:rPr>
        <w:drawing>
          <wp:inline distT="0" distB="0" distL="0" distR="0" wp14:anchorId="4D1231E4" wp14:editId="4E10DAF5">
            <wp:extent cx="5238750" cy="2997320"/>
            <wp:effectExtent l="0" t="0" r="0" b="0"/>
            <wp:docPr id="4" name="Figure 3: Effect of Crop Rotation on Soil Organic Carbon Over Time" descr="Figure 3: Effect of Crop Rotation on Soil Organic Carbon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1" cstate="print"/>
                    <a:srcRect t="10091"/>
                    <a:stretch>
                      <a:fillRect/>
                    </a:stretch>
                  </pic:blipFill>
                  <pic:spPr bwMode="auto">
                    <a:xfrm>
                      <a:off x="0" y="0"/>
                      <a:ext cx="5238750" cy="2997320"/>
                    </a:xfrm>
                    <a:prstGeom prst="rect">
                      <a:avLst/>
                    </a:prstGeom>
                    <a:ln>
                      <a:noFill/>
                    </a:ln>
                    <a:extLst>
                      <a:ext uri="{53640926-AAD7-44D8-BBD7-CCE9431645EC}">
                        <a14:shadowObscured xmlns:a14="http://schemas.microsoft.com/office/drawing/2010/main"/>
                      </a:ext>
                    </a:extLst>
                  </pic:spPr>
                </pic:pic>
              </a:graphicData>
            </a:graphic>
          </wp:inline>
        </w:drawing>
      </w:r>
    </w:p>
    <w:p w:rsidR="005A5DE4" w:rsidRPr="00A85AB9" w:rsidRDefault="005A5DE4" w:rsidP="00805819">
      <w:pPr>
        <w:jc w:val="both"/>
        <w:rPr>
          <w:sz w:val="24"/>
          <w:szCs w:val="24"/>
        </w:rPr>
      </w:pPr>
    </w:p>
    <w:p w:rsidR="005A5DE4" w:rsidRPr="00A85AB9" w:rsidRDefault="00CF6CE5" w:rsidP="00805819">
      <w:pPr>
        <w:jc w:val="both"/>
        <w:rPr>
          <w:sz w:val="24"/>
          <w:szCs w:val="24"/>
        </w:rPr>
      </w:pPr>
      <w:r w:rsidRPr="00A85AB9">
        <w:rPr>
          <w:b/>
          <w:bCs/>
          <w:color w:val="000000"/>
          <w:sz w:val="24"/>
          <w:szCs w:val="24"/>
        </w:rPr>
        <w:t xml:space="preserve">Figure </w:t>
      </w:r>
      <w:r w:rsidR="00627EC4">
        <w:rPr>
          <w:b/>
          <w:bCs/>
          <w:color w:val="000000"/>
          <w:sz w:val="24"/>
          <w:szCs w:val="24"/>
        </w:rPr>
        <w:t>4</w:t>
      </w:r>
      <w:r w:rsidRPr="00A85AB9">
        <w:rPr>
          <w:b/>
          <w:bCs/>
          <w:color w:val="000000"/>
          <w:sz w:val="24"/>
          <w:szCs w:val="24"/>
        </w:rPr>
        <w:t>: Effect of Crop Rotation on Soil Organic Carbon Over Time</w:t>
      </w:r>
    </w:p>
    <w:p w:rsidR="005A5DE4" w:rsidRPr="003D2021" w:rsidRDefault="00CF6CE5" w:rsidP="00805819">
      <w:pPr>
        <w:pStyle w:val="Heading2"/>
        <w:jc w:val="both"/>
        <w:rPr>
          <w:b/>
          <w:bCs/>
          <w:sz w:val="32"/>
          <w:szCs w:val="32"/>
        </w:rPr>
      </w:pPr>
      <w:r w:rsidRPr="003D2021">
        <w:rPr>
          <w:b/>
          <w:bCs/>
          <w:color w:val="000000"/>
          <w:sz w:val="28"/>
          <w:szCs w:val="28"/>
        </w:rPr>
        <w:t>3.2 Soil Physical Properties Under Conservation Tillage</w:t>
      </w:r>
    </w:p>
    <w:p w:rsidR="005A5DE4" w:rsidRPr="00A85AB9" w:rsidRDefault="00CF6CE5" w:rsidP="00805819">
      <w:pPr>
        <w:jc w:val="both"/>
        <w:rPr>
          <w:sz w:val="24"/>
          <w:szCs w:val="24"/>
        </w:rPr>
      </w:pPr>
      <w:r w:rsidRPr="00A85AB9">
        <w:rPr>
          <w:color w:val="000000"/>
          <w:sz w:val="24"/>
          <w:szCs w:val="24"/>
        </w:rPr>
        <w:t xml:space="preserve">Under conservational agriculture, the abandoning of heavy plowing has an overall influence upon the physical properties of soil. In the surface soil layer (0-15 cm) bulk density fell from 1.52--1.58 g/cm³ under conventional tillage to 1.28--1.35 g/cm³ under zero-tillage with </w:t>
      </w:r>
      <w:r w:rsidRPr="00A85AB9">
        <w:rPr>
          <w:color w:val="000000"/>
          <w:sz w:val="24"/>
          <w:szCs w:val="24"/>
        </w:rPr>
        <w:lastRenderedPageBreak/>
        <w:t xml:space="preserve">residue retention after 5-8 years. This decline in bulk density is linked to a rise in total porosity from 38-42% to 48-55%, mainly for macropores (&gt; 30 µm) and mesopores (0.2--30 µm) which are essential media of water transmission </w:t>
      </w:r>
      <w:r w:rsidR="00D51347">
        <w:rPr>
          <w:color w:val="000000"/>
          <w:sz w:val="24"/>
          <w:szCs w:val="24"/>
        </w:rPr>
        <w:t xml:space="preserve">and </w:t>
      </w:r>
      <w:r w:rsidRPr="00A85AB9">
        <w:rPr>
          <w:color w:val="000000"/>
          <w:sz w:val="24"/>
          <w:szCs w:val="24"/>
        </w:rPr>
        <w:t xml:space="preserve">root penetration. Mean weight diameter (MWD) of soil aggregates, an important indicator for structural stability, rose from 0.82mm under conventional tillage to 1.65mm in conservation agriculture a more than 101% increase due to the </w:t>
      </w:r>
      <w:proofErr w:type="spellStart"/>
      <w:r w:rsidRPr="00A85AB9">
        <w:rPr>
          <w:color w:val="000000"/>
          <w:sz w:val="24"/>
          <w:szCs w:val="24"/>
        </w:rPr>
        <w:t>mo</w:t>
      </w:r>
      <w:r w:rsidR="00D51347">
        <w:rPr>
          <w:color w:val="000000"/>
          <w:sz w:val="24"/>
          <w:szCs w:val="24"/>
        </w:rPr>
        <w:t>u</w:t>
      </w:r>
      <w:r w:rsidRPr="00A85AB9">
        <w:rPr>
          <w:color w:val="000000"/>
          <w:sz w:val="24"/>
          <w:szCs w:val="24"/>
        </w:rPr>
        <w:t>lding</w:t>
      </w:r>
      <w:proofErr w:type="spellEnd"/>
      <w:r w:rsidRPr="00A85AB9">
        <w:rPr>
          <w:color w:val="000000"/>
          <w:sz w:val="24"/>
          <w:szCs w:val="24"/>
        </w:rPr>
        <w:t xml:space="preserve"> actions of fungal hyphae, root exudates and polysaccharides made by microorganisms. These biological contributions, combined with the retention of surface residues, facilitate the development of stable macro-aggregate networks that enhance vertical pore connectivity and infiltration capacity </w:t>
      </w:r>
      <w:sdt>
        <w:sdtPr>
          <w:rPr>
            <w:sz w:val="24"/>
            <w:szCs w:val="24"/>
          </w:rPr>
          <w:tag w:val="CITATION LawalH19"/>
          <w:id w:val="1305500400"/>
          <w:citation/>
        </w:sdtPr>
        <w:sdtEndPr/>
        <w:sdtContent>
          <w:r w:rsidR="001E222A" w:rsidRPr="00A85AB9">
            <w:rPr>
              <w:sz w:val="24"/>
              <w:szCs w:val="24"/>
            </w:rPr>
            <w:fldChar w:fldCharType="begin"/>
          </w:r>
          <w:r w:rsidRPr="00A85AB9">
            <w:rPr>
              <w:sz w:val="24"/>
              <w:szCs w:val="24"/>
            </w:rPr>
            <w:instrText xml:space="preserve"> CITATION LawalH19 \p 9 \l 1033 </w:instrText>
          </w:r>
          <w:r w:rsidR="001E222A" w:rsidRPr="00A85AB9">
            <w:rPr>
              <w:sz w:val="24"/>
              <w:szCs w:val="24"/>
            </w:rPr>
            <w:fldChar w:fldCharType="separate"/>
          </w:r>
          <w:r w:rsidR="00805819" w:rsidRPr="00805819">
            <w:rPr>
              <w:noProof/>
              <w:sz w:val="24"/>
              <w:szCs w:val="24"/>
            </w:rPr>
            <w:t>(Lawal, 2019, p. 9)</w:t>
          </w:r>
          <w:r w:rsidR="001E222A" w:rsidRPr="00A85AB9">
            <w:rPr>
              <w:sz w:val="24"/>
              <w:szCs w:val="24"/>
            </w:rPr>
            <w:fldChar w:fldCharType="end"/>
          </w:r>
        </w:sdtContent>
      </w:sdt>
      <w:r w:rsidRPr="00A85AB9">
        <w:rPr>
          <w:color w:val="000000"/>
          <w:sz w:val="24"/>
          <w:szCs w:val="24"/>
        </w:rPr>
        <w:t xml:space="preserve">. </w:t>
      </w:r>
    </w:p>
    <w:p w:rsidR="005A5DE4" w:rsidRPr="00A85AB9" w:rsidRDefault="00A85AB9" w:rsidP="00805819">
      <w:pPr>
        <w:jc w:val="both"/>
        <w:rPr>
          <w:sz w:val="24"/>
          <w:szCs w:val="24"/>
        </w:rPr>
      </w:pPr>
      <w:r>
        <w:rPr>
          <w:noProof/>
          <w:lang w:val="en-IN" w:eastAsia="en-IN"/>
        </w:rPr>
        <w:drawing>
          <wp:inline distT="0" distB="0" distL="0" distR="0" wp14:anchorId="77ACCEC1" wp14:editId="3B84B594">
            <wp:extent cx="4581162" cy="2630613"/>
            <wp:effectExtent l="0" t="0" r="0" b="0"/>
            <wp:docPr id="5" name="Figure 5: Microbial Diversity Index Across Different Tillage Systems" descr="Figure 5: Microbial Diversity Index Across Different Tillag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2" cstate="print"/>
                    <a:srcRect t="9765"/>
                    <a:stretch>
                      <a:fillRect/>
                    </a:stretch>
                  </pic:blipFill>
                  <pic:spPr bwMode="auto">
                    <a:xfrm>
                      <a:off x="0" y="0"/>
                      <a:ext cx="4582367" cy="2631305"/>
                    </a:xfrm>
                    <a:prstGeom prst="rect">
                      <a:avLst/>
                    </a:prstGeom>
                    <a:ln>
                      <a:noFill/>
                    </a:ln>
                    <a:extLst>
                      <a:ext uri="{53640926-AAD7-44D8-BBD7-CCE9431645EC}">
                        <a14:shadowObscured xmlns:a14="http://schemas.microsoft.com/office/drawing/2010/main"/>
                      </a:ext>
                    </a:extLst>
                  </pic:spPr>
                </pic:pic>
              </a:graphicData>
            </a:graphic>
          </wp:inline>
        </w:drawing>
      </w:r>
    </w:p>
    <w:p w:rsidR="005A5DE4" w:rsidRPr="00A85AB9" w:rsidRDefault="005A5DE4" w:rsidP="00805819">
      <w:pPr>
        <w:jc w:val="both"/>
        <w:rPr>
          <w:sz w:val="24"/>
          <w:szCs w:val="24"/>
        </w:rPr>
      </w:pPr>
    </w:p>
    <w:p w:rsidR="005A5DE4" w:rsidRPr="00A85AB9" w:rsidRDefault="00CF6CE5" w:rsidP="00805819">
      <w:pPr>
        <w:jc w:val="both"/>
        <w:rPr>
          <w:sz w:val="24"/>
          <w:szCs w:val="24"/>
        </w:rPr>
      </w:pPr>
      <w:r w:rsidRPr="00A85AB9">
        <w:rPr>
          <w:b/>
          <w:bCs/>
          <w:color w:val="000000"/>
          <w:sz w:val="24"/>
          <w:szCs w:val="24"/>
        </w:rPr>
        <w:t xml:space="preserve">Figure 5: </w:t>
      </w:r>
      <w:r w:rsidRPr="00683521">
        <w:rPr>
          <w:b/>
          <w:bCs/>
          <w:color w:val="000000"/>
          <w:sz w:val="24"/>
          <w:szCs w:val="24"/>
        </w:rPr>
        <w:t>Microbial</w:t>
      </w:r>
      <w:r w:rsidRPr="00A85AB9">
        <w:rPr>
          <w:b/>
          <w:bCs/>
          <w:color w:val="000000"/>
          <w:sz w:val="24"/>
          <w:szCs w:val="24"/>
        </w:rPr>
        <w:t xml:space="preserve"> Diversity Index Across Different Tillage Systems</w:t>
      </w:r>
    </w:p>
    <w:p w:rsidR="005A5DE4" w:rsidRPr="003D2021" w:rsidRDefault="00CF6CE5" w:rsidP="00805819">
      <w:pPr>
        <w:pStyle w:val="Heading1"/>
        <w:jc w:val="both"/>
        <w:rPr>
          <w:b/>
          <w:bCs/>
          <w:sz w:val="36"/>
          <w:szCs w:val="36"/>
        </w:rPr>
      </w:pPr>
      <w:r w:rsidRPr="003D2021">
        <w:rPr>
          <w:b/>
          <w:bCs/>
          <w:color w:val="000000"/>
          <w:sz w:val="36"/>
          <w:szCs w:val="36"/>
        </w:rPr>
        <w:t>4. Crop Diversification and Rotation Strategies</w:t>
      </w:r>
    </w:p>
    <w:p w:rsidR="005A5DE4" w:rsidRPr="003D2021" w:rsidRDefault="00CF6CE5" w:rsidP="00805819">
      <w:pPr>
        <w:pStyle w:val="Heading2"/>
        <w:jc w:val="both"/>
        <w:rPr>
          <w:b/>
          <w:bCs/>
          <w:sz w:val="28"/>
          <w:szCs w:val="28"/>
        </w:rPr>
      </w:pPr>
      <w:r w:rsidRPr="003D2021">
        <w:rPr>
          <w:b/>
          <w:bCs/>
          <w:color w:val="000000"/>
          <w:sz w:val="28"/>
          <w:szCs w:val="28"/>
        </w:rPr>
        <w:t>4.1 Role of Legume-Based Crop Rotations</w:t>
      </w:r>
    </w:p>
    <w:p w:rsidR="005A5DE4" w:rsidRPr="00A85AB9" w:rsidRDefault="00CF6CE5" w:rsidP="00805819">
      <w:pPr>
        <w:jc w:val="both"/>
        <w:rPr>
          <w:sz w:val="24"/>
          <w:szCs w:val="24"/>
        </w:rPr>
      </w:pPr>
      <w:r w:rsidRPr="00A85AB9">
        <w:rPr>
          <w:color w:val="000000"/>
          <w:sz w:val="24"/>
          <w:szCs w:val="24"/>
        </w:rPr>
        <w:t xml:space="preserve">Crop rotations that employ leguminous species are an important part of integrated agronomic management. Not only does it help us feed the world with money-making sustainable agriculture, but </w:t>
      </w:r>
      <w:r w:rsidR="00D51347">
        <w:rPr>
          <w:color w:val="000000"/>
          <w:sz w:val="24"/>
          <w:szCs w:val="24"/>
        </w:rPr>
        <w:t>it also</w:t>
      </w:r>
      <w:r w:rsidRPr="00A85AB9">
        <w:rPr>
          <w:color w:val="000000"/>
          <w:sz w:val="24"/>
          <w:szCs w:val="24"/>
        </w:rPr>
        <w:t xml:space="preserve"> provides several ecological </w:t>
      </w:r>
      <w:proofErr w:type="gramStart"/>
      <w:r w:rsidRPr="00A85AB9">
        <w:rPr>
          <w:color w:val="000000"/>
          <w:sz w:val="24"/>
          <w:szCs w:val="24"/>
        </w:rPr>
        <w:t>services:--</w:t>
      </w:r>
      <w:proofErr w:type="gramEnd"/>
      <w:r w:rsidRPr="00A85AB9">
        <w:rPr>
          <w:color w:val="000000"/>
          <w:sz w:val="24"/>
          <w:szCs w:val="24"/>
        </w:rPr>
        <w:t xml:space="preserve">Biological nitrogen fixation: beans and peas generally provide about 40-120 kg N per ha per year to other crops in the rotation. -Phoenix strips into wildflower meadows can result in soil fertility recovery for up to two generations for </w:t>
      </w:r>
      <w:r w:rsidR="00D51347">
        <w:rPr>
          <w:color w:val="000000"/>
          <w:sz w:val="24"/>
          <w:szCs w:val="24"/>
        </w:rPr>
        <w:t xml:space="preserve">the </w:t>
      </w:r>
      <w:r w:rsidRPr="00A85AB9">
        <w:rPr>
          <w:color w:val="000000"/>
          <w:sz w:val="24"/>
          <w:szCs w:val="24"/>
        </w:rPr>
        <w:t>following six years. By far the greatest advantages of phoenix strips as wildflowers restoration agents are therefore based on their long</w:t>
      </w:r>
      <w:r w:rsidR="00D51347">
        <w:rPr>
          <w:color w:val="000000"/>
          <w:sz w:val="24"/>
          <w:szCs w:val="24"/>
        </w:rPr>
        <w:t>-</w:t>
      </w:r>
      <w:r w:rsidRPr="00A85AB9">
        <w:rPr>
          <w:color w:val="000000"/>
          <w:sz w:val="24"/>
          <w:szCs w:val="24"/>
        </w:rPr>
        <w:t>term benefits. -Soil organic matter replenishment: by alternating a legume with a cereal crop in rotation, the latter receives 2 to 4 times more complex carbohydrates than if planted after a monoculture wheat crop. -Disease Cycle Interruption: the more microbial diversity in soil, animals living on a piece of ground and vegetation around it will have an impact on what type of diseases dominate; farther from home</w:t>
      </w:r>
      <w:r w:rsidR="00D51347">
        <w:rPr>
          <w:color w:val="000000"/>
          <w:sz w:val="24"/>
          <w:szCs w:val="24"/>
        </w:rPr>
        <w:t>,</w:t>
      </w:r>
      <w:r w:rsidRPr="00A85AB9">
        <w:rPr>
          <w:color w:val="000000"/>
          <w:sz w:val="24"/>
          <w:szCs w:val="24"/>
        </w:rPr>
        <w:t xml:space="preserve"> plants grew in </w:t>
      </w:r>
      <w:r w:rsidR="00D51347">
        <w:rPr>
          <w:color w:val="000000"/>
          <w:sz w:val="24"/>
          <w:szCs w:val="24"/>
        </w:rPr>
        <w:t>an</w:t>
      </w:r>
      <w:r w:rsidRPr="00A85AB9">
        <w:rPr>
          <w:color w:val="000000"/>
          <w:sz w:val="24"/>
          <w:szCs w:val="24"/>
        </w:rPr>
        <w:t xml:space="preserve"> industrial area are often subject to more than four times the number of fungal pathogens due </w:t>
      </w:r>
      <w:r w:rsidR="00D51347">
        <w:rPr>
          <w:color w:val="000000"/>
          <w:sz w:val="24"/>
          <w:szCs w:val="24"/>
        </w:rPr>
        <w:t xml:space="preserve">to a lack of </w:t>
      </w:r>
      <w:r w:rsidRPr="00A85AB9">
        <w:rPr>
          <w:color w:val="000000"/>
          <w:sz w:val="24"/>
          <w:szCs w:val="24"/>
        </w:rPr>
        <w:t xml:space="preserve">such aviary quality resources. - Weed Management, 1996 report on world agriculture did not </w:t>
      </w:r>
      <w:proofErr w:type="spellStart"/>
      <w:r w:rsidRPr="00A85AB9">
        <w:rPr>
          <w:color w:val="000000"/>
          <w:sz w:val="24"/>
          <w:szCs w:val="24"/>
        </w:rPr>
        <w:t>categori</w:t>
      </w:r>
      <w:r w:rsidR="00D51347">
        <w:rPr>
          <w:color w:val="000000"/>
          <w:sz w:val="24"/>
          <w:szCs w:val="24"/>
        </w:rPr>
        <w:t>s</w:t>
      </w:r>
      <w:r w:rsidRPr="00A85AB9">
        <w:rPr>
          <w:color w:val="000000"/>
          <w:sz w:val="24"/>
          <w:szCs w:val="24"/>
        </w:rPr>
        <w:t>e</w:t>
      </w:r>
      <w:proofErr w:type="spellEnd"/>
      <w:r w:rsidRPr="00A85AB9">
        <w:rPr>
          <w:color w:val="000000"/>
          <w:sz w:val="24"/>
          <w:szCs w:val="24"/>
        </w:rPr>
        <w:t xml:space="preserve"> legume–grain intercropping under any specific heading. However, the plants in such an arrangement are able to resist various pests due to their mutualistic way of life, much as boneless meat is harder for bacteria and </w:t>
      </w:r>
      <w:proofErr w:type="spellStart"/>
      <w:r w:rsidRPr="00A85AB9">
        <w:rPr>
          <w:color w:val="000000"/>
          <w:sz w:val="24"/>
          <w:szCs w:val="24"/>
        </w:rPr>
        <w:t>mo</w:t>
      </w:r>
      <w:r w:rsidR="00D51347">
        <w:rPr>
          <w:color w:val="000000"/>
          <w:sz w:val="24"/>
          <w:szCs w:val="24"/>
        </w:rPr>
        <w:t>u</w:t>
      </w:r>
      <w:r w:rsidRPr="00A85AB9">
        <w:rPr>
          <w:color w:val="000000"/>
          <w:sz w:val="24"/>
          <w:szCs w:val="24"/>
        </w:rPr>
        <w:t>lds</w:t>
      </w:r>
      <w:proofErr w:type="spellEnd"/>
      <w:r w:rsidRPr="00A85AB9">
        <w:rPr>
          <w:color w:val="000000"/>
          <w:sz w:val="24"/>
          <w:szCs w:val="24"/>
        </w:rPr>
        <w:t xml:space="preserve"> to penetrate than bone. Taken as a whole, cultivation methods suitable for 200,000 acres had been handed down from generation to generation in </w:t>
      </w:r>
      <w:r w:rsidR="00D51347">
        <w:rPr>
          <w:color w:val="000000"/>
          <w:sz w:val="24"/>
          <w:szCs w:val="24"/>
        </w:rPr>
        <w:t xml:space="preserve">the </w:t>
      </w:r>
      <w:r w:rsidRPr="00A85AB9">
        <w:rPr>
          <w:color w:val="000000"/>
          <w:sz w:val="24"/>
          <w:szCs w:val="24"/>
        </w:rPr>
        <w:t>high-</w:t>
      </w:r>
      <w:r w:rsidRPr="00A85AB9">
        <w:rPr>
          <w:color w:val="000000"/>
          <w:sz w:val="24"/>
          <w:szCs w:val="24"/>
        </w:rPr>
        <w:lastRenderedPageBreak/>
        <w:t>density mixed grain climate subcomplex west of Beijing. 2.3.3 Biological nitrogen research Legumes such as chickpea (</w:t>
      </w:r>
      <w:r w:rsidRPr="00683521">
        <w:rPr>
          <w:i/>
          <w:iCs/>
          <w:color w:val="000000"/>
          <w:sz w:val="24"/>
          <w:szCs w:val="24"/>
        </w:rPr>
        <w:t>Cicer arietinum</w:t>
      </w:r>
      <w:r w:rsidRPr="00A85AB9">
        <w:rPr>
          <w:color w:val="000000"/>
          <w:sz w:val="24"/>
          <w:szCs w:val="24"/>
        </w:rPr>
        <w:t xml:space="preserve"> L.), pigeon pea (</w:t>
      </w:r>
      <w:proofErr w:type="spellStart"/>
      <w:r w:rsidRPr="00683521">
        <w:rPr>
          <w:i/>
          <w:iCs/>
          <w:color w:val="000000"/>
          <w:sz w:val="24"/>
          <w:szCs w:val="24"/>
        </w:rPr>
        <w:t>Cajanus</w:t>
      </w:r>
      <w:proofErr w:type="spellEnd"/>
      <w:r w:rsidRPr="00683521">
        <w:rPr>
          <w:i/>
          <w:iCs/>
          <w:color w:val="000000"/>
          <w:sz w:val="24"/>
          <w:szCs w:val="24"/>
        </w:rPr>
        <w:t xml:space="preserve"> </w:t>
      </w:r>
      <w:proofErr w:type="spellStart"/>
      <w:r w:rsidRPr="00683521">
        <w:rPr>
          <w:i/>
          <w:iCs/>
          <w:color w:val="000000"/>
          <w:sz w:val="24"/>
          <w:szCs w:val="24"/>
        </w:rPr>
        <w:t>cajan</w:t>
      </w:r>
      <w:proofErr w:type="spellEnd"/>
      <w:r w:rsidRPr="00A85AB9">
        <w:rPr>
          <w:color w:val="000000"/>
          <w:sz w:val="24"/>
          <w:szCs w:val="24"/>
        </w:rPr>
        <w:t xml:space="preserve"> L. </w:t>
      </w:r>
      <w:proofErr w:type="spellStart"/>
      <w:r w:rsidRPr="00A85AB9">
        <w:rPr>
          <w:color w:val="000000"/>
          <w:sz w:val="24"/>
          <w:szCs w:val="24"/>
        </w:rPr>
        <w:t>Millsp</w:t>
      </w:r>
      <w:proofErr w:type="spellEnd"/>
      <w:r w:rsidRPr="00A85AB9">
        <w:rPr>
          <w:color w:val="000000"/>
          <w:sz w:val="24"/>
          <w:szCs w:val="24"/>
        </w:rPr>
        <w:t xml:space="preserve">.), lentil </w:t>
      </w:r>
      <w:proofErr w:type="gramStart"/>
      <w:r w:rsidRPr="00A85AB9">
        <w:rPr>
          <w:color w:val="000000"/>
          <w:sz w:val="24"/>
          <w:szCs w:val="24"/>
        </w:rPr>
        <w:t xml:space="preserve">( </w:t>
      </w:r>
      <w:r w:rsidRPr="00683521">
        <w:rPr>
          <w:i/>
          <w:iCs/>
          <w:color w:val="000000"/>
          <w:sz w:val="24"/>
          <w:szCs w:val="24"/>
        </w:rPr>
        <w:t>Lens</w:t>
      </w:r>
      <w:proofErr w:type="gramEnd"/>
      <w:r w:rsidRPr="00683521">
        <w:rPr>
          <w:i/>
          <w:iCs/>
          <w:color w:val="000000"/>
          <w:sz w:val="24"/>
          <w:szCs w:val="24"/>
        </w:rPr>
        <w:t xml:space="preserve"> </w:t>
      </w:r>
      <w:proofErr w:type="spellStart"/>
      <w:r w:rsidRPr="00683521">
        <w:rPr>
          <w:i/>
          <w:iCs/>
          <w:color w:val="000000"/>
          <w:sz w:val="24"/>
          <w:szCs w:val="24"/>
        </w:rPr>
        <w:t>culinaris</w:t>
      </w:r>
      <w:proofErr w:type="spellEnd"/>
      <w:r w:rsidRPr="00A85AB9">
        <w:rPr>
          <w:color w:val="000000"/>
          <w:sz w:val="24"/>
          <w:szCs w:val="24"/>
        </w:rPr>
        <w:t xml:space="preserve"> </w:t>
      </w:r>
      <w:proofErr w:type="spellStart"/>
      <w:r w:rsidRPr="00A85AB9">
        <w:rPr>
          <w:color w:val="000000"/>
          <w:sz w:val="24"/>
          <w:szCs w:val="24"/>
        </w:rPr>
        <w:t>Medik</w:t>
      </w:r>
      <w:proofErr w:type="spellEnd"/>
      <w:r w:rsidRPr="00A85AB9">
        <w:rPr>
          <w:color w:val="000000"/>
          <w:sz w:val="24"/>
          <w:szCs w:val="24"/>
        </w:rPr>
        <w:t>.), and field pea (</w:t>
      </w:r>
      <w:r w:rsidRPr="00683521">
        <w:rPr>
          <w:i/>
          <w:iCs/>
          <w:color w:val="000000"/>
          <w:sz w:val="24"/>
          <w:szCs w:val="24"/>
        </w:rPr>
        <w:t>Pisum sativum</w:t>
      </w:r>
      <w:r w:rsidRPr="00A85AB9">
        <w:rPr>
          <w:color w:val="000000"/>
          <w:sz w:val="24"/>
          <w:szCs w:val="24"/>
        </w:rPr>
        <w:t xml:space="preserve"> L.) in symbiosis with a species-specific Rhizobium bacterium that resides uniquely upon their root nodules, fix atmospheric nitrogen. Their beneficial contributions can range from 40 to 180 kilograms per hectare depending upon the legume species, </w:t>
      </w:r>
      <w:proofErr w:type="spellStart"/>
      <w:r w:rsidRPr="00A85AB9">
        <w:rPr>
          <w:color w:val="000000"/>
          <w:sz w:val="24"/>
          <w:szCs w:val="24"/>
        </w:rPr>
        <w:t>rhizobial</w:t>
      </w:r>
      <w:proofErr w:type="spellEnd"/>
      <w:r w:rsidRPr="00A85AB9">
        <w:rPr>
          <w:color w:val="000000"/>
          <w:sz w:val="24"/>
          <w:szCs w:val="24"/>
        </w:rPr>
        <w:t xml:space="preserve"> strain efficiency and environmental conditions. In many regions with intense cultivation of winter wheat, roughly half the nitrogen for each crop is furnished by organic fertility sources, 10% by legumes and 40% chemical. -Residual nitrogen benefit to following cereal crops has been estimated at 25–60 kg N/ha, equivalent to a saving of 50-120 kg urea per hectare. Long-term experiments at the Directorate of Wheat Research, Karnal show that adding mung bean (Vigna radiata L. Wilczek) into the rice-wheat system as a catch crop between wheat harvest and rice transplanting can increase efficient output by 22% over 6 years. Soil organic carbon gained during this period also reached 0.62% from 0.38%. Both these points are metrics for effectively raising production. -</w:t>
      </w:r>
    </w:p>
    <w:p w:rsidR="005A5DE4" w:rsidRPr="00A85AB9" w:rsidRDefault="00CF6CE5" w:rsidP="00805819">
      <w:pPr>
        <w:jc w:val="both"/>
        <w:rPr>
          <w:sz w:val="24"/>
          <w:szCs w:val="24"/>
        </w:rPr>
      </w:pPr>
      <w:r w:rsidRPr="00A85AB9">
        <w:rPr>
          <w:color w:val="000000"/>
          <w:sz w:val="24"/>
          <w:szCs w:val="24"/>
        </w:rPr>
        <w:t xml:space="preserve">Pigeon pea is deep-rooted and able to access moisture and nutrient in the subsoil. By cultivating it in rotation with cereals, especially those of a shallow-rooted nature, we effectively mine nutrients from deeper soil profiles and return them to the surface through </w:t>
      </w:r>
      <w:proofErr w:type="spellStart"/>
      <w:r w:rsidRPr="00A85AB9">
        <w:rPr>
          <w:color w:val="000000"/>
          <w:sz w:val="24"/>
          <w:szCs w:val="24"/>
        </w:rPr>
        <w:t>leafletter</w:t>
      </w:r>
      <w:proofErr w:type="spellEnd"/>
      <w:r w:rsidRPr="00A85AB9">
        <w:rPr>
          <w:color w:val="000000"/>
          <w:sz w:val="24"/>
          <w:szCs w:val="24"/>
        </w:rPr>
        <w:t xml:space="preserve"> decay root rotting. Furthermore, these deep-rooting systems promote trilateral symbiotic relationships between plants, rhizobia, and arbuscular mycorrhizae, which fundamentally alter the microbial community composition within the rhizosphere </w:t>
      </w:r>
      <w:r w:rsidR="00805819" w:rsidRPr="00805819">
        <w:rPr>
          <w:noProof/>
          <w:sz w:val="24"/>
          <w:szCs w:val="24"/>
        </w:rPr>
        <w:t>(Singh &amp; Chahal, 2020, p. 6)</w:t>
      </w:r>
      <w:r w:rsidRPr="00A85AB9">
        <w:rPr>
          <w:color w:val="000000"/>
          <w:sz w:val="24"/>
          <w:szCs w:val="24"/>
        </w:rPr>
        <w:t xml:space="preserve">. </w:t>
      </w:r>
    </w:p>
    <w:p w:rsidR="005A5DE4" w:rsidRPr="003D2021" w:rsidRDefault="00CF6CE5" w:rsidP="00805819">
      <w:pPr>
        <w:pStyle w:val="Heading2"/>
        <w:jc w:val="both"/>
        <w:rPr>
          <w:b/>
          <w:bCs/>
          <w:sz w:val="32"/>
          <w:szCs w:val="32"/>
        </w:rPr>
      </w:pPr>
      <w:r w:rsidRPr="003D2021">
        <w:rPr>
          <w:b/>
          <w:bCs/>
          <w:color w:val="000000"/>
          <w:sz w:val="32"/>
          <w:szCs w:val="32"/>
        </w:rPr>
        <w:t>4.2 Green Manuring for Soil Fertility Restoration</w:t>
      </w:r>
    </w:p>
    <w:p w:rsidR="005A5DE4" w:rsidRPr="00A85AB9" w:rsidRDefault="00CF6CE5" w:rsidP="00805819">
      <w:pPr>
        <w:jc w:val="both"/>
        <w:rPr>
          <w:sz w:val="24"/>
          <w:szCs w:val="24"/>
        </w:rPr>
      </w:pPr>
      <w:r w:rsidRPr="00A85AB9">
        <w:rPr>
          <w:color w:val="000000"/>
          <w:sz w:val="24"/>
          <w:szCs w:val="24"/>
        </w:rPr>
        <w:t xml:space="preserve">Green manure is a method in which specific plant species, mostly fast-growing legumes, are plowed under or uprooted at or before they flower. This enriches the soil with organic matter and makes nutrients more available to plants. Sesbania, a well-known green manure crop in India that has high nitrogen fixation potential and quick biomass growth during the various types of growth periods, is prevalent with Crotalaria, </w:t>
      </w:r>
      <w:proofErr w:type="spellStart"/>
      <w:r w:rsidRPr="00A85AB9">
        <w:rPr>
          <w:color w:val="000000"/>
          <w:sz w:val="24"/>
          <w:szCs w:val="24"/>
        </w:rPr>
        <w:t>Sesbania</w:t>
      </w:r>
      <w:proofErr w:type="spellEnd"/>
      <w:r w:rsidRPr="00A85AB9">
        <w:rPr>
          <w:color w:val="000000"/>
          <w:sz w:val="24"/>
          <w:szCs w:val="24"/>
        </w:rPr>
        <w:t xml:space="preserve"> </w:t>
      </w:r>
      <w:proofErr w:type="spellStart"/>
      <w:r w:rsidRPr="00A85AB9">
        <w:rPr>
          <w:color w:val="000000"/>
          <w:sz w:val="24"/>
          <w:szCs w:val="24"/>
        </w:rPr>
        <w:t>rostrata</w:t>
      </w:r>
      <w:proofErr w:type="spellEnd"/>
      <w:r w:rsidRPr="00A85AB9">
        <w:rPr>
          <w:color w:val="000000"/>
          <w:sz w:val="24"/>
          <w:szCs w:val="24"/>
        </w:rPr>
        <w:t xml:space="preserve"> </w:t>
      </w:r>
      <w:r w:rsidR="00D51347">
        <w:rPr>
          <w:color w:val="000000"/>
          <w:sz w:val="24"/>
          <w:szCs w:val="24"/>
        </w:rPr>
        <w:t xml:space="preserve">is </w:t>
      </w:r>
      <w:r w:rsidRPr="00A85AB9">
        <w:rPr>
          <w:color w:val="000000"/>
          <w:sz w:val="24"/>
          <w:szCs w:val="24"/>
        </w:rPr>
        <w:t xml:space="preserve">now well utilized too. </w:t>
      </w:r>
      <w:proofErr w:type="spellStart"/>
      <w:r w:rsidRPr="00A85AB9">
        <w:rPr>
          <w:color w:val="000000"/>
          <w:sz w:val="24"/>
          <w:szCs w:val="24"/>
        </w:rPr>
        <w:t>Dhaincha</w:t>
      </w:r>
      <w:proofErr w:type="spellEnd"/>
      <w:r w:rsidRPr="00A85AB9">
        <w:rPr>
          <w:color w:val="000000"/>
          <w:sz w:val="24"/>
          <w:szCs w:val="24"/>
        </w:rPr>
        <w:t xml:space="preserve"> produces 18 to 25 tons of fresh biomass for every hectare it grows on in 45-60 days, and fixed 84-120 kg of nitrogen per hectare. Therefore</w:t>
      </w:r>
      <w:r w:rsidR="00D51347">
        <w:rPr>
          <w:color w:val="000000"/>
          <w:sz w:val="24"/>
          <w:szCs w:val="24"/>
        </w:rPr>
        <w:t>,</w:t>
      </w:r>
      <w:r w:rsidRPr="00A85AB9">
        <w:rPr>
          <w:color w:val="000000"/>
          <w:sz w:val="24"/>
          <w:szCs w:val="24"/>
        </w:rPr>
        <w:t xml:space="preserve"> it is planted as pre-rice green manure in the Indo</w:t>
      </w:r>
      <w:r w:rsidR="00D51347">
        <w:rPr>
          <w:color w:val="000000"/>
          <w:sz w:val="24"/>
          <w:szCs w:val="24"/>
        </w:rPr>
        <w:t>-</w:t>
      </w:r>
      <w:r w:rsidRPr="00A85AB9">
        <w:rPr>
          <w:color w:val="000000"/>
          <w:sz w:val="24"/>
          <w:szCs w:val="24"/>
        </w:rPr>
        <w:t xml:space="preserve">Gangetic plains. Adding green manure biomass to the soil boosts microbial activity; 15 days after incorporation, dehydrogenase activity increases by 85120% indicating that plants will decompose and release their nutrients faster Beyond these biochemical improvements, the incorporation of green manure contributes to long-term soil physical health by reducing bulk density and increasing total pore space, which facilitates the formation of water-stable aggregates </w:t>
      </w:r>
      <w:sdt>
        <w:sdtPr>
          <w:rPr>
            <w:sz w:val="24"/>
            <w:szCs w:val="24"/>
          </w:rPr>
          <w:tag w:val="CITATION SravanU18"/>
          <w:id w:val="820093676"/>
          <w:citation/>
        </w:sdtPr>
        <w:sdtEndPr/>
        <w:sdtContent>
          <w:r w:rsidR="001E222A" w:rsidRPr="00A85AB9">
            <w:rPr>
              <w:sz w:val="24"/>
              <w:szCs w:val="24"/>
            </w:rPr>
            <w:fldChar w:fldCharType="begin"/>
          </w:r>
          <w:r w:rsidRPr="00A85AB9">
            <w:rPr>
              <w:sz w:val="24"/>
              <w:szCs w:val="24"/>
            </w:rPr>
            <w:instrText xml:space="preserve"> CITATION SravanU18 \p 5 \l 1033 </w:instrText>
          </w:r>
          <w:r w:rsidR="001E222A" w:rsidRPr="00A85AB9">
            <w:rPr>
              <w:sz w:val="24"/>
              <w:szCs w:val="24"/>
            </w:rPr>
            <w:fldChar w:fldCharType="separate"/>
          </w:r>
          <w:r w:rsidR="00805819" w:rsidRPr="00805819">
            <w:rPr>
              <w:noProof/>
              <w:sz w:val="24"/>
              <w:szCs w:val="24"/>
            </w:rPr>
            <w:t>(Sravan &amp; Murthy, 2018, p. 5)</w:t>
          </w:r>
          <w:r w:rsidR="001E222A" w:rsidRPr="00A85AB9">
            <w:rPr>
              <w:sz w:val="24"/>
              <w:szCs w:val="24"/>
            </w:rPr>
            <w:fldChar w:fldCharType="end"/>
          </w:r>
        </w:sdtContent>
      </w:sdt>
      <w:r w:rsidRPr="00A85AB9">
        <w:rPr>
          <w:color w:val="000000"/>
          <w:sz w:val="24"/>
          <w:szCs w:val="24"/>
        </w:rPr>
        <w:t xml:space="preserve">. </w:t>
      </w:r>
    </w:p>
    <w:p w:rsidR="005A5DE4" w:rsidRPr="00A85AB9" w:rsidRDefault="00CF6CE5" w:rsidP="00805819">
      <w:pPr>
        <w:jc w:val="both"/>
        <w:rPr>
          <w:sz w:val="24"/>
          <w:szCs w:val="24"/>
        </w:rPr>
      </w:pPr>
      <w:r w:rsidRPr="00A85AB9">
        <w:rPr>
          <w:color w:val="000000"/>
          <w:sz w:val="24"/>
          <w:szCs w:val="24"/>
        </w:rPr>
        <w:t>  </w:t>
      </w:r>
    </w:p>
    <w:p w:rsidR="005A5DE4" w:rsidRPr="00A85AB9" w:rsidRDefault="00CF6CE5" w:rsidP="00805819">
      <w:pPr>
        <w:jc w:val="both"/>
        <w:rPr>
          <w:sz w:val="24"/>
          <w:szCs w:val="24"/>
        </w:rPr>
      </w:pPr>
      <w:r w:rsidRPr="00A85AB9">
        <w:rPr>
          <w:b/>
          <w:bCs/>
          <w:color w:val="000000"/>
          <w:sz w:val="24"/>
          <w:szCs w:val="24"/>
        </w:rPr>
        <w:t>Table 3: Green Manure Crops and Their Nitrogen Fixation Potential in India</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4"/>
        <w:gridCol w:w="1848"/>
        <w:gridCol w:w="1149"/>
        <w:gridCol w:w="1135"/>
        <w:gridCol w:w="785"/>
        <w:gridCol w:w="1808"/>
        <w:gridCol w:w="1831"/>
      </w:tblGrid>
      <w:tr w:rsidR="005A5DE4" w:rsidRPr="00A85AB9">
        <w:tc>
          <w:tcPr>
            <w:tcW w:w="0" w:type="auto"/>
          </w:tcPr>
          <w:p w:rsidR="005A5DE4" w:rsidRPr="00A85AB9" w:rsidRDefault="00CF6CE5" w:rsidP="00805819">
            <w:pPr>
              <w:jc w:val="both"/>
              <w:rPr>
                <w:sz w:val="24"/>
                <w:szCs w:val="24"/>
              </w:rPr>
            </w:pPr>
            <w:r w:rsidRPr="00A85AB9">
              <w:rPr>
                <w:b/>
                <w:bCs/>
                <w:color w:val="000000"/>
                <w:sz w:val="24"/>
                <w:szCs w:val="24"/>
              </w:rPr>
              <w:t>Green Manure Crop</w:t>
            </w:r>
          </w:p>
        </w:tc>
        <w:tc>
          <w:tcPr>
            <w:tcW w:w="0" w:type="auto"/>
          </w:tcPr>
          <w:p w:rsidR="005A5DE4" w:rsidRPr="00A85AB9" w:rsidRDefault="00CF6CE5" w:rsidP="00805819">
            <w:pPr>
              <w:jc w:val="both"/>
              <w:rPr>
                <w:sz w:val="24"/>
                <w:szCs w:val="24"/>
              </w:rPr>
            </w:pPr>
            <w:r w:rsidRPr="00A85AB9">
              <w:rPr>
                <w:b/>
                <w:bCs/>
                <w:color w:val="000000"/>
                <w:sz w:val="24"/>
                <w:szCs w:val="24"/>
              </w:rPr>
              <w:t>Scientific Name</w:t>
            </w:r>
          </w:p>
        </w:tc>
        <w:tc>
          <w:tcPr>
            <w:tcW w:w="0" w:type="auto"/>
          </w:tcPr>
          <w:p w:rsidR="005A5DE4" w:rsidRPr="00A85AB9" w:rsidRDefault="00CF6CE5" w:rsidP="00805819">
            <w:pPr>
              <w:jc w:val="both"/>
              <w:rPr>
                <w:sz w:val="24"/>
                <w:szCs w:val="24"/>
              </w:rPr>
            </w:pPr>
            <w:r w:rsidRPr="00A85AB9">
              <w:rPr>
                <w:b/>
                <w:bCs/>
                <w:color w:val="000000"/>
                <w:sz w:val="24"/>
                <w:szCs w:val="24"/>
              </w:rPr>
              <w:t>N₂ Fixed (kg/ha)</w:t>
            </w:r>
          </w:p>
        </w:tc>
        <w:tc>
          <w:tcPr>
            <w:tcW w:w="0" w:type="auto"/>
          </w:tcPr>
          <w:p w:rsidR="005A5DE4" w:rsidRPr="00A85AB9" w:rsidRDefault="00CF6CE5" w:rsidP="00805819">
            <w:pPr>
              <w:jc w:val="both"/>
              <w:rPr>
                <w:sz w:val="24"/>
                <w:szCs w:val="24"/>
              </w:rPr>
            </w:pPr>
            <w:r w:rsidRPr="00A85AB9">
              <w:rPr>
                <w:b/>
                <w:bCs/>
                <w:color w:val="000000"/>
                <w:sz w:val="24"/>
                <w:szCs w:val="24"/>
              </w:rPr>
              <w:t>Biomass (t/ha)</w:t>
            </w:r>
          </w:p>
        </w:tc>
        <w:tc>
          <w:tcPr>
            <w:tcW w:w="0" w:type="auto"/>
          </w:tcPr>
          <w:p w:rsidR="005A5DE4" w:rsidRPr="00A85AB9" w:rsidRDefault="00CF6CE5" w:rsidP="00805819">
            <w:pPr>
              <w:jc w:val="both"/>
              <w:rPr>
                <w:sz w:val="24"/>
                <w:szCs w:val="24"/>
              </w:rPr>
            </w:pPr>
            <w:r w:rsidRPr="00A85AB9">
              <w:rPr>
                <w:b/>
                <w:bCs/>
                <w:color w:val="000000"/>
                <w:sz w:val="24"/>
                <w:szCs w:val="24"/>
              </w:rPr>
              <w:t>C:N Ratio</w:t>
            </w:r>
          </w:p>
        </w:tc>
        <w:tc>
          <w:tcPr>
            <w:tcW w:w="0" w:type="auto"/>
          </w:tcPr>
          <w:p w:rsidR="005A5DE4" w:rsidRPr="00A85AB9" w:rsidRDefault="00CF6CE5" w:rsidP="00805819">
            <w:pPr>
              <w:jc w:val="both"/>
              <w:rPr>
                <w:sz w:val="24"/>
                <w:szCs w:val="24"/>
              </w:rPr>
            </w:pPr>
            <w:r w:rsidRPr="00A85AB9">
              <w:rPr>
                <w:b/>
                <w:bCs/>
                <w:color w:val="000000"/>
                <w:sz w:val="24"/>
                <w:szCs w:val="24"/>
              </w:rPr>
              <w:t>Days to Incorporation</w:t>
            </w:r>
          </w:p>
        </w:tc>
        <w:tc>
          <w:tcPr>
            <w:tcW w:w="0" w:type="auto"/>
          </w:tcPr>
          <w:p w:rsidR="005A5DE4" w:rsidRPr="00A85AB9" w:rsidRDefault="00CF6CE5" w:rsidP="00805819">
            <w:pPr>
              <w:jc w:val="both"/>
              <w:rPr>
                <w:sz w:val="24"/>
                <w:szCs w:val="24"/>
              </w:rPr>
            </w:pPr>
            <w:r w:rsidRPr="00A85AB9">
              <w:rPr>
                <w:b/>
                <w:bCs/>
                <w:color w:val="000000"/>
                <w:sz w:val="24"/>
                <w:szCs w:val="24"/>
              </w:rPr>
              <w:t>Suitable Agro-climatic Zone</w:t>
            </w:r>
          </w:p>
        </w:tc>
      </w:tr>
      <w:tr w:rsidR="005A5DE4" w:rsidRPr="00A85AB9">
        <w:tc>
          <w:tcPr>
            <w:tcW w:w="0" w:type="auto"/>
          </w:tcPr>
          <w:p w:rsidR="005A5DE4" w:rsidRPr="00A85AB9" w:rsidRDefault="00CF6CE5" w:rsidP="00805819">
            <w:pPr>
              <w:jc w:val="both"/>
              <w:rPr>
                <w:sz w:val="24"/>
                <w:szCs w:val="24"/>
              </w:rPr>
            </w:pPr>
            <w:proofErr w:type="spellStart"/>
            <w:r w:rsidRPr="00A85AB9">
              <w:rPr>
                <w:color w:val="000000"/>
                <w:sz w:val="24"/>
                <w:szCs w:val="24"/>
              </w:rPr>
              <w:t>Dhaincha</w:t>
            </w:r>
            <w:proofErr w:type="spellEnd"/>
          </w:p>
        </w:tc>
        <w:tc>
          <w:tcPr>
            <w:tcW w:w="0" w:type="auto"/>
          </w:tcPr>
          <w:p w:rsidR="005A5DE4" w:rsidRPr="00A85AB9" w:rsidRDefault="00CF6CE5" w:rsidP="00805819">
            <w:pPr>
              <w:jc w:val="both"/>
              <w:rPr>
                <w:sz w:val="24"/>
                <w:szCs w:val="24"/>
              </w:rPr>
            </w:pPr>
            <w:r w:rsidRPr="00A85AB9">
              <w:rPr>
                <w:i/>
                <w:iCs/>
                <w:color w:val="000000"/>
                <w:sz w:val="24"/>
                <w:szCs w:val="24"/>
              </w:rPr>
              <w:t>Sesbania aculeata</w:t>
            </w:r>
          </w:p>
        </w:tc>
        <w:tc>
          <w:tcPr>
            <w:tcW w:w="0" w:type="auto"/>
          </w:tcPr>
          <w:p w:rsidR="005A5DE4" w:rsidRPr="00A85AB9" w:rsidRDefault="00CF6CE5" w:rsidP="00805819">
            <w:pPr>
              <w:jc w:val="both"/>
              <w:rPr>
                <w:sz w:val="24"/>
                <w:szCs w:val="24"/>
              </w:rPr>
            </w:pPr>
            <w:r w:rsidRPr="00A85AB9">
              <w:rPr>
                <w:color w:val="000000"/>
                <w:sz w:val="24"/>
                <w:szCs w:val="24"/>
              </w:rPr>
              <w:t>84–120</w:t>
            </w:r>
          </w:p>
        </w:tc>
        <w:tc>
          <w:tcPr>
            <w:tcW w:w="0" w:type="auto"/>
          </w:tcPr>
          <w:p w:rsidR="005A5DE4" w:rsidRPr="00A85AB9" w:rsidRDefault="00CF6CE5" w:rsidP="00805819">
            <w:pPr>
              <w:jc w:val="both"/>
              <w:rPr>
                <w:sz w:val="24"/>
                <w:szCs w:val="24"/>
              </w:rPr>
            </w:pPr>
            <w:r w:rsidRPr="00A85AB9">
              <w:rPr>
                <w:color w:val="000000"/>
                <w:sz w:val="24"/>
                <w:szCs w:val="24"/>
              </w:rPr>
              <w:t>18–25</w:t>
            </w:r>
          </w:p>
        </w:tc>
        <w:tc>
          <w:tcPr>
            <w:tcW w:w="0" w:type="auto"/>
          </w:tcPr>
          <w:p w:rsidR="005A5DE4" w:rsidRPr="00A85AB9" w:rsidRDefault="00CF6CE5" w:rsidP="00805819">
            <w:pPr>
              <w:jc w:val="both"/>
              <w:rPr>
                <w:sz w:val="24"/>
                <w:szCs w:val="24"/>
              </w:rPr>
            </w:pPr>
            <w:r w:rsidRPr="00A85AB9">
              <w:rPr>
                <w:color w:val="000000"/>
                <w:sz w:val="24"/>
                <w:szCs w:val="24"/>
              </w:rPr>
              <w:t>18:1</w:t>
            </w:r>
          </w:p>
        </w:tc>
        <w:tc>
          <w:tcPr>
            <w:tcW w:w="0" w:type="auto"/>
          </w:tcPr>
          <w:p w:rsidR="005A5DE4" w:rsidRPr="00A85AB9" w:rsidRDefault="00CF6CE5" w:rsidP="00805819">
            <w:pPr>
              <w:jc w:val="both"/>
              <w:rPr>
                <w:sz w:val="24"/>
                <w:szCs w:val="24"/>
              </w:rPr>
            </w:pPr>
            <w:r w:rsidRPr="00A85AB9">
              <w:rPr>
                <w:color w:val="000000"/>
                <w:sz w:val="24"/>
                <w:szCs w:val="24"/>
              </w:rPr>
              <w:t>45–60</w:t>
            </w:r>
          </w:p>
        </w:tc>
        <w:tc>
          <w:tcPr>
            <w:tcW w:w="0" w:type="auto"/>
          </w:tcPr>
          <w:p w:rsidR="005A5DE4" w:rsidRPr="00A85AB9" w:rsidRDefault="00CF6CE5" w:rsidP="00805819">
            <w:pPr>
              <w:jc w:val="both"/>
              <w:rPr>
                <w:sz w:val="24"/>
                <w:szCs w:val="24"/>
              </w:rPr>
            </w:pPr>
            <w:r w:rsidRPr="00A85AB9">
              <w:rPr>
                <w:color w:val="000000"/>
                <w:sz w:val="24"/>
                <w:szCs w:val="24"/>
              </w:rPr>
              <w:t>Indo-Gangetic Plains</w:t>
            </w:r>
          </w:p>
        </w:tc>
      </w:tr>
      <w:tr w:rsidR="005A5DE4" w:rsidRPr="00A85AB9">
        <w:tc>
          <w:tcPr>
            <w:tcW w:w="0" w:type="auto"/>
          </w:tcPr>
          <w:p w:rsidR="005A5DE4" w:rsidRPr="00A85AB9" w:rsidRDefault="00CF6CE5" w:rsidP="00805819">
            <w:pPr>
              <w:jc w:val="both"/>
              <w:rPr>
                <w:sz w:val="24"/>
                <w:szCs w:val="24"/>
              </w:rPr>
            </w:pPr>
            <w:proofErr w:type="spellStart"/>
            <w:r w:rsidRPr="00A85AB9">
              <w:rPr>
                <w:color w:val="000000"/>
                <w:sz w:val="24"/>
                <w:szCs w:val="24"/>
              </w:rPr>
              <w:t>Sunhemp</w:t>
            </w:r>
            <w:proofErr w:type="spellEnd"/>
          </w:p>
        </w:tc>
        <w:tc>
          <w:tcPr>
            <w:tcW w:w="0" w:type="auto"/>
          </w:tcPr>
          <w:p w:rsidR="005A5DE4" w:rsidRPr="00A85AB9" w:rsidRDefault="00CF6CE5" w:rsidP="00805819">
            <w:pPr>
              <w:jc w:val="both"/>
              <w:rPr>
                <w:sz w:val="24"/>
                <w:szCs w:val="24"/>
              </w:rPr>
            </w:pPr>
            <w:r w:rsidRPr="00A85AB9">
              <w:rPr>
                <w:i/>
                <w:iCs/>
                <w:color w:val="000000"/>
                <w:sz w:val="24"/>
                <w:szCs w:val="24"/>
              </w:rPr>
              <w:t>Crotalaria juncea</w:t>
            </w:r>
          </w:p>
        </w:tc>
        <w:tc>
          <w:tcPr>
            <w:tcW w:w="0" w:type="auto"/>
          </w:tcPr>
          <w:p w:rsidR="005A5DE4" w:rsidRPr="00A85AB9" w:rsidRDefault="00CF6CE5" w:rsidP="00805819">
            <w:pPr>
              <w:jc w:val="both"/>
              <w:rPr>
                <w:sz w:val="24"/>
                <w:szCs w:val="24"/>
              </w:rPr>
            </w:pPr>
            <w:r w:rsidRPr="00A85AB9">
              <w:rPr>
                <w:color w:val="000000"/>
                <w:sz w:val="24"/>
                <w:szCs w:val="24"/>
              </w:rPr>
              <w:t>98–145</w:t>
            </w:r>
          </w:p>
        </w:tc>
        <w:tc>
          <w:tcPr>
            <w:tcW w:w="0" w:type="auto"/>
          </w:tcPr>
          <w:p w:rsidR="005A5DE4" w:rsidRPr="00A85AB9" w:rsidRDefault="00CF6CE5" w:rsidP="00805819">
            <w:pPr>
              <w:jc w:val="both"/>
              <w:rPr>
                <w:sz w:val="24"/>
                <w:szCs w:val="24"/>
              </w:rPr>
            </w:pPr>
            <w:r w:rsidRPr="00A85AB9">
              <w:rPr>
                <w:color w:val="000000"/>
                <w:sz w:val="24"/>
                <w:szCs w:val="24"/>
              </w:rPr>
              <w:t>20–30</w:t>
            </w:r>
          </w:p>
        </w:tc>
        <w:tc>
          <w:tcPr>
            <w:tcW w:w="0" w:type="auto"/>
          </w:tcPr>
          <w:p w:rsidR="005A5DE4" w:rsidRPr="00A85AB9" w:rsidRDefault="00CF6CE5" w:rsidP="00805819">
            <w:pPr>
              <w:jc w:val="both"/>
              <w:rPr>
                <w:sz w:val="24"/>
                <w:szCs w:val="24"/>
              </w:rPr>
            </w:pPr>
            <w:r w:rsidRPr="00A85AB9">
              <w:rPr>
                <w:color w:val="000000"/>
                <w:sz w:val="24"/>
                <w:szCs w:val="24"/>
              </w:rPr>
              <w:t>15:1</w:t>
            </w:r>
          </w:p>
        </w:tc>
        <w:tc>
          <w:tcPr>
            <w:tcW w:w="0" w:type="auto"/>
          </w:tcPr>
          <w:p w:rsidR="005A5DE4" w:rsidRPr="00A85AB9" w:rsidRDefault="00CF6CE5" w:rsidP="00805819">
            <w:pPr>
              <w:jc w:val="both"/>
              <w:rPr>
                <w:sz w:val="24"/>
                <w:szCs w:val="24"/>
              </w:rPr>
            </w:pPr>
            <w:r w:rsidRPr="00A85AB9">
              <w:rPr>
                <w:color w:val="000000"/>
                <w:sz w:val="24"/>
                <w:szCs w:val="24"/>
              </w:rPr>
              <w:t>45–55</w:t>
            </w:r>
          </w:p>
        </w:tc>
        <w:tc>
          <w:tcPr>
            <w:tcW w:w="0" w:type="auto"/>
          </w:tcPr>
          <w:p w:rsidR="005A5DE4" w:rsidRPr="00A85AB9" w:rsidRDefault="00CF6CE5" w:rsidP="00805819">
            <w:pPr>
              <w:jc w:val="both"/>
              <w:rPr>
                <w:sz w:val="24"/>
                <w:szCs w:val="24"/>
              </w:rPr>
            </w:pPr>
            <w:r w:rsidRPr="00A85AB9">
              <w:rPr>
                <w:color w:val="000000"/>
                <w:sz w:val="24"/>
                <w:szCs w:val="24"/>
              </w:rPr>
              <w:t>Central &amp; Peninsular India</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Green Gram</w:t>
            </w:r>
          </w:p>
        </w:tc>
        <w:tc>
          <w:tcPr>
            <w:tcW w:w="0" w:type="auto"/>
          </w:tcPr>
          <w:p w:rsidR="005A5DE4" w:rsidRPr="00A85AB9" w:rsidRDefault="00CF6CE5" w:rsidP="00805819">
            <w:pPr>
              <w:jc w:val="both"/>
              <w:rPr>
                <w:sz w:val="24"/>
                <w:szCs w:val="24"/>
              </w:rPr>
            </w:pPr>
            <w:r w:rsidRPr="00A85AB9">
              <w:rPr>
                <w:i/>
                <w:iCs/>
                <w:color w:val="000000"/>
                <w:sz w:val="24"/>
                <w:szCs w:val="24"/>
              </w:rPr>
              <w:t>Vigna radiata</w:t>
            </w:r>
          </w:p>
        </w:tc>
        <w:tc>
          <w:tcPr>
            <w:tcW w:w="0" w:type="auto"/>
          </w:tcPr>
          <w:p w:rsidR="005A5DE4" w:rsidRPr="00A85AB9" w:rsidRDefault="00CF6CE5" w:rsidP="00805819">
            <w:pPr>
              <w:jc w:val="both"/>
              <w:rPr>
                <w:sz w:val="24"/>
                <w:szCs w:val="24"/>
              </w:rPr>
            </w:pPr>
            <w:r w:rsidRPr="00A85AB9">
              <w:rPr>
                <w:color w:val="000000"/>
                <w:sz w:val="24"/>
                <w:szCs w:val="24"/>
              </w:rPr>
              <w:t>52–68</w:t>
            </w:r>
          </w:p>
        </w:tc>
        <w:tc>
          <w:tcPr>
            <w:tcW w:w="0" w:type="auto"/>
          </w:tcPr>
          <w:p w:rsidR="005A5DE4" w:rsidRPr="00A85AB9" w:rsidRDefault="00CF6CE5" w:rsidP="00805819">
            <w:pPr>
              <w:jc w:val="both"/>
              <w:rPr>
                <w:sz w:val="24"/>
                <w:szCs w:val="24"/>
              </w:rPr>
            </w:pPr>
            <w:r w:rsidRPr="00A85AB9">
              <w:rPr>
                <w:color w:val="000000"/>
                <w:sz w:val="24"/>
                <w:szCs w:val="24"/>
              </w:rPr>
              <w:t>4–6</w:t>
            </w:r>
          </w:p>
        </w:tc>
        <w:tc>
          <w:tcPr>
            <w:tcW w:w="0" w:type="auto"/>
          </w:tcPr>
          <w:p w:rsidR="005A5DE4" w:rsidRPr="00A85AB9" w:rsidRDefault="00CF6CE5" w:rsidP="00805819">
            <w:pPr>
              <w:jc w:val="both"/>
              <w:rPr>
                <w:sz w:val="24"/>
                <w:szCs w:val="24"/>
              </w:rPr>
            </w:pPr>
            <w:r w:rsidRPr="00A85AB9">
              <w:rPr>
                <w:color w:val="000000"/>
                <w:sz w:val="24"/>
                <w:szCs w:val="24"/>
              </w:rPr>
              <w:t>22:1</w:t>
            </w:r>
          </w:p>
        </w:tc>
        <w:tc>
          <w:tcPr>
            <w:tcW w:w="0" w:type="auto"/>
          </w:tcPr>
          <w:p w:rsidR="005A5DE4" w:rsidRPr="00A85AB9" w:rsidRDefault="00CF6CE5" w:rsidP="00805819">
            <w:pPr>
              <w:jc w:val="both"/>
              <w:rPr>
                <w:sz w:val="24"/>
                <w:szCs w:val="24"/>
              </w:rPr>
            </w:pPr>
            <w:r w:rsidRPr="00A85AB9">
              <w:rPr>
                <w:color w:val="000000"/>
                <w:sz w:val="24"/>
                <w:szCs w:val="24"/>
              </w:rPr>
              <w:t>60–70</w:t>
            </w:r>
          </w:p>
        </w:tc>
        <w:tc>
          <w:tcPr>
            <w:tcW w:w="0" w:type="auto"/>
          </w:tcPr>
          <w:p w:rsidR="005A5DE4" w:rsidRPr="00A85AB9" w:rsidRDefault="00CF6CE5" w:rsidP="00805819">
            <w:pPr>
              <w:jc w:val="both"/>
              <w:rPr>
                <w:sz w:val="24"/>
                <w:szCs w:val="24"/>
              </w:rPr>
            </w:pPr>
            <w:r w:rsidRPr="00A85AB9">
              <w:rPr>
                <w:color w:val="000000"/>
                <w:sz w:val="24"/>
                <w:szCs w:val="24"/>
              </w:rPr>
              <w:t>Semi-arid Regions</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lastRenderedPageBreak/>
              <w:t>Black Gram</w:t>
            </w:r>
          </w:p>
        </w:tc>
        <w:tc>
          <w:tcPr>
            <w:tcW w:w="0" w:type="auto"/>
          </w:tcPr>
          <w:p w:rsidR="005A5DE4" w:rsidRPr="00A85AB9" w:rsidRDefault="00CF6CE5" w:rsidP="00805819">
            <w:pPr>
              <w:jc w:val="both"/>
              <w:rPr>
                <w:sz w:val="24"/>
                <w:szCs w:val="24"/>
              </w:rPr>
            </w:pPr>
            <w:r w:rsidRPr="00A85AB9">
              <w:rPr>
                <w:i/>
                <w:iCs/>
                <w:color w:val="000000"/>
                <w:sz w:val="24"/>
                <w:szCs w:val="24"/>
              </w:rPr>
              <w:t>Vigna mungo</w:t>
            </w:r>
          </w:p>
        </w:tc>
        <w:tc>
          <w:tcPr>
            <w:tcW w:w="0" w:type="auto"/>
          </w:tcPr>
          <w:p w:rsidR="005A5DE4" w:rsidRPr="00A85AB9" w:rsidRDefault="00CF6CE5" w:rsidP="00805819">
            <w:pPr>
              <w:jc w:val="both"/>
              <w:rPr>
                <w:sz w:val="24"/>
                <w:szCs w:val="24"/>
              </w:rPr>
            </w:pPr>
            <w:r w:rsidRPr="00A85AB9">
              <w:rPr>
                <w:color w:val="000000"/>
                <w:sz w:val="24"/>
                <w:szCs w:val="24"/>
              </w:rPr>
              <w:t>48–62</w:t>
            </w:r>
          </w:p>
        </w:tc>
        <w:tc>
          <w:tcPr>
            <w:tcW w:w="0" w:type="auto"/>
          </w:tcPr>
          <w:p w:rsidR="005A5DE4" w:rsidRPr="00A85AB9" w:rsidRDefault="00CF6CE5" w:rsidP="00805819">
            <w:pPr>
              <w:jc w:val="both"/>
              <w:rPr>
                <w:sz w:val="24"/>
                <w:szCs w:val="24"/>
              </w:rPr>
            </w:pPr>
            <w:r w:rsidRPr="00A85AB9">
              <w:rPr>
                <w:color w:val="000000"/>
                <w:sz w:val="24"/>
                <w:szCs w:val="24"/>
              </w:rPr>
              <w:t>3–5</w:t>
            </w:r>
          </w:p>
        </w:tc>
        <w:tc>
          <w:tcPr>
            <w:tcW w:w="0" w:type="auto"/>
          </w:tcPr>
          <w:p w:rsidR="005A5DE4" w:rsidRPr="00A85AB9" w:rsidRDefault="00CF6CE5" w:rsidP="00805819">
            <w:pPr>
              <w:jc w:val="both"/>
              <w:rPr>
                <w:sz w:val="24"/>
                <w:szCs w:val="24"/>
              </w:rPr>
            </w:pPr>
            <w:r w:rsidRPr="00A85AB9">
              <w:rPr>
                <w:color w:val="000000"/>
                <w:sz w:val="24"/>
                <w:szCs w:val="24"/>
              </w:rPr>
              <w:t>24:1</w:t>
            </w:r>
          </w:p>
        </w:tc>
        <w:tc>
          <w:tcPr>
            <w:tcW w:w="0" w:type="auto"/>
          </w:tcPr>
          <w:p w:rsidR="005A5DE4" w:rsidRPr="00A85AB9" w:rsidRDefault="00CF6CE5" w:rsidP="00805819">
            <w:pPr>
              <w:jc w:val="both"/>
              <w:rPr>
                <w:sz w:val="24"/>
                <w:szCs w:val="24"/>
              </w:rPr>
            </w:pPr>
            <w:r w:rsidRPr="00A85AB9">
              <w:rPr>
                <w:color w:val="000000"/>
                <w:sz w:val="24"/>
                <w:szCs w:val="24"/>
              </w:rPr>
              <w:t>65–75</w:t>
            </w:r>
          </w:p>
        </w:tc>
        <w:tc>
          <w:tcPr>
            <w:tcW w:w="0" w:type="auto"/>
          </w:tcPr>
          <w:p w:rsidR="005A5DE4" w:rsidRPr="00A85AB9" w:rsidRDefault="00CF6CE5" w:rsidP="00805819">
            <w:pPr>
              <w:jc w:val="both"/>
              <w:rPr>
                <w:sz w:val="24"/>
                <w:szCs w:val="24"/>
              </w:rPr>
            </w:pPr>
            <w:r w:rsidRPr="00A85AB9">
              <w:rPr>
                <w:color w:val="000000"/>
                <w:sz w:val="24"/>
                <w:szCs w:val="24"/>
              </w:rPr>
              <w:t>Rainfed Areas</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Cowpea</w:t>
            </w:r>
          </w:p>
        </w:tc>
        <w:tc>
          <w:tcPr>
            <w:tcW w:w="0" w:type="auto"/>
          </w:tcPr>
          <w:p w:rsidR="005A5DE4" w:rsidRPr="00A85AB9" w:rsidRDefault="00CF6CE5" w:rsidP="00805819">
            <w:pPr>
              <w:jc w:val="both"/>
              <w:rPr>
                <w:sz w:val="24"/>
                <w:szCs w:val="24"/>
              </w:rPr>
            </w:pPr>
            <w:r w:rsidRPr="00A85AB9">
              <w:rPr>
                <w:i/>
                <w:iCs/>
                <w:color w:val="000000"/>
                <w:sz w:val="24"/>
                <w:szCs w:val="24"/>
              </w:rPr>
              <w:t>Vigna unguiculata</w:t>
            </w:r>
          </w:p>
        </w:tc>
        <w:tc>
          <w:tcPr>
            <w:tcW w:w="0" w:type="auto"/>
          </w:tcPr>
          <w:p w:rsidR="005A5DE4" w:rsidRPr="00A85AB9" w:rsidRDefault="00CF6CE5" w:rsidP="00805819">
            <w:pPr>
              <w:jc w:val="both"/>
              <w:rPr>
                <w:sz w:val="24"/>
                <w:szCs w:val="24"/>
              </w:rPr>
            </w:pPr>
            <w:r w:rsidRPr="00A85AB9">
              <w:rPr>
                <w:color w:val="000000"/>
                <w:sz w:val="24"/>
                <w:szCs w:val="24"/>
              </w:rPr>
              <w:t>65–85</w:t>
            </w:r>
          </w:p>
        </w:tc>
        <w:tc>
          <w:tcPr>
            <w:tcW w:w="0" w:type="auto"/>
          </w:tcPr>
          <w:p w:rsidR="005A5DE4" w:rsidRPr="00A85AB9" w:rsidRDefault="00CF6CE5" w:rsidP="00805819">
            <w:pPr>
              <w:jc w:val="both"/>
              <w:rPr>
                <w:sz w:val="24"/>
                <w:szCs w:val="24"/>
              </w:rPr>
            </w:pPr>
            <w:r w:rsidRPr="00A85AB9">
              <w:rPr>
                <w:color w:val="000000"/>
                <w:sz w:val="24"/>
                <w:szCs w:val="24"/>
              </w:rPr>
              <w:t>8–12</w:t>
            </w:r>
          </w:p>
        </w:tc>
        <w:tc>
          <w:tcPr>
            <w:tcW w:w="0" w:type="auto"/>
          </w:tcPr>
          <w:p w:rsidR="005A5DE4" w:rsidRPr="00A85AB9" w:rsidRDefault="00CF6CE5" w:rsidP="00805819">
            <w:pPr>
              <w:jc w:val="both"/>
              <w:rPr>
                <w:sz w:val="24"/>
                <w:szCs w:val="24"/>
              </w:rPr>
            </w:pPr>
            <w:r w:rsidRPr="00A85AB9">
              <w:rPr>
                <w:color w:val="000000"/>
                <w:sz w:val="24"/>
                <w:szCs w:val="24"/>
              </w:rPr>
              <w:t>20:1</w:t>
            </w:r>
          </w:p>
        </w:tc>
        <w:tc>
          <w:tcPr>
            <w:tcW w:w="0" w:type="auto"/>
          </w:tcPr>
          <w:p w:rsidR="005A5DE4" w:rsidRPr="00A85AB9" w:rsidRDefault="00CF6CE5" w:rsidP="00805819">
            <w:pPr>
              <w:jc w:val="both"/>
              <w:rPr>
                <w:sz w:val="24"/>
                <w:szCs w:val="24"/>
              </w:rPr>
            </w:pPr>
            <w:r w:rsidRPr="00A85AB9">
              <w:rPr>
                <w:color w:val="000000"/>
                <w:sz w:val="24"/>
                <w:szCs w:val="24"/>
              </w:rPr>
              <w:t>50–60</w:t>
            </w:r>
          </w:p>
        </w:tc>
        <w:tc>
          <w:tcPr>
            <w:tcW w:w="0" w:type="auto"/>
          </w:tcPr>
          <w:p w:rsidR="005A5DE4" w:rsidRPr="00A85AB9" w:rsidRDefault="00CF6CE5" w:rsidP="00805819">
            <w:pPr>
              <w:jc w:val="both"/>
              <w:rPr>
                <w:sz w:val="24"/>
                <w:szCs w:val="24"/>
              </w:rPr>
            </w:pPr>
            <w:r w:rsidRPr="00A85AB9">
              <w:rPr>
                <w:color w:val="000000"/>
                <w:sz w:val="24"/>
                <w:szCs w:val="24"/>
              </w:rPr>
              <w:t>Tropical &amp; Sub-tropical</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Lucerne</w:t>
            </w:r>
          </w:p>
        </w:tc>
        <w:tc>
          <w:tcPr>
            <w:tcW w:w="0" w:type="auto"/>
          </w:tcPr>
          <w:p w:rsidR="005A5DE4" w:rsidRPr="00A85AB9" w:rsidRDefault="00CF6CE5" w:rsidP="00805819">
            <w:pPr>
              <w:jc w:val="both"/>
              <w:rPr>
                <w:sz w:val="24"/>
                <w:szCs w:val="24"/>
              </w:rPr>
            </w:pPr>
            <w:r w:rsidRPr="00A85AB9">
              <w:rPr>
                <w:i/>
                <w:iCs/>
                <w:color w:val="000000"/>
                <w:sz w:val="24"/>
                <w:szCs w:val="24"/>
              </w:rPr>
              <w:t>Medicago sativa</w:t>
            </w:r>
          </w:p>
        </w:tc>
        <w:tc>
          <w:tcPr>
            <w:tcW w:w="0" w:type="auto"/>
          </w:tcPr>
          <w:p w:rsidR="005A5DE4" w:rsidRPr="00A85AB9" w:rsidRDefault="00CF6CE5" w:rsidP="00805819">
            <w:pPr>
              <w:jc w:val="both"/>
              <w:rPr>
                <w:sz w:val="24"/>
                <w:szCs w:val="24"/>
              </w:rPr>
            </w:pPr>
            <w:r w:rsidRPr="00A85AB9">
              <w:rPr>
                <w:color w:val="000000"/>
                <w:sz w:val="24"/>
                <w:szCs w:val="24"/>
              </w:rPr>
              <w:t>115–180</w:t>
            </w:r>
          </w:p>
        </w:tc>
        <w:tc>
          <w:tcPr>
            <w:tcW w:w="0" w:type="auto"/>
          </w:tcPr>
          <w:p w:rsidR="005A5DE4" w:rsidRPr="00A85AB9" w:rsidRDefault="00CF6CE5" w:rsidP="00805819">
            <w:pPr>
              <w:jc w:val="both"/>
              <w:rPr>
                <w:sz w:val="24"/>
                <w:szCs w:val="24"/>
              </w:rPr>
            </w:pPr>
            <w:r w:rsidRPr="00A85AB9">
              <w:rPr>
                <w:color w:val="000000"/>
                <w:sz w:val="24"/>
                <w:szCs w:val="24"/>
              </w:rPr>
              <w:t>12–18</w:t>
            </w:r>
          </w:p>
        </w:tc>
        <w:tc>
          <w:tcPr>
            <w:tcW w:w="0" w:type="auto"/>
          </w:tcPr>
          <w:p w:rsidR="005A5DE4" w:rsidRPr="00A85AB9" w:rsidRDefault="00CF6CE5" w:rsidP="00805819">
            <w:pPr>
              <w:jc w:val="both"/>
              <w:rPr>
                <w:sz w:val="24"/>
                <w:szCs w:val="24"/>
              </w:rPr>
            </w:pPr>
            <w:r w:rsidRPr="00A85AB9">
              <w:rPr>
                <w:color w:val="000000"/>
                <w:sz w:val="24"/>
                <w:szCs w:val="24"/>
              </w:rPr>
              <w:t>12:1</w:t>
            </w:r>
          </w:p>
        </w:tc>
        <w:tc>
          <w:tcPr>
            <w:tcW w:w="0" w:type="auto"/>
          </w:tcPr>
          <w:p w:rsidR="005A5DE4" w:rsidRPr="00A85AB9" w:rsidRDefault="00CF6CE5" w:rsidP="00805819">
            <w:pPr>
              <w:jc w:val="both"/>
              <w:rPr>
                <w:sz w:val="24"/>
                <w:szCs w:val="24"/>
              </w:rPr>
            </w:pPr>
            <w:r w:rsidRPr="00A85AB9">
              <w:rPr>
                <w:color w:val="000000"/>
                <w:sz w:val="24"/>
                <w:szCs w:val="24"/>
              </w:rPr>
              <w:t>90–120</w:t>
            </w:r>
          </w:p>
        </w:tc>
        <w:tc>
          <w:tcPr>
            <w:tcW w:w="0" w:type="auto"/>
          </w:tcPr>
          <w:p w:rsidR="005A5DE4" w:rsidRPr="00A85AB9" w:rsidRDefault="00CF6CE5" w:rsidP="00805819">
            <w:pPr>
              <w:jc w:val="both"/>
              <w:rPr>
                <w:sz w:val="24"/>
                <w:szCs w:val="24"/>
              </w:rPr>
            </w:pPr>
            <w:r w:rsidRPr="00A85AB9">
              <w:rPr>
                <w:color w:val="000000"/>
                <w:sz w:val="24"/>
                <w:szCs w:val="24"/>
              </w:rPr>
              <w:t>Temperate Regions</w:t>
            </w:r>
          </w:p>
        </w:tc>
      </w:tr>
      <w:tr w:rsidR="005A5DE4" w:rsidRPr="00A85AB9">
        <w:tc>
          <w:tcPr>
            <w:tcW w:w="0" w:type="auto"/>
          </w:tcPr>
          <w:p w:rsidR="005A5DE4" w:rsidRPr="00A85AB9" w:rsidRDefault="00CF6CE5" w:rsidP="00805819">
            <w:pPr>
              <w:jc w:val="both"/>
              <w:rPr>
                <w:sz w:val="24"/>
                <w:szCs w:val="24"/>
              </w:rPr>
            </w:pPr>
            <w:proofErr w:type="spellStart"/>
            <w:r w:rsidRPr="00A85AB9">
              <w:rPr>
                <w:color w:val="000000"/>
                <w:sz w:val="24"/>
                <w:szCs w:val="24"/>
              </w:rPr>
              <w:t>Senji</w:t>
            </w:r>
            <w:proofErr w:type="spellEnd"/>
          </w:p>
        </w:tc>
        <w:tc>
          <w:tcPr>
            <w:tcW w:w="0" w:type="auto"/>
          </w:tcPr>
          <w:p w:rsidR="005A5DE4" w:rsidRPr="00A85AB9" w:rsidRDefault="00CF6CE5" w:rsidP="00805819">
            <w:pPr>
              <w:jc w:val="both"/>
              <w:rPr>
                <w:sz w:val="24"/>
                <w:szCs w:val="24"/>
              </w:rPr>
            </w:pPr>
            <w:r w:rsidRPr="00A85AB9">
              <w:rPr>
                <w:i/>
                <w:iCs/>
                <w:color w:val="000000"/>
                <w:sz w:val="24"/>
                <w:szCs w:val="24"/>
              </w:rPr>
              <w:t>Melilotus indica</w:t>
            </w:r>
          </w:p>
        </w:tc>
        <w:tc>
          <w:tcPr>
            <w:tcW w:w="0" w:type="auto"/>
          </w:tcPr>
          <w:p w:rsidR="005A5DE4" w:rsidRPr="00A85AB9" w:rsidRDefault="00CF6CE5" w:rsidP="00805819">
            <w:pPr>
              <w:jc w:val="both"/>
              <w:rPr>
                <w:sz w:val="24"/>
                <w:szCs w:val="24"/>
              </w:rPr>
            </w:pPr>
            <w:r w:rsidRPr="00A85AB9">
              <w:rPr>
                <w:color w:val="000000"/>
                <w:sz w:val="24"/>
                <w:szCs w:val="24"/>
              </w:rPr>
              <w:t>55–72</w:t>
            </w:r>
          </w:p>
        </w:tc>
        <w:tc>
          <w:tcPr>
            <w:tcW w:w="0" w:type="auto"/>
          </w:tcPr>
          <w:p w:rsidR="005A5DE4" w:rsidRPr="00A85AB9" w:rsidRDefault="00CF6CE5" w:rsidP="00805819">
            <w:pPr>
              <w:jc w:val="both"/>
              <w:rPr>
                <w:sz w:val="24"/>
                <w:szCs w:val="24"/>
              </w:rPr>
            </w:pPr>
            <w:r w:rsidRPr="00A85AB9">
              <w:rPr>
                <w:color w:val="000000"/>
                <w:sz w:val="24"/>
                <w:szCs w:val="24"/>
              </w:rPr>
              <w:t>6–10</w:t>
            </w:r>
          </w:p>
        </w:tc>
        <w:tc>
          <w:tcPr>
            <w:tcW w:w="0" w:type="auto"/>
          </w:tcPr>
          <w:p w:rsidR="005A5DE4" w:rsidRPr="00A85AB9" w:rsidRDefault="00CF6CE5" w:rsidP="00805819">
            <w:pPr>
              <w:jc w:val="both"/>
              <w:rPr>
                <w:sz w:val="24"/>
                <w:szCs w:val="24"/>
              </w:rPr>
            </w:pPr>
            <w:r w:rsidRPr="00A85AB9">
              <w:rPr>
                <w:color w:val="000000"/>
                <w:sz w:val="24"/>
                <w:szCs w:val="24"/>
              </w:rPr>
              <w:t>19:1</w:t>
            </w:r>
          </w:p>
        </w:tc>
        <w:tc>
          <w:tcPr>
            <w:tcW w:w="0" w:type="auto"/>
          </w:tcPr>
          <w:p w:rsidR="005A5DE4" w:rsidRPr="00A85AB9" w:rsidRDefault="00CF6CE5" w:rsidP="00805819">
            <w:pPr>
              <w:jc w:val="both"/>
              <w:rPr>
                <w:sz w:val="24"/>
                <w:szCs w:val="24"/>
              </w:rPr>
            </w:pPr>
            <w:r w:rsidRPr="00A85AB9">
              <w:rPr>
                <w:color w:val="000000"/>
                <w:sz w:val="24"/>
                <w:szCs w:val="24"/>
              </w:rPr>
              <w:t>80–100</w:t>
            </w:r>
          </w:p>
        </w:tc>
        <w:tc>
          <w:tcPr>
            <w:tcW w:w="0" w:type="auto"/>
          </w:tcPr>
          <w:p w:rsidR="005A5DE4" w:rsidRPr="00A85AB9" w:rsidRDefault="00CF6CE5" w:rsidP="00805819">
            <w:pPr>
              <w:jc w:val="both"/>
              <w:rPr>
                <w:sz w:val="24"/>
                <w:szCs w:val="24"/>
              </w:rPr>
            </w:pPr>
            <w:r w:rsidRPr="00A85AB9">
              <w:rPr>
                <w:color w:val="000000"/>
                <w:sz w:val="24"/>
                <w:szCs w:val="24"/>
              </w:rPr>
              <w:t>Northern Plains</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Cluster Bean</w:t>
            </w:r>
          </w:p>
        </w:tc>
        <w:tc>
          <w:tcPr>
            <w:tcW w:w="0" w:type="auto"/>
          </w:tcPr>
          <w:p w:rsidR="005A5DE4" w:rsidRPr="00A85AB9" w:rsidRDefault="00CF6CE5" w:rsidP="00805819">
            <w:pPr>
              <w:jc w:val="both"/>
              <w:rPr>
                <w:sz w:val="24"/>
                <w:szCs w:val="24"/>
              </w:rPr>
            </w:pPr>
            <w:proofErr w:type="spellStart"/>
            <w:r w:rsidRPr="00A85AB9">
              <w:rPr>
                <w:i/>
                <w:iCs/>
                <w:color w:val="000000"/>
                <w:sz w:val="24"/>
                <w:szCs w:val="24"/>
              </w:rPr>
              <w:t>Cyamopsis</w:t>
            </w:r>
            <w:proofErr w:type="spellEnd"/>
            <w:r w:rsidRPr="00A85AB9">
              <w:rPr>
                <w:i/>
                <w:iCs/>
                <w:color w:val="000000"/>
                <w:sz w:val="24"/>
                <w:szCs w:val="24"/>
              </w:rPr>
              <w:t xml:space="preserve"> </w:t>
            </w:r>
            <w:proofErr w:type="spellStart"/>
            <w:r w:rsidRPr="00A85AB9">
              <w:rPr>
                <w:i/>
                <w:iCs/>
                <w:color w:val="000000"/>
                <w:sz w:val="24"/>
                <w:szCs w:val="24"/>
              </w:rPr>
              <w:t>tetragonoloba</w:t>
            </w:r>
            <w:proofErr w:type="spellEnd"/>
          </w:p>
        </w:tc>
        <w:tc>
          <w:tcPr>
            <w:tcW w:w="0" w:type="auto"/>
          </w:tcPr>
          <w:p w:rsidR="005A5DE4" w:rsidRPr="00A85AB9" w:rsidRDefault="00CF6CE5" w:rsidP="00805819">
            <w:pPr>
              <w:jc w:val="both"/>
              <w:rPr>
                <w:sz w:val="24"/>
                <w:szCs w:val="24"/>
              </w:rPr>
            </w:pPr>
            <w:r w:rsidRPr="00A85AB9">
              <w:rPr>
                <w:color w:val="000000"/>
                <w:sz w:val="24"/>
                <w:szCs w:val="24"/>
              </w:rPr>
              <w:t>42–58</w:t>
            </w:r>
          </w:p>
        </w:tc>
        <w:tc>
          <w:tcPr>
            <w:tcW w:w="0" w:type="auto"/>
          </w:tcPr>
          <w:p w:rsidR="005A5DE4" w:rsidRPr="00A85AB9" w:rsidRDefault="00CF6CE5" w:rsidP="00805819">
            <w:pPr>
              <w:jc w:val="both"/>
              <w:rPr>
                <w:sz w:val="24"/>
                <w:szCs w:val="24"/>
              </w:rPr>
            </w:pPr>
            <w:r w:rsidRPr="00A85AB9">
              <w:rPr>
                <w:color w:val="000000"/>
                <w:sz w:val="24"/>
                <w:szCs w:val="24"/>
              </w:rPr>
              <w:t>5–8</w:t>
            </w:r>
          </w:p>
        </w:tc>
        <w:tc>
          <w:tcPr>
            <w:tcW w:w="0" w:type="auto"/>
          </w:tcPr>
          <w:p w:rsidR="005A5DE4" w:rsidRPr="00A85AB9" w:rsidRDefault="00CF6CE5" w:rsidP="00805819">
            <w:pPr>
              <w:jc w:val="both"/>
              <w:rPr>
                <w:sz w:val="24"/>
                <w:szCs w:val="24"/>
              </w:rPr>
            </w:pPr>
            <w:r w:rsidRPr="00A85AB9">
              <w:rPr>
                <w:color w:val="000000"/>
                <w:sz w:val="24"/>
                <w:szCs w:val="24"/>
              </w:rPr>
              <w:t>25:1</w:t>
            </w:r>
          </w:p>
        </w:tc>
        <w:tc>
          <w:tcPr>
            <w:tcW w:w="0" w:type="auto"/>
          </w:tcPr>
          <w:p w:rsidR="005A5DE4" w:rsidRPr="00A85AB9" w:rsidRDefault="00CF6CE5" w:rsidP="00805819">
            <w:pPr>
              <w:jc w:val="both"/>
              <w:rPr>
                <w:sz w:val="24"/>
                <w:szCs w:val="24"/>
              </w:rPr>
            </w:pPr>
            <w:r w:rsidRPr="00A85AB9">
              <w:rPr>
                <w:color w:val="000000"/>
                <w:sz w:val="24"/>
                <w:szCs w:val="24"/>
              </w:rPr>
              <w:t>55–65</w:t>
            </w:r>
          </w:p>
        </w:tc>
        <w:tc>
          <w:tcPr>
            <w:tcW w:w="0" w:type="auto"/>
          </w:tcPr>
          <w:p w:rsidR="005A5DE4" w:rsidRPr="00A85AB9" w:rsidRDefault="00CF6CE5" w:rsidP="00805819">
            <w:pPr>
              <w:jc w:val="both"/>
              <w:rPr>
                <w:sz w:val="24"/>
                <w:szCs w:val="24"/>
              </w:rPr>
            </w:pPr>
            <w:r w:rsidRPr="00A85AB9">
              <w:rPr>
                <w:color w:val="000000"/>
                <w:sz w:val="24"/>
                <w:szCs w:val="24"/>
              </w:rPr>
              <w:t>Arid &amp; Semi-arid</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Horse Gram</w:t>
            </w:r>
          </w:p>
        </w:tc>
        <w:tc>
          <w:tcPr>
            <w:tcW w:w="0" w:type="auto"/>
          </w:tcPr>
          <w:p w:rsidR="005A5DE4" w:rsidRPr="00A85AB9" w:rsidRDefault="00CF6CE5" w:rsidP="00805819">
            <w:pPr>
              <w:jc w:val="both"/>
              <w:rPr>
                <w:sz w:val="24"/>
                <w:szCs w:val="24"/>
              </w:rPr>
            </w:pPr>
            <w:r w:rsidRPr="00A85AB9">
              <w:rPr>
                <w:i/>
                <w:iCs/>
                <w:color w:val="000000"/>
                <w:sz w:val="24"/>
                <w:szCs w:val="24"/>
              </w:rPr>
              <w:t>Macrotyloma uniflorum</w:t>
            </w:r>
          </w:p>
        </w:tc>
        <w:tc>
          <w:tcPr>
            <w:tcW w:w="0" w:type="auto"/>
          </w:tcPr>
          <w:p w:rsidR="005A5DE4" w:rsidRPr="00A85AB9" w:rsidRDefault="00CF6CE5" w:rsidP="00805819">
            <w:pPr>
              <w:jc w:val="both"/>
              <w:rPr>
                <w:sz w:val="24"/>
                <w:szCs w:val="24"/>
              </w:rPr>
            </w:pPr>
            <w:r w:rsidRPr="00A85AB9">
              <w:rPr>
                <w:color w:val="000000"/>
                <w:sz w:val="24"/>
                <w:szCs w:val="24"/>
              </w:rPr>
              <w:t>38–52</w:t>
            </w:r>
          </w:p>
        </w:tc>
        <w:tc>
          <w:tcPr>
            <w:tcW w:w="0" w:type="auto"/>
          </w:tcPr>
          <w:p w:rsidR="005A5DE4" w:rsidRPr="00A85AB9" w:rsidRDefault="00CF6CE5" w:rsidP="00805819">
            <w:pPr>
              <w:jc w:val="both"/>
              <w:rPr>
                <w:sz w:val="24"/>
                <w:szCs w:val="24"/>
              </w:rPr>
            </w:pPr>
            <w:r w:rsidRPr="00A85AB9">
              <w:rPr>
                <w:color w:val="000000"/>
                <w:sz w:val="24"/>
                <w:szCs w:val="24"/>
              </w:rPr>
              <w:t>3–5</w:t>
            </w:r>
          </w:p>
        </w:tc>
        <w:tc>
          <w:tcPr>
            <w:tcW w:w="0" w:type="auto"/>
          </w:tcPr>
          <w:p w:rsidR="005A5DE4" w:rsidRPr="00A85AB9" w:rsidRDefault="00CF6CE5" w:rsidP="00805819">
            <w:pPr>
              <w:jc w:val="both"/>
              <w:rPr>
                <w:sz w:val="24"/>
                <w:szCs w:val="24"/>
              </w:rPr>
            </w:pPr>
            <w:r w:rsidRPr="00A85AB9">
              <w:rPr>
                <w:color w:val="000000"/>
                <w:sz w:val="24"/>
                <w:szCs w:val="24"/>
              </w:rPr>
              <w:t>28:1</w:t>
            </w:r>
          </w:p>
        </w:tc>
        <w:tc>
          <w:tcPr>
            <w:tcW w:w="0" w:type="auto"/>
          </w:tcPr>
          <w:p w:rsidR="005A5DE4" w:rsidRPr="00A85AB9" w:rsidRDefault="00CF6CE5" w:rsidP="00805819">
            <w:pPr>
              <w:jc w:val="both"/>
              <w:rPr>
                <w:sz w:val="24"/>
                <w:szCs w:val="24"/>
              </w:rPr>
            </w:pPr>
            <w:r w:rsidRPr="00A85AB9">
              <w:rPr>
                <w:color w:val="000000"/>
                <w:sz w:val="24"/>
                <w:szCs w:val="24"/>
              </w:rPr>
              <w:t>70–85</w:t>
            </w:r>
          </w:p>
        </w:tc>
        <w:tc>
          <w:tcPr>
            <w:tcW w:w="0" w:type="auto"/>
          </w:tcPr>
          <w:p w:rsidR="005A5DE4" w:rsidRPr="00A85AB9" w:rsidRDefault="00CF6CE5" w:rsidP="00805819">
            <w:pPr>
              <w:jc w:val="both"/>
              <w:rPr>
                <w:sz w:val="24"/>
                <w:szCs w:val="24"/>
              </w:rPr>
            </w:pPr>
            <w:r w:rsidRPr="00A85AB9">
              <w:rPr>
                <w:color w:val="000000"/>
                <w:sz w:val="24"/>
                <w:szCs w:val="24"/>
              </w:rPr>
              <w:t>Deccan Plateau</w:t>
            </w:r>
          </w:p>
        </w:tc>
      </w:tr>
    </w:tbl>
    <w:p w:rsidR="005A5DE4" w:rsidRPr="00A85AB9" w:rsidRDefault="00A85AB9" w:rsidP="00805819">
      <w:pPr>
        <w:jc w:val="both"/>
        <w:rPr>
          <w:sz w:val="24"/>
          <w:szCs w:val="24"/>
        </w:rPr>
      </w:pPr>
      <w:r>
        <w:rPr>
          <w:noProof/>
          <w:lang w:val="en-IN" w:eastAsia="en-IN"/>
        </w:rPr>
        <w:drawing>
          <wp:inline distT="0" distB="0" distL="0" distR="0" wp14:anchorId="6D36C528" wp14:editId="693679ED">
            <wp:extent cx="5238750" cy="3333750"/>
            <wp:effectExtent l="0" t="0" r="0" b="0"/>
            <wp:docPr id="6" name="Figure 6: Green Manure Contribution to Soil Nitrogen Pool" descr="Figure 6: Green Manure Contribution to Soil Nitrogen 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cstate="print"/>
                    <a:srcRect/>
                    <a:stretch>
                      <a:fillRect/>
                    </a:stretch>
                  </pic:blipFill>
                  <pic:spPr bwMode="auto">
                    <a:xfrm>
                      <a:off x="0" y="0"/>
                      <a:ext cx="5238750" cy="3333750"/>
                    </a:xfrm>
                    <a:prstGeom prst="rect">
                      <a:avLst/>
                    </a:prstGeom>
                  </pic:spPr>
                </pic:pic>
              </a:graphicData>
            </a:graphic>
          </wp:inline>
        </w:drawing>
      </w:r>
    </w:p>
    <w:p w:rsidR="005A5DE4" w:rsidRPr="00A85AB9" w:rsidRDefault="00CF6CE5" w:rsidP="00805819">
      <w:pPr>
        <w:jc w:val="both"/>
        <w:rPr>
          <w:sz w:val="24"/>
          <w:szCs w:val="24"/>
        </w:rPr>
      </w:pPr>
      <w:r w:rsidRPr="00A85AB9">
        <w:rPr>
          <w:b/>
          <w:bCs/>
          <w:color w:val="000000"/>
          <w:sz w:val="24"/>
          <w:szCs w:val="24"/>
        </w:rPr>
        <w:t>Figure 6: Green Manure Contribution to Soil Nitrogen Pool</w:t>
      </w:r>
    </w:p>
    <w:p w:rsidR="005A5DE4" w:rsidRPr="003D2021" w:rsidRDefault="00CF6CE5" w:rsidP="00805819">
      <w:pPr>
        <w:pStyle w:val="Heading1"/>
        <w:jc w:val="both"/>
        <w:rPr>
          <w:b/>
          <w:bCs/>
        </w:rPr>
      </w:pPr>
      <w:r w:rsidRPr="003D2021">
        <w:rPr>
          <w:b/>
          <w:bCs/>
          <w:color w:val="000000"/>
        </w:rPr>
        <w:t xml:space="preserve">5. </w:t>
      </w:r>
      <w:r w:rsidRPr="003D2021">
        <w:rPr>
          <w:b/>
          <w:bCs/>
          <w:color w:val="000000"/>
          <w:sz w:val="24"/>
          <w:szCs w:val="24"/>
        </w:rPr>
        <w:t>Biofertilizer Application and Soil Biological Enhancement</w:t>
      </w:r>
    </w:p>
    <w:p w:rsidR="005A5DE4" w:rsidRPr="00A85AB9" w:rsidRDefault="00CF6CE5" w:rsidP="00805819">
      <w:pPr>
        <w:pStyle w:val="Heading2"/>
        <w:jc w:val="both"/>
        <w:rPr>
          <w:sz w:val="32"/>
          <w:szCs w:val="32"/>
        </w:rPr>
      </w:pPr>
      <w:r w:rsidRPr="003D2021">
        <w:rPr>
          <w:b/>
          <w:bCs/>
          <w:color w:val="000000"/>
          <w:sz w:val="24"/>
          <w:szCs w:val="24"/>
        </w:rPr>
        <w:t>5.1 Types and Mechanisms of Biofertilizer Action</w:t>
      </w:r>
    </w:p>
    <w:p w:rsidR="005A5DE4" w:rsidRPr="00A85AB9" w:rsidRDefault="00CF6CE5" w:rsidP="00805819">
      <w:pPr>
        <w:jc w:val="both"/>
        <w:rPr>
          <w:sz w:val="24"/>
          <w:szCs w:val="24"/>
        </w:rPr>
      </w:pPr>
      <w:r w:rsidRPr="00A85AB9">
        <w:rPr>
          <w:color w:val="000000"/>
          <w:sz w:val="24"/>
          <w:szCs w:val="24"/>
        </w:rPr>
        <w:t xml:space="preserve">Biofertilizers usually include living or </w:t>
      </w:r>
      <w:proofErr w:type="spellStart"/>
      <w:r w:rsidRPr="00A85AB9">
        <w:rPr>
          <w:color w:val="000000"/>
          <w:sz w:val="24"/>
          <w:szCs w:val="24"/>
        </w:rPr>
        <w:t>dorminant</w:t>
      </w:r>
      <w:proofErr w:type="spellEnd"/>
      <w:r w:rsidRPr="00A85AB9">
        <w:rPr>
          <w:color w:val="000000"/>
          <w:sz w:val="24"/>
          <w:szCs w:val="24"/>
        </w:rPr>
        <w:t xml:space="preserve"> microorganisms in a ton, and after the microorganisms are sown onto soil or plant surfaces from seeds, they drive rhizosphere </w:t>
      </w:r>
      <w:proofErr w:type="spellStart"/>
      <w:r w:rsidRPr="00A85AB9">
        <w:rPr>
          <w:color w:val="000000"/>
          <w:sz w:val="24"/>
          <w:szCs w:val="24"/>
        </w:rPr>
        <w:t>patition</w:t>
      </w:r>
      <w:proofErr w:type="spellEnd"/>
      <w:r w:rsidRPr="00A85AB9">
        <w:rPr>
          <w:color w:val="000000"/>
          <w:sz w:val="24"/>
          <w:szCs w:val="24"/>
        </w:rPr>
        <w:t xml:space="preserve"> by various methods such as </w:t>
      </w:r>
      <w:proofErr w:type="spellStart"/>
      <w:r w:rsidRPr="00A85AB9">
        <w:rPr>
          <w:color w:val="000000"/>
          <w:sz w:val="24"/>
          <w:szCs w:val="24"/>
        </w:rPr>
        <w:t>ChangeO</w:t>
      </w:r>
      <w:proofErr w:type="spellEnd"/>
      <w:r w:rsidRPr="00A85AB9">
        <w:rPr>
          <w:color w:val="000000"/>
          <w:sz w:val="24"/>
          <w:szCs w:val="24"/>
        </w:rPr>
        <w:t xml:space="preserve"> biological nitrogen fixing plant growth promoting substances by phosphate </w:t>
      </w:r>
      <w:proofErr w:type="spellStart"/>
      <w:r w:rsidRPr="00A85AB9">
        <w:rPr>
          <w:color w:val="000000"/>
          <w:sz w:val="24"/>
          <w:szCs w:val="24"/>
        </w:rPr>
        <w:t>solublizin</w:t>
      </w:r>
      <w:proofErr w:type="spellEnd"/>
      <w:r w:rsidRPr="00A85AB9">
        <w:rPr>
          <w:color w:val="000000"/>
          <w:sz w:val="24"/>
          <w:szCs w:val="24"/>
        </w:rPr>
        <w:t xml:space="preserve"> siderophore production gum alkaloid biosynthesis while living there in the world of bacterial cells it all becomes easy to understand perfectly. These amendments are primarily categorized into nitrogen-fixing and phosphate-solubilizing types, both of which operate within the plant rhizosphere to improve crop development by enhancing nutrient bioavailability </w:t>
      </w:r>
      <w:sdt>
        <w:sdtPr>
          <w:rPr>
            <w:sz w:val="24"/>
            <w:szCs w:val="24"/>
          </w:rPr>
          <w:tag w:val="CITATION KumarA20"/>
          <w:id w:val="1085731394"/>
          <w:citation/>
        </w:sdtPr>
        <w:sdtEndPr/>
        <w:sdtContent>
          <w:r w:rsidR="001E222A" w:rsidRPr="00A85AB9">
            <w:rPr>
              <w:sz w:val="24"/>
              <w:szCs w:val="24"/>
            </w:rPr>
            <w:fldChar w:fldCharType="begin"/>
          </w:r>
          <w:r w:rsidRPr="00A85AB9">
            <w:rPr>
              <w:sz w:val="24"/>
              <w:szCs w:val="24"/>
            </w:rPr>
            <w:instrText xml:space="preserve"> CITATION KumarA20 \p 1767 \l 1033 </w:instrText>
          </w:r>
          <w:r w:rsidR="001E222A" w:rsidRPr="00A85AB9">
            <w:rPr>
              <w:sz w:val="24"/>
              <w:szCs w:val="24"/>
            </w:rPr>
            <w:fldChar w:fldCharType="separate"/>
          </w:r>
          <w:r w:rsidR="00805819" w:rsidRPr="00805819">
            <w:rPr>
              <w:noProof/>
              <w:sz w:val="24"/>
              <w:szCs w:val="24"/>
            </w:rPr>
            <w:t>(Kumar &amp; Menon, 2020, p. 1767)</w:t>
          </w:r>
          <w:r w:rsidR="001E222A" w:rsidRPr="00A85AB9">
            <w:rPr>
              <w:sz w:val="24"/>
              <w:szCs w:val="24"/>
            </w:rPr>
            <w:fldChar w:fldCharType="end"/>
          </w:r>
        </w:sdtContent>
      </w:sdt>
      <w:r w:rsidRPr="00A85AB9">
        <w:rPr>
          <w:color w:val="000000"/>
          <w:sz w:val="24"/>
          <w:szCs w:val="24"/>
        </w:rPr>
        <w:t xml:space="preserve">. </w:t>
      </w:r>
    </w:p>
    <w:p w:rsidR="005A5DE4" w:rsidRPr="00A85AB9" w:rsidRDefault="00CF6CE5" w:rsidP="00805819">
      <w:pPr>
        <w:jc w:val="both"/>
        <w:rPr>
          <w:sz w:val="24"/>
          <w:szCs w:val="24"/>
        </w:rPr>
      </w:pPr>
      <w:r w:rsidRPr="00A85AB9">
        <w:rPr>
          <w:color w:val="000000"/>
          <w:sz w:val="24"/>
          <w:szCs w:val="24"/>
        </w:rPr>
        <w:t xml:space="preserve">Nitrogen-fixing biofertilizers cover those organisms that are used for </w:t>
      </w:r>
      <w:proofErr w:type="spellStart"/>
      <w:r w:rsidRPr="00A85AB9">
        <w:rPr>
          <w:color w:val="000000"/>
          <w:sz w:val="24"/>
          <w:szCs w:val="24"/>
        </w:rPr>
        <w:t>legumincrops</w:t>
      </w:r>
      <w:proofErr w:type="spellEnd"/>
      <w:r w:rsidRPr="00A85AB9">
        <w:rPr>
          <w:color w:val="000000"/>
          <w:sz w:val="24"/>
          <w:szCs w:val="24"/>
        </w:rPr>
        <w:t xml:space="preserve">--like Rhizobium </w:t>
      </w:r>
      <w:proofErr w:type="spellStart"/>
      <w:r w:rsidRPr="00A85AB9">
        <w:rPr>
          <w:color w:val="000000"/>
          <w:sz w:val="24"/>
          <w:szCs w:val="24"/>
        </w:rPr>
        <w:t>legumino</w:t>
      </w:r>
      <w:proofErr w:type="spellEnd"/>
      <w:r w:rsidRPr="00A85AB9">
        <w:rPr>
          <w:color w:val="000000"/>
          <w:sz w:val="24"/>
          <w:szCs w:val="24"/>
        </w:rPr>
        <w:t xml:space="preserve">- </w:t>
      </w:r>
      <w:proofErr w:type="spellStart"/>
      <w:r w:rsidRPr="00A85AB9">
        <w:rPr>
          <w:color w:val="000000"/>
          <w:sz w:val="24"/>
          <w:szCs w:val="24"/>
        </w:rPr>
        <w:t>sarum</w:t>
      </w:r>
      <w:proofErr w:type="spellEnd"/>
      <w:r w:rsidRPr="00A85AB9">
        <w:rPr>
          <w:color w:val="000000"/>
          <w:sz w:val="24"/>
          <w:szCs w:val="24"/>
        </w:rPr>
        <w:t xml:space="preserve">, </w:t>
      </w:r>
      <w:proofErr w:type="spellStart"/>
      <w:r w:rsidRPr="00805819">
        <w:rPr>
          <w:i/>
          <w:iCs/>
          <w:color w:val="000000"/>
          <w:sz w:val="24"/>
          <w:szCs w:val="24"/>
        </w:rPr>
        <w:t>Bradyrhizobium</w:t>
      </w:r>
      <w:proofErr w:type="spellEnd"/>
      <w:r w:rsidRPr="00805819">
        <w:rPr>
          <w:i/>
          <w:iCs/>
          <w:color w:val="000000"/>
          <w:sz w:val="24"/>
          <w:szCs w:val="24"/>
        </w:rPr>
        <w:t xml:space="preserve"> japonicum, and </w:t>
      </w:r>
      <w:proofErr w:type="spellStart"/>
      <w:r w:rsidRPr="00805819">
        <w:rPr>
          <w:i/>
          <w:iCs/>
          <w:color w:val="000000"/>
          <w:sz w:val="24"/>
          <w:szCs w:val="24"/>
        </w:rPr>
        <w:t>Mesorhizobium</w:t>
      </w:r>
      <w:proofErr w:type="spellEnd"/>
      <w:r w:rsidRPr="00805819">
        <w:rPr>
          <w:i/>
          <w:iCs/>
          <w:color w:val="000000"/>
          <w:sz w:val="24"/>
          <w:szCs w:val="24"/>
        </w:rPr>
        <w:t xml:space="preserve"> </w:t>
      </w:r>
      <w:proofErr w:type="spellStart"/>
      <w:r w:rsidRPr="00805819">
        <w:rPr>
          <w:i/>
          <w:iCs/>
          <w:color w:val="000000"/>
          <w:sz w:val="24"/>
          <w:szCs w:val="24"/>
        </w:rPr>
        <w:t>ciceri</w:t>
      </w:r>
      <w:proofErr w:type="spellEnd"/>
      <w:r w:rsidRPr="00A85AB9">
        <w:rPr>
          <w:color w:val="000000"/>
          <w:sz w:val="24"/>
          <w:szCs w:val="24"/>
        </w:rPr>
        <w:t xml:space="preserve">--and </w:t>
      </w:r>
      <w:r w:rsidRPr="00A85AB9">
        <w:rPr>
          <w:color w:val="000000"/>
          <w:sz w:val="24"/>
          <w:szCs w:val="24"/>
        </w:rPr>
        <w:lastRenderedPageBreak/>
        <w:t>others for non-leguminous cr</w:t>
      </w:r>
      <w:r w:rsidR="00805819">
        <w:rPr>
          <w:color w:val="000000"/>
          <w:sz w:val="24"/>
          <w:szCs w:val="24"/>
        </w:rPr>
        <w:t xml:space="preserve">ops, such as </w:t>
      </w:r>
      <w:proofErr w:type="spellStart"/>
      <w:r w:rsidR="00805819" w:rsidRPr="00805819">
        <w:rPr>
          <w:i/>
          <w:iCs/>
          <w:color w:val="000000"/>
          <w:sz w:val="24"/>
          <w:szCs w:val="24"/>
        </w:rPr>
        <w:t>Azotobacter</w:t>
      </w:r>
      <w:proofErr w:type="spellEnd"/>
      <w:r w:rsidR="00805819" w:rsidRPr="00805819">
        <w:rPr>
          <w:i/>
          <w:iCs/>
          <w:color w:val="000000"/>
          <w:sz w:val="24"/>
          <w:szCs w:val="24"/>
        </w:rPr>
        <w:t xml:space="preserve"> </w:t>
      </w:r>
      <w:proofErr w:type="spellStart"/>
      <w:r w:rsidR="00805819" w:rsidRPr="00805819">
        <w:rPr>
          <w:i/>
          <w:iCs/>
          <w:color w:val="000000"/>
          <w:sz w:val="24"/>
          <w:szCs w:val="24"/>
        </w:rPr>
        <w:t>rhizop</w:t>
      </w:r>
      <w:r w:rsidRPr="00805819">
        <w:rPr>
          <w:i/>
          <w:iCs/>
          <w:color w:val="000000"/>
          <w:sz w:val="24"/>
          <w:szCs w:val="24"/>
        </w:rPr>
        <w:t>ilum</w:t>
      </w:r>
      <w:proofErr w:type="spellEnd"/>
      <w:r w:rsidRPr="00805819">
        <w:rPr>
          <w:i/>
          <w:iCs/>
          <w:color w:val="000000"/>
          <w:sz w:val="24"/>
          <w:szCs w:val="24"/>
        </w:rPr>
        <w:t xml:space="preserve"> </w:t>
      </w:r>
      <w:proofErr w:type="spellStart"/>
      <w:r w:rsidRPr="00805819">
        <w:rPr>
          <w:i/>
          <w:iCs/>
          <w:color w:val="000000"/>
          <w:sz w:val="24"/>
          <w:szCs w:val="24"/>
        </w:rPr>
        <w:t>brasilense</w:t>
      </w:r>
      <w:proofErr w:type="spellEnd"/>
      <w:r w:rsidRPr="00A85AB9">
        <w:rPr>
          <w:color w:val="000000"/>
          <w:sz w:val="24"/>
          <w:szCs w:val="24"/>
        </w:rPr>
        <w:t>, and in some cases blue-green algae (Anabaena spp.-</w:t>
      </w:r>
      <w:proofErr w:type="spellStart"/>
      <w:r w:rsidRPr="00A85AB9">
        <w:rPr>
          <w:color w:val="000000"/>
          <w:sz w:val="24"/>
          <w:szCs w:val="24"/>
        </w:rPr>
        <w:t>Nostoc</w:t>
      </w:r>
      <w:proofErr w:type="spellEnd"/>
      <w:r w:rsidRPr="00A85AB9">
        <w:rPr>
          <w:color w:val="000000"/>
          <w:sz w:val="24"/>
          <w:szCs w:val="24"/>
        </w:rPr>
        <w:t xml:space="preserve"> spp.</w:t>
      </w:r>
      <w:r w:rsidR="00805819">
        <w:rPr>
          <w:color w:val="000000"/>
          <w:sz w:val="24"/>
          <w:szCs w:val="24"/>
        </w:rPr>
        <w:t>)</w:t>
      </w:r>
    </w:p>
    <w:p w:rsidR="005A5DE4" w:rsidRPr="00A85AB9" w:rsidRDefault="005A5DE4" w:rsidP="00805819">
      <w:pPr>
        <w:jc w:val="both"/>
        <w:rPr>
          <w:sz w:val="24"/>
          <w:szCs w:val="24"/>
        </w:rPr>
      </w:pPr>
    </w:p>
    <w:p w:rsidR="005A5DE4" w:rsidRPr="00A85AB9" w:rsidRDefault="00CF6CE5" w:rsidP="00805819">
      <w:pPr>
        <w:jc w:val="both"/>
        <w:rPr>
          <w:sz w:val="24"/>
          <w:szCs w:val="24"/>
        </w:rPr>
      </w:pPr>
      <w:r w:rsidRPr="00A85AB9">
        <w:rPr>
          <w:color w:val="000000"/>
          <w:sz w:val="24"/>
          <w:szCs w:val="24"/>
        </w:rPr>
        <w:t> </w:t>
      </w:r>
    </w:p>
    <w:p w:rsidR="005A5DE4" w:rsidRPr="00A85AB9" w:rsidRDefault="00CF6CE5" w:rsidP="00805819">
      <w:pPr>
        <w:jc w:val="both"/>
        <w:rPr>
          <w:sz w:val="24"/>
          <w:szCs w:val="24"/>
        </w:rPr>
      </w:pPr>
      <w:r w:rsidRPr="00A85AB9">
        <w:rPr>
          <w:b/>
          <w:bCs/>
          <w:color w:val="000000"/>
          <w:sz w:val="24"/>
          <w:szCs w:val="24"/>
        </w:rPr>
        <w:t>Table 4: Biofertilizer Types and Their Effects on Soil and Crop Parameters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87"/>
        <w:gridCol w:w="2387"/>
        <w:gridCol w:w="1689"/>
        <w:gridCol w:w="1497"/>
        <w:gridCol w:w="1266"/>
        <w:gridCol w:w="1874"/>
      </w:tblGrid>
      <w:tr w:rsidR="005A5DE4" w:rsidRPr="00A85AB9">
        <w:tc>
          <w:tcPr>
            <w:tcW w:w="0" w:type="auto"/>
          </w:tcPr>
          <w:p w:rsidR="005A5DE4" w:rsidRPr="00A85AB9" w:rsidRDefault="00CF6CE5" w:rsidP="00805819">
            <w:pPr>
              <w:jc w:val="both"/>
              <w:rPr>
                <w:sz w:val="24"/>
                <w:szCs w:val="24"/>
              </w:rPr>
            </w:pPr>
            <w:r w:rsidRPr="00A85AB9">
              <w:rPr>
                <w:b/>
                <w:bCs/>
                <w:color w:val="000000"/>
                <w:sz w:val="24"/>
                <w:szCs w:val="24"/>
              </w:rPr>
              <w:t>Biofertilizer</w:t>
            </w:r>
          </w:p>
        </w:tc>
        <w:tc>
          <w:tcPr>
            <w:tcW w:w="0" w:type="auto"/>
          </w:tcPr>
          <w:p w:rsidR="005A5DE4" w:rsidRPr="00A85AB9" w:rsidRDefault="00CF6CE5" w:rsidP="00805819">
            <w:pPr>
              <w:jc w:val="both"/>
              <w:rPr>
                <w:sz w:val="24"/>
                <w:szCs w:val="24"/>
              </w:rPr>
            </w:pPr>
            <w:r w:rsidRPr="00A85AB9">
              <w:rPr>
                <w:b/>
                <w:bCs/>
                <w:color w:val="000000"/>
                <w:sz w:val="24"/>
                <w:szCs w:val="24"/>
              </w:rPr>
              <w:t>Target Organism</w:t>
            </w:r>
          </w:p>
        </w:tc>
        <w:tc>
          <w:tcPr>
            <w:tcW w:w="0" w:type="auto"/>
          </w:tcPr>
          <w:p w:rsidR="005A5DE4" w:rsidRPr="00A85AB9" w:rsidRDefault="00CF6CE5" w:rsidP="00805819">
            <w:pPr>
              <w:jc w:val="both"/>
              <w:rPr>
                <w:sz w:val="24"/>
                <w:szCs w:val="24"/>
              </w:rPr>
            </w:pPr>
            <w:r w:rsidRPr="00A85AB9">
              <w:rPr>
                <w:b/>
                <w:bCs/>
                <w:color w:val="000000"/>
                <w:sz w:val="24"/>
                <w:szCs w:val="24"/>
              </w:rPr>
              <w:t>Function</w:t>
            </w:r>
          </w:p>
        </w:tc>
        <w:tc>
          <w:tcPr>
            <w:tcW w:w="0" w:type="auto"/>
          </w:tcPr>
          <w:p w:rsidR="005A5DE4" w:rsidRPr="00A85AB9" w:rsidRDefault="00CF6CE5" w:rsidP="00805819">
            <w:pPr>
              <w:jc w:val="both"/>
              <w:rPr>
                <w:sz w:val="24"/>
                <w:szCs w:val="24"/>
              </w:rPr>
            </w:pPr>
            <w:r w:rsidRPr="00A85AB9">
              <w:rPr>
                <w:b/>
                <w:bCs/>
                <w:color w:val="000000"/>
                <w:sz w:val="24"/>
                <w:szCs w:val="24"/>
              </w:rPr>
              <w:t>Crop Suitability</w:t>
            </w:r>
          </w:p>
        </w:tc>
        <w:tc>
          <w:tcPr>
            <w:tcW w:w="0" w:type="auto"/>
          </w:tcPr>
          <w:p w:rsidR="005A5DE4" w:rsidRPr="00A85AB9" w:rsidRDefault="00CF6CE5" w:rsidP="00805819">
            <w:pPr>
              <w:jc w:val="both"/>
              <w:rPr>
                <w:sz w:val="24"/>
                <w:szCs w:val="24"/>
              </w:rPr>
            </w:pPr>
            <w:r w:rsidRPr="00A85AB9">
              <w:rPr>
                <w:b/>
                <w:bCs/>
                <w:color w:val="000000"/>
                <w:sz w:val="24"/>
                <w:szCs w:val="24"/>
              </w:rPr>
              <w:t>Yield Increase (%)</w:t>
            </w:r>
          </w:p>
        </w:tc>
        <w:tc>
          <w:tcPr>
            <w:tcW w:w="0" w:type="auto"/>
          </w:tcPr>
          <w:p w:rsidR="005A5DE4" w:rsidRPr="00A85AB9" w:rsidRDefault="00CF6CE5" w:rsidP="00805819">
            <w:pPr>
              <w:jc w:val="both"/>
              <w:rPr>
                <w:sz w:val="24"/>
                <w:szCs w:val="24"/>
              </w:rPr>
            </w:pPr>
            <w:r w:rsidRPr="00A85AB9">
              <w:rPr>
                <w:b/>
                <w:bCs/>
                <w:color w:val="000000"/>
                <w:sz w:val="24"/>
                <w:szCs w:val="24"/>
              </w:rPr>
              <w:t>Recommended Dose</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Rhizobium</w:t>
            </w:r>
          </w:p>
        </w:tc>
        <w:tc>
          <w:tcPr>
            <w:tcW w:w="0" w:type="auto"/>
          </w:tcPr>
          <w:p w:rsidR="005A5DE4" w:rsidRPr="00683521" w:rsidRDefault="00CF6CE5" w:rsidP="00805819">
            <w:pPr>
              <w:jc w:val="both"/>
              <w:rPr>
                <w:i/>
                <w:iCs/>
                <w:sz w:val="24"/>
                <w:szCs w:val="24"/>
              </w:rPr>
            </w:pPr>
            <w:r w:rsidRPr="00683521">
              <w:rPr>
                <w:i/>
                <w:iCs/>
                <w:color w:val="000000"/>
                <w:sz w:val="24"/>
                <w:szCs w:val="24"/>
              </w:rPr>
              <w:t xml:space="preserve">Rhizobium </w:t>
            </w:r>
            <w:proofErr w:type="spellStart"/>
            <w:r w:rsidRPr="00683521">
              <w:rPr>
                <w:i/>
                <w:iCs/>
                <w:color w:val="000000"/>
                <w:sz w:val="24"/>
                <w:szCs w:val="24"/>
              </w:rPr>
              <w:t>leguminosarum</w:t>
            </w:r>
            <w:proofErr w:type="spellEnd"/>
          </w:p>
        </w:tc>
        <w:tc>
          <w:tcPr>
            <w:tcW w:w="0" w:type="auto"/>
          </w:tcPr>
          <w:p w:rsidR="005A5DE4" w:rsidRPr="00A85AB9" w:rsidRDefault="00CF6CE5" w:rsidP="00805819">
            <w:pPr>
              <w:jc w:val="both"/>
              <w:rPr>
                <w:sz w:val="24"/>
                <w:szCs w:val="24"/>
              </w:rPr>
            </w:pPr>
            <w:r w:rsidRPr="00A85AB9">
              <w:rPr>
                <w:color w:val="000000"/>
                <w:sz w:val="24"/>
                <w:szCs w:val="24"/>
              </w:rPr>
              <w:t>N₂ Fixation</w:t>
            </w:r>
          </w:p>
        </w:tc>
        <w:tc>
          <w:tcPr>
            <w:tcW w:w="0" w:type="auto"/>
          </w:tcPr>
          <w:p w:rsidR="005A5DE4" w:rsidRPr="00A85AB9" w:rsidRDefault="00CF6CE5" w:rsidP="00805819">
            <w:pPr>
              <w:jc w:val="both"/>
              <w:rPr>
                <w:sz w:val="24"/>
                <w:szCs w:val="24"/>
              </w:rPr>
            </w:pPr>
            <w:r w:rsidRPr="00A85AB9">
              <w:rPr>
                <w:color w:val="000000"/>
                <w:sz w:val="24"/>
                <w:szCs w:val="24"/>
              </w:rPr>
              <w:t>Legumes</w:t>
            </w:r>
          </w:p>
        </w:tc>
        <w:tc>
          <w:tcPr>
            <w:tcW w:w="0" w:type="auto"/>
          </w:tcPr>
          <w:p w:rsidR="005A5DE4" w:rsidRPr="00A85AB9" w:rsidRDefault="00CF6CE5" w:rsidP="00805819">
            <w:pPr>
              <w:jc w:val="both"/>
              <w:rPr>
                <w:sz w:val="24"/>
                <w:szCs w:val="24"/>
              </w:rPr>
            </w:pPr>
            <w:r w:rsidRPr="00A85AB9">
              <w:rPr>
                <w:color w:val="000000"/>
                <w:sz w:val="24"/>
                <w:szCs w:val="24"/>
              </w:rPr>
              <w:t>15–25</w:t>
            </w:r>
          </w:p>
        </w:tc>
        <w:tc>
          <w:tcPr>
            <w:tcW w:w="0" w:type="auto"/>
          </w:tcPr>
          <w:p w:rsidR="005A5DE4" w:rsidRPr="00A85AB9" w:rsidRDefault="00CF6CE5" w:rsidP="00805819">
            <w:pPr>
              <w:jc w:val="both"/>
              <w:rPr>
                <w:sz w:val="24"/>
                <w:szCs w:val="24"/>
              </w:rPr>
            </w:pPr>
            <w:r w:rsidRPr="00A85AB9">
              <w:rPr>
                <w:color w:val="000000"/>
                <w:sz w:val="24"/>
                <w:szCs w:val="24"/>
              </w:rPr>
              <w:t>200 g/10 kg seed</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Azotobacter</w:t>
            </w:r>
          </w:p>
        </w:tc>
        <w:tc>
          <w:tcPr>
            <w:tcW w:w="0" w:type="auto"/>
          </w:tcPr>
          <w:p w:rsidR="005A5DE4" w:rsidRPr="00683521" w:rsidRDefault="00CF6CE5" w:rsidP="00805819">
            <w:pPr>
              <w:jc w:val="both"/>
              <w:rPr>
                <w:i/>
                <w:iCs/>
                <w:sz w:val="24"/>
                <w:szCs w:val="24"/>
              </w:rPr>
            </w:pPr>
            <w:proofErr w:type="spellStart"/>
            <w:r w:rsidRPr="00683521">
              <w:rPr>
                <w:i/>
                <w:iCs/>
                <w:color w:val="000000"/>
                <w:sz w:val="24"/>
                <w:szCs w:val="24"/>
              </w:rPr>
              <w:t>Azotobacter</w:t>
            </w:r>
            <w:proofErr w:type="spellEnd"/>
            <w:r w:rsidRPr="00683521">
              <w:rPr>
                <w:i/>
                <w:iCs/>
                <w:color w:val="000000"/>
                <w:sz w:val="24"/>
                <w:szCs w:val="24"/>
              </w:rPr>
              <w:t xml:space="preserve"> </w:t>
            </w:r>
            <w:proofErr w:type="spellStart"/>
            <w:r w:rsidRPr="00683521">
              <w:rPr>
                <w:i/>
                <w:iCs/>
                <w:color w:val="000000"/>
                <w:sz w:val="24"/>
                <w:szCs w:val="24"/>
              </w:rPr>
              <w:t>chroococcum</w:t>
            </w:r>
            <w:proofErr w:type="spellEnd"/>
          </w:p>
        </w:tc>
        <w:tc>
          <w:tcPr>
            <w:tcW w:w="0" w:type="auto"/>
          </w:tcPr>
          <w:p w:rsidR="005A5DE4" w:rsidRPr="00A85AB9" w:rsidRDefault="00CF6CE5" w:rsidP="00805819">
            <w:pPr>
              <w:jc w:val="both"/>
              <w:rPr>
                <w:sz w:val="24"/>
                <w:szCs w:val="24"/>
              </w:rPr>
            </w:pPr>
            <w:r w:rsidRPr="00A85AB9">
              <w:rPr>
                <w:color w:val="000000"/>
                <w:sz w:val="24"/>
                <w:szCs w:val="24"/>
              </w:rPr>
              <w:t>N₂ Fixation</w:t>
            </w:r>
          </w:p>
        </w:tc>
        <w:tc>
          <w:tcPr>
            <w:tcW w:w="0" w:type="auto"/>
          </w:tcPr>
          <w:p w:rsidR="005A5DE4" w:rsidRPr="00A85AB9" w:rsidRDefault="00CF6CE5" w:rsidP="00805819">
            <w:pPr>
              <w:jc w:val="both"/>
              <w:rPr>
                <w:sz w:val="24"/>
                <w:szCs w:val="24"/>
              </w:rPr>
            </w:pPr>
            <w:r w:rsidRPr="00A85AB9">
              <w:rPr>
                <w:color w:val="000000"/>
                <w:sz w:val="24"/>
                <w:szCs w:val="24"/>
              </w:rPr>
              <w:t>Cereals, Vegetables</w:t>
            </w:r>
          </w:p>
        </w:tc>
        <w:tc>
          <w:tcPr>
            <w:tcW w:w="0" w:type="auto"/>
          </w:tcPr>
          <w:p w:rsidR="005A5DE4" w:rsidRPr="00A85AB9" w:rsidRDefault="00CF6CE5" w:rsidP="00805819">
            <w:pPr>
              <w:jc w:val="both"/>
              <w:rPr>
                <w:sz w:val="24"/>
                <w:szCs w:val="24"/>
              </w:rPr>
            </w:pPr>
            <w:r w:rsidRPr="00A85AB9">
              <w:rPr>
                <w:color w:val="000000"/>
                <w:sz w:val="24"/>
                <w:szCs w:val="24"/>
              </w:rPr>
              <w:t>10–20</w:t>
            </w:r>
          </w:p>
        </w:tc>
        <w:tc>
          <w:tcPr>
            <w:tcW w:w="0" w:type="auto"/>
          </w:tcPr>
          <w:p w:rsidR="005A5DE4" w:rsidRPr="00A85AB9" w:rsidRDefault="00CF6CE5" w:rsidP="00805819">
            <w:pPr>
              <w:jc w:val="both"/>
              <w:rPr>
                <w:sz w:val="24"/>
                <w:szCs w:val="24"/>
              </w:rPr>
            </w:pPr>
            <w:r w:rsidRPr="00A85AB9">
              <w:rPr>
                <w:color w:val="000000"/>
                <w:sz w:val="24"/>
                <w:szCs w:val="24"/>
              </w:rPr>
              <w:t>250 g/10 kg seed</w:t>
            </w:r>
          </w:p>
        </w:tc>
      </w:tr>
      <w:tr w:rsidR="005A5DE4" w:rsidRPr="00A85AB9">
        <w:tc>
          <w:tcPr>
            <w:tcW w:w="0" w:type="auto"/>
          </w:tcPr>
          <w:p w:rsidR="005A5DE4" w:rsidRPr="00A85AB9" w:rsidRDefault="00CF6CE5" w:rsidP="00805819">
            <w:pPr>
              <w:jc w:val="both"/>
              <w:rPr>
                <w:sz w:val="24"/>
                <w:szCs w:val="24"/>
              </w:rPr>
            </w:pPr>
            <w:proofErr w:type="spellStart"/>
            <w:r w:rsidRPr="00A85AB9">
              <w:rPr>
                <w:color w:val="000000"/>
                <w:sz w:val="24"/>
                <w:szCs w:val="24"/>
              </w:rPr>
              <w:t>Azospirillum</w:t>
            </w:r>
            <w:proofErr w:type="spellEnd"/>
          </w:p>
        </w:tc>
        <w:tc>
          <w:tcPr>
            <w:tcW w:w="0" w:type="auto"/>
          </w:tcPr>
          <w:p w:rsidR="005A5DE4" w:rsidRPr="00683521" w:rsidRDefault="00CF6CE5" w:rsidP="00805819">
            <w:pPr>
              <w:jc w:val="both"/>
              <w:rPr>
                <w:i/>
                <w:iCs/>
                <w:sz w:val="24"/>
                <w:szCs w:val="24"/>
              </w:rPr>
            </w:pPr>
            <w:proofErr w:type="spellStart"/>
            <w:r w:rsidRPr="00683521">
              <w:rPr>
                <w:i/>
                <w:iCs/>
                <w:color w:val="000000"/>
                <w:sz w:val="24"/>
                <w:szCs w:val="24"/>
              </w:rPr>
              <w:t>Azospirillum</w:t>
            </w:r>
            <w:proofErr w:type="spellEnd"/>
            <w:r w:rsidRPr="00683521">
              <w:rPr>
                <w:i/>
                <w:iCs/>
                <w:color w:val="000000"/>
                <w:sz w:val="24"/>
                <w:szCs w:val="24"/>
              </w:rPr>
              <w:t xml:space="preserve"> </w:t>
            </w:r>
            <w:proofErr w:type="spellStart"/>
            <w:r w:rsidRPr="00683521">
              <w:rPr>
                <w:i/>
                <w:iCs/>
                <w:color w:val="000000"/>
                <w:sz w:val="24"/>
                <w:szCs w:val="24"/>
              </w:rPr>
              <w:t>brasilense</w:t>
            </w:r>
            <w:proofErr w:type="spellEnd"/>
          </w:p>
        </w:tc>
        <w:tc>
          <w:tcPr>
            <w:tcW w:w="0" w:type="auto"/>
          </w:tcPr>
          <w:p w:rsidR="005A5DE4" w:rsidRPr="00A85AB9" w:rsidRDefault="00CF6CE5" w:rsidP="00805819">
            <w:pPr>
              <w:jc w:val="both"/>
              <w:rPr>
                <w:sz w:val="24"/>
                <w:szCs w:val="24"/>
              </w:rPr>
            </w:pPr>
            <w:r w:rsidRPr="00A85AB9">
              <w:rPr>
                <w:color w:val="000000"/>
                <w:sz w:val="24"/>
                <w:szCs w:val="24"/>
              </w:rPr>
              <w:t>N₂ Fixation</w:t>
            </w:r>
          </w:p>
        </w:tc>
        <w:tc>
          <w:tcPr>
            <w:tcW w:w="0" w:type="auto"/>
          </w:tcPr>
          <w:p w:rsidR="005A5DE4" w:rsidRPr="00A85AB9" w:rsidRDefault="00CF6CE5" w:rsidP="00805819">
            <w:pPr>
              <w:jc w:val="both"/>
              <w:rPr>
                <w:sz w:val="24"/>
                <w:szCs w:val="24"/>
              </w:rPr>
            </w:pPr>
            <w:r w:rsidRPr="00A85AB9">
              <w:rPr>
                <w:color w:val="000000"/>
                <w:sz w:val="24"/>
                <w:szCs w:val="24"/>
              </w:rPr>
              <w:t>Millets, Sugarcane</w:t>
            </w:r>
          </w:p>
        </w:tc>
        <w:tc>
          <w:tcPr>
            <w:tcW w:w="0" w:type="auto"/>
          </w:tcPr>
          <w:p w:rsidR="005A5DE4" w:rsidRPr="00A85AB9" w:rsidRDefault="00CF6CE5" w:rsidP="00805819">
            <w:pPr>
              <w:jc w:val="both"/>
              <w:rPr>
                <w:sz w:val="24"/>
                <w:szCs w:val="24"/>
              </w:rPr>
            </w:pPr>
            <w:r w:rsidRPr="00A85AB9">
              <w:rPr>
                <w:color w:val="000000"/>
                <w:sz w:val="24"/>
                <w:szCs w:val="24"/>
              </w:rPr>
              <w:t>10–18</w:t>
            </w:r>
          </w:p>
        </w:tc>
        <w:tc>
          <w:tcPr>
            <w:tcW w:w="0" w:type="auto"/>
          </w:tcPr>
          <w:p w:rsidR="005A5DE4" w:rsidRPr="00A85AB9" w:rsidRDefault="00CF6CE5" w:rsidP="00805819">
            <w:pPr>
              <w:jc w:val="both"/>
              <w:rPr>
                <w:sz w:val="24"/>
                <w:szCs w:val="24"/>
              </w:rPr>
            </w:pPr>
            <w:r w:rsidRPr="00A85AB9">
              <w:rPr>
                <w:color w:val="000000"/>
                <w:sz w:val="24"/>
                <w:szCs w:val="24"/>
              </w:rPr>
              <w:t>200 g/10 kg seed</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PSB</w:t>
            </w:r>
          </w:p>
        </w:tc>
        <w:tc>
          <w:tcPr>
            <w:tcW w:w="0" w:type="auto"/>
          </w:tcPr>
          <w:p w:rsidR="005A5DE4" w:rsidRPr="00683521" w:rsidRDefault="00CF6CE5" w:rsidP="00805819">
            <w:pPr>
              <w:jc w:val="both"/>
              <w:rPr>
                <w:i/>
                <w:iCs/>
                <w:sz w:val="24"/>
                <w:szCs w:val="24"/>
              </w:rPr>
            </w:pPr>
            <w:r w:rsidRPr="00683521">
              <w:rPr>
                <w:i/>
                <w:iCs/>
                <w:color w:val="000000"/>
                <w:sz w:val="24"/>
                <w:szCs w:val="24"/>
              </w:rPr>
              <w:t>Bacillus megaterium</w:t>
            </w:r>
          </w:p>
        </w:tc>
        <w:tc>
          <w:tcPr>
            <w:tcW w:w="0" w:type="auto"/>
          </w:tcPr>
          <w:p w:rsidR="005A5DE4" w:rsidRPr="00A85AB9" w:rsidRDefault="00CF6CE5" w:rsidP="00805819">
            <w:pPr>
              <w:jc w:val="both"/>
              <w:rPr>
                <w:sz w:val="24"/>
                <w:szCs w:val="24"/>
              </w:rPr>
            </w:pPr>
            <w:r w:rsidRPr="00A85AB9">
              <w:rPr>
                <w:color w:val="000000"/>
                <w:sz w:val="24"/>
                <w:szCs w:val="24"/>
              </w:rPr>
              <w:t>P Solubilization</w:t>
            </w:r>
          </w:p>
        </w:tc>
        <w:tc>
          <w:tcPr>
            <w:tcW w:w="0" w:type="auto"/>
          </w:tcPr>
          <w:p w:rsidR="005A5DE4" w:rsidRPr="00A85AB9" w:rsidRDefault="00CF6CE5" w:rsidP="00805819">
            <w:pPr>
              <w:jc w:val="both"/>
              <w:rPr>
                <w:sz w:val="24"/>
                <w:szCs w:val="24"/>
              </w:rPr>
            </w:pPr>
            <w:r w:rsidRPr="00A85AB9">
              <w:rPr>
                <w:color w:val="000000"/>
                <w:sz w:val="24"/>
                <w:szCs w:val="24"/>
              </w:rPr>
              <w:t>All Crops</w:t>
            </w:r>
          </w:p>
        </w:tc>
        <w:tc>
          <w:tcPr>
            <w:tcW w:w="0" w:type="auto"/>
          </w:tcPr>
          <w:p w:rsidR="005A5DE4" w:rsidRPr="00A85AB9" w:rsidRDefault="00CF6CE5" w:rsidP="00805819">
            <w:pPr>
              <w:jc w:val="both"/>
              <w:rPr>
                <w:sz w:val="24"/>
                <w:szCs w:val="24"/>
              </w:rPr>
            </w:pPr>
            <w:r w:rsidRPr="00A85AB9">
              <w:rPr>
                <w:color w:val="000000"/>
                <w:sz w:val="24"/>
                <w:szCs w:val="24"/>
              </w:rPr>
              <w:t>12–22</w:t>
            </w:r>
          </w:p>
        </w:tc>
        <w:tc>
          <w:tcPr>
            <w:tcW w:w="0" w:type="auto"/>
          </w:tcPr>
          <w:p w:rsidR="005A5DE4" w:rsidRPr="00A85AB9" w:rsidRDefault="00CF6CE5" w:rsidP="00805819">
            <w:pPr>
              <w:jc w:val="both"/>
              <w:rPr>
                <w:sz w:val="24"/>
                <w:szCs w:val="24"/>
              </w:rPr>
            </w:pPr>
            <w:r w:rsidRPr="00A85AB9">
              <w:rPr>
                <w:color w:val="000000"/>
                <w:sz w:val="24"/>
                <w:szCs w:val="24"/>
              </w:rPr>
              <w:t>500 g/ha soil application</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KSB</w:t>
            </w:r>
          </w:p>
        </w:tc>
        <w:tc>
          <w:tcPr>
            <w:tcW w:w="0" w:type="auto"/>
          </w:tcPr>
          <w:p w:rsidR="005A5DE4" w:rsidRPr="00683521" w:rsidRDefault="00CF6CE5" w:rsidP="00805819">
            <w:pPr>
              <w:jc w:val="both"/>
              <w:rPr>
                <w:i/>
                <w:iCs/>
                <w:sz w:val="24"/>
                <w:szCs w:val="24"/>
              </w:rPr>
            </w:pPr>
            <w:r w:rsidRPr="00683521">
              <w:rPr>
                <w:i/>
                <w:iCs/>
                <w:color w:val="000000"/>
                <w:sz w:val="24"/>
                <w:szCs w:val="24"/>
              </w:rPr>
              <w:t xml:space="preserve">Bacillus </w:t>
            </w:r>
            <w:proofErr w:type="spellStart"/>
            <w:r w:rsidRPr="00683521">
              <w:rPr>
                <w:i/>
                <w:iCs/>
                <w:color w:val="000000"/>
                <w:sz w:val="24"/>
                <w:szCs w:val="24"/>
              </w:rPr>
              <w:t>mucilaginosus</w:t>
            </w:r>
            <w:proofErr w:type="spellEnd"/>
          </w:p>
        </w:tc>
        <w:tc>
          <w:tcPr>
            <w:tcW w:w="0" w:type="auto"/>
          </w:tcPr>
          <w:p w:rsidR="005A5DE4" w:rsidRPr="00A85AB9" w:rsidRDefault="00CF6CE5" w:rsidP="00805819">
            <w:pPr>
              <w:jc w:val="both"/>
              <w:rPr>
                <w:sz w:val="24"/>
                <w:szCs w:val="24"/>
              </w:rPr>
            </w:pPr>
            <w:r w:rsidRPr="00A85AB9">
              <w:rPr>
                <w:color w:val="000000"/>
                <w:sz w:val="24"/>
                <w:szCs w:val="24"/>
              </w:rPr>
              <w:t>K Solubilization</w:t>
            </w:r>
          </w:p>
        </w:tc>
        <w:tc>
          <w:tcPr>
            <w:tcW w:w="0" w:type="auto"/>
          </w:tcPr>
          <w:p w:rsidR="005A5DE4" w:rsidRPr="00A85AB9" w:rsidRDefault="00CF6CE5" w:rsidP="00805819">
            <w:pPr>
              <w:jc w:val="both"/>
              <w:rPr>
                <w:sz w:val="24"/>
                <w:szCs w:val="24"/>
              </w:rPr>
            </w:pPr>
            <w:r w:rsidRPr="00A85AB9">
              <w:rPr>
                <w:color w:val="000000"/>
                <w:sz w:val="24"/>
                <w:szCs w:val="24"/>
              </w:rPr>
              <w:t>All Crops</w:t>
            </w:r>
          </w:p>
        </w:tc>
        <w:tc>
          <w:tcPr>
            <w:tcW w:w="0" w:type="auto"/>
          </w:tcPr>
          <w:p w:rsidR="005A5DE4" w:rsidRPr="00A85AB9" w:rsidRDefault="00CF6CE5" w:rsidP="00805819">
            <w:pPr>
              <w:jc w:val="both"/>
              <w:rPr>
                <w:sz w:val="24"/>
                <w:szCs w:val="24"/>
              </w:rPr>
            </w:pPr>
            <w:r w:rsidRPr="00A85AB9">
              <w:rPr>
                <w:color w:val="000000"/>
                <w:sz w:val="24"/>
                <w:szCs w:val="24"/>
              </w:rPr>
              <w:t>8–15</w:t>
            </w:r>
          </w:p>
        </w:tc>
        <w:tc>
          <w:tcPr>
            <w:tcW w:w="0" w:type="auto"/>
          </w:tcPr>
          <w:p w:rsidR="005A5DE4" w:rsidRPr="00A85AB9" w:rsidRDefault="00CF6CE5" w:rsidP="00805819">
            <w:pPr>
              <w:jc w:val="both"/>
              <w:rPr>
                <w:sz w:val="24"/>
                <w:szCs w:val="24"/>
              </w:rPr>
            </w:pPr>
            <w:r w:rsidRPr="00A85AB9">
              <w:rPr>
                <w:color w:val="000000"/>
                <w:sz w:val="24"/>
                <w:szCs w:val="24"/>
              </w:rPr>
              <w:t>500 g/ha soil application</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AM Fungi</w:t>
            </w:r>
          </w:p>
        </w:tc>
        <w:tc>
          <w:tcPr>
            <w:tcW w:w="0" w:type="auto"/>
          </w:tcPr>
          <w:p w:rsidR="005A5DE4" w:rsidRPr="00683521" w:rsidRDefault="00CF6CE5" w:rsidP="00805819">
            <w:pPr>
              <w:jc w:val="both"/>
              <w:rPr>
                <w:i/>
                <w:iCs/>
                <w:sz w:val="24"/>
                <w:szCs w:val="24"/>
              </w:rPr>
            </w:pPr>
            <w:r w:rsidRPr="00683521">
              <w:rPr>
                <w:i/>
                <w:iCs/>
                <w:color w:val="000000"/>
                <w:sz w:val="24"/>
                <w:szCs w:val="24"/>
              </w:rPr>
              <w:t xml:space="preserve">Glomus </w:t>
            </w:r>
            <w:proofErr w:type="spellStart"/>
            <w:r w:rsidRPr="00683521">
              <w:rPr>
                <w:i/>
                <w:iCs/>
                <w:color w:val="000000"/>
                <w:sz w:val="24"/>
                <w:szCs w:val="24"/>
              </w:rPr>
              <w:t>mosseae</w:t>
            </w:r>
            <w:proofErr w:type="spellEnd"/>
          </w:p>
        </w:tc>
        <w:tc>
          <w:tcPr>
            <w:tcW w:w="0" w:type="auto"/>
          </w:tcPr>
          <w:p w:rsidR="005A5DE4" w:rsidRPr="00A85AB9" w:rsidRDefault="00CF6CE5" w:rsidP="00805819">
            <w:pPr>
              <w:jc w:val="both"/>
              <w:rPr>
                <w:sz w:val="24"/>
                <w:szCs w:val="24"/>
              </w:rPr>
            </w:pPr>
            <w:r w:rsidRPr="00A85AB9">
              <w:rPr>
                <w:color w:val="000000"/>
                <w:sz w:val="24"/>
                <w:szCs w:val="24"/>
              </w:rPr>
              <w:t>P Uptake Enhancement</w:t>
            </w:r>
          </w:p>
        </w:tc>
        <w:tc>
          <w:tcPr>
            <w:tcW w:w="0" w:type="auto"/>
          </w:tcPr>
          <w:p w:rsidR="005A5DE4" w:rsidRPr="00A85AB9" w:rsidRDefault="00CF6CE5" w:rsidP="00805819">
            <w:pPr>
              <w:jc w:val="both"/>
              <w:rPr>
                <w:sz w:val="24"/>
                <w:szCs w:val="24"/>
              </w:rPr>
            </w:pPr>
            <w:r w:rsidRPr="00A85AB9">
              <w:rPr>
                <w:color w:val="000000"/>
                <w:sz w:val="24"/>
                <w:szCs w:val="24"/>
              </w:rPr>
              <w:t>Horticultural Crops</w:t>
            </w:r>
          </w:p>
        </w:tc>
        <w:tc>
          <w:tcPr>
            <w:tcW w:w="0" w:type="auto"/>
          </w:tcPr>
          <w:p w:rsidR="005A5DE4" w:rsidRPr="00A85AB9" w:rsidRDefault="00CF6CE5" w:rsidP="00805819">
            <w:pPr>
              <w:jc w:val="both"/>
              <w:rPr>
                <w:sz w:val="24"/>
                <w:szCs w:val="24"/>
              </w:rPr>
            </w:pPr>
            <w:r w:rsidRPr="00A85AB9">
              <w:rPr>
                <w:color w:val="000000"/>
                <w:sz w:val="24"/>
                <w:szCs w:val="24"/>
              </w:rPr>
              <w:t>15–30</w:t>
            </w:r>
          </w:p>
        </w:tc>
        <w:tc>
          <w:tcPr>
            <w:tcW w:w="0" w:type="auto"/>
          </w:tcPr>
          <w:p w:rsidR="005A5DE4" w:rsidRPr="00A85AB9" w:rsidRDefault="00CF6CE5" w:rsidP="00805819">
            <w:pPr>
              <w:jc w:val="both"/>
              <w:rPr>
                <w:sz w:val="24"/>
                <w:szCs w:val="24"/>
              </w:rPr>
            </w:pPr>
            <w:r w:rsidRPr="00A85AB9">
              <w:rPr>
                <w:color w:val="000000"/>
                <w:sz w:val="24"/>
                <w:szCs w:val="24"/>
              </w:rPr>
              <w:t>10 kg/ha soil application</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BGA</w:t>
            </w:r>
          </w:p>
        </w:tc>
        <w:tc>
          <w:tcPr>
            <w:tcW w:w="0" w:type="auto"/>
          </w:tcPr>
          <w:p w:rsidR="005A5DE4" w:rsidRPr="00683521" w:rsidRDefault="00CF6CE5" w:rsidP="00805819">
            <w:pPr>
              <w:jc w:val="both"/>
              <w:rPr>
                <w:i/>
                <w:iCs/>
                <w:sz w:val="24"/>
                <w:szCs w:val="24"/>
              </w:rPr>
            </w:pPr>
            <w:r w:rsidRPr="00683521">
              <w:rPr>
                <w:i/>
                <w:iCs/>
                <w:color w:val="000000"/>
                <w:sz w:val="24"/>
                <w:szCs w:val="24"/>
              </w:rPr>
              <w:t>Anabaena azollae</w:t>
            </w:r>
          </w:p>
        </w:tc>
        <w:tc>
          <w:tcPr>
            <w:tcW w:w="0" w:type="auto"/>
          </w:tcPr>
          <w:p w:rsidR="005A5DE4" w:rsidRPr="00A85AB9" w:rsidRDefault="00CF6CE5" w:rsidP="00805819">
            <w:pPr>
              <w:jc w:val="both"/>
              <w:rPr>
                <w:sz w:val="24"/>
                <w:szCs w:val="24"/>
              </w:rPr>
            </w:pPr>
            <w:r w:rsidRPr="00A85AB9">
              <w:rPr>
                <w:color w:val="000000"/>
                <w:sz w:val="24"/>
                <w:szCs w:val="24"/>
              </w:rPr>
              <w:t>N₂ Fixation</w:t>
            </w:r>
          </w:p>
        </w:tc>
        <w:tc>
          <w:tcPr>
            <w:tcW w:w="0" w:type="auto"/>
          </w:tcPr>
          <w:p w:rsidR="005A5DE4" w:rsidRPr="00A85AB9" w:rsidRDefault="00CF6CE5" w:rsidP="00805819">
            <w:pPr>
              <w:jc w:val="both"/>
              <w:rPr>
                <w:sz w:val="24"/>
                <w:szCs w:val="24"/>
              </w:rPr>
            </w:pPr>
            <w:r w:rsidRPr="00A85AB9">
              <w:rPr>
                <w:color w:val="000000"/>
                <w:sz w:val="24"/>
                <w:szCs w:val="24"/>
              </w:rPr>
              <w:t>Rice (Wetland)</w:t>
            </w:r>
          </w:p>
        </w:tc>
        <w:tc>
          <w:tcPr>
            <w:tcW w:w="0" w:type="auto"/>
          </w:tcPr>
          <w:p w:rsidR="005A5DE4" w:rsidRPr="00A85AB9" w:rsidRDefault="00CF6CE5" w:rsidP="00805819">
            <w:pPr>
              <w:jc w:val="both"/>
              <w:rPr>
                <w:sz w:val="24"/>
                <w:szCs w:val="24"/>
              </w:rPr>
            </w:pPr>
            <w:r w:rsidRPr="00A85AB9">
              <w:rPr>
                <w:color w:val="000000"/>
                <w:sz w:val="24"/>
                <w:szCs w:val="24"/>
              </w:rPr>
              <w:t>12–18</w:t>
            </w:r>
          </w:p>
        </w:tc>
        <w:tc>
          <w:tcPr>
            <w:tcW w:w="0" w:type="auto"/>
          </w:tcPr>
          <w:p w:rsidR="005A5DE4" w:rsidRPr="00A85AB9" w:rsidRDefault="00CF6CE5" w:rsidP="00805819">
            <w:pPr>
              <w:jc w:val="both"/>
              <w:rPr>
                <w:sz w:val="24"/>
                <w:szCs w:val="24"/>
              </w:rPr>
            </w:pPr>
            <w:r w:rsidRPr="00A85AB9">
              <w:rPr>
                <w:color w:val="000000"/>
                <w:sz w:val="24"/>
                <w:szCs w:val="24"/>
              </w:rPr>
              <w:t>10 kg/ha field application</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Acetobacter</w:t>
            </w:r>
          </w:p>
        </w:tc>
        <w:tc>
          <w:tcPr>
            <w:tcW w:w="0" w:type="auto"/>
          </w:tcPr>
          <w:p w:rsidR="005A5DE4" w:rsidRPr="00683521" w:rsidRDefault="00CF6CE5" w:rsidP="00805819">
            <w:pPr>
              <w:jc w:val="both"/>
              <w:rPr>
                <w:i/>
                <w:iCs/>
                <w:sz w:val="24"/>
                <w:szCs w:val="24"/>
              </w:rPr>
            </w:pPr>
            <w:proofErr w:type="spellStart"/>
            <w:r w:rsidRPr="00683521">
              <w:rPr>
                <w:i/>
                <w:iCs/>
                <w:color w:val="000000"/>
                <w:sz w:val="24"/>
                <w:szCs w:val="24"/>
              </w:rPr>
              <w:t>Gluconacetobacter</w:t>
            </w:r>
            <w:proofErr w:type="spellEnd"/>
            <w:r w:rsidRPr="00683521">
              <w:rPr>
                <w:i/>
                <w:iCs/>
                <w:color w:val="000000"/>
                <w:sz w:val="24"/>
                <w:szCs w:val="24"/>
              </w:rPr>
              <w:t xml:space="preserve"> </w:t>
            </w:r>
            <w:proofErr w:type="spellStart"/>
            <w:r w:rsidRPr="00683521">
              <w:rPr>
                <w:i/>
                <w:iCs/>
                <w:color w:val="000000"/>
                <w:sz w:val="24"/>
                <w:szCs w:val="24"/>
              </w:rPr>
              <w:t>diazotrophicus</w:t>
            </w:r>
            <w:proofErr w:type="spellEnd"/>
          </w:p>
        </w:tc>
        <w:tc>
          <w:tcPr>
            <w:tcW w:w="0" w:type="auto"/>
          </w:tcPr>
          <w:p w:rsidR="005A5DE4" w:rsidRPr="00A85AB9" w:rsidRDefault="00CF6CE5" w:rsidP="00805819">
            <w:pPr>
              <w:jc w:val="both"/>
              <w:rPr>
                <w:sz w:val="24"/>
                <w:szCs w:val="24"/>
              </w:rPr>
            </w:pPr>
            <w:r w:rsidRPr="00A85AB9">
              <w:rPr>
                <w:color w:val="000000"/>
                <w:sz w:val="24"/>
                <w:szCs w:val="24"/>
              </w:rPr>
              <w:t>N₂ Fixation</w:t>
            </w:r>
          </w:p>
        </w:tc>
        <w:tc>
          <w:tcPr>
            <w:tcW w:w="0" w:type="auto"/>
          </w:tcPr>
          <w:p w:rsidR="005A5DE4" w:rsidRPr="00A85AB9" w:rsidRDefault="00CF6CE5" w:rsidP="00805819">
            <w:pPr>
              <w:jc w:val="both"/>
              <w:rPr>
                <w:sz w:val="24"/>
                <w:szCs w:val="24"/>
              </w:rPr>
            </w:pPr>
            <w:r w:rsidRPr="00A85AB9">
              <w:rPr>
                <w:color w:val="000000"/>
                <w:sz w:val="24"/>
                <w:szCs w:val="24"/>
              </w:rPr>
              <w:t>Sugarcane</w:t>
            </w:r>
          </w:p>
        </w:tc>
        <w:tc>
          <w:tcPr>
            <w:tcW w:w="0" w:type="auto"/>
          </w:tcPr>
          <w:p w:rsidR="005A5DE4" w:rsidRPr="00A85AB9" w:rsidRDefault="00CF6CE5" w:rsidP="00805819">
            <w:pPr>
              <w:jc w:val="both"/>
              <w:rPr>
                <w:sz w:val="24"/>
                <w:szCs w:val="24"/>
              </w:rPr>
            </w:pPr>
            <w:r w:rsidRPr="00A85AB9">
              <w:rPr>
                <w:color w:val="000000"/>
                <w:sz w:val="24"/>
                <w:szCs w:val="24"/>
              </w:rPr>
              <w:t>10–15</w:t>
            </w:r>
          </w:p>
        </w:tc>
        <w:tc>
          <w:tcPr>
            <w:tcW w:w="0" w:type="auto"/>
          </w:tcPr>
          <w:p w:rsidR="005A5DE4" w:rsidRPr="00A85AB9" w:rsidRDefault="00CF6CE5" w:rsidP="00805819">
            <w:pPr>
              <w:jc w:val="both"/>
              <w:rPr>
                <w:sz w:val="24"/>
                <w:szCs w:val="24"/>
              </w:rPr>
            </w:pPr>
            <w:r w:rsidRPr="00A85AB9">
              <w:rPr>
                <w:color w:val="000000"/>
                <w:sz w:val="24"/>
                <w:szCs w:val="24"/>
              </w:rPr>
              <w:t>200 g/10 kg setts</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Trichoderma</w:t>
            </w:r>
          </w:p>
        </w:tc>
        <w:tc>
          <w:tcPr>
            <w:tcW w:w="0" w:type="auto"/>
          </w:tcPr>
          <w:p w:rsidR="005A5DE4" w:rsidRPr="00683521" w:rsidRDefault="00CF6CE5" w:rsidP="00805819">
            <w:pPr>
              <w:jc w:val="both"/>
              <w:rPr>
                <w:i/>
                <w:iCs/>
                <w:sz w:val="24"/>
                <w:szCs w:val="24"/>
              </w:rPr>
            </w:pPr>
            <w:r w:rsidRPr="00683521">
              <w:rPr>
                <w:i/>
                <w:iCs/>
                <w:color w:val="000000"/>
                <w:sz w:val="24"/>
                <w:szCs w:val="24"/>
              </w:rPr>
              <w:t>Trichoderma viride</w:t>
            </w:r>
          </w:p>
        </w:tc>
        <w:tc>
          <w:tcPr>
            <w:tcW w:w="0" w:type="auto"/>
          </w:tcPr>
          <w:p w:rsidR="005A5DE4" w:rsidRPr="00A85AB9" w:rsidRDefault="00CF6CE5" w:rsidP="00805819">
            <w:pPr>
              <w:jc w:val="both"/>
              <w:rPr>
                <w:sz w:val="24"/>
                <w:szCs w:val="24"/>
              </w:rPr>
            </w:pPr>
            <w:r w:rsidRPr="00A85AB9">
              <w:rPr>
                <w:color w:val="000000"/>
                <w:sz w:val="24"/>
                <w:szCs w:val="24"/>
              </w:rPr>
              <w:t>Biocontrol + Growth</w:t>
            </w:r>
          </w:p>
        </w:tc>
        <w:tc>
          <w:tcPr>
            <w:tcW w:w="0" w:type="auto"/>
          </w:tcPr>
          <w:p w:rsidR="005A5DE4" w:rsidRPr="00A85AB9" w:rsidRDefault="00CF6CE5" w:rsidP="00805819">
            <w:pPr>
              <w:jc w:val="both"/>
              <w:rPr>
                <w:sz w:val="24"/>
                <w:szCs w:val="24"/>
              </w:rPr>
            </w:pPr>
            <w:r w:rsidRPr="00A85AB9">
              <w:rPr>
                <w:color w:val="000000"/>
                <w:sz w:val="24"/>
                <w:szCs w:val="24"/>
              </w:rPr>
              <w:t>All Crops</w:t>
            </w:r>
          </w:p>
        </w:tc>
        <w:tc>
          <w:tcPr>
            <w:tcW w:w="0" w:type="auto"/>
          </w:tcPr>
          <w:p w:rsidR="005A5DE4" w:rsidRPr="00A85AB9" w:rsidRDefault="00CF6CE5" w:rsidP="00805819">
            <w:pPr>
              <w:jc w:val="both"/>
              <w:rPr>
                <w:sz w:val="24"/>
                <w:szCs w:val="24"/>
              </w:rPr>
            </w:pPr>
            <w:r w:rsidRPr="00A85AB9">
              <w:rPr>
                <w:color w:val="000000"/>
                <w:sz w:val="24"/>
                <w:szCs w:val="24"/>
              </w:rPr>
              <w:t>8–12</w:t>
            </w:r>
          </w:p>
        </w:tc>
        <w:tc>
          <w:tcPr>
            <w:tcW w:w="0" w:type="auto"/>
          </w:tcPr>
          <w:p w:rsidR="005A5DE4" w:rsidRPr="00A85AB9" w:rsidRDefault="00CF6CE5" w:rsidP="00805819">
            <w:pPr>
              <w:jc w:val="both"/>
              <w:rPr>
                <w:sz w:val="24"/>
                <w:szCs w:val="24"/>
              </w:rPr>
            </w:pPr>
            <w:r w:rsidRPr="00A85AB9">
              <w:rPr>
                <w:color w:val="000000"/>
                <w:sz w:val="24"/>
                <w:szCs w:val="24"/>
              </w:rPr>
              <w:t>2.5 kg/ha soil treatment</w:t>
            </w:r>
          </w:p>
        </w:tc>
      </w:tr>
    </w:tbl>
    <w:p w:rsidR="005A5DE4" w:rsidRPr="00A85AB9" w:rsidRDefault="00A85AB9" w:rsidP="00805819">
      <w:pPr>
        <w:jc w:val="both"/>
        <w:rPr>
          <w:sz w:val="24"/>
          <w:szCs w:val="24"/>
        </w:rPr>
      </w:pPr>
      <w:r>
        <w:rPr>
          <w:noProof/>
          <w:lang w:val="en-IN" w:eastAsia="en-IN"/>
        </w:rPr>
        <w:lastRenderedPageBreak/>
        <w:drawing>
          <wp:inline distT="0" distB="0" distL="0" distR="0" wp14:anchorId="69F0769A" wp14:editId="4902D54D">
            <wp:extent cx="5238750" cy="2980067"/>
            <wp:effectExtent l="0" t="0" r="0" b="0"/>
            <wp:docPr id="7" name="Figure 4: Nutrient Use Efficiency Under Different Agronomic Approaches" descr="Figure 4: Nutrient Use Efficiency Under Different Agronomic Approa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4" cstate="print"/>
                    <a:srcRect t="10609"/>
                    <a:stretch>
                      <a:fillRect/>
                    </a:stretch>
                  </pic:blipFill>
                  <pic:spPr bwMode="auto">
                    <a:xfrm>
                      <a:off x="0" y="0"/>
                      <a:ext cx="5238750" cy="2980067"/>
                    </a:xfrm>
                    <a:prstGeom prst="rect">
                      <a:avLst/>
                    </a:prstGeom>
                    <a:ln>
                      <a:noFill/>
                    </a:ln>
                    <a:extLst>
                      <a:ext uri="{53640926-AAD7-44D8-BBD7-CCE9431645EC}">
                        <a14:shadowObscured xmlns:a14="http://schemas.microsoft.com/office/drawing/2010/main"/>
                      </a:ext>
                    </a:extLst>
                  </pic:spPr>
                </pic:pic>
              </a:graphicData>
            </a:graphic>
          </wp:inline>
        </w:drawing>
      </w:r>
    </w:p>
    <w:p w:rsidR="005A5DE4" w:rsidRPr="00A85AB9" w:rsidRDefault="00CF6CE5" w:rsidP="00805819">
      <w:pPr>
        <w:jc w:val="both"/>
        <w:rPr>
          <w:sz w:val="24"/>
          <w:szCs w:val="24"/>
        </w:rPr>
      </w:pPr>
      <w:r w:rsidRPr="00A85AB9">
        <w:rPr>
          <w:b/>
          <w:bCs/>
          <w:color w:val="000000"/>
          <w:sz w:val="24"/>
          <w:szCs w:val="24"/>
        </w:rPr>
        <w:t xml:space="preserve">Figure </w:t>
      </w:r>
      <w:r w:rsidR="00A838D6">
        <w:rPr>
          <w:b/>
          <w:bCs/>
          <w:color w:val="000000"/>
          <w:sz w:val="24"/>
          <w:szCs w:val="24"/>
        </w:rPr>
        <w:t>7</w:t>
      </w:r>
      <w:r w:rsidRPr="00A85AB9">
        <w:rPr>
          <w:b/>
          <w:bCs/>
          <w:color w:val="000000"/>
          <w:sz w:val="24"/>
          <w:szCs w:val="24"/>
        </w:rPr>
        <w:t>: Nutrient Use Efficiency Under Different Agronomic Approaches</w:t>
      </w:r>
    </w:p>
    <w:p w:rsidR="005A5DE4" w:rsidRPr="003D2021" w:rsidRDefault="00CF6CE5" w:rsidP="00805819">
      <w:pPr>
        <w:pStyle w:val="Heading1"/>
        <w:jc w:val="both"/>
        <w:rPr>
          <w:b/>
          <w:bCs/>
        </w:rPr>
      </w:pPr>
      <w:r w:rsidRPr="003D2021">
        <w:rPr>
          <w:b/>
          <w:bCs/>
          <w:color w:val="000000"/>
          <w:sz w:val="28"/>
          <w:szCs w:val="28"/>
        </w:rPr>
        <w:t>6. Biochar Application and Carbon Sequestration</w:t>
      </w:r>
    </w:p>
    <w:p w:rsidR="005A5DE4" w:rsidRPr="00A85AB9" w:rsidRDefault="00CF6CE5" w:rsidP="00805819">
      <w:pPr>
        <w:pStyle w:val="Heading2"/>
        <w:jc w:val="both"/>
        <w:rPr>
          <w:sz w:val="32"/>
          <w:szCs w:val="32"/>
        </w:rPr>
      </w:pPr>
      <w:r w:rsidRPr="003D2021">
        <w:rPr>
          <w:b/>
          <w:bCs/>
          <w:color w:val="000000"/>
          <w:sz w:val="24"/>
          <w:szCs w:val="24"/>
        </w:rPr>
        <w:t>6.1 Biochar as a Soil Amendment in Indian Agriculture</w:t>
      </w:r>
    </w:p>
    <w:p w:rsidR="005A5DE4" w:rsidRPr="00A85AB9" w:rsidRDefault="00CF6CE5" w:rsidP="00805819">
      <w:pPr>
        <w:jc w:val="both"/>
        <w:rPr>
          <w:sz w:val="24"/>
          <w:szCs w:val="24"/>
        </w:rPr>
      </w:pPr>
      <w:r w:rsidRPr="00A85AB9">
        <w:rPr>
          <w:color w:val="000000"/>
          <w:sz w:val="24"/>
          <w:szCs w:val="24"/>
        </w:rPr>
        <w:t>Biochar, a carbon-rich solid product obtained from the heating of biomass (pyrolysis) under limiting oxygen conditions</w:t>
      </w:r>
      <w:r w:rsidR="00D51347">
        <w:rPr>
          <w:color w:val="000000"/>
          <w:sz w:val="24"/>
          <w:szCs w:val="24"/>
        </w:rPr>
        <w:t>,</w:t>
      </w:r>
      <w:r w:rsidRPr="00A85AB9">
        <w:rPr>
          <w:color w:val="000000"/>
          <w:sz w:val="24"/>
          <w:szCs w:val="24"/>
        </w:rPr>
        <w:t xml:space="preserve"> typically between 350 °C and 700 °C, has attracted much scientific interest as a potential treatment that both improves soil quality and takes carbon from the atmosphere. In the Indian context, abundant agricultural residues like rice straw, wheat straw and sugarcane bagasse as well as a variety of crop residues otherwise burned in the field, can be turned into biochar through controlled pyrolysis--both solving an urgent problem of crop residue burning and leaving chocolate soil. The high pore structure of biochar, which has specific surface areas ranging from 100 to 800 m2 g</w:t>
      </w:r>
      <w:r w:rsidRPr="00805819">
        <w:rPr>
          <w:color w:val="000000"/>
          <w:sz w:val="24"/>
          <w:szCs w:val="24"/>
          <w:vertAlign w:val="superscript"/>
        </w:rPr>
        <w:t>−1</w:t>
      </w:r>
      <w:r w:rsidRPr="00A85AB9">
        <w:rPr>
          <w:color w:val="000000"/>
          <w:sz w:val="24"/>
          <w:szCs w:val="24"/>
        </w:rPr>
        <w:t>, is so much more suitable for living environments than the soil itself. It can sorb water well and feed right back into plants or microbes; in various ways</w:t>
      </w:r>
      <w:bookmarkStart w:id="0" w:name="_GoBack"/>
      <w:bookmarkEnd w:id="0"/>
      <w:r w:rsidR="00D51347">
        <w:rPr>
          <w:color w:val="000000"/>
          <w:sz w:val="24"/>
          <w:szCs w:val="24"/>
        </w:rPr>
        <w:t>,</w:t>
      </w:r>
      <w:r w:rsidRPr="00A85AB9">
        <w:rPr>
          <w:color w:val="000000"/>
          <w:sz w:val="24"/>
          <w:szCs w:val="24"/>
        </w:rPr>
        <w:t xml:space="preserve"> a major reason that agricultural land is such an efficient sink of greenhouse gases. Furthermore, its high affinity for ammonia and phosphate ions enables biochar to mitigate nutrient leaching losses while significantly suppressing nitrogen-based greenhouse gas emissions </w:t>
      </w:r>
      <w:r w:rsidR="00805819" w:rsidRPr="00805819">
        <w:rPr>
          <w:noProof/>
          <w:sz w:val="24"/>
          <w:szCs w:val="24"/>
        </w:rPr>
        <w:t xml:space="preserve">(Rashmi, </w:t>
      </w:r>
      <w:r w:rsidR="00805819" w:rsidRPr="00805819">
        <w:rPr>
          <w:i/>
          <w:iCs/>
          <w:noProof/>
          <w:sz w:val="24"/>
          <w:szCs w:val="24"/>
        </w:rPr>
        <w:t>et al.,</w:t>
      </w:r>
      <w:r w:rsidR="00805819" w:rsidRPr="00805819">
        <w:rPr>
          <w:noProof/>
          <w:sz w:val="24"/>
          <w:szCs w:val="24"/>
        </w:rPr>
        <w:t xml:space="preserve"> 2022, p. 9)</w:t>
      </w:r>
      <w:r w:rsidRPr="00A85AB9">
        <w:rPr>
          <w:color w:val="000000"/>
          <w:sz w:val="24"/>
          <w:szCs w:val="24"/>
        </w:rPr>
        <w:t xml:space="preserve">. </w:t>
      </w:r>
    </w:p>
    <w:p w:rsidR="005A5DE4" w:rsidRPr="0002766C" w:rsidRDefault="00CF6CE5" w:rsidP="00805819">
      <w:pPr>
        <w:jc w:val="both"/>
        <w:rPr>
          <w:color w:val="FF0000"/>
          <w:sz w:val="24"/>
          <w:szCs w:val="24"/>
        </w:rPr>
      </w:pPr>
      <w:r w:rsidRPr="00A85AB9">
        <w:rPr>
          <w:color w:val="000000"/>
          <w:sz w:val="24"/>
          <w:szCs w:val="24"/>
        </w:rPr>
        <w:t xml:space="preserve">The results of field experiments at the Indian Institute of Soil Science (IISS) in Bhopal showed that applying 5 t biochar per hectare to a soybean-wheat cropping system on </w:t>
      </w:r>
      <w:proofErr w:type="spellStart"/>
      <w:r w:rsidRPr="00A85AB9">
        <w:rPr>
          <w:color w:val="000000"/>
          <w:sz w:val="24"/>
          <w:szCs w:val="24"/>
        </w:rPr>
        <w:t>Vertisols</w:t>
      </w:r>
      <w:proofErr w:type="spellEnd"/>
      <w:r w:rsidRPr="00A85AB9">
        <w:rPr>
          <w:color w:val="000000"/>
          <w:sz w:val="24"/>
          <w:szCs w:val="24"/>
        </w:rPr>
        <w:t xml:space="preserve"> resulted in raising soil organic carbon by 58–65%, water retention capacity was up 40-48%, and cation exchange capacity went 42-55% up in three years. The liming effects of biochar, as a result of its alkaline nature (pH 8.2–10.5), effectively ameliorated the acidity in acid soils of northeastern India. With the application of 7.5 t/ha, soil pH rose from 4.8 to 6.2; </w:t>
      </w:r>
      <w:proofErr w:type="spellStart"/>
      <w:r w:rsidRPr="00A85AB9">
        <w:rPr>
          <w:color w:val="000000"/>
          <w:sz w:val="24"/>
          <w:szCs w:val="24"/>
        </w:rPr>
        <w:t>aluminium</w:t>
      </w:r>
      <w:proofErr w:type="spellEnd"/>
      <w:r w:rsidRPr="00A85AB9">
        <w:rPr>
          <w:color w:val="000000"/>
          <w:sz w:val="24"/>
          <w:szCs w:val="24"/>
        </w:rPr>
        <w:t xml:space="preserve"> toxicity decreased below critical thresholds; and phosphate availability improved markedly by releasing previously fixed phosphorus. Furthermore, the integration of biochar with conventional fertilizers has been demonstrated to augment overall biomass production by optimizing the synergistic interactions between improved soil physical properties and nutrient availability </w:t>
      </w:r>
      <w:r w:rsidR="00805819" w:rsidRPr="00805819">
        <w:rPr>
          <w:noProof/>
          <w:color w:val="FF0000"/>
          <w:sz w:val="24"/>
          <w:szCs w:val="24"/>
        </w:rPr>
        <w:t xml:space="preserve">(Sharma, </w:t>
      </w:r>
      <w:r w:rsidR="00805819" w:rsidRPr="00805819">
        <w:rPr>
          <w:i/>
          <w:iCs/>
          <w:noProof/>
          <w:color w:val="FF0000"/>
          <w:sz w:val="24"/>
          <w:szCs w:val="24"/>
        </w:rPr>
        <w:t>et al.,</w:t>
      </w:r>
      <w:r w:rsidR="00805819" w:rsidRPr="00805819">
        <w:rPr>
          <w:noProof/>
          <w:color w:val="FF0000"/>
          <w:sz w:val="24"/>
          <w:szCs w:val="24"/>
        </w:rPr>
        <w:t xml:space="preserve"> 2024, p. 6951)</w:t>
      </w:r>
      <w:r w:rsidRPr="0002766C">
        <w:rPr>
          <w:color w:val="FF0000"/>
          <w:sz w:val="24"/>
          <w:szCs w:val="24"/>
        </w:rPr>
        <w:t xml:space="preserve">. </w:t>
      </w:r>
    </w:p>
    <w:p w:rsidR="005A5DE4" w:rsidRPr="00A85AB9" w:rsidRDefault="00CF6CE5" w:rsidP="00805819">
      <w:pPr>
        <w:jc w:val="both"/>
        <w:rPr>
          <w:sz w:val="24"/>
          <w:szCs w:val="24"/>
        </w:rPr>
      </w:pPr>
      <w:r w:rsidRPr="00A85AB9">
        <w:rPr>
          <w:color w:val="000000"/>
          <w:sz w:val="24"/>
          <w:szCs w:val="24"/>
        </w:rPr>
        <w:t> </w:t>
      </w:r>
    </w:p>
    <w:p w:rsidR="005A5DE4" w:rsidRPr="00A85AB9" w:rsidRDefault="00CF6CE5" w:rsidP="00805819">
      <w:pPr>
        <w:jc w:val="both"/>
        <w:rPr>
          <w:sz w:val="24"/>
          <w:szCs w:val="24"/>
        </w:rPr>
      </w:pPr>
      <w:r w:rsidRPr="00A85AB9">
        <w:rPr>
          <w:sz w:val="24"/>
          <w:szCs w:val="24"/>
        </w:rPr>
        <w:lastRenderedPageBreak/>
        <w:br/>
      </w:r>
    </w:p>
    <w:p w:rsidR="005A5DE4" w:rsidRPr="00A85AB9" w:rsidRDefault="00CF6CE5" w:rsidP="00805819">
      <w:pPr>
        <w:jc w:val="both"/>
        <w:rPr>
          <w:sz w:val="24"/>
          <w:szCs w:val="24"/>
        </w:rPr>
      </w:pPr>
      <w:r w:rsidRPr="00A85AB9">
        <w:rPr>
          <w:color w:val="000000"/>
          <w:sz w:val="24"/>
          <w:szCs w:val="24"/>
        </w:rPr>
        <w:t> </w:t>
      </w:r>
    </w:p>
    <w:p w:rsidR="005A5DE4" w:rsidRPr="00A85AB9" w:rsidRDefault="00CF6CE5" w:rsidP="00805819">
      <w:pPr>
        <w:jc w:val="both"/>
        <w:rPr>
          <w:sz w:val="24"/>
          <w:szCs w:val="24"/>
        </w:rPr>
      </w:pPr>
      <w:r w:rsidRPr="00A85AB9">
        <w:rPr>
          <w:b/>
          <w:bCs/>
          <w:color w:val="000000"/>
          <w:sz w:val="24"/>
          <w:szCs w:val="24"/>
        </w:rPr>
        <w:t xml:space="preserve">Table </w:t>
      </w:r>
      <w:r w:rsidR="00064024">
        <w:rPr>
          <w:b/>
          <w:bCs/>
          <w:color w:val="000000"/>
          <w:sz w:val="24"/>
          <w:szCs w:val="24"/>
        </w:rPr>
        <w:t>5</w:t>
      </w:r>
      <w:r w:rsidRPr="00A85AB9">
        <w:rPr>
          <w:b/>
          <w:bCs/>
          <w:color w:val="000000"/>
          <w:sz w:val="24"/>
          <w:szCs w:val="24"/>
        </w:rPr>
        <w:t>: Effect of Biochar Application Rates on Soil Physical and Chemical Properties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88"/>
        <w:gridCol w:w="868"/>
        <w:gridCol w:w="1752"/>
        <w:gridCol w:w="1752"/>
        <w:gridCol w:w="1752"/>
        <w:gridCol w:w="1688"/>
      </w:tblGrid>
      <w:tr w:rsidR="005A5DE4" w:rsidRPr="00A85AB9">
        <w:tc>
          <w:tcPr>
            <w:tcW w:w="0" w:type="auto"/>
          </w:tcPr>
          <w:p w:rsidR="005A5DE4" w:rsidRPr="00A85AB9" w:rsidRDefault="00CF6CE5" w:rsidP="00805819">
            <w:pPr>
              <w:jc w:val="both"/>
              <w:rPr>
                <w:sz w:val="24"/>
                <w:szCs w:val="24"/>
              </w:rPr>
            </w:pPr>
            <w:r w:rsidRPr="00A85AB9">
              <w:rPr>
                <w:b/>
                <w:bCs/>
                <w:color w:val="000000"/>
                <w:sz w:val="24"/>
                <w:szCs w:val="24"/>
              </w:rPr>
              <w:t>Soil Property</w:t>
            </w:r>
          </w:p>
        </w:tc>
        <w:tc>
          <w:tcPr>
            <w:tcW w:w="0" w:type="auto"/>
          </w:tcPr>
          <w:p w:rsidR="005A5DE4" w:rsidRPr="00A85AB9" w:rsidRDefault="00CF6CE5" w:rsidP="00805819">
            <w:pPr>
              <w:jc w:val="both"/>
              <w:rPr>
                <w:sz w:val="24"/>
                <w:szCs w:val="24"/>
              </w:rPr>
            </w:pPr>
            <w:r w:rsidRPr="00A85AB9">
              <w:rPr>
                <w:b/>
                <w:bCs/>
                <w:color w:val="000000"/>
                <w:sz w:val="24"/>
                <w:szCs w:val="24"/>
              </w:rPr>
              <w:t>Control</w:t>
            </w:r>
          </w:p>
        </w:tc>
        <w:tc>
          <w:tcPr>
            <w:tcW w:w="0" w:type="auto"/>
          </w:tcPr>
          <w:p w:rsidR="005A5DE4" w:rsidRPr="00A85AB9" w:rsidRDefault="00CF6CE5" w:rsidP="00805819">
            <w:pPr>
              <w:jc w:val="both"/>
              <w:rPr>
                <w:sz w:val="24"/>
                <w:szCs w:val="24"/>
              </w:rPr>
            </w:pPr>
            <w:r w:rsidRPr="00A85AB9">
              <w:rPr>
                <w:b/>
                <w:bCs/>
                <w:color w:val="000000"/>
                <w:sz w:val="24"/>
                <w:szCs w:val="24"/>
              </w:rPr>
              <w:t>Biochar 2.5 t/ha</w:t>
            </w:r>
          </w:p>
        </w:tc>
        <w:tc>
          <w:tcPr>
            <w:tcW w:w="0" w:type="auto"/>
          </w:tcPr>
          <w:p w:rsidR="005A5DE4" w:rsidRPr="00A85AB9" w:rsidRDefault="00CF6CE5" w:rsidP="00805819">
            <w:pPr>
              <w:jc w:val="both"/>
              <w:rPr>
                <w:sz w:val="24"/>
                <w:szCs w:val="24"/>
              </w:rPr>
            </w:pPr>
            <w:r w:rsidRPr="00A85AB9">
              <w:rPr>
                <w:b/>
                <w:bCs/>
                <w:color w:val="000000"/>
                <w:sz w:val="24"/>
                <w:szCs w:val="24"/>
              </w:rPr>
              <w:t>Biochar 5.0 t/ha</w:t>
            </w:r>
          </w:p>
        </w:tc>
        <w:tc>
          <w:tcPr>
            <w:tcW w:w="0" w:type="auto"/>
          </w:tcPr>
          <w:p w:rsidR="005A5DE4" w:rsidRPr="00A85AB9" w:rsidRDefault="00CF6CE5" w:rsidP="00805819">
            <w:pPr>
              <w:jc w:val="both"/>
              <w:rPr>
                <w:sz w:val="24"/>
                <w:szCs w:val="24"/>
              </w:rPr>
            </w:pPr>
            <w:r w:rsidRPr="00A85AB9">
              <w:rPr>
                <w:b/>
                <w:bCs/>
                <w:color w:val="000000"/>
                <w:sz w:val="24"/>
                <w:szCs w:val="24"/>
              </w:rPr>
              <w:t>Biochar 7.5 t/ha</w:t>
            </w:r>
          </w:p>
        </w:tc>
        <w:tc>
          <w:tcPr>
            <w:tcW w:w="0" w:type="auto"/>
          </w:tcPr>
          <w:p w:rsidR="005A5DE4" w:rsidRPr="00A85AB9" w:rsidRDefault="00CF6CE5" w:rsidP="00805819">
            <w:pPr>
              <w:jc w:val="both"/>
              <w:rPr>
                <w:sz w:val="24"/>
                <w:szCs w:val="24"/>
              </w:rPr>
            </w:pPr>
            <w:r w:rsidRPr="00A85AB9">
              <w:rPr>
                <w:b/>
                <w:bCs/>
                <w:color w:val="000000"/>
                <w:sz w:val="24"/>
                <w:szCs w:val="24"/>
              </w:rPr>
              <w:t>Biochar 10 t/ha</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pH</w:t>
            </w:r>
          </w:p>
        </w:tc>
        <w:tc>
          <w:tcPr>
            <w:tcW w:w="0" w:type="auto"/>
          </w:tcPr>
          <w:p w:rsidR="005A5DE4" w:rsidRPr="00A85AB9" w:rsidRDefault="00CF6CE5" w:rsidP="00805819">
            <w:pPr>
              <w:jc w:val="both"/>
              <w:rPr>
                <w:sz w:val="24"/>
                <w:szCs w:val="24"/>
              </w:rPr>
            </w:pPr>
            <w:r w:rsidRPr="00A85AB9">
              <w:rPr>
                <w:color w:val="000000"/>
                <w:sz w:val="24"/>
                <w:szCs w:val="24"/>
              </w:rPr>
              <w:t>5.82</w:t>
            </w:r>
          </w:p>
        </w:tc>
        <w:tc>
          <w:tcPr>
            <w:tcW w:w="0" w:type="auto"/>
          </w:tcPr>
          <w:p w:rsidR="005A5DE4" w:rsidRPr="00A85AB9" w:rsidRDefault="00CF6CE5" w:rsidP="00805819">
            <w:pPr>
              <w:jc w:val="both"/>
              <w:rPr>
                <w:sz w:val="24"/>
                <w:szCs w:val="24"/>
              </w:rPr>
            </w:pPr>
            <w:r w:rsidRPr="00A85AB9">
              <w:rPr>
                <w:color w:val="000000"/>
                <w:sz w:val="24"/>
                <w:szCs w:val="24"/>
              </w:rPr>
              <w:t>6.15</w:t>
            </w:r>
          </w:p>
        </w:tc>
        <w:tc>
          <w:tcPr>
            <w:tcW w:w="0" w:type="auto"/>
          </w:tcPr>
          <w:p w:rsidR="005A5DE4" w:rsidRPr="00A85AB9" w:rsidRDefault="00CF6CE5" w:rsidP="00805819">
            <w:pPr>
              <w:jc w:val="both"/>
              <w:rPr>
                <w:sz w:val="24"/>
                <w:szCs w:val="24"/>
              </w:rPr>
            </w:pPr>
            <w:r w:rsidRPr="00A85AB9">
              <w:rPr>
                <w:color w:val="000000"/>
                <w:sz w:val="24"/>
                <w:szCs w:val="24"/>
              </w:rPr>
              <w:t>6.48</w:t>
            </w:r>
          </w:p>
        </w:tc>
        <w:tc>
          <w:tcPr>
            <w:tcW w:w="0" w:type="auto"/>
          </w:tcPr>
          <w:p w:rsidR="005A5DE4" w:rsidRPr="00A85AB9" w:rsidRDefault="00CF6CE5" w:rsidP="00805819">
            <w:pPr>
              <w:jc w:val="both"/>
              <w:rPr>
                <w:sz w:val="24"/>
                <w:szCs w:val="24"/>
              </w:rPr>
            </w:pPr>
            <w:r w:rsidRPr="00A85AB9">
              <w:rPr>
                <w:color w:val="000000"/>
                <w:sz w:val="24"/>
                <w:szCs w:val="24"/>
              </w:rPr>
              <w:t>6.72</w:t>
            </w:r>
          </w:p>
        </w:tc>
        <w:tc>
          <w:tcPr>
            <w:tcW w:w="0" w:type="auto"/>
          </w:tcPr>
          <w:p w:rsidR="005A5DE4" w:rsidRPr="00A85AB9" w:rsidRDefault="00CF6CE5" w:rsidP="00805819">
            <w:pPr>
              <w:jc w:val="both"/>
              <w:rPr>
                <w:sz w:val="24"/>
                <w:szCs w:val="24"/>
              </w:rPr>
            </w:pPr>
            <w:r w:rsidRPr="00A85AB9">
              <w:rPr>
                <w:color w:val="000000"/>
                <w:sz w:val="24"/>
                <w:szCs w:val="24"/>
              </w:rPr>
              <w:t>6.95</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EC (</w:t>
            </w:r>
            <w:proofErr w:type="spellStart"/>
            <w:r w:rsidRPr="00A85AB9">
              <w:rPr>
                <w:color w:val="000000"/>
                <w:sz w:val="24"/>
                <w:szCs w:val="24"/>
              </w:rPr>
              <w:t>dS</w:t>
            </w:r>
            <w:proofErr w:type="spellEnd"/>
            <w:r w:rsidRPr="00A85AB9">
              <w:rPr>
                <w:color w:val="000000"/>
                <w:sz w:val="24"/>
                <w:szCs w:val="24"/>
              </w:rPr>
              <w:t>/m)</w:t>
            </w:r>
          </w:p>
        </w:tc>
        <w:tc>
          <w:tcPr>
            <w:tcW w:w="0" w:type="auto"/>
          </w:tcPr>
          <w:p w:rsidR="005A5DE4" w:rsidRPr="00A85AB9" w:rsidRDefault="00CF6CE5" w:rsidP="00805819">
            <w:pPr>
              <w:jc w:val="both"/>
              <w:rPr>
                <w:sz w:val="24"/>
                <w:szCs w:val="24"/>
              </w:rPr>
            </w:pPr>
            <w:r w:rsidRPr="00A85AB9">
              <w:rPr>
                <w:color w:val="000000"/>
                <w:sz w:val="24"/>
                <w:szCs w:val="24"/>
              </w:rPr>
              <w:t>0.28</w:t>
            </w:r>
          </w:p>
        </w:tc>
        <w:tc>
          <w:tcPr>
            <w:tcW w:w="0" w:type="auto"/>
          </w:tcPr>
          <w:p w:rsidR="005A5DE4" w:rsidRPr="00A85AB9" w:rsidRDefault="00CF6CE5" w:rsidP="00805819">
            <w:pPr>
              <w:jc w:val="both"/>
              <w:rPr>
                <w:sz w:val="24"/>
                <w:szCs w:val="24"/>
              </w:rPr>
            </w:pPr>
            <w:r w:rsidRPr="00A85AB9">
              <w:rPr>
                <w:color w:val="000000"/>
                <w:sz w:val="24"/>
                <w:szCs w:val="24"/>
              </w:rPr>
              <w:t>0.32</w:t>
            </w:r>
          </w:p>
        </w:tc>
        <w:tc>
          <w:tcPr>
            <w:tcW w:w="0" w:type="auto"/>
          </w:tcPr>
          <w:p w:rsidR="005A5DE4" w:rsidRPr="00A85AB9" w:rsidRDefault="00CF6CE5" w:rsidP="00805819">
            <w:pPr>
              <w:jc w:val="both"/>
              <w:rPr>
                <w:sz w:val="24"/>
                <w:szCs w:val="24"/>
              </w:rPr>
            </w:pPr>
            <w:r w:rsidRPr="00A85AB9">
              <w:rPr>
                <w:color w:val="000000"/>
                <w:sz w:val="24"/>
                <w:szCs w:val="24"/>
              </w:rPr>
              <w:t>0.35</w:t>
            </w:r>
          </w:p>
        </w:tc>
        <w:tc>
          <w:tcPr>
            <w:tcW w:w="0" w:type="auto"/>
          </w:tcPr>
          <w:p w:rsidR="005A5DE4" w:rsidRPr="00A85AB9" w:rsidRDefault="00CF6CE5" w:rsidP="00805819">
            <w:pPr>
              <w:jc w:val="both"/>
              <w:rPr>
                <w:sz w:val="24"/>
                <w:szCs w:val="24"/>
              </w:rPr>
            </w:pPr>
            <w:r w:rsidRPr="00A85AB9">
              <w:rPr>
                <w:color w:val="000000"/>
                <w:sz w:val="24"/>
                <w:szCs w:val="24"/>
              </w:rPr>
              <w:t>0.38</w:t>
            </w:r>
          </w:p>
        </w:tc>
        <w:tc>
          <w:tcPr>
            <w:tcW w:w="0" w:type="auto"/>
          </w:tcPr>
          <w:p w:rsidR="005A5DE4" w:rsidRPr="00A85AB9" w:rsidRDefault="00CF6CE5" w:rsidP="00805819">
            <w:pPr>
              <w:jc w:val="both"/>
              <w:rPr>
                <w:sz w:val="24"/>
                <w:szCs w:val="24"/>
              </w:rPr>
            </w:pPr>
            <w:r w:rsidRPr="00A85AB9">
              <w:rPr>
                <w:color w:val="000000"/>
                <w:sz w:val="24"/>
                <w:szCs w:val="24"/>
              </w:rPr>
              <w:t>0.42</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Organic Carbon (%)</w:t>
            </w:r>
          </w:p>
        </w:tc>
        <w:tc>
          <w:tcPr>
            <w:tcW w:w="0" w:type="auto"/>
          </w:tcPr>
          <w:p w:rsidR="005A5DE4" w:rsidRPr="00A85AB9" w:rsidRDefault="00CF6CE5" w:rsidP="00805819">
            <w:pPr>
              <w:jc w:val="both"/>
              <w:rPr>
                <w:sz w:val="24"/>
                <w:szCs w:val="24"/>
              </w:rPr>
            </w:pPr>
            <w:r w:rsidRPr="00A85AB9">
              <w:rPr>
                <w:color w:val="000000"/>
                <w:sz w:val="24"/>
                <w:szCs w:val="24"/>
              </w:rPr>
              <w:t>0.45</w:t>
            </w:r>
          </w:p>
        </w:tc>
        <w:tc>
          <w:tcPr>
            <w:tcW w:w="0" w:type="auto"/>
          </w:tcPr>
          <w:p w:rsidR="005A5DE4" w:rsidRPr="00A85AB9" w:rsidRDefault="00CF6CE5" w:rsidP="00805819">
            <w:pPr>
              <w:jc w:val="both"/>
              <w:rPr>
                <w:sz w:val="24"/>
                <w:szCs w:val="24"/>
              </w:rPr>
            </w:pPr>
            <w:r w:rsidRPr="00A85AB9">
              <w:rPr>
                <w:color w:val="000000"/>
                <w:sz w:val="24"/>
                <w:szCs w:val="24"/>
              </w:rPr>
              <w:t>0.58</w:t>
            </w:r>
          </w:p>
        </w:tc>
        <w:tc>
          <w:tcPr>
            <w:tcW w:w="0" w:type="auto"/>
          </w:tcPr>
          <w:p w:rsidR="005A5DE4" w:rsidRPr="00A85AB9" w:rsidRDefault="00CF6CE5" w:rsidP="00805819">
            <w:pPr>
              <w:jc w:val="both"/>
              <w:rPr>
                <w:sz w:val="24"/>
                <w:szCs w:val="24"/>
              </w:rPr>
            </w:pPr>
            <w:r w:rsidRPr="00A85AB9">
              <w:rPr>
                <w:color w:val="000000"/>
                <w:sz w:val="24"/>
                <w:szCs w:val="24"/>
              </w:rPr>
              <w:t>0.72</w:t>
            </w:r>
          </w:p>
        </w:tc>
        <w:tc>
          <w:tcPr>
            <w:tcW w:w="0" w:type="auto"/>
          </w:tcPr>
          <w:p w:rsidR="005A5DE4" w:rsidRPr="00A85AB9" w:rsidRDefault="00CF6CE5" w:rsidP="00805819">
            <w:pPr>
              <w:jc w:val="both"/>
              <w:rPr>
                <w:sz w:val="24"/>
                <w:szCs w:val="24"/>
              </w:rPr>
            </w:pPr>
            <w:r w:rsidRPr="00A85AB9">
              <w:rPr>
                <w:color w:val="000000"/>
                <w:sz w:val="24"/>
                <w:szCs w:val="24"/>
              </w:rPr>
              <w:t>0.85</w:t>
            </w:r>
          </w:p>
        </w:tc>
        <w:tc>
          <w:tcPr>
            <w:tcW w:w="0" w:type="auto"/>
          </w:tcPr>
          <w:p w:rsidR="005A5DE4" w:rsidRPr="00A85AB9" w:rsidRDefault="00CF6CE5" w:rsidP="00805819">
            <w:pPr>
              <w:jc w:val="both"/>
              <w:rPr>
                <w:sz w:val="24"/>
                <w:szCs w:val="24"/>
              </w:rPr>
            </w:pPr>
            <w:r w:rsidRPr="00A85AB9">
              <w:rPr>
                <w:color w:val="000000"/>
                <w:sz w:val="24"/>
                <w:szCs w:val="24"/>
              </w:rPr>
              <w:t>0.98</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CEC (</w:t>
            </w:r>
            <w:proofErr w:type="spellStart"/>
            <w:r w:rsidRPr="00A85AB9">
              <w:rPr>
                <w:color w:val="000000"/>
                <w:sz w:val="24"/>
                <w:szCs w:val="24"/>
              </w:rPr>
              <w:t>cmol</w:t>
            </w:r>
            <w:proofErr w:type="spellEnd"/>
            <w:r w:rsidRPr="00A85AB9">
              <w:rPr>
                <w:color w:val="000000"/>
                <w:sz w:val="24"/>
                <w:szCs w:val="24"/>
              </w:rPr>
              <w:t>/kg)</w:t>
            </w:r>
          </w:p>
        </w:tc>
        <w:tc>
          <w:tcPr>
            <w:tcW w:w="0" w:type="auto"/>
          </w:tcPr>
          <w:p w:rsidR="005A5DE4" w:rsidRPr="00A85AB9" w:rsidRDefault="00CF6CE5" w:rsidP="00805819">
            <w:pPr>
              <w:jc w:val="both"/>
              <w:rPr>
                <w:sz w:val="24"/>
                <w:szCs w:val="24"/>
              </w:rPr>
            </w:pPr>
            <w:r w:rsidRPr="00A85AB9">
              <w:rPr>
                <w:color w:val="000000"/>
                <w:sz w:val="24"/>
                <w:szCs w:val="24"/>
              </w:rPr>
              <w:t>12.4</w:t>
            </w:r>
          </w:p>
        </w:tc>
        <w:tc>
          <w:tcPr>
            <w:tcW w:w="0" w:type="auto"/>
          </w:tcPr>
          <w:p w:rsidR="005A5DE4" w:rsidRPr="00A85AB9" w:rsidRDefault="00CF6CE5" w:rsidP="00805819">
            <w:pPr>
              <w:jc w:val="both"/>
              <w:rPr>
                <w:sz w:val="24"/>
                <w:szCs w:val="24"/>
              </w:rPr>
            </w:pPr>
            <w:r w:rsidRPr="00A85AB9">
              <w:rPr>
                <w:color w:val="000000"/>
                <w:sz w:val="24"/>
                <w:szCs w:val="24"/>
              </w:rPr>
              <w:t>14.8</w:t>
            </w:r>
          </w:p>
        </w:tc>
        <w:tc>
          <w:tcPr>
            <w:tcW w:w="0" w:type="auto"/>
          </w:tcPr>
          <w:p w:rsidR="005A5DE4" w:rsidRPr="00A85AB9" w:rsidRDefault="00CF6CE5" w:rsidP="00805819">
            <w:pPr>
              <w:jc w:val="both"/>
              <w:rPr>
                <w:sz w:val="24"/>
                <w:szCs w:val="24"/>
              </w:rPr>
            </w:pPr>
            <w:r w:rsidRPr="00A85AB9">
              <w:rPr>
                <w:color w:val="000000"/>
                <w:sz w:val="24"/>
                <w:szCs w:val="24"/>
              </w:rPr>
              <w:t>17.5</w:t>
            </w:r>
          </w:p>
        </w:tc>
        <w:tc>
          <w:tcPr>
            <w:tcW w:w="0" w:type="auto"/>
          </w:tcPr>
          <w:p w:rsidR="005A5DE4" w:rsidRPr="00A85AB9" w:rsidRDefault="00CF6CE5" w:rsidP="00805819">
            <w:pPr>
              <w:jc w:val="both"/>
              <w:rPr>
                <w:sz w:val="24"/>
                <w:szCs w:val="24"/>
              </w:rPr>
            </w:pPr>
            <w:r w:rsidRPr="00A85AB9">
              <w:rPr>
                <w:color w:val="000000"/>
                <w:sz w:val="24"/>
                <w:szCs w:val="24"/>
              </w:rPr>
              <w:t>19.2</w:t>
            </w:r>
          </w:p>
        </w:tc>
        <w:tc>
          <w:tcPr>
            <w:tcW w:w="0" w:type="auto"/>
          </w:tcPr>
          <w:p w:rsidR="005A5DE4" w:rsidRPr="00A85AB9" w:rsidRDefault="00CF6CE5" w:rsidP="00805819">
            <w:pPr>
              <w:jc w:val="both"/>
              <w:rPr>
                <w:sz w:val="24"/>
                <w:szCs w:val="24"/>
              </w:rPr>
            </w:pPr>
            <w:r w:rsidRPr="00A85AB9">
              <w:rPr>
                <w:color w:val="000000"/>
                <w:sz w:val="24"/>
                <w:szCs w:val="24"/>
              </w:rPr>
              <w:t>21.8</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Bulk Density (g/cm³)</w:t>
            </w:r>
          </w:p>
        </w:tc>
        <w:tc>
          <w:tcPr>
            <w:tcW w:w="0" w:type="auto"/>
          </w:tcPr>
          <w:p w:rsidR="005A5DE4" w:rsidRPr="00A85AB9" w:rsidRDefault="00CF6CE5" w:rsidP="00805819">
            <w:pPr>
              <w:jc w:val="both"/>
              <w:rPr>
                <w:sz w:val="24"/>
                <w:szCs w:val="24"/>
              </w:rPr>
            </w:pPr>
            <w:r w:rsidRPr="00A85AB9">
              <w:rPr>
                <w:color w:val="000000"/>
                <w:sz w:val="24"/>
                <w:szCs w:val="24"/>
              </w:rPr>
              <w:t>1.52</w:t>
            </w:r>
          </w:p>
        </w:tc>
        <w:tc>
          <w:tcPr>
            <w:tcW w:w="0" w:type="auto"/>
          </w:tcPr>
          <w:p w:rsidR="005A5DE4" w:rsidRPr="00A85AB9" w:rsidRDefault="00CF6CE5" w:rsidP="00805819">
            <w:pPr>
              <w:jc w:val="both"/>
              <w:rPr>
                <w:sz w:val="24"/>
                <w:szCs w:val="24"/>
              </w:rPr>
            </w:pPr>
            <w:r w:rsidRPr="00A85AB9">
              <w:rPr>
                <w:color w:val="000000"/>
                <w:sz w:val="24"/>
                <w:szCs w:val="24"/>
              </w:rPr>
              <w:t>1.45</w:t>
            </w:r>
          </w:p>
        </w:tc>
        <w:tc>
          <w:tcPr>
            <w:tcW w:w="0" w:type="auto"/>
          </w:tcPr>
          <w:p w:rsidR="005A5DE4" w:rsidRPr="00A85AB9" w:rsidRDefault="00CF6CE5" w:rsidP="00805819">
            <w:pPr>
              <w:jc w:val="both"/>
              <w:rPr>
                <w:sz w:val="24"/>
                <w:szCs w:val="24"/>
              </w:rPr>
            </w:pPr>
            <w:r w:rsidRPr="00A85AB9">
              <w:rPr>
                <w:color w:val="000000"/>
                <w:sz w:val="24"/>
                <w:szCs w:val="24"/>
              </w:rPr>
              <w:t>1.38</w:t>
            </w:r>
          </w:p>
        </w:tc>
        <w:tc>
          <w:tcPr>
            <w:tcW w:w="0" w:type="auto"/>
          </w:tcPr>
          <w:p w:rsidR="005A5DE4" w:rsidRPr="00A85AB9" w:rsidRDefault="00CF6CE5" w:rsidP="00805819">
            <w:pPr>
              <w:jc w:val="both"/>
              <w:rPr>
                <w:sz w:val="24"/>
                <w:szCs w:val="24"/>
              </w:rPr>
            </w:pPr>
            <w:r w:rsidRPr="00A85AB9">
              <w:rPr>
                <w:color w:val="000000"/>
                <w:sz w:val="24"/>
                <w:szCs w:val="24"/>
              </w:rPr>
              <w:t>1.32</w:t>
            </w:r>
          </w:p>
        </w:tc>
        <w:tc>
          <w:tcPr>
            <w:tcW w:w="0" w:type="auto"/>
          </w:tcPr>
          <w:p w:rsidR="005A5DE4" w:rsidRPr="00A85AB9" w:rsidRDefault="00CF6CE5" w:rsidP="00805819">
            <w:pPr>
              <w:jc w:val="both"/>
              <w:rPr>
                <w:sz w:val="24"/>
                <w:szCs w:val="24"/>
              </w:rPr>
            </w:pPr>
            <w:r w:rsidRPr="00A85AB9">
              <w:rPr>
                <w:color w:val="000000"/>
                <w:sz w:val="24"/>
                <w:szCs w:val="24"/>
              </w:rPr>
              <w:t>1.25</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Porosity (%)</w:t>
            </w:r>
          </w:p>
        </w:tc>
        <w:tc>
          <w:tcPr>
            <w:tcW w:w="0" w:type="auto"/>
          </w:tcPr>
          <w:p w:rsidR="005A5DE4" w:rsidRPr="00A85AB9" w:rsidRDefault="00CF6CE5" w:rsidP="00805819">
            <w:pPr>
              <w:jc w:val="both"/>
              <w:rPr>
                <w:sz w:val="24"/>
                <w:szCs w:val="24"/>
              </w:rPr>
            </w:pPr>
            <w:r w:rsidRPr="00A85AB9">
              <w:rPr>
                <w:color w:val="000000"/>
                <w:sz w:val="24"/>
                <w:szCs w:val="24"/>
              </w:rPr>
              <w:t>38.2</w:t>
            </w:r>
          </w:p>
        </w:tc>
        <w:tc>
          <w:tcPr>
            <w:tcW w:w="0" w:type="auto"/>
          </w:tcPr>
          <w:p w:rsidR="005A5DE4" w:rsidRPr="00A85AB9" w:rsidRDefault="00CF6CE5" w:rsidP="00805819">
            <w:pPr>
              <w:jc w:val="both"/>
              <w:rPr>
                <w:sz w:val="24"/>
                <w:szCs w:val="24"/>
              </w:rPr>
            </w:pPr>
            <w:r w:rsidRPr="00A85AB9">
              <w:rPr>
                <w:color w:val="000000"/>
                <w:sz w:val="24"/>
                <w:szCs w:val="24"/>
              </w:rPr>
              <w:t>42.5</w:t>
            </w:r>
          </w:p>
        </w:tc>
        <w:tc>
          <w:tcPr>
            <w:tcW w:w="0" w:type="auto"/>
          </w:tcPr>
          <w:p w:rsidR="005A5DE4" w:rsidRPr="00A85AB9" w:rsidRDefault="00CF6CE5" w:rsidP="00805819">
            <w:pPr>
              <w:jc w:val="both"/>
              <w:rPr>
                <w:sz w:val="24"/>
                <w:szCs w:val="24"/>
              </w:rPr>
            </w:pPr>
            <w:r w:rsidRPr="00A85AB9">
              <w:rPr>
                <w:color w:val="000000"/>
                <w:sz w:val="24"/>
                <w:szCs w:val="24"/>
              </w:rPr>
              <w:t>47.8</w:t>
            </w:r>
          </w:p>
        </w:tc>
        <w:tc>
          <w:tcPr>
            <w:tcW w:w="0" w:type="auto"/>
          </w:tcPr>
          <w:p w:rsidR="005A5DE4" w:rsidRPr="00A85AB9" w:rsidRDefault="00CF6CE5" w:rsidP="00805819">
            <w:pPr>
              <w:jc w:val="both"/>
              <w:rPr>
                <w:sz w:val="24"/>
                <w:szCs w:val="24"/>
              </w:rPr>
            </w:pPr>
            <w:r w:rsidRPr="00A85AB9">
              <w:rPr>
                <w:color w:val="000000"/>
                <w:sz w:val="24"/>
                <w:szCs w:val="24"/>
              </w:rPr>
              <w:t>52.1</w:t>
            </w:r>
          </w:p>
        </w:tc>
        <w:tc>
          <w:tcPr>
            <w:tcW w:w="0" w:type="auto"/>
          </w:tcPr>
          <w:p w:rsidR="005A5DE4" w:rsidRPr="00A85AB9" w:rsidRDefault="00CF6CE5" w:rsidP="00805819">
            <w:pPr>
              <w:jc w:val="both"/>
              <w:rPr>
                <w:sz w:val="24"/>
                <w:szCs w:val="24"/>
              </w:rPr>
            </w:pPr>
            <w:r w:rsidRPr="00A85AB9">
              <w:rPr>
                <w:color w:val="000000"/>
                <w:sz w:val="24"/>
                <w:szCs w:val="24"/>
              </w:rPr>
              <w:t>55.6</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WHC (%)</w:t>
            </w:r>
          </w:p>
        </w:tc>
        <w:tc>
          <w:tcPr>
            <w:tcW w:w="0" w:type="auto"/>
          </w:tcPr>
          <w:p w:rsidR="005A5DE4" w:rsidRPr="00A85AB9" w:rsidRDefault="00CF6CE5" w:rsidP="00805819">
            <w:pPr>
              <w:jc w:val="both"/>
              <w:rPr>
                <w:sz w:val="24"/>
                <w:szCs w:val="24"/>
              </w:rPr>
            </w:pPr>
            <w:r w:rsidRPr="00A85AB9">
              <w:rPr>
                <w:color w:val="000000"/>
                <w:sz w:val="24"/>
                <w:szCs w:val="24"/>
              </w:rPr>
              <w:t>32.5</w:t>
            </w:r>
          </w:p>
        </w:tc>
        <w:tc>
          <w:tcPr>
            <w:tcW w:w="0" w:type="auto"/>
          </w:tcPr>
          <w:p w:rsidR="005A5DE4" w:rsidRPr="00A85AB9" w:rsidRDefault="00CF6CE5" w:rsidP="00805819">
            <w:pPr>
              <w:jc w:val="both"/>
              <w:rPr>
                <w:sz w:val="24"/>
                <w:szCs w:val="24"/>
              </w:rPr>
            </w:pPr>
            <w:r w:rsidRPr="00A85AB9">
              <w:rPr>
                <w:color w:val="000000"/>
                <w:sz w:val="24"/>
                <w:szCs w:val="24"/>
              </w:rPr>
              <w:t>38.2</w:t>
            </w:r>
          </w:p>
        </w:tc>
        <w:tc>
          <w:tcPr>
            <w:tcW w:w="0" w:type="auto"/>
          </w:tcPr>
          <w:p w:rsidR="005A5DE4" w:rsidRPr="00A85AB9" w:rsidRDefault="00CF6CE5" w:rsidP="00805819">
            <w:pPr>
              <w:jc w:val="both"/>
              <w:rPr>
                <w:sz w:val="24"/>
                <w:szCs w:val="24"/>
              </w:rPr>
            </w:pPr>
            <w:r w:rsidRPr="00A85AB9">
              <w:rPr>
                <w:color w:val="000000"/>
                <w:sz w:val="24"/>
                <w:szCs w:val="24"/>
              </w:rPr>
              <w:t>45.8</w:t>
            </w:r>
          </w:p>
        </w:tc>
        <w:tc>
          <w:tcPr>
            <w:tcW w:w="0" w:type="auto"/>
          </w:tcPr>
          <w:p w:rsidR="005A5DE4" w:rsidRPr="00A85AB9" w:rsidRDefault="00CF6CE5" w:rsidP="00805819">
            <w:pPr>
              <w:jc w:val="both"/>
              <w:rPr>
                <w:sz w:val="24"/>
                <w:szCs w:val="24"/>
              </w:rPr>
            </w:pPr>
            <w:r w:rsidRPr="00A85AB9">
              <w:rPr>
                <w:color w:val="000000"/>
                <w:sz w:val="24"/>
                <w:szCs w:val="24"/>
              </w:rPr>
              <w:t>50.2</w:t>
            </w:r>
          </w:p>
        </w:tc>
        <w:tc>
          <w:tcPr>
            <w:tcW w:w="0" w:type="auto"/>
          </w:tcPr>
          <w:p w:rsidR="005A5DE4" w:rsidRPr="00A85AB9" w:rsidRDefault="00CF6CE5" w:rsidP="00805819">
            <w:pPr>
              <w:jc w:val="both"/>
              <w:rPr>
                <w:sz w:val="24"/>
                <w:szCs w:val="24"/>
              </w:rPr>
            </w:pPr>
            <w:r w:rsidRPr="00A85AB9">
              <w:rPr>
                <w:color w:val="000000"/>
                <w:sz w:val="24"/>
                <w:szCs w:val="24"/>
              </w:rPr>
              <w:t>55.8</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Available N (kg/ha)</w:t>
            </w:r>
          </w:p>
        </w:tc>
        <w:tc>
          <w:tcPr>
            <w:tcW w:w="0" w:type="auto"/>
          </w:tcPr>
          <w:p w:rsidR="005A5DE4" w:rsidRPr="00A85AB9" w:rsidRDefault="00CF6CE5" w:rsidP="00805819">
            <w:pPr>
              <w:jc w:val="both"/>
              <w:rPr>
                <w:sz w:val="24"/>
                <w:szCs w:val="24"/>
              </w:rPr>
            </w:pPr>
            <w:r w:rsidRPr="00A85AB9">
              <w:rPr>
                <w:color w:val="000000"/>
                <w:sz w:val="24"/>
                <w:szCs w:val="24"/>
              </w:rPr>
              <w:t>185.2</w:t>
            </w:r>
          </w:p>
        </w:tc>
        <w:tc>
          <w:tcPr>
            <w:tcW w:w="0" w:type="auto"/>
          </w:tcPr>
          <w:p w:rsidR="005A5DE4" w:rsidRPr="00A85AB9" w:rsidRDefault="00CF6CE5" w:rsidP="00805819">
            <w:pPr>
              <w:jc w:val="both"/>
              <w:rPr>
                <w:sz w:val="24"/>
                <w:szCs w:val="24"/>
              </w:rPr>
            </w:pPr>
            <w:r w:rsidRPr="00A85AB9">
              <w:rPr>
                <w:color w:val="000000"/>
                <w:sz w:val="24"/>
                <w:szCs w:val="24"/>
              </w:rPr>
              <w:t>198.5</w:t>
            </w:r>
          </w:p>
        </w:tc>
        <w:tc>
          <w:tcPr>
            <w:tcW w:w="0" w:type="auto"/>
          </w:tcPr>
          <w:p w:rsidR="005A5DE4" w:rsidRPr="00A85AB9" w:rsidRDefault="00CF6CE5" w:rsidP="00805819">
            <w:pPr>
              <w:jc w:val="both"/>
              <w:rPr>
                <w:sz w:val="24"/>
                <w:szCs w:val="24"/>
              </w:rPr>
            </w:pPr>
            <w:r w:rsidRPr="00A85AB9">
              <w:rPr>
                <w:color w:val="000000"/>
                <w:sz w:val="24"/>
                <w:szCs w:val="24"/>
              </w:rPr>
              <w:t>215.8</w:t>
            </w:r>
          </w:p>
        </w:tc>
        <w:tc>
          <w:tcPr>
            <w:tcW w:w="0" w:type="auto"/>
          </w:tcPr>
          <w:p w:rsidR="005A5DE4" w:rsidRPr="00A85AB9" w:rsidRDefault="00CF6CE5" w:rsidP="00805819">
            <w:pPr>
              <w:jc w:val="both"/>
              <w:rPr>
                <w:sz w:val="24"/>
                <w:szCs w:val="24"/>
              </w:rPr>
            </w:pPr>
            <w:r w:rsidRPr="00A85AB9">
              <w:rPr>
                <w:color w:val="000000"/>
                <w:sz w:val="24"/>
                <w:szCs w:val="24"/>
              </w:rPr>
              <w:t>228.4</w:t>
            </w:r>
          </w:p>
        </w:tc>
        <w:tc>
          <w:tcPr>
            <w:tcW w:w="0" w:type="auto"/>
          </w:tcPr>
          <w:p w:rsidR="005A5DE4" w:rsidRPr="00A85AB9" w:rsidRDefault="00CF6CE5" w:rsidP="00805819">
            <w:pPr>
              <w:jc w:val="both"/>
              <w:rPr>
                <w:sz w:val="24"/>
                <w:szCs w:val="24"/>
              </w:rPr>
            </w:pPr>
            <w:r w:rsidRPr="00A85AB9">
              <w:rPr>
                <w:color w:val="000000"/>
                <w:sz w:val="24"/>
                <w:szCs w:val="24"/>
              </w:rPr>
              <w:t>242.5</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Available P (kg/ha)</w:t>
            </w:r>
          </w:p>
        </w:tc>
        <w:tc>
          <w:tcPr>
            <w:tcW w:w="0" w:type="auto"/>
          </w:tcPr>
          <w:p w:rsidR="005A5DE4" w:rsidRPr="00A85AB9" w:rsidRDefault="00CF6CE5" w:rsidP="00805819">
            <w:pPr>
              <w:jc w:val="both"/>
              <w:rPr>
                <w:sz w:val="24"/>
                <w:szCs w:val="24"/>
              </w:rPr>
            </w:pPr>
            <w:r w:rsidRPr="00A85AB9">
              <w:rPr>
                <w:color w:val="000000"/>
                <w:sz w:val="24"/>
                <w:szCs w:val="24"/>
              </w:rPr>
              <w:t>16.5</w:t>
            </w:r>
          </w:p>
        </w:tc>
        <w:tc>
          <w:tcPr>
            <w:tcW w:w="0" w:type="auto"/>
          </w:tcPr>
          <w:p w:rsidR="005A5DE4" w:rsidRPr="00A85AB9" w:rsidRDefault="00CF6CE5" w:rsidP="00805819">
            <w:pPr>
              <w:jc w:val="both"/>
              <w:rPr>
                <w:sz w:val="24"/>
                <w:szCs w:val="24"/>
              </w:rPr>
            </w:pPr>
            <w:r w:rsidRPr="00A85AB9">
              <w:rPr>
                <w:color w:val="000000"/>
                <w:sz w:val="24"/>
                <w:szCs w:val="24"/>
              </w:rPr>
              <w:t>19.2</w:t>
            </w:r>
          </w:p>
        </w:tc>
        <w:tc>
          <w:tcPr>
            <w:tcW w:w="0" w:type="auto"/>
          </w:tcPr>
          <w:p w:rsidR="005A5DE4" w:rsidRPr="00A85AB9" w:rsidRDefault="00CF6CE5" w:rsidP="00805819">
            <w:pPr>
              <w:jc w:val="both"/>
              <w:rPr>
                <w:sz w:val="24"/>
                <w:szCs w:val="24"/>
              </w:rPr>
            </w:pPr>
            <w:r w:rsidRPr="00A85AB9">
              <w:rPr>
                <w:color w:val="000000"/>
                <w:sz w:val="24"/>
                <w:szCs w:val="24"/>
              </w:rPr>
              <w:t>22.8</w:t>
            </w:r>
          </w:p>
        </w:tc>
        <w:tc>
          <w:tcPr>
            <w:tcW w:w="0" w:type="auto"/>
          </w:tcPr>
          <w:p w:rsidR="005A5DE4" w:rsidRPr="00A85AB9" w:rsidRDefault="00CF6CE5" w:rsidP="00805819">
            <w:pPr>
              <w:jc w:val="both"/>
              <w:rPr>
                <w:sz w:val="24"/>
                <w:szCs w:val="24"/>
              </w:rPr>
            </w:pPr>
            <w:r w:rsidRPr="00A85AB9">
              <w:rPr>
                <w:color w:val="000000"/>
                <w:sz w:val="24"/>
                <w:szCs w:val="24"/>
              </w:rPr>
              <w:t>25.5</w:t>
            </w:r>
          </w:p>
        </w:tc>
        <w:tc>
          <w:tcPr>
            <w:tcW w:w="0" w:type="auto"/>
          </w:tcPr>
          <w:p w:rsidR="005A5DE4" w:rsidRPr="00A85AB9" w:rsidRDefault="00CF6CE5" w:rsidP="00805819">
            <w:pPr>
              <w:jc w:val="both"/>
              <w:rPr>
                <w:sz w:val="24"/>
                <w:szCs w:val="24"/>
              </w:rPr>
            </w:pPr>
            <w:r w:rsidRPr="00A85AB9">
              <w:rPr>
                <w:color w:val="000000"/>
                <w:sz w:val="24"/>
                <w:szCs w:val="24"/>
              </w:rPr>
              <w:t>28.2</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MBC (mg/kg)</w:t>
            </w:r>
          </w:p>
        </w:tc>
        <w:tc>
          <w:tcPr>
            <w:tcW w:w="0" w:type="auto"/>
          </w:tcPr>
          <w:p w:rsidR="005A5DE4" w:rsidRPr="00A85AB9" w:rsidRDefault="00CF6CE5" w:rsidP="00805819">
            <w:pPr>
              <w:jc w:val="both"/>
              <w:rPr>
                <w:sz w:val="24"/>
                <w:szCs w:val="24"/>
              </w:rPr>
            </w:pPr>
            <w:r w:rsidRPr="00A85AB9">
              <w:rPr>
                <w:color w:val="000000"/>
                <w:sz w:val="24"/>
                <w:szCs w:val="24"/>
              </w:rPr>
              <w:t>195</w:t>
            </w:r>
          </w:p>
        </w:tc>
        <w:tc>
          <w:tcPr>
            <w:tcW w:w="0" w:type="auto"/>
          </w:tcPr>
          <w:p w:rsidR="005A5DE4" w:rsidRPr="00A85AB9" w:rsidRDefault="00CF6CE5" w:rsidP="00805819">
            <w:pPr>
              <w:jc w:val="both"/>
              <w:rPr>
                <w:sz w:val="24"/>
                <w:szCs w:val="24"/>
              </w:rPr>
            </w:pPr>
            <w:r w:rsidRPr="00A85AB9">
              <w:rPr>
                <w:color w:val="000000"/>
                <w:sz w:val="24"/>
                <w:szCs w:val="24"/>
              </w:rPr>
              <w:t>245</w:t>
            </w:r>
          </w:p>
        </w:tc>
        <w:tc>
          <w:tcPr>
            <w:tcW w:w="0" w:type="auto"/>
          </w:tcPr>
          <w:p w:rsidR="005A5DE4" w:rsidRPr="00A85AB9" w:rsidRDefault="00CF6CE5" w:rsidP="00805819">
            <w:pPr>
              <w:jc w:val="both"/>
              <w:rPr>
                <w:sz w:val="24"/>
                <w:szCs w:val="24"/>
              </w:rPr>
            </w:pPr>
            <w:r w:rsidRPr="00A85AB9">
              <w:rPr>
                <w:color w:val="000000"/>
                <w:sz w:val="24"/>
                <w:szCs w:val="24"/>
              </w:rPr>
              <w:t>325</w:t>
            </w:r>
          </w:p>
        </w:tc>
        <w:tc>
          <w:tcPr>
            <w:tcW w:w="0" w:type="auto"/>
          </w:tcPr>
          <w:p w:rsidR="005A5DE4" w:rsidRPr="00A85AB9" w:rsidRDefault="00CF6CE5" w:rsidP="00805819">
            <w:pPr>
              <w:jc w:val="both"/>
              <w:rPr>
                <w:sz w:val="24"/>
                <w:szCs w:val="24"/>
              </w:rPr>
            </w:pPr>
            <w:r w:rsidRPr="00A85AB9">
              <w:rPr>
                <w:color w:val="000000"/>
                <w:sz w:val="24"/>
                <w:szCs w:val="24"/>
              </w:rPr>
              <w:t>385</w:t>
            </w:r>
          </w:p>
        </w:tc>
        <w:tc>
          <w:tcPr>
            <w:tcW w:w="0" w:type="auto"/>
          </w:tcPr>
          <w:p w:rsidR="005A5DE4" w:rsidRPr="00A85AB9" w:rsidRDefault="00CF6CE5" w:rsidP="00805819">
            <w:pPr>
              <w:jc w:val="both"/>
              <w:rPr>
                <w:sz w:val="24"/>
                <w:szCs w:val="24"/>
              </w:rPr>
            </w:pPr>
            <w:r w:rsidRPr="00A85AB9">
              <w:rPr>
                <w:color w:val="000000"/>
                <w:sz w:val="24"/>
                <w:szCs w:val="24"/>
              </w:rPr>
              <w:t>448</w:t>
            </w:r>
          </w:p>
        </w:tc>
      </w:tr>
    </w:tbl>
    <w:p w:rsidR="005A5DE4" w:rsidRPr="00A85AB9" w:rsidRDefault="00A85AB9" w:rsidP="00805819">
      <w:pPr>
        <w:jc w:val="both"/>
        <w:rPr>
          <w:sz w:val="24"/>
          <w:szCs w:val="24"/>
        </w:rPr>
      </w:pPr>
      <w:r>
        <w:rPr>
          <w:noProof/>
          <w:lang w:val="en-IN" w:eastAsia="en-IN"/>
        </w:rPr>
        <w:drawing>
          <wp:inline distT="0" distB="0" distL="0" distR="0" wp14:anchorId="0CBDBF45" wp14:editId="665F7ACD">
            <wp:extent cx="5238750" cy="2997319"/>
            <wp:effectExtent l="0" t="0" r="0" b="0"/>
            <wp:docPr id="8" name="Figure 7: Impact of Biochar Application on Soil Properties" descr="Figure 7: Impact of Biochar Application on Soil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5" cstate="print"/>
                    <a:srcRect t="10091"/>
                    <a:stretch>
                      <a:fillRect/>
                    </a:stretch>
                  </pic:blipFill>
                  <pic:spPr bwMode="auto">
                    <a:xfrm>
                      <a:off x="0" y="0"/>
                      <a:ext cx="5238750" cy="2997319"/>
                    </a:xfrm>
                    <a:prstGeom prst="rect">
                      <a:avLst/>
                    </a:prstGeom>
                    <a:ln>
                      <a:noFill/>
                    </a:ln>
                    <a:extLst>
                      <a:ext uri="{53640926-AAD7-44D8-BBD7-CCE9431645EC}">
                        <a14:shadowObscured xmlns:a14="http://schemas.microsoft.com/office/drawing/2010/main"/>
                      </a:ext>
                    </a:extLst>
                  </pic:spPr>
                </pic:pic>
              </a:graphicData>
            </a:graphic>
          </wp:inline>
        </w:drawing>
      </w:r>
    </w:p>
    <w:p w:rsidR="005A5DE4" w:rsidRPr="00A85AB9" w:rsidRDefault="00CF6CE5" w:rsidP="00805819">
      <w:pPr>
        <w:jc w:val="both"/>
        <w:rPr>
          <w:sz w:val="24"/>
          <w:szCs w:val="24"/>
        </w:rPr>
      </w:pPr>
      <w:r w:rsidRPr="00A85AB9">
        <w:rPr>
          <w:b/>
          <w:bCs/>
          <w:color w:val="000000"/>
          <w:sz w:val="24"/>
          <w:szCs w:val="24"/>
        </w:rPr>
        <w:t xml:space="preserve">Figure </w:t>
      </w:r>
      <w:r w:rsidR="001F3410">
        <w:rPr>
          <w:b/>
          <w:bCs/>
          <w:color w:val="000000"/>
          <w:sz w:val="24"/>
          <w:szCs w:val="24"/>
        </w:rPr>
        <w:t>8</w:t>
      </w:r>
      <w:r w:rsidRPr="00A85AB9">
        <w:rPr>
          <w:b/>
          <w:bCs/>
          <w:color w:val="000000"/>
          <w:sz w:val="24"/>
          <w:szCs w:val="24"/>
        </w:rPr>
        <w:t>: Impact of Biochar Application on Soil Properties</w:t>
      </w:r>
    </w:p>
    <w:p w:rsidR="003D2021" w:rsidRDefault="003D2021" w:rsidP="00805819">
      <w:pPr>
        <w:pStyle w:val="Heading1"/>
        <w:jc w:val="both"/>
        <w:rPr>
          <w:b/>
          <w:bCs/>
          <w:color w:val="000000"/>
        </w:rPr>
      </w:pPr>
    </w:p>
    <w:p w:rsidR="003D2021" w:rsidRDefault="003D2021" w:rsidP="00805819">
      <w:pPr>
        <w:pStyle w:val="Heading1"/>
        <w:jc w:val="both"/>
        <w:rPr>
          <w:b/>
          <w:bCs/>
          <w:color w:val="000000"/>
        </w:rPr>
      </w:pPr>
    </w:p>
    <w:p w:rsidR="005A5DE4" w:rsidRPr="003D2021" w:rsidRDefault="00CF6CE5" w:rsidP="00805819">
      <w:pPr>
        <w:pStyle w:val="Heading1"/>
        <w:jc w:val="both"/>
        <w:rPr>
          <w:b/>
          <w:bCs/>
        </w:rPr>
      </w:pPr>
      <w:r w:rsidRPr="003D2021">
        <w:rPr>
          <w:b/>
          <w:bCs/>
          <w:color w:val="000000"/>
        </w:rPr>
        <w:t>7</w:t>
      </w:r>
      <w:r w:rsidRPr="003D2021">
        <w:rPr>
          <w:b/>
          <w:bCs/>
          <w:color w:val="000000"/>
          <w:sz w:val="24"/>
          <w:szCs w:val="24"/>
        </w:rPr>
        <w:t>. Cover Cropping and Soil Conservation Strategies</w:t>
      </w:r>
    </w:p>
    <w:p w:rsidR="005A5DE4" w:rsidRPr="00A85AB9" w:rsidRDefault="00CF6CE5" w:rsidP="00805819">
      <w:pPr>
        <w:pStyle w:val="Heading2"/>
        <w:jc w:val="both"/>
        <w:rPr>
          <w:sz w:val="32"/>
          <w:szCs w:val="32"/>
        </w:rPr>
      </w:pPr>
      <w:r w:rsidRPr="003D2021">
        <w:rPr>
          <w:b/>
          <w:bCs/>
          <w:color w:val="000000"/>
          <w:sz w:val="24"/>
          <w:szCs w:val="24"/>
        </w:rPr>
        <w:lastRenderedPageBreak/>
        <w:t>7.1 Cover Crop Selection and Soil Protection Mechanisms</w:t>
      </w:r>
    </w:p>
    <w:p w:rsidR="005A5DE4" w:rsidRPr="00A85AB9" w:rsidRDefault="00CF6CE5" w:rsidP="00805819">
      <w:pPr>
        <w:jc w:val="both"/>
        <w:rPr>
          <w:sz w:val="24"/>
          <w:szCs w:val="24"/>
        </w:rPr>
      </w:pPr>
      <w:r w:rsidRPr="00A85AB9">
        <w:rPr>
          <w:color w:val="000000"/>
          <w:sz w:val="24"/>
          <w:szCs w:val="24"/>
        </w:rPr>
        <w:t xml:space="preserve">In the practice of cover cropping, specific plants are grown during periods of idle land or interim with a main objective to conserve and develop soil resources, and protect water. Current practices of this kind are becoming an important part of India's agricultural systems at all levels. Cover crops offer multiple advantages in respect to soil conservation. They physically protect the surface of soil from rain drop impact and erosion, maintain soil moisture through reduced evaporation, suppress weeds by competing for water and Offer several forms of biological enrichment of soil fertility such as Nitrogen fixation and incorporation of fresh organic matter. India has long employed species such as </w:t>
      </w:r>
      <w:proofErr w:type="spellStart"/>
      <w:r w:rsidRPr="00A85AB9">
        <w:rPr>
          <w:color w:val="000000"/>
          <w:sz w:val="24"/>
          <w:szCs w:val="24"/>
        </w:rPr>
        <w:t>Sunhemp</w:t>
      </w:r>
      <w:proofErr w:type="spellEnd"/>
      <w:r w:rsidRPr="00A85AB9">
        <w:rPr>
          <w:color w:val="000000"/>
          <w:sz w:val="24"/>
          <w:szCs w:val="24"/>
        </w:rPr>
        <w:t xml:space="preserve"> (Crotalaria </w:t>
      </w:r>
      <w:proofErr w:type="spellStart"/>
      <w:r w:rsidRPr="00A85AB9">
        <w:rPr>
          <w:color w:val="000000"/>
          <w:sz w:val="24"/>
          <w:szCs w:val="24"/>
        </w:rPr>
        <w:t>juncea</w:t>
      </w:r>
      <w:proofErr w:type="spellEnd"/>
      <w:r w:rsidRPr="00A85AB9">
        <w:rPr>
          <w:color w:val="000000"/>
          <w:sz w:val="24"/>
          <w:szCs w:val="24"/>
        </w:rPr>
        <w:t xml:space="preserve">), Cowpea (Vigna </w:t>
      </w:r>
      <w:proofErr w:type="spellStart"/>
      <w:r w:rsidRPr="00A85AB9">
        <w:rPr>
          <w:color w:val="000000"/>
          <w:sz w:val="24"/>
          <w:szCs w:val="24"/>
        </w:rPr>
        <w:t>unguiculata</w:t>
      </w:r>
      <w:proofErr w:type="spellEnd"/>
      <w:r w:rsidRPr="00A85AB9">
        <w:rPr>
          <w:color w:val="000000"/>
          <w:sz w:val="24"/>
          <w:szCs w:val="24"/>
        </w:rPr>
        <w:t>), Vetiver Grass (</w:t>
      </w:r>
      <w:proofErr w:type="spellStart"/>
      <w:r w:rsidRPr="00A85AB9">
        <w:rPr>
          <w:color w:val="000000"/>
          <w:sz w:val="24"/>
          <w:szCs w:val="24"/>
        </w:rPr>
        <w:t>Chrysopogon</w:t>
      </w:r>
      <w:proofErr w:type="spellEnd"/>
      <w:r w:rsidRPr="00A85AB9">
        <w:rPr>
          <w:color w:val="000000"/>
          <w:sz w:val="24"/>
          <w:szCs w:val="24"/>
        </w:rPr>
        <w:t xml:space="preserve"> </w:t>
      </w:r>
      <w:proofErr w:type="spellStart"/>
      <w:r w:rsidRPr="00A85AB9">
        <w:rPr>
          <w:color w:val="000000"/>
          <w:sz w:val="24"/>
          <w:szCs w:val="24"/>
        </w:rPr>
        <w:t>zizanioides</w:t>
      </w:r>
      <w:proofErr w:type="spellEnd"/>
      <w:r w:rsidRPr="00A85AB9">
        <w:rPr>
          <w:color w:val="000000"/>
          <w:sz w:val="24"/>
          <w:szCs w:val="24"/>
        </w:rPr>
        <w:t xml:space="preserve">) and </w:t>
      </w:r>
      <w:proofErr w:type="spellStart"/>
      <w:r w:rsidRPr="00A85AB9">
        <w:rPr>
          <w:color w:val="000000"/>
          <w:sz w:val="24"/>
          <w:szCs w:val="24"/>
        </w:rPr>
        <w:t>Stylosanthes</w:t>
      </w:r>
      <w:proofErr w:type="spellEnd"/>
      <w:r w:rsidRPr="00A85AB9">
        <w:rPr>
          <w:color w:val="000000"/>
          <w:sz w:val="24"/>
          <w:szCs w:val="24"/>
        </w:rPr>
        <w:t xml:space="preserve"> </w:t>
      </w:r>
      <w:proofErr w:type="spellStart"/>
      <w:r w:rsidRPr="00A85AB9">
        <w:rPr>
          <w:color w:val="000000"/>
          <w:sz w:val="24"/>
          <w:szCs w:val="24"/>
        </w:rPr>
        <w:t>hamata</w:t>
      </w:r>
      <w:proofErr w:type="spellEnd"/>
      <w:r w:rsidRPr="00A85AB9">
        <w:rPr>
          <w:color w:val="000000"/>
          <w:sz w:val="24"/>
          <w:szCs w:val="24"/>
        </w:rPr>
        <w:t xml:space="preserve"> as cover crops across different agro-ecological regions by virtue of their adaptability and particular suite of functions. Beyond these species, the strategic integration of leguminous cover crops into cereal-based systems facilitates substantial organic matter accumulation and improves soil structural stability through extensive root architectures </w:t>
      </w:r>
      <w:r w:rsidR="00805819" w:rsidRPr="00805819">
        <w:rPr>
          <w:noProof/>
          <w:sz w:val="24"/>
          <w:szCs w:val="24"/>
        </w:rPr>
        <w:t xml:space="preserve">(Srinivasarao, </w:t>
      </w:r>
      <w:r w:rsidR="00805819" w:rsidRPr="00805819">
        <w:rPr>
          <w:i/>
          <w:iCs/>
          <w:noProof/>
          <w:sz w:val="24"/>
          <w:szCs w:val="24"/>
        </w:rPr>
        <w:t>et al.,</w:t>
      </w:r>
      <w:r w:rsidR="00805819" w:rsidRPr="00805819">
        <w:rPr>
          <w:noProof/>
          <w:sz w:val="24"/>
          <w:szCs w:val="24"/>
        </w:rPr>
        <w:t xml:space="preserve"> 2021, p. 497)</w:t>
      </w:r>
      <w:r w:rsidRPr="00A85AB9">
        <w:rPr>
          <w:color w:val="000000"/>
          <w:sz w:val="24"/>
          <w:szCs w:val="24"/>
        </w:rPr>
        <w:t xml:space="preserve">. </w:t>
      </w:r>
    </w:p>
    <w:p w:rsidR="005A5DE4" w:rsidRPr="00A85AB9" w:rsidRDefault="00CF6CE5" w:rsidP="00805819">
      <w:pPr>
        <w:jc w:val="both"/>
        <w:rPr>
          <w:sz w:val="24"/>
          <w:szCs w:val="24"/>
        </w:rPr>
      </w:pPr>
      <w:r w:rsidRPr="00A85AB9">
        <w:rPr>
          <w:color w:val="000000"/>
          <w:sz w:val="24"/>
          <w:szCs w:val="24"/>
        </w:rPr>
        <w:t xml:space="preserve">A central element in improving the structure of soil is the root system of cover crops. Vetiver grass, for example, has a very extensive fibrous root system that will penetrate to a depth of more than 3 m, making deep </w:t>
      </w:r>
      <w:proofErr w:type="spellStart"/>
      <w:r w:rsidRPr="00A85AB9">
        <w:rPr>
          <w:color w:val="000000"/>
          <w:sz w:val="24"/>
          <w:szCs w:val="24"/>
        </w:rPr>
        <w:t>biopores</w:t>
      </w:r>
      <w:proofErr w:type="spellEnd"/>
      <w:r w:rsidRPr="00A85AB9">
        <w:rPr>
          <w:color w:val="000000"/>
          <w:sz w:val="24"/>
          <w:szCs w:val="24"/>
        </w:rPr>
        <w:t xml:space="preserve"> in the earth. These assist in subsoil drainage and aeration while they also restrain both soil particles and aggregates in hand. Research conducted in the semi-arid tropics of peninsular India by the Central Soil and Water Conservation Research and Training Institute showed that vetiver-based contour hedgerows reduced soil loss by 72–88% as well as runoff by 45–62% on even moderate slopes of 2–8% grade. Decomposed, the above-ground biomass of cover crops can contribute 2–6 </w:t>
      </w:r>
      <w:proofErr w:type="spellStart"/>
      <w:r w:rsidRPr="00A85AB9">
        <w:rPr>
          <w:color w:val="000000"/>
          <w:sz w:val="24"/>
          <w:szCs w:val="24"/>
        </w:rPr>
        <w:t>tonnes</w:t>
      </w:r>
      <w:proofErr w:type="spellEnd"/>
      <w:r w:rsidRPr="00A85AB9">
        <w:rPr>
          <w:color w:val="000000"/>
          <w:sz w:val="24"/>
          <w:szCs w:val="24"/>
        </w:rPr>
        <w:t xml:space="preserve"> hectare of organic carbon serving as the major substrate for soil microbial communities and driving processes by which stable soil organic matter forms through humification. This microbial activation further facilitates the synthesis of glomalin by mycorrhizal fungi, which acts as a biological cementing agent to enhance soil aggregation and long-term carbon sequestration </w:t>
      </w:r>
      <w:r w:rsidR="00805819" w:rsidRPr="00805819">
        <w:rPr>
          <w:noProof/>
          <w:sz w:val="24"/>
          <w:szCs w:val="24"/>
        </w:rPr>
        <w:t>(Varaprasad &amp; Rao, 2024, p. 16)</w:t>
      </w:r>
      <w:r w:rsidRPr="00A85AB9">
        <w:rPr>
          <w:color w:val="000000"/>
          <w:sz w:val="24"/>
          <w:szCs w:val="24"/>
        </w:rPr>
        <w:t xml:space="preserve">. </w:t>
      </w:r>
    </w:p>
    <w:p w:rsidR="005A5DE4" w:rsidRPr="00A85AB9" w:rsidRDefault="00CF6CE5" w:rsidP="00805819">
      <w:pPr>
        <w:jc w:val="both"/>
        <w:rPr>
          <w:sz w:val="24"/>
          <w:szCs w:val="24"/>
        </w:rPr>
      </w:pPr>
      <w:r w:rsidRPr="00A85AB9">
        <w:rPr>
          <w:color w:val="000000"/>
          <w:sz w:val="24"/>
          <w:szCs w:val="24"/>
        </w:rPr>
        <w:t> </w:t>
      </w:r>
    </w:p>
    <w:p w:rsidR="005A5DE4" w:rsidRPr="00A85AB9" w:rsidRDefault="00CF6CE5" w:rsidP="00805819">
      <w:pPr>
        <w:jc w:val="both"/>
        <w:rPr>
          <w:sz w:val="24"/>
          <w:szCs w:val="24"/>
        </w:rPr>
      </w:pPr>
      <w:r w:rsidRPr="00A85AB9">
        <w:rPr>
          <w:b/>
          <w:bCs/>
          <w:color w:val="000000"/>
          <w:sz w:val="24"/>
          <w:szCs w:val="24"/>
        </w:rPr>
        <w:t xml:space="preserve">Table </w:t>
      </w:r>
      <w:r w:rsidR="00A175D3">
        <w:rPr>
          <w:b/>
          <w:bCs/>
          <w:color w:val="000000"/>
          <w:sz w:val="24"/>
          <w:szCs w:val="24"/>
        </w:rPr>
        <w:t>6</w:t>
      </w:r>
      <w:r w:rsidRPr="00A85AB9">
        <w:rPr>
          <w:b/>
          <w:bCs/>
          <w:color w:val="000000"/>
          <w:sz w:val="24"/>
          <w:szCs w:val="24"/>
        </w:rPr>
        <w:t>: Cover Crops and Their Soil Conservation Benefits in Indian Agriculture</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24"/>
        <w:gridCol w:w="1623"/>
        <w:gridCol w:w="1436"/>
        <w:gridCol w:w="1165"/>
        <w:gridCol w:w="1577"/>
        <w:gridCol w:w="2032"/>
        <w:gridCol w:w="943"/>
      </w:tblGrid>
      <w:tr w:rsidR="005A5DE4" w:rsidRPr="00A85AB9">
        <w:tc>
          <w:tcPr>
            <w:tcW w:w="0" w:type="auto"/>
          </w:tcPr>
          <w:p w:rsidR="005A5DE4" w:rsidRPr="00A85AB9" w:rsidRDefault="00CF6CE5" w:rsidP="00805819">
            <w:pPr>
              <w:jc w:val="both"/>
              <w:rPr>
                <w:sz w:val="24"/>
                <w:szCs w:val="24"/>
              </w:rPr>
            </w:pPr>
            <w:r w:rsidRPr="00A85AB9">
              <w:rPr>
                <w:b/>
                <w:bCs/>
                <w:color w:val="000000"/>
                <w:sz w:val="24"/>
                <w:szCs w:val="24"/>
              </w:rPr>
              <w:t>Cover Crop</w:t>
            </w:r>
          </w:p>
        </w:tc>
        <w:tc>
          <w:tcPr>
            <w:tcW w:w="0" w:type="auto"/>
          </w:tcPr>
          <w:p w:rsidR="005A5DE4" w:rsidRPr="00A85AB9" w:rsidRDefault="00CF6CE5" w:rsidP="00805819">
            <w:pPr>
              <w:jc w:val="both"/>
              <w:rPr>
                <w:sz w:val="24"/>
                <w:szCs w:val="24"/>
              </w:rPr>
            </w:pPr>
            <w:r w:rsidRPr="00A85AB9">
              <w:rPr>
                <w:b/>
                <w:bCs/>
                <w:color w:val="000000"/>
                <w:sz w:val="24"/>
                <w:szCs w:val="24"/>
              </w:rPr>
              <w:t>Scientific Name</w:t>
            </w:r>
          </w:p>
        </w:tc>
        <w:tc>
          <w:tcPr>
            <w:tcW w:w="0" w:type="auto"/>
          </w:tcPr>
          <w:p w:rsidR="005A5DE4" w:rsidRPr="00A85AB9" w:rsidRDefault="00CF6CE5" w:rsidP="00805819">
            <w:pPr>
              <w:jc w:val="both"/>
              <w:rPr>
                <w:sz w:val="24"/>
                <w:szCs w:val="24"/>
              </w:rPr>
            </w:pPr>
            <w:r w:rsidRPr="00A85AB9">
              <w:rPr>
                <w:b/>
                <w:bCs/>
                <w:color w:val="000000"/>
                <w:sz w:val="24"/>
                <w:szCs w:val="24"/>
              </w:rPr>
              <w:t>Erosion Reduction (%)</w:t>
            </w:r>
          </w:p>
        </w:tc>
        <w:tc>
          <w:tcPr>
            <w:tcW w:w="0" w:type="auto"/>
          </w:tcPr>
          <w:p w:rsidR="005A5DE4" w:rsidRPr="00A85AB9" w:rsidRDefault="00CF6CE5" w:rsidP="00805819">
            <w:pPr>
              <w:jc w:val="both"/>
              <w:rPr>
                <w:sz w:val="24"/>
                <w:szCs w:val="24"/>
              </w:rPr>
            </w:pPr>
            <w:r w:rsidRPr="00A85AB9">
              <w:rPr>
                <w:b/>
                <w:bCs/>
                <w:color w:val="000000"/>
                <w:sz w:val="24"/>
                <w:szCs w:val="24"/>
              </w:rPr>
              <w:t>SOC Increase (%)</w:t>
            </w:r>
          </w:p>
        </w:tc>
        <w:tc>
          <w:tcPr>
            <w:tcW w:w="0" w:type="auto"/>
          </w:tcPr>
          <w:p w:rsidR="005A5DE4" w:rsidRPr="00A85AB9" w:rsidRDefault="00CF6CE5" w:rsidP="00805819">
            <w:pPr>
              <w:jc w:val="both"/>
              <w:rPr>
                <w:sz w:val="24"/>
                <w:szCs w:val="24"/>
              </w:rPr>
            </w:pPr>
            <w:r w:rsidRPr="00A85AB9">
              <w:rPr>
                <w:b/>
                <w:bCs/>
                <w:color w:val="000000"/>
                <w:sz w:val="24"/>
                <w:szCs w:val="24"/>
              </w:rPr>
              <w:t>Weed Suppression (%)</w:t>
            </w:r>
          </w:p>
        </w:tc>
        <w:tc>
          <w:tcPr>
            <w:tcW w:w="0" w:type="auto"/>
          </w:tcPr>
          <w:p w:rsidR="005A5DE4" w:rsidRPr="00A85AB9" w:rsidRDefault="00CF6CE5" w:rsidP="00805819">
            <w:pPr>
              <w:jc w:val="both"/>
              <w:rPr>
                <w:sz w:val="24"/>
                <w:szCs w:val="24"/>
              </w:rPr>
            </w:pPr>
            <w:r w:rsidRPr="00A85AB9">
              <w:rPr>
                <w:b/>
                <w:bCs/>
                <w:color w:val="000000"/>
                <w:sz w:val="24"/>
                <w:szCs w:val="24"/>
              </w:rPr>
              <w:t>Water Retention Improvement (%)</w:t>
            </w:r>
          </w:p>
        </w:tc>
        <w:tc>
          <w:tcPr>
            <w:tcW w:w="0" w:type="auto"/>
          </w:tcPr>
          <w:p w:rsidR="005A5DE4" w:rsidRPr="00A85AB9" w:rsidRDefault="00CF6CE5" w:rsidP="00805819">
            <w:pPr>
              <w:jc w:val="both"/>
              <w:rPr>
                <w:sz w:val="24"/>
                <w:szCs w:val="24"/>
              </w:rPr>
            </w:pPr>
            <w:r w:rsidRPr="00A85AB9">
              <w:rPr>
                <w:b/>
                <w:bCs/>
                <w:color w:val="000000"/>
                <w:sz w:val="24"/>
                <w:szCs w:val="24"/>
              </w:rPr>
              <w:t>Root Depth (cm)</w:t>
            </w:r>
          </w:p>
        </w:tc>
      </w:tr>
      <w:tr w:rsidR="005A5DE4" w:rsidRPr="00A85AB9">
        <w:tc>
          <w:tcPr>
            <w:tcW w:w="0" w:type="auto"/>
          </w:tcPr>
          <w:p w:rsidR="005A5DE4" w:rsidRPr="00A85AB9" w:rsidRDefault="00CF6CE5" w:rsidP="00805819">
            <w:pPr>
              <w:jc w:val="both"/>
              <w:rPr>
                <w:sz w:val="24"/>
                <w:szCs w:val="24"/>
              </w:rPr>
            </w:pPr>
            <w:proofErr w:type="spellStart"/>
            <w:r w:rsidRPr="00A85AB9">
              <w:rPr>
                <w:color w:val="000000"/>
                <w:sz w:val="24"/>
                <w:szCs w:val="24"/>
              </w:rPr>
              <w:t>Sunhemp</w:t>
            </w:r>
            <w:proofErr w:type="spellEnd"/>
          </w:p>
        </w:tc>
        <w:tc>
          <w:tcPr>
            <w:tcW w:w="0" w:type="auto"/>
          </w:tcPr>
          <w:p w:rsidR="005A5DE4" w:rsidRPr="00A85AB9" w:rsidRDefault="00CF6CE5" w:rsidP="00805819">
            <w:pPr>
              <w:jc w:val="both"/>
              <w:rPr>
                <w:sz w:val="24"/>
                <w:szCs w:val="24"/>
              </w:rPr>
            </w:pPr>
            <w:r w:rsidRPr="00A85AB9">
              <w:rPr>
                <w:i/>
                <w:iCs/>
                <w:color w:val="000000"/>
                <w:sz w:val="24"/>
                <w:szCs w:val="24"/>
              </w:rPr>
              <w:t>Crotalaria juncea</w:t>
            </w:r>
          </w:p>
        </w:tc>
        <w:tc>
          <w:tcPr>
            <w:tcW w:w="0" w:type="auto"/>
          </w:tcPr>
          <w:p w:rsidR="005A5DE4" w:rsidRPr="00A85AB9" w:rsidRDefault="00CF6CE5" w:rsidP="00805819">
            <w:pPr>
              <w:jc w:val="both"/>
              <w:rPr>
                <w:sz w:val="24"/>
                <w:szCs w:val="24"/>
              </w:rPr>
            </w:pPr>
            <w:r w:rsidRPr="00A85AB9">
              <w:rPr>
                <w:color w:val="000000"/>
                <w:sz w:val="24"/>
                <w:szCs w:val="24"/>
              </w:rPr>
              <w:t>62–78</w:t>
            </w:r>
          </w:p>
        </w:tc>
        <w:tc>
          <w:tcPr>
            <w:tcW w:w="0" w:type="auto"/>
          </w:tcPr>
          <w:p w:rsidR="005A5DE4" w:rsidRPr="00A85AB9" w:rsidRDefault="00CF6CE5" w:rsidP="00805819">
            <w:pPr>
              <w:jc w:val="both"/>
              <w:rPr>
                <w:sz w:val="24"/>
                <w:szCs w:val="24"/>
              </w:rPr>
            </w:pPr>
            <w:r w:rsidRPr="00A85AB9">
              <w:rPr>
                <w:color w:val="000000"/>
                <w:sz w:val="24"/>
                <w:szCs w:val="24"/>
              </w:rPr>
              <w:t>18–28</w:t>
            </w:r>
          </w:p>
        </w:tc>
        <w:tc>
          <w:tcPr>
            <w:tcW w:w="0" w:type="auto"/>
          </w:tcPr>
          <w:p w:rsidR="005A5DE4" w:rsidRPr="00A85AB9" w:rsidRDefault="00CF6CE5" w:rsidP="00805819">
            <w:pPr>
              <w:jc w:val="both"/>
              <w:rPr>
                <w:sz w:val="24"/>
                <w:szCs w:val="24"/>
              </w:rPr>
            </w:pPr>
            <w:r w:rsidRPr="00A85AB9">
              <w:rPr>
                <w:color w:val="000000"/>
                <w:sz w:val="24"/>
                <w:szCs w:val="24"/>
              </w:rPr>
              <w:t>55–72</w:t>
            </w:r>
          </w:p>
        </w:tc>
        <w:tc>
          <w:tcPr>
            <w:tcW w:w="0" w:type="auto"/>
          </w:tcPr>
          <w:p w:rsidR="005A5DE4" w:rsidRPr="00A85AB9" w:rsidRDefault="00CF6CE5" w:rsidP="00805819">
            <w:pPr>
              <w:jc w:val="both"/>
              <w:rPr>
                <w:sz w:val="24"/>
                <w:szCs w:val="24"/>
              </w:rPr>
            </w:pPr>
            <w:r w:rsidRPr="00A85AB9">
              <w:rPr>
                <w:color w:val="000000"/>
                <w:sz w:val="24"/>
                <w:szCs w:val="24"/>
              </w:rPr>
              <w:t>22–35</w:t>
            </w:r>
          </w:p>
        </w:tc>
        <w:tc>
          <w:tcPr>
            <w:tcW w:w="0" w:type="auto"/>
          </w:tcPr>
          <w:p w:rsidR="005A5DE4" w:rsidRPr="00A85AB9" w:rsidRDefault="00CF6CE5" w:rsidP="00805819">
            <w:pPr>
              <w:jc w:val="both"/>
              <w:rPr>
                <w:sz w:val="24"/>
                <w:szCs w:val="24"/>
              </w:rPr>
            </w:pPr>
            <w:r w:rsidRPr="00A85AB9">
              <w:rPr>
                <w:color w:val="000000"/>
                <w:sz w:val="24"/>
                <w:szCs w:val="24"/>
              </w:rPr>
              <w:t>45–60</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Cowpea</w:t>
            </w:r>
          </w:p>
        </w:tc>
        <w:tc>
          <w:tcPr>
            <w:tcW w:w="0" w:type="auto"/>
          </w:tcPr>
          <w:p w:rsidR="005A5DE4" w:rsidRPr="00A85AB9" w:rsidRDefault="00CF6CE5" w:rsidP="00805819">
            <w:pPr>
              <w:jc w:val="both"/>
              <w:rPr>
                <w:sz w:val="24"/>
                <w:szCs w:val="24"/>
              </w:rPr>
            </w:pPr>
            <w:r w:rsidRPr="00A85AB9">
              <w:rPr>
                <w:i/>
                <w:iCs/>
                <w:color w:val="000000"/>
                <w:sz w:val="24"/>
                <w:szCs w:val="24"/>
              </w:rPr>
              <w:t>Vigna unguiculata</w:t>
            </w:r>
          </w:p>
        </w:tc>
        <w:tc>
          <w:tcPr>
            <w:tcW w:w="0" w:type="auto"/>
          </w:tcPr>
          <w:p w:rsidR="005A5DE4" w:rsidRPr="00A85AB9" w:rsidRDefault="00CF6CE5" w:rsidP="00805819">
            <w:pPr>
              <w:jc w:val="both"/>
              <w:rPr>
                <w:sz w:val="24"/>
                <w:szCs w:val="24"/>
              </w:rPr>
            </w:pPr>
            <w:r w:rsidRPr="00A85AB9">
              <w:rPr>
                <w:color w:val="000000"/>
                <w:sz w:val="24"/>
                <w:szCs w:val="24"/>
              </w:rPr>
              <w:t>55–70</w:t>
            </w:r>
          </w:p>
        </w:tc>
        <w:tc>
          <w:tcPr>
            <w:tcW w:w="0" w:type="auto"/>
          </w:tcPr>
          <w:p w:rsidR="005A5DE4" w:rsidRPr="00A85AB9" w:rsidRDefault="00CF6CE5" w:rsidP="00805819">
            <w:pPr>
              <w:jc w:val="both"/>
              <w:rPr>
                <w:sz w:val="24"/>
                <w:szCs w:val="24"/>
              </w:rPr>
            </w:pPr>
            <w:r w:rsidRPr="00A85AB9">
              <w:rPr>
                <w:color w:val="000000"/>
                <w:sz w:val="24"/>
                <w:szCs w:val="24"/>
              </w:rPr>
              <w:t>15–22</w:t>
            </w:r>
          </w:p>
        </w:tc>
        <w:tc>
          <w:tcPr>
            <w:tcW w:w="0" w:type="auto"/>
          </w:tcPr>
          <w:p w:rsidR="005A5DE4" w:rsidRPr="00A85AB9" w:rsidRDefault="00CF6CE5" w:rsidP="00805819">
            <w:pPr>
              <w:jc w:val="both"/>
              <w:rPr>
                <w:sz w:val="24"/>
                <w:szCs w:val="24"/>
              </w:rPr>
            </w:pPr>
            <w:r w:rsidRPr="00A85AB9">
              <w:rPr>
                <w:color w:val="000000"/>
                <w:sz w:val="24"/>
                <w:szCs w:val="24"/>
              </w:rPr>
              <w:t>48–65</w:t>
            </w:r>
          </w:p>
        </w:tc>
        <w:tc>
          <w:tcPr>
            <w:tcW w:w="0" w:type="auto"/>
          </w:tcPr>
          <w:p w:rsidR="005A5DE4" w:rsidRPr="00A85AB9" w:rsidRDefault="00CF6CE5" w:rsidP="00805819">
            <w:pPr>
              <w:jc w:val="both"/>
              <w:rPr>
                <w:sz w:val="24"/>
                <w:szCs w:val="24"/>
              </w:rPr>
            </w:pPr>
            <w:r w:rsidRPr="00A85AB9">
              <w:rPr>
                <w:color w:val="000000"/>
                <w:sz w:val="24"/>
                <w:szCs w:val="24"/>
              </w:rPr>
              <w:t>18–28</w:t>
            </w:r>
          </w:p>
        </w:tc>
        <w:tc>
          <w:tcPr>
            <w:tcW w:w="0" w:type="auto"/>
          </w:tcPr>
          <w:p w:rsidR="005A5DE4" w:rsidRPr="00A85AB9" w:rsidRDefault="00CF6CE5" w:rsidP="00805819">
            <w:pPr>
              <w:jc w:val="both"/>
              <w:rPr>
                <w:sz w:val="24"/>
                <w:szCs w:val="24"/>
              </w:rPr>
            </w:pPr>
            <w:r w:rsidRPr="00A85AB9">
              <w:rPr>
                <w:color w:val="000000"/>
                <w:sz w:val="24"/>
                <w:szCs w:val="24"/>
              </w:rPr>
              <w:t>35–50</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Horse Gram</w:t>
            </w:r>
          </w:p>
        </w:tc>
        <w:tc>
          <w:tcPr>
            <w:tcW w:w="0" w:type="auto"/>
          </w:tcPr>
          <w:p w:rsidR="005A5DE4" w:rsidRPr="00A85AB9" w:rsidRDefault="00CF6CE5" w:rsidP="00805819">
            <w:pPr>
              <w:jc w:val="both"/>
              <w:rPr>
                <w:sz w:val="24"/>
                <w:szCs w:val="24"/>
              </w:rPr>
            </w:pPr>
            <w:r w:rsidRPr="00A85AB9">
              <w:rPr>
                <w:i/>
                <w:iCs/>
                <w:color w:val="000000"/>
                <w:sz w:val="24"/>
                <w:szCs w:val="24"/>
              </w:rPr>
              <w:t>Macrotyloma uniflorum</w:t>
            </w:r>
          </w:p>
        </w:tc>
        <w:tc>
          <w:tcPr>
            <w:tcW w:w="0" w:type="auto"/>
          </w:tcPr>
          <w:p w:rsidR="005A5DE4" w:rsidRPr="00A85AB9" w:rsidRDefault="00CF6CE5" w:rsidP="00805819">
            <w:pPr>
              <w:jc w:val="both"/>
              <w:rPr>
                <w:sz w:val="24"/>
                <w:szCs w:val="24"/>
              </w:rPr>
            </w:pPr>
            <w:r w:rsidRPr="00A85AB9">
              <w:rPr>
                <w:color w:val="000000"/>
                <w:sz w:val="24"/>
                <w:szCs w:val="24"/>
              </w:rPr>
              <w:t>48–62</w:t>
            </w:r>
          </w:p>
        </w:tc>
        <w:tc>
          <w:tcPr>
            <w:tcW w:w="0" w:type="auto"/>
          </w:tcPr>
          <w:p w:rsidR="005A5DE4" w:rsidRPr="00A85AB9" w:rsidRDefault="00CF6CE5" w:rsidP="00805819">
            <w:pPr>
              <w:jc w:val="both"/>
              <w:rPr>
                <w:sz w:val="24"/>
                <w:szCs w:val="24"/>
              </w:rPr>
            </w:pPr>
            <w:r w:rsidRPr="00A85AB9">
              <w:rPr>
                <w:color w:val="000000"/>
                <w:sz w:val="24"/>
                <w:szCs w:val="24"/>
              </w:rPr>
              <w:t>12–18</w:t>
            </w:r>
          </w:p>
        </w:tc>
        <w:tc>
          <w:tcPr>
            <w:tcW w:w="0" w:type="auto"/>
          </w:tcPr>
          <w:p w:rsidR="005A5DE4" w:rsidRPr="00A85AB9" w:rsidRDefault="00CF6CE5" w:rsidP="00805819">
            <w:pPr>
              <w:jc w:val="both"/>
              <w:rPr>
                <w:sz w:val="24"/>
                <w:szCs w:val="24"/>
              </w:rPr>
            </w:pPr>
            <w:r w:rsidRPr="00A85AB9">
              <w:rPr>
                <w:color w:val="000000"/>
                <w:sz w:val="24"/>
                <w:szCs w:val="24"/>
              </w:rPr>
              <w:t>42–58</w:t>
            </w:r>
          </w:p>
        </w:tc>
        <w:tc>
          <w:tcPr>
            <w:tcW w:w="0" w:type="auto"/>
          </w:tcPr>
          <w:p w:rsidR="005A5DE4" w:rsidRPr="00A85AB9" w:rsidRDefault="00CF6CE5" w:rsidP="00805819">
            <w:pPr>
              <w:jc w:val="both"/>
              <w:rPr>
                <w:sz w:val="24"/>
                <w:szCs w:val="24"/>
              </w:rPr>
            </w:pPr>
            <w:r w:rsidRPr="00A85AB9">
              <w:rPr>
                <w:color w:val="000000"/>
                <w:sz w:val="24"/>
                <w:szCs w:val="24"/>
              </w:rPr>
              <w:t>15–22</w:t>
            </w:r>
          </w:p>
        </w:tc>
        <w:tc>
          <w:tcPr>
            <w:tcW w:w="0" w:type="auto"/>
          </w:tcPr>
          <w:p w:rsidR="005A5DE4" w:rsidRPr="00A85AB9" w:rsidRDefault="00CF6CE5" w:rsidP="00805819">
            <w:pPr>
              <w:jc w:val="both"/>
              <w:rPr>
                <w:sz w:val="24"/>
                <w:szCs w:val="24"/>
              </w:rPr>
            </w:pPr>
            <w:r w:rsidRPr="00A85AB9">
              <w:rPr>
                <w:color w:val="000000"/>
                <w:sz w:val="24"/>
                <w:szCs w:val="24"/>
              </w:rPr>
              <w:t>30–45</w:t>
            </w:r>
          </w:p>
        </w:tc>
      </w:tr>
      <w:tr w:rsidR="005A5DE4" w:rsidRPr="00A85AB9">
        <w:tc>
          <w:tcPr>
            <w:tcW w:w="0" w:type="auto"/>
          </w:tcPr>
          <w:p w:rsidR="005A5DE4" w:rsidRPr="00A85AB9" w:rsidRDefault="00CF6CE5" w:rsidP="00805819">
            <w:pPr>
              <w:jc w:val="both"/>
              <w:rPr>
                <w:sz w:val="24"/>
                <w:szCs w:val="24"/>
              </w:rPr>
            </w:pPr>
            <w:proofErr w:type="spellStart"/>
            <w:r w:rsidRPr="00A85AB9">
              <w:rPr>
                <w:color w:val="000000"/>
                <w:sz w:val="24"/>
                <w:szCs w:val="24"/>
              </w:rPr>
              <w:t>Lobia</w:t>
            </w:r>
            <w:proofErr w:type="spellEnd"/>
          </w:p>
        </w:tc>
        <w:tc>
          <w:tcPr>
            <w:tcW w:w="0" w:type="auto"/>
          </w:tcPr>
          <w:p w:rsidR="005A5DE4" w:rsidRPr="00A85AB9" w:rsidRDefault="00CF6CE5" w:rsidP="00805819">
            <w:pPr>
              <w:jc w:val="both"/>
              <w:rPr>
                <w:sz w:val="24"/>
                <w:szCs w:val="24"/>
              </w:rPr>
            </w:pPr>
            <w:r w:rsidRPr="00A85AB9">
              <w:rPr>
                <w:i/>
                <w:iCs/>
                <w:color w:val="000000"/>
                <w:sz w:val="24"/>
                <w:szCs w:val="24"/>
              </w:rPr>
              <w:t>Vigna sinensis</w:t>
            </w:r>
          </w:p>
        </w:tc>
        <w:tc>
          <w:tcPr>
            <w:tcW w:w="0" w:type="auto"/>
          </w:tcPr>
          <w:p w:rsidR="005A5DE4" w:rsidRPr="00A85AB9" w:rsidRDefault="00CF6CE5" w:rsidP="00805819">
            <w:pPr>
              <w:jc w:val="both"/>
              <w:rPr>
                <w:sz w:val="24"/>
                <w:szCs w:val="24"/>
              </w:rPr>
            </w:pPr>
            <w:r w:rsidRPr="00A85AB9">
              <w:rPr>
                <w:color w:val="000000"/>
                <w:sz w:val="24"/>
                <w:szCs w:val="24"/>
              </w:rPr>
              <w:t>52–68</w:t>
            </w:r>
          </w:p>
        </w:tc>
        <w:tc>
          <w:tcPr>
            <w:tcW w:w="0" w:type="auto"/>
          </w:tcPr>
          <w:p w:rsidR="005A5DE4" w:rsidRPr="00A85AB9" w:rsidRDefault="00CF6CE5" w:rsidP="00805819">
            <w:pPr>
              <w:jc w:val="both"/>
              <w:rPr>
                <w:sz w:val="24"/>
                <w:szCs w:val="24"/>
              </w:rPr>
            </w:pPr>
            <w:r w:rsidRPr="00A85AB9">
              <w:rPr>
                <w:color w:val="000000"/>
                <w:sz w:val="24"/>
                <w:szCs w:val="24"/>
              </w:rPr>
              <w:t>14–20</w:t>
            </w:r>
          </w:p>
        </w:tc>
        <w:tc>
          <w:tcPr>
            <w:tcW w:w="0" w:type="auto"/>
          </w:tcPr>
          <w:p w:rsidR="005A5DE4" w:rsidRPr="00A85AB9" w:rsidRDefault="00CF6CE5" w:rsidP="00805819">
            <w:pPr>
              <w:jc w:val="both"/>
              <w:rPr>
                <w:sz w:val="24"/>
                <w:szCs w:val="24"/>
              </w:rPr>
            </w:pPr>
            <w:r w:rsidRPr="00A85AB9">
              <w:rPr>
                <w:color w:val="000000"/>
                <w:sz w:val="24"/>
                <w:szCs w:val="24"/>
              </w:rPr>
              <w:t>45–62</w:t>
            </w:r>
          </w:p>
        </w:tc>
        <w:tc>
          <w:tcPr>
            <w:tcW w:w="0" w:type="auto"/>
          </w:tcPr>
          <w:p w:rsidR="005A5DE4" w:rsidRPr="00A85AB9" w:rsidRDefault="00CF6CE5" w:rsidP="00805819">
            <w:pPr>
              <w:jc w:val="both"/>
              <w:rPr>
                <w:sz w:val="24"/>
                <w:szCs w:val="24"/>
              </w:rPr>
            </w:pPr>
            <w:r w:rsidRPr="00A85AB9">
              <w:rPr>
                <w:color w:val="000000"/>
                <w:sz w:val="24"/>
                <w:szCs w:val="24"/>
              </w:rPr>
              <w:t>16–25</w:t>
            </w:r>
          </w:p>
        </w:tc>
        <w:tc>
          <w:tcPr>
            <w:tcW w:w="0" w:type="auto"/>
          </w:tcPr>
          <w:p w:rsidR="005A5DE4" w:rsidRPr="00A85AB9" w:rsidRDefault="00CF6CE5" w:rsidP="00805819">
            <w:pPr>
              <w:jc w:val="both"/>
              <w:rPr>
                <w:sz w:val="24"/>
                <w:szCs w:val="24"/>
              </w:rPr>
            </w:pPr>
            <w:r w:rsidRPr="00A85AB9">
              <w:rPr>
                <w:color w:val="000000"/>
                <w:sz w:val="24"/>
                <w:szCs w:val="24"/>
              </w:rPr>
              <w:t>32–48</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Rye Grass</w:t>
            </w:r>
          </w:p>
        </w:tc>
        <w:tc>
          <w:tcPr>
            <w:tcW w:w="0" w:type="auto"/>
          </w:tcPr>
          <w:p w:rsidR="005A5DE4" w:rsidRPr="00A85AB9" w:rsidRDefault="00CF6CE5" w:rsidP="00805819">
            <w:pPr>
              <w:jc w:val="both"/>
              <w:rPr>
                <w:sz w:val="24"/>
                <w:szCs w:val="24"/>
              </w:rPr>
            </w:pPr>
            <w:r w:rsidRPr="00A85AB9">
              <w:rPr>
                <w:i/>
                <w:iCs/>
                <w:color w:val="000000"/>
                <w:sz w:val="24"/>
                <w:szCs w:val="24"/>
              </w:rPr>
              <w:t>Lolium multiflorum</w:t>
            </w:r>
          </w:p>
        </w:tc>
        <w:tc>
          <w:tcPr>
            <w:tcW w:w="0" w:type="auto"/>
          </w:tcPr>
          <w:p w:rsidR="005A5DE4" w:rsidRPr="00A85AB9" w:rsidRDefault="00CF6CE5" w:rsidP="00805819">
            <w:pPr>
              <w:jc w:val="both"/>
              <w:rPr>
                <w:sz w:val="24"/>
                <w:szCs w:val="24"/>
              </w:rPr>
            </w:pPr>
            <w:r w:rsidRPr="00A85AB9">
              <w:rPr>
                <w:color w:val="000000"/>
                <w:sz w:val="24"/>
                <w:szCs w:val="24"/>
              </w:rPr>
              <w:t>58–75</w:t>
            </w:r>
          </w:p>
        </w:tc>
        <w:tc>
          <w:tcPr>
            <w:tcW w:w="0" w:type="auto"/>
          </w:tcPr>
          <w:p w:rsidR="005A5DE4" w:rsidRPr="00A85AB9" w:rsidRDefault="00CF6CE5" w:rsidP="00805819">
            <w:pPr>
              <w:jc w:val="both"/>
              <w:rPr>
                <w:sz w:val="24"/>
                <w:szCs w:val="24"/>
              </w:rPr>
            </w:pPr>
            <w:r w:rsidRPr="00A85AB9">
              <w:rPr>
                <w:color w:val="000000"/>
                <w:sz w:val="24"/>
                <w:szCs w:val="24"/>
              </w:rPr>
              <w:t>16–24</w:t>
            </w:r>
          </w:p>
        </w:tc>
        <w:tc>
          <w:tcPr>
            <w:tcW w:w="0" w:type="auto"/>
          </w:tcPr>
          <w:p w:rsidR="005A5DE4" w:rsidRPr="00A85AB9" w:rsidRDefault="00CF6CE5" w:rsidP="00805819">
            <w:pPr>
              <w:jc w:val="both"/>
              <w:rPr>
                <w:sz w:val="24"/>
                <w:szCs w:val="24"/>
              </w:rPr>
            </w:pPr>
            <w:r w:rsidRPr="00A85AB9">
              <w:rPr>
                <w:color w:val="000000"/>
                <w:sz w:val="24"/>
                <w:szCs w:val="24"/>
              </w:rPr>
              <w:t>52–68</w:t>
            </w:r>
          </w:p>
        </w:tc>
        <w:tc>
          <w:tcPr>
            <w:tcW w:w="0" w:type="auto"/>
          </w:tcPr>
          <w:p w:rsidR="005A5DE4" w:rsidRPr="00A85AB9" w:rsidRDefault="00CF6CE5" w:rsidP="00805819">
            <w:pPr>
              <w:jc w:val="both"/>
              <w:rPr>
                <w:sz w:val="24"/>
                <w:szCs w:val="24"/>
              </w:rPr>
            </w:pPr>
            <w:r w:rsidRPr="00A85AB9">
              <w:rPr>
                <w:color w:val="000000"/>
                <w:sz w:val="24"/>
                <w:szCs w:val="24"/>
              </w:rPr>
              <w:t>20–32</w:t>
            </w:r>
          </w:p>
        </w:tc>
        <w:tc>
          <w:tcPr>
            <w:tcW w:w="0" w:type="auto"/>
          </w:tcPr>
          <w:p w:rsidR="005A5DE4" w:rsidRPr="00A85AB9" w:rsidRDefault="00CF6CE5" w:rsidP="00805819">
            <w:pPr>
              <w:jc w:val="both"/>
              <w:rPr>
                <w:sz w:val="24"/>
                <w:szCs w:val="24"/>
              </w:rPr>
            </w:pPr>
            <w:r w:rsidRPr="00A85AB9">
              <w:rPr>
                <w:color w:val="000000"/>
                <w:sz w:val="24"/>
                <w:szCs w:val="24"/>
              </w:rPr>
              <w:t>40–55</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lastRenderedPageBreak/>
              <w:t>Vetiver</w:t>
            </w:r>
          </w:p>
        </w:tc>
        <w:tc>
          <w:tcPr>
            <w:tcW w:w="0" w:type="auto"/>
          </w:tcPr>
          <w:p w:rsidR="005A5DE4" w:rsidRPr="00A85AB9" w:rsidRDefault="00CF6CE5" w:rsidP="00805819">
            <w:pPr>
              <w:jc w:val="both"/>
              <w:rPr>
                <w:sz w:val="24"/>
                <w:szCs w:val="24"/>
              </w:rPr>
            </w:pPr>
            <w:proofErr w:type="spellStart"/>
            <w:r w:rsidRPr="00A85AB9">
              <w:rPr>
                <w:i/>
                <w:iCs/>
                <w:color w:val="000000"/>
                <w:sz w:val="24"/>
                <w:szCs w:val="24"/>
              </w:rPr>
              <w:t>Chrysopogon</w:t>
            </w:r>
            <w:proofErr w:type="spellEnd"/>
            <w:r w:rsidRPr="00A85AB9">
              <w:rPr>
                <w:i/>
                <w:iCs/>
                <w:color w:val="000000"/>
                <w:sz w:val="24"/>
                <w:szCs w:val="24"/>
              </w:rPr>
              <w:t xml:space="preserve"> </w:t>
            </w:r>
            <w:proofErr w:type="spellStart"/>
            <w:r w:rsidRPr="00A85AB9">
              <w:rPr>
                <w:i/>
                <w:iCs/>
                <w:color w:val="000000"/>
                <w:sz w:val="24"/>
                <w:szCs w:val="24"/>
              </w:rPr>
              <w:t>zizanioides</w:t>
            </w:r>
            <w:proofErr w:type="spellEnd"/>
          </w:p>
        </w:tc>
        <w:tc>
          <w:tcPr>
            <w:tcW w:w="0" w:type="auto"/>
          </w:tcPr>
          <w:p w:rsidR="005A5DE4" w:rsidRPr="00A85AB9" w:rsidRDefault="00CF6CE5" w:rsidP="00805819">
            <w:pPr>
              <w:jc w:val="both"/>
              <w:rPr>
                <w:sz w:val="24"/>
                <w:szCs w:val="24"/>
              </w:rPr>
            </w:pPr>
            <w:r w:rsidRPr="00A85AB9">
              <w:rPr>
                <w:color w:val="000000"/>
                <w:sz w:val="24"/>
                <w:szCs w:val="24"/>
              </w:rPr>
              <w:t>72–88</w:t>
            </w:r>
          </w:p>
        </w:tc>
        <w:tc>
          <w:tcPr>
            <w:tcW w:w="0" w:type="auto"/>
          </w:tcPr>
          <w:p w:rsidR="005A5DE4" w:rsidRPr="00A85AB9" w:rsidRDefault="00CF6CE5" w:rsidP="00805819">
            <w:pPr>
              <w:jc w:val="both"/>
              <w:rPr>
                <w:sz w:val="24"/>
                <w:szCs w:val="24"/>
              </w:rPr>
            </w:pPr>
            <w:r w:rsidRPr="00A85AB9">
              <w:rPr>
                <w:color w:val="000000"/>
                <w:sz w:val="24"/>
                <w:szCs w:val="24"/>
              </w:rPr>
              <w:t>22–35</w:t>
            </w:r>
          </w:p>
        </w:tc>
        <w:tc>
          <w:tcPr>
            <w:tcW w:w="0" w:type="auto"/>
          </w:tcPr>
          <w:p w:rsidR="005A5DE4" w:rsidRPr="00A85AB9" w:rsidRDefault="00CF6CE5" w:rsidP="00805819">
            <w:pPr>
              <w:jc w:val="both"/>
              <w:rPr>
                <w:sz w:val="24"/>
                <w:szCs w:val="24"/>
              </w:rPr>
            </w:pPr>
            <w:r w:rsidRPr="00A85AB9">
              <w:rPr>
                <w:color w:val="000000"/>
                <w:sz w:val="24"/>
                <w:szCs w:val="24"/>
              </w:rPr>
              <w:t>65–82</w:t>
            </w:r>
          </w:p>
        </w:tc>
        <w:tc>
          <w:tcPr>
            <w:tcW w:w="0" w:type="auto"/>
          </w:tcPr>
          <w:p w:rsidR="005A5DE4" w:rsidRPr="00A85AB9" w:rsidRDefault="00CF6CE5" w:rsidP="00805819">
            <w:pPr>
              <w:jc w:val="both"/>
              <w:rPr>
                <w:sz w:val="24"/>
                <w:szCs w:val="24"/>
              </w:rPr>
            </w:pPr>
            <w:r w:rsidRPr="00A85AB9">
              <w:rPr>
                <w:color w:val="000000"/>
                <w:sz w:val="24"/>
                <w:szCs w:val="24"/>
              </w:rPr>
              <w:t>28–42</w:t>
            </w:r>
          </w:p>
        </w:tc>
        <w:tc>
          <w:tcPr>
            <w:tcW w:w="0" w:type="auto"/>
          </w:tcPr>
          <w:p w:rsidR="005A5DE4" w:rsidRPr="00A85AB9" w:rsidRDefault="00CF6CE5" w:rsidP="00805819">
            <w:pPr>
              <w:jc w:val="both"/>
              <w:rPr>
                <w:sz w:val="24"/>
                <w:szCs w:val="24"/>
              </w:rPr>
            </w:pPr>
            <w:r w:rsidRPr="00A85AB9">
              <w:rPr>
                <w:color w:val="000000"/>
                <w:sz w:val="24"/>
                <w:szCs w:val="24"/>
              </w:rPr>
              <w:t>200–300</w:t>
            </w:r>
          </w:p>
        </w:tc>
      </w:tr>
      <w:tr w:rsidR="005A5DE4" w:rsidRPr="00A85AB9">
        <w:tc>
          <w:tcPr>
            <w:tcW w:w="0" w:type="auto"/>
          </w:tcPr>
          <w:p w:rsidR="005A5DE4" w:rsidRPr="00A85AB9" w:rsidRDefault="00CF6CE5" w:rsidP="00805819">
            <w:pPr>
              <w:jc w:val="both"/>
              <w:rPr>
                <w:sz w:val="24"/>
                <w:szCs w:val="24"/>
              </w:rPr>
            </w:pPr>
            <w:proofErr w:type="spellStart"/>
            <w:r w:rsidRPr="00A85AB9">
              <w:rPr>
                <w:color w:val="000000"/>
                <w:sz w:val="24"/>
                <w:szCs w:val="24"/>
              </w:rPr>
              <w:t>Stylo</w:t>
            </w:r>
            <w:proofErr w:type="spellEnd"/>
          </w:p>
        </w:tc>
        <w:tc>
          <w:tcPr>
            <w:tcW w:w="0" w:type="auto"/>
          </w:tcPr>
          <w:p w:rsidR="005A5DE4" w:rsidRPr="00A85AB9" w:rsidRDefault="00CF6CE5" w:rsidP="00805819">
            <w:pPr>
              <w:jc w:val="both"/>
              <w:rPr>
                <w:sz w:val="24"/>
                <w:szCs w:val="24"/>
              </w:rPr>
            </w:pPr>
            <w:proofErr w:type="spellStart"/>
            <w:r w:rsidRPr="00A85AB9">
              <w:rPr>
                <w:i/>
                <w:iCs/>
                <w:color w:val="000000"/>
                <w:sz w:val="24"/>
                <w:szCs w:val="24"/>
              </w:rPr>
              <w:t>Stylosanthes</w:t>
            </w:r>
            <w:proofErr w:type="spellEnd"/>
            <w:r w:rsidRPr="00A85AB9">
              <w:rPr>
                <w:i/>
                <w:iCs/>
                <w:color w:val="000000"/>
                <w:sz w:val="24"/>
                <w:szCs w:val="24"/>
              </w:rPr>
              <w:t xml:space="preserve"> </w:t>
            </w:r>
            <w:proofErr w:type="spellStart"/>
            <w:r w:rsidRPr="00A85AB9">
              <w:rPr>
                <w:i/>
                <w:iCs/>
                <w:color w:val="000000"/>
                <w:sz w:val="24"/>
                <w:szCs w:val="24"/>
              </w:rPr>
              <w:t>hamata</w:t>
            </w:r>
            <w:proofErr w:type="spellEnd"/>
          </w:p>
        </w:tc>
        <w:tc>
          <w:tcPr>
            <w:tcW w:w="0" w:type="auto"/>
          </w:tcPr>
          <w:p w:rsidR="005A5DE4" w:rsidRPr="00A85AB9" w:rsidRDefault="00CF6CE5" w:rsidP="00805819">
            <w:pPr>
              <w:jc w:val="both"/>
              <w:rPr>
                <w:sz w:val="24"/>
                <w:szCs w:val="24"/>
              </w:rPr>
            </w:pPr>
            <w:r w:rsidRPr="00A85AB9">
              <w:rPr>
                <w:color w:val="000000"/>
                <w:sz w:val="24"/>
                <w:szCs w:val="24"/>
              </w:rPr>
              <w:t>50–65</w:t>
            </w:r>
          </w:p>
        </w:tc>
        <w:tc>
          <w:tcPr>
            <w:tcW w:w="0" w:type="auto"/>
          </w:tcPr>
          <w:p w:rsidR="005A5DE4" w:rsidRPr="00A85AB9" w:rsidRDefault="00CF6CE5" w:rsidP="00805819">
            <w:pPr>
              <w:jc w:val="both"/>
              <w:rPr>
                <w:sz w:val="24"/>
                <w:szCs w:val="24"/>
              </w:rPr>
            </w:pPr>
            <w:r w:rsidRPr="00A85AB9">
              <w:rPr>
                <w:color w:val="000000"/>
                <w:sz w:val="24"/>
                <w:szCs w:val="24"/>
              </w:rPr>
              <w:t>13–19</w:t>
            </w:r>
          </w:p>
        </w:tc>
        <w:tc>
          <w:tcPr>
            <w:tcW w:w="0" w:type="auto"/>
          </w:tcPr>
          <w:p w:rsidR="005A5DE4" w:rsidRPr="00A85AB9" w:rsidRDefault="00CF6CE5" w:rsidP="00805819">
            <w:pPr>
              <w:jc w:val="both"/>
              <w:rPr>
                <w:sz w:val="24"/>
                <w:szCs w:val="24"/>
              </w:rPr>
            </w:pPr>
            <w:r w:rsidRPr="00A85AB9">
              <w:rPr>
                <w:color w:val="000000"/>
                <w:sz w:val="24"/>
                <w:szCs w:val="24"/>
              </w:rPr>
              <w:t>44–60</w:t>
            </w:r>
          </w:p>
        </w:tc>
        <w:tc>
          <w:tcPr>
            <w:tcW w:w="0" w:type="auto"/>
          </w:tcPr>
          <w:p w:rsidR="005A5DE4" w:rsidRPr="00A85AB9" w:rsidRDefault="00CF6CE5" w:rsidP="00805819">
            <w:pPr>
              <w:jc w:val="both"/>
              <w:rPr>
                <w:sz w:val="24"/>
                <w:szCs w:val="24"/>
              </w:rPr>
            </w:pPr>
            <w:r w:rsidRPr="00A85AB9">
              <w:rPr>
                <w:color w:val="000000"/>
                <w:sz w:val="24"/>
                <w:szCs w:val="24"/>
              </w:rPr>
              <w:t>17–26</w:t>
            </w:r>
          </w:p>
        </w:tc>
        <w:tc>
          <w:tcPr>
            <w:tcW w:w="0" w:type="auto"/>
          </w:tcPr>
          <w:p w:rsidR="005A5DE4" w:rsidRPr="00A85AB9" w:rsidRDefault="00CF6CE5" w:rsidP="00805819">
            <w:pPr>
              <w:jc w:val="both"/>
              <w:rPr>
                <w:sz w:val="24"/>
                <w:szCs w:val="24"/>
              </w:rPr>
            </w:pPr>
            <w:r w:rsidRPr="00A85AB9">
              <w:rPr>
                <w:color w:val="000000"/>
                <w:sz w:val="24"/>
                <w:szCs w:val="24"/>
              </w:rPr>
              <w:t>35–50</w:t>
            </w:r>
          </w:p>
        </w:tc>
      </w:tr>
      <w:tr w:rsidR="005A5DE4" w:rsidRPr="00A85AB9">
        <w:tc>
          <w:tcPr>
            <w:tcW w:w="0" w:type="auto"/>
          </w:tcPr>
          <w:p w:rsidR="005A5DE4" w:rsidRPr="00A85AB9" w:rsidRDefault="00CF6CE5" w:rsidP="00805819">
            <w:pPr>
              <w:jc w:val="both"/>
              <w:rPr>
                <w:sz w:val="24"/>
                <w:szCs w:val="24"/>
              </w:rPr>
            </w:pPr>
            <w:proofErr w:type="spellStart"/>
            <w:r w:rsidRPr="00A85AB9">
              <w:rPr>
                <w:color w:val="000000"/>
                <w:sz w:val="24"/>
                <w:szCs w:val="24"/>
              </w:rPr>
              <w:t>Desmanthus</w:t>
            </w:r>
            <w:proofErr w:type="spellEnd"/>
          </w:p>
        </w:tc>
        <w:tc>
          <w:tcPr>
            <w:tcW w:w="0" w:type="auto"/>
          </w:tcPr>
          <w:p w:rsidR="005A5DE4" w:rsidRPr="00A85AB9" w:rsidRDefault="00CF6CE5" w:rsidP="00805819">
            <w:pPr>
              <w:jc w:val="both"/>
              <w:rPr>
                <w:sz w:val="24"/>
                <w:szCs w:val="24"/>
              </w:rPr>
            </w:pPr>
            <w:proofErr w:type="spellStart"/>
            <w:r w:rsidRPr="00A85AB9">
              <w:rPr>
                <w:i/>
                <w:iCs/>
                <w:color w:val="000000"/>
                <w:sz w:val="24"/>
                <w:szCs w:val="24"/>
              </w:rPr>
              <w:t>Desmanthus</w:t>
            </w:r>
            <w:proofErr w:type="spellEnd"/>
            <w:r w:rsidRPr="00A85AB9">
              <w:rPr>
                <w:i/>
                <w:iCs/>
                <w:color w:val="000000"/>
                <w:sz w:val="24"/>
                <w:szCs w:val="24"/>
              </w:rPr>
              <w:t xml:space="preserve"> </w:t>
            </w:r>
            <w:proofErr w:type="spellStart"/>
            <w:r w:rsidRPr="00A85AB9">
              <w:rPr>
                <w:i/>
                <w:iCs/>
                <w:color w:val="000000"/>
                <w:sz w:val="24"/>
                <w:szCs w:val="24"/>
              </w:rPr>
              <w:t>virgatus</w:t>
            </w:r>
            <w:proofErr w:type="spellEnd"/>
          </w:p>
        </w:tc>
        <w:tc>
          <w:tcPr>
            <w:tcW w:w="0" w:type="auto"/>
          </w:tcPr>
          <w:p w:rsidR="005A5DE4" w:rsidRPr="00A85AB9" w:rsidRDefault="00CF6CE5" w:rsidP="00805819">
            <w:pPr>
              <w:jc w:val="both"/>
              <w:rPr>
                <w:sz w:val="24"/>
                <w:szCs w:val="24"/>
              </w:rPr>
            </w:pPr>
            <w:r w:rsidRPr="00A85AB9">
              <w:rPr>
                <w:color w:val="000000"/>
                <w:sz w:val="24"/>
                <w:szCs w:val="24"/>
              </w:rPr>
              <w:t>45–58</w:t>
            </w:r>
          </w:p>
        </w:tc>
        <w:tc>
          <w:tcPr>
            <w:tcW w:w="0" w:type="auto"/>
          </w:tcPr>
          <w:p w:rsidR="005A5DE4" w:rsidRPr="00A85AB9" w:rsidRDefault="00CF6CE5" w:rsidP="00805819">
            <w:pPr>
              <w:jc w:val="both"/>
              <w:rPr>
                <w:sz w:val="24"/>
                <w:szCs w:val="24"/>
              </w:rPr>
            </w:pPr>
            <w:r w:rsidRPr="00A85AB9">
              <w:rPr>
                <w:color w:val="000000"/>
                <w:sz w:val="24"/>
                <w:szCs w:val="24"/>
              </w:rPr>
              <w:t>11–16</w:t>
            </w:r>
          </w:p>
        </w:tc>
        <w:tc>
          <w:tcPr>
            <w:tcW w:w="0" w:type="auto"/>
          </w:tcPr>
          <w:p w:rsidR="005A5DE4" w:rsidRPr="00A85AB9" w:rsidRDefault="00CF6CE5" w:rsidP="00805819">
            <w:pPr>
              <w:jc w:val="both"/>
              <w:rPr>
                <w:sz w:val="24"/>
                <w:szCs w:val="24"/>
              </w:rPr>
            </w:pPr>
            <w:r w:rsidRPr="00A85AB9">
              <w:rPr>
                <w:color w:val="000000"/>
                <w:sz w:val="24"/>
                <w:szCs w:val="24"/>
              </w:rPr>
              <w:t>40–55</w:t>
            </w:r>
          </w:p>
        </w:tc>
        <w:tc>
          <w:tcPr>
            <w:tcW w:w="0" w:type="auto"/>
          </w:tcPr>
          <w:p w:rsidR="005A5DE4" w:rsidRPr="00A85AB9" w:rsidRDefault="00CF6CE5" w:rsidP="00805819">
            <w:pPr>
              <w:jc w:val="both"/>
              <w:rPr>
                <w:sz w:val="24"/>
                <w:szCs w:val="24"/>
              </w:rPr>
            </w:pPr>
            <w:r w:rsidRPr="00A85AB9">
              <w:rPr>
                <w:color w:val="000000"/>
                <w:sz w:val="24"/>
                <w:szCs w:val="24"/>
              </w:rPr>
              <w:t>14–22</w:t>
            </w:r>
          </w:p>
        </w:tc>
        <w:tc>
          <w:tcPr>
            <w:tcW w:w="0" w:type="auto"/>
          </w:tcPr>
          <w:p w:rsidR="005A5DE4" w:rsidRPr="00A85AB9" w:rsidRDefault="00CF6CE5" w:rsidP="00805819">
            <w:pPr>
              <w:jc w:val="both"/>
              <w:rPr>
                <w:sz w:val="24"/>
                <w:szCs w:val="24"/>
              </w:rPr>
            </w:pPr>
            <w:r w:rsidRPr="00A85AB9">
              <w:rPr>
                <w:color w:val="000000"/>
                <w:sz w:val="24"/>
                <w:szCs w:val="24"/>
              </w:rPr>
              <w:t>30–45</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Bajra-Napier</w:t>
            </w:r>
          </w:p>
        </w:tc>
        <w:tc>
          <w:tcPr>
            <w:tcW w:w="0" w:type="auto"/>
          </w:tcPr>
          <w:p w:rsidR="005A5DE4" w:rsidRPr="00A85AB9" w:rsidRDefault="00CF6CE5" w:rsidP="00805819">
            <w:pPr>
              <w:jc w:val="both"/>
              <w:rPr>
                <w:sz w:val="24"/>
                <w:szCs w:val="24"/>
              </w:rPr>
            </w:pPr>
            <w:r w:rsidRPr="00A85AB9">
              <w:rPr>
                <w:i/>
                <w:iCs/>
                <w:color w:val="000000"/>
                <w:sz w:val="24"/>
                <w:szCs w:val="24"/>
              </w:rPr>
              <w:t>Pennisetum purpureum</w:t>
            </w:r>
          </w:p>
        </w:tc>
        <w:tc>
          <w:tcPr>
            <w:tcW w:w="0" w:type="auto"/>
          </w:tcPr>
          <w:p w:rsidR="005A5DE4" w:rsidRPr="00A85AB9" w:rsidRDefault="00CF6CE5" w:rsidP="00805819">
            <w:pPr>
              <w:jc w:val="both"/>
              <w:rPr>
                <w:sz w:val="24"/>
                <w:szCs w:val="24"/>
              </w:rPr>
            </w:pPr>
            <w:r w:rsidRPr="00A85AB9">
              <w:rPr>
                <w:color w:val="000000"/>
                <w:sz w:val="24"/>
                <w:szCs w:val="24"/>
              </w:rPr>
              <w:t>60–72</w:t>
            </w:r>
          </w:p>
        </w:tc>
        <w:tc>
          <w:tcPr>
            <w:tcW w:w="0" w:type="auto"/>
          </w:tcPr>
          <w:p w:rsidR="005A5DE4" w:rsidRPr="00A85AB9" w:rsidRDefault="00CF6CE5" w:rsidP="00805819">
            <w:pPr>
              <w:jc w:val="both"/>
              <w:rPr>
                <w:sz w:val="24"/>
                <w:szCs w:val="24"/>
              </w:rPr>
            </w:pPr>
            <w:r w:rsidRPr="00A85AB9">
              <w:rPr>
                <w:color w:val="000000"/>
                <w:sz w:val="24"/>
                <w:szCs w:val="24"/>
              </w:rPr>
              <w:t>17–25</w:t>
            </w:r>
          </w:p>
        </w:tc>
        <w:tc>
          <w:tcPr>
            <w:tcW w:w="0" w:type="auto"/>
          </w:tcPr>
          <w:p w:rsidR="005A5DE4" w:rsidRPr="00A85AB9" w:rsidRDefault="00CF6CE5" w:rsidP="00805819">
            <w:pPr>
              <w:jc w:val="both"/>
              <w:rPr>
                <w:sz w:val="24"/>
                <w:szCs w:val="24"/>
              </w:rPr>
            </w:pPr>
            <w:r w:rsidRPr="00A85AB9">
              <w:rPr>
                <w:color w:val="000000"/>
                <w:sz w:val="24"/>
                <w:szCs w:val="24"/>
              </w:rPr>
              <w:t>50–68</w:t>
            </w:r>
          </w:p>
        </w:tc>
        <w:tc>
          <w:tcPr>
            <w:tcW w:w="0" w:type="auto"/>
          </w:tcPr>
          <w:p w:rsidR="005A5DE4" w:rsidRPr="00A85AB9" w:rsidRDefault="00CF6CE5" w:rsidP="00805819">
            <w:pPr>
              <w:jc w:val="both"/>
              <w:rPr>
                <w:sz w:val="24"/>
                <w:szCs w:val="24"/>
              </w:rPr>
            </w:pPr>
            <w:r w:rsidRPr="00A85AB9">
              <w:rPr>
                <w:color w:val="000000"/>
                <w:sz w:val="24"/>
                <w:szCs w:val="24"/>
              </w:rPr>
              <w:t>20–30</w:t>
            </w:r>
          </w:p>
        </w:tc>
        <w:tc>
          <w:tcPr>
            <w:tcW w:w="0" w:type="auto"/>
          </w:tcPr>
          <w:p w:rsidR="005A5DE4" w:rsidRPr="00A85AB9" w:rsidRDefault="00CF6CE5" w:rsidP="00805819">
            <w:pPr>
              <w:jc w:val="both"/>
              <w:rPr>
                <w:sz w:val="24"/>
                <w:szCs w:val="24"/>
              </w:rPr>
            </w:pPr>
            <w:r w:rsidRPr="00A85AB9">
              <w:rPr>
                <w:color w:val="000000"/>
                <w:sz w:val="24"/>
                <w:szCs w:val="24"/>
              </w:rPr>
              <w:t>50–80</w:t>
            </w:r>
          </w:p>
        </w:tc>
      </w:tr>
    </w:tbl>
    <w:p w:rsidR="005A5DE4" w:rsidRPr="00A85AB9" w:rsidRDefault="00A85AB9" w:rsidP="00805819">
      <w:pPr>
        <w:jc w:val="both"/>
        <w:rPr>
          <w:sz w:val="24"/>
          <w:szCs w:val="24"/>
        </w:rPr>
      </w:pPr>
      <w:r>
        <w:rPr>
          <w:noProof/>
          <w:lang w:val="en-IN" w:eastAsia="en-IN"/>
        </w:rPr>
        <w:drawing>
          <wp:inline distT="0" distB="0" distL="0" distR="0" wp14:anchorId="67466A7A" wp14:editId="136FAD27">
            <wp:extent cx="5238750" cy="3005947"/>
            <wp:effectExtent l="0" t="0" r="0" b="4445"/>
            <wp:docPr id="9" name="Figure 10: Carbon Sequestration Potential of Integrated Agronomic Approaches" descr="Figure 10: Carbon Sequestration Potential of Integrated Agronomic Approa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6" cstate="print"/>
                    <a:srcRect t="9833"/>
                    <a:stretch>
                      <a:fillRect/>
                    </a:stretch>
                  </pic:blipFill>
                  <pic:spPr bwMode="auto">
                    <a:xfrm>
                      <a:off x="0" y="0"/>
                      <a:ext cx="5238750" cy="3005947"/>
                    </a:xfrm>
                    <a:prstGeom prst="rect">
                      <a:avLst/>
                    </a:prstGeom>
                    <a:ln>
                      <a:noFill/>
                    </a:ln>
                    <a:extLst>
                      <a:ext uri="{53640926-AAD7-44D8-BBD7-CCE9431645EC}">
                        <a14:shadowObscured xmlns:a14="http://schemas.microsoft.com/office/drawing/2010/main"/>
                      </a:ext>
                    </a:extLst>
                  </pic:spPr>
                </pic:pic>
              </a:graphicData>
            </a:graphic>
          </wp:inline>
        </w:drawing>
      </w:r>
    </w:p>
    <w:p w:rsidR="005A5DE4" w:rsidRPr="00A85AB9" w:rsidRDefault="00CF6CE5" w:rsidP="00805819">
      <w:pPr>
        <w:jc w:val="both"/>
        <w:rPr>
          <w:sz w:val="24"/>
          <w:szCs w:val="24"/>
        </w:rPr>
      </w:pPr>
      <w:r w:rsidRPr="00A85AB9">
        <w:rPr>
          <w:b/>
          <w:bCs/>
          <w:color w:val="000000"/>
          <w:sz w:val="24"/>
          <w:szCs w:val="24"/>
        </w:rPr>
        <w:t xml:space="preserve">Figure </w:t>
      </w:r>
      <w:r w:rsidR="00C80CA4">
        <w:rPr>
          <w:b/>
          <w:bCs/>
          <w:color w:val="000000"/>
          <w:sz w:val="24"/>
          <w:szCs w:val="24"/>
        </w:rPr>
        <w:t>9</w:t>
      </w:r>
      <w:r w:rsidRPr="00A85AB9">
        <w:rPr>
          <w:b/>
          <w:bCs/>
          <w:color w:val="000000"/>
          <w:sz w:val="24"/>
          <w:szCs w:val="24"/>
        </w:rPr>
        <w:t>: Carbon Sequestration Potential of Integrated Agronomic Approaches</w:t>
      </w:r>
    </w:p>
    <w:p w:rsidR="005A5DE4" w:rsidRPr="003D2021" w:rsidRDefault="00CF6CE5" w:rsidP="00805819">
      <w:pPr>
        <w:pStyle w:val="Heading1"/>
        <w:jc w:val="both"/>
        <w:rPr>
          <w:b/>
          <w:bCs/>
        </w:rPr>
      </w:pPr>
      <w:r w:rsidRPr="003D2021">
        <w:rPr>
          <w:b/>
          <w:bCs/>
          <w:color w:val="000000"/>
        </w:rPr>
        <w:t xml:space="preserve">8. </w:t>
      </w:r>
      <w:r w:rsidRPr="003D2021">
        <w:rPr>
          <w:b/>
          <w:bCs/>
          <w:color w:val="000000"/>
          <w:sz w:val="22"/>
          <w:szCs w:val="22"/>
        </w:rPr>
        <w:t>Precision Agriculture and Site-Specific Nutrient Management</w:t>
      </w:r>
    </w:p>
    <w:p w:rsidR="005A5DE4" w:rsidRPr="00A85AB9" w:rsidRDefault="00CF6CE5" w:rsidP="00805819">
      <w:pPr>
        <w:pStyle w:val="Heading2"/>
        <w:jc w:val="both"/>
        <w:rPr>
          <w:sz w:val="32"/>
          <w:szCs w:val="32"/>
        </w:rPr>
      </w:pPr>
      <w:r w:rsidRPr="003D2021">
        <w:rPr>
          <w:b/>
          <w:bCs/>
          <w:color w:val="000000"/>
          <w:sz w:val="24"/>
          <w:szCs w:val="24"/>
        </w:rPr>
        <w:t>8.1 Technology-Driven Nutrient Optimization</w:t>
      </w:r>
    </w:p>
    <w:p w:rsidR="005A5DE4" w:rsidRPr="0002766C" w:rsidRDefault="00CF6CE5" w:rsidP="00805819">
      <w:pPr>
        <w:jc w:val="both"/>
        <w:rPr>
          <w:color w:val="FF0000"/>
          <w:sz w:val="24"/>
          <w:szCs w:val="24"/>
        </w:rPr>
      </w:pPr>
      <w:r w:rsidRPr="00A85AB9">
        <w:rPr>
          <w:color w:val="000000"/>
          <w:sz w:val="24"/>
          <w:szCs w:val="24"/>
        </w:rPr>
        <w:t xml:space="preserve">With the assistance of remote sensing and GIS mapping technology, soil test-based nutrient recommendations from the Government of India Soil Health Card program, guided nitrogen management using the Leaf </w:t>
      </w:r>
      <w:proofErr w:type="spellStart"/>
      <w:r w:rsidRPr="00A85AB9">
        <w:rPr>
          <w:color w:val="000000"/>
          <w:sz w:val="24"/>
          <w:szCs w:val="24"/>
        </w:rPr>
        <w:t>Colour</w:t>
      </w:r>
      <w:proofErr w:type="spellEnd"/>
      <w:r w:rsidRPr="00A85AB9">
        <w:rPr>
          <w:color w:val="000000"/>
          <w:sz w:val="24"/>
          <w:szCs w:val="24"/>
        </w:rPr>
        <w:t xml:space="preserve"> Chart (LCC) and variable rate application systems based on sensor data represent the forefront of integrated agronomic technology. Putting site-specific nutrient management (SSNM) protocols developed by the International Rice Research Institute (IRRI) and adapted for Indian conditions are able to improve nitrogen use efficiency by 30-45% in rice and 25-38% in wheat against “blanket” fertilizer recommendations. The Nutrient Expert Decision Support Tool, a collaborative result of research undertaken with IRRI and International Maize Wheat Improvement Center by International NARS partners in India, matches field-level soil fertility supply data up with crop nutrient demand estimates to generate optimum and balanced fertilizer recommendations that pay off. In multi-location validation trials covering 450 farmer fields in Bihar, Uttar Pradesh and Madhya Pradesh, Nutrient Expert was shown to increase rice yields by 8-12% and wheat crop outputs by 10-15%, while new total used amounts of man-made fertilizers were slashed 15-22% compared with the state-recommended dozes. As these precision approaches are combined with organic nutrient sources and biofertilizers, their combined </w:t>
      </w:r>
      <w:r w:rsidRPr="00A85AB9">
        <w:rPr>
          <w:color w:val="000000"/>
          <w:sz w:val="24"/>
          <w:szCs w:val="24"/>
        </w:rPr>
        <w:lastRenderedPageBreak/>
        <w:t xml:space="preserve">effects were doubly multiplied out of INM measures are optimized in space and time to supply what crops require when they most need it. Furthermore, the integration of real-time diagnostic tools, such as the Green Seeker and vegetation indices, enables farmers to synchronize nitrogen application with the physiological growth stages of crops, thereby minimizing environmental losses </w:t>
      </w:r>
      <w:r w:rsidR="00805819" w:rsidRPr="00805819">
        <w:rPr>
          <w:noProof/>
          <w:color w:val="FF0000"/>
          <w:sz w:val="24"/>
          <w:szCs w:val="24"/>
        </w:rPr>
        <w:t>(Selvi, Raj, Kumar, Parthiban, Ramesh, &amp; Vasanthi, 2025, p. 1230)</w:t>
      </w:r>
      <w:r w:rsidRPr="0002766C">
        <w:rPr>
          <w:color w:val="FF0000"/>
          <w:sz w:val="24"/>
          <w:szCs w:val="24"/>
        </w:rPr>
        <w:t xml:space="preserve">. </w:t>
      </w:r>
    </w:p>
    <w:p w:rsidR="005A5DE4" w:rsidRPr="0002766C" w:rsidRDefault="00CF6CE5" w:rsidP="00805819">
      <w:pPr>
        <w:jc w:val="both"/>
        <w:rPr>
          <w:color w:val="FF0000"/>
          <w:sz w:val="24"/>
          <w:szCs w:val="24"/>
        </w:rPr>
      </w:pPr>
      <w:r w:rsidRPr="0002766C">
        <w:rPr>
          <w:color w:val="FF0000"/>
          <w:sz w:val="24"/>
          <w:szCs w:val="24"/>
        </w:rPr>
        <w:t> </w:t>
      </w:r>
    </w:p>
    <w:p w:rsidR="005A5DE4" w:rsidRPr="00A85AB9" w:rsidRDefault="005A5DE4" w:rsidP="00805819">
      <w:pPr>
        <w:jc w:val="both"/>
        <w:rPr>
          <w:sz w:val="24"/>
          <w:szCs w:val="24"/>
        </w:rPr>
      </w:pPr>
    </w:p>
    <w:p w:rsidR="005A5DE4" w:rsidRPr="00A85AB9" w:rsidRDefault="00CF6CE5" w:rsidP="00805819">
      <w:pPr>
        <w:jc w:val="both"/>
        <w:rPr>
          <w:sz w:val="24"/>
          <w:szCs w:val="24"/>
        </w:rPr>
      </w:pPr>
      <w:r w:rsidRPr="00A85AB9">
        <w:rPr>
          <w:b/>
          <w:bCs/>
          <w:color w:val="000000"/>
          <w:sz w:val="24"/>
          <w:szCs w:val="24"/>
        </w:rPr>
        <w:t xml:space="preserve">Figure </w:t>
      </w:r>
      <w:r w:rsidR="00C80CA4">
        <w:rPr>
          <w:b/>
          <w:bCs/>
          <w:color w:val="000000"/>
          <w:sz w:val="24"/>
          <w:szCs w:val="24"/>
        </w:rPr>
        <w:t>10</w:t>
      </w:r>
      <w:r w:rsidRPr="00A85AB9">
        <w:rPr>
          <w:b/>
          <w:bCs/>
          <w:color w:val="000000"/>
          <w:sz w:val="24"/>
          <w:szCs w:val="24"/>
        </w:rPr>
        <w:t>: Comparative Economics of Different Agronomic Approaches</w:t>
      </w:r>
    </w:p>
    <w:p w:rsidR="005A5DE4" w:rsidRPr="00A85AB9" w:rsidRDefault="00A85AB9" w:rsidP="00805819">
      <w:pPr>
        <w:jc w:val="both"/>
        <w:rPr>
          <w:sz w:val="24"/>
          <w:szCs w:val="24"/>
        </w:rPr>
      </w:pPr>
      <w:r>
        <w:rPr>
          <w:noProof/>
          <w:lang w:val="en-IN" w:eastAsia="en-IN"/>
        </w:rPr>
        <w:drawing>
          <wp:inline distT="0" distB="0" distL="0" distR="0" wp14:anchorId="3E527B0C" wp14:editId="7D4758F1">
            <wp:extent cx="5238750" cy="2988693"/>
            <wp:effectExtent l="0" t="0" r="0" b="2540"/>
            <wp:docPr id="10" name="Figure 8: Comparative Economics of Different Agronomic Approaches" descr="Figure 8: Comparative Economics of Different Agronomic Approa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7" cstate="print"/>
                    <a:srcRect t="10351"/>
                    <a:stretch>
                      <a:fillRect/>
                    </a:stretch>
                  </pic:blipFill>
                  <pic:spPr bwMode="auto">
                    <a:xfrm>
                      <a:off x="0" y="0"/>
                      <a:ext cx="5238750" cy="2988693"/>
                    </a:xfrm>
                    <a:prstGeom prst="rect">
                      <a:avLst/>
                    </a:prstGeom>
                    <a:ln>
                      <a:noFill/>
                    </a:ln>
                    <a:extLst>
                      <a:ext uri="{53640926-AAD7-44D8-BBD7-CCE9431645EC}">
                        <a14:shadowObscured xmlns:a14="http://schemas.microsoft.com/office/drawing/2010/main"/>
                      </a:ext>
                    </a:extLst>
                  </pic:spPr>
                </pic:pic>
              </a:graphicData>
            </a:graphic>
          </wp:inline>
        </w:drawing>
      </w:r>
      <w:r w:rsidR="00CF6CE5" w:rsidRPr="00A85AB9">
        <w:rPr>
          <w:sz w:val="24"/>
          <w:szCs w:val="24"/>
        </w:rPr>
        <w:br/>
      </w:r>
    </w:p>
    <w:p w:rsidR="005A5DE4" w:rsidRPr="00A85AB9" w:rsidRDefault="00CF6CE5" w:rsidP="00805819">
      <w:pPr>
        <w:jc w:val="both"/>
        <w:rPr>
          <w:sz w:val="24"/>
          <w:szCs w:val="24"/>
        </w:rPr>
      </w:pPr>
      <w:r w:rsidRPr="00A85AB9">
        <w:rPr>
          <w:color w:val="000000"/>
          <w:sz w:val="24"/>
          <w:szCs w:val="24"/>
        </w:rPr>
        <w:t> </w:t>
      </w:r>
      <w:r w:rsidRPr="00A85AB9">
        <w:rPr>
          <w:b/>
          <w:bCs/>
          <w:color w:val="000000"/>
          <w:sz w:val="24"/>
          <w:szCs w:val="24"/>
        </w:rPr>
        <w:t>Table 7: Comparative Economic Analysis of Integrated Agronomic Approaches in India</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84"/>
        <w:gridCol w:w="969"/>
        <w:gridCol w:w="1612"/>
        <w:gridCol w:w="1423"/>
        <w:gridCol w:w="874"/>
        <w:gridCol w:w="1835"/>
        <w:gridCol w:w="1003"/>
      </w:tblGrid>
      <w:tr w:rsidR="005A5DE4" w:rsidRPr="00A85AB9">
        <w:tc>
          <w:tcPr>
            <w:tcW w:w="0" w:type="auto"/>
          </w:tcPr>
          <w:p w:rsidR="005A5DE4" w:rsidRPr="00A85AB9" w:rsidRDefault="00CF6CE5" w:rsidP="00805819">
            <w:pPr>
              <w:jc w:val="both"/>
              <w:rPr>
                <w:sz w:val="24"/>
                <w:szCs w:val="24"/>
              </w:rPr>
            </w:pPr>
            <w:r w:rsidRPr="00A85AB9">
              <w:rPr>
                <w:b/>
                <w:bCs/>
                <w:color w:val="000000"/>
                <w:sz w:val="24"/>
                <w:szCs w:val="24"/>
              </w:rPr>
              <w:t>Approach</w:t>
            </w:r>
          </w:p>
        </w:tc>
        <w:tc>
          <w:tcPr>
            <w:tcW w:w="0" w:type="auto"/>
          </w:tcPr>
          <w:p w:rsidR="005A5DE4" w:rsidRPr="00A85AB9" w:rsidRDefault="00CF6CE5" w:rsidP="00805819">
            <w:pPr>
              <w:jc w:val="both"/>
              <w:rPr>
                <w:sz w:val="24"/>
                <w:szCs w:val="24"/>
              </w:rPr>
            </w:pPr>
            <w:r w:rsidRPr="00A85AB9">
              <w:rPr>
                <w:b/>
                <w:bCs/>
                <w:color w:val="000000"/>
                <w:sz w:val="24"/>
                <w:szCs w:val="24"/>
              </w:rPr>
              <w:t>Cost (₹/ha)</w:t>
            </w:r>
          </w:p>
        </w:tc>
        <w:tc>
          <w:tcPr>
            <w:tcW w:w="0" w:type="auto"/>
          </w:tcPr>
          <w:p w:rsidR="005A5DE4" w:rsidRPr="00A85AB9" w:rsidRDefault="00CF6CE5" w:rsidP="00805819">
            <w:pPr>
              <w:jc w:val="both"/>
              <w:rPr>
                <w:sz w:val="24"/>
                <w:szCs w:val="24"/>
              </w:rPr>
            </w:pPr>
            <w:r w:rsidRPr="00A85AB9">
              <w:rPr>
                <w:b/>
                <w:bCs/>
                <w:color w:val="000000"/>
                <w:sz w:val="24"/>
                <w:szCs w:val="24"/>
              </w:rPr>
              <w:t>Gross Return (₹/ha)</w:t>
            </w:r>
          </w:p>
        </w:tc>
        <w:tc>
          <w:tcPr>
            <w:tcW w:w="0" w:type="auto"/>
          </w:tcPr>
          <w:p w:rsidR="005A5DE4" w:rsidRPr="00A85AB9" w:rsidRDefault="00CF6CE5" w:rsidP="00805819">
            <w:pPr>
              <w:jc w:val="both"/>
              <w:rPr>
                <w:sz w:val="24"/>
                <w:szCs w:val="24"/>
              </w:rPr>
            </w:pPr>
            <w:r w:rsidRPr="00A85AB9">
              <w:rPr>
                <w:b/>
                <w:bCs/>
                <w:color w:val="000000"/>
                <w:sz w:val="24"/>
                <w:szCs w:val="24"/>
              </w:rPr>
              <w:t>Net Return (₹/ha)</w:t>
            </w:r>
          </w:p>
        </w:tc>
        <w:tc>
          <w:tcPr>
            <w:tcW w:w="0" w:type="auto"/>
          </w:tcPr>
          <w:p w:rsidR="005A5DE4" w:rsidRPr="00A85AB9" w:rsidRDefault="00CF6CE5" w:rsidP="00805819">
            <w:pPr>
              <w:jc w:val="both"/>
              <w:rPr>
                <w:sz w:val="24"/>
                <w:szCs w:val="24"/>
              </w:rPr>
            </w:pPr>
            <w:r w:rsidRPr="00A85AB9">
              <w:rPr>
                <w:b/>
                <w:bCs/>
                <w:color w:val="000000"/>
                <w:sz w:val="24"/>
                <w:szCs w:val="24"/>
              </w:rPr>
              <w:t>B:C Ratio</w:t>
            </w:r>
          </w:p>
        </w:tc>
        <w:tc>
          <w:tcPr>
            <w:tcW w:w="0" w:type="auto"/>
          </w:tcPr>
          <w:p w:rsidR="005A5DE4" w:rsidRPr="00A85AB9" w:rsidRDefault="00CF6CE5" w:rsidP="00805819">
            <w:pPr>
              <w:jc w:val="both"/>
              <w:rPr>
                <w:sz w:val="24"/>
                <w:szCs w:val="24"/>
              </w:rPr>
            </w:pPr>
            <w:r w:rsidRPr="00A85AB9">
              <w:rPr>
                <w:b/>
                <w:bCs/>
                <w:color w:val="000000"/>
                <w:sz w:val="24"/>
                <w:szCs w:val="24"/>
              </w:rPr>
              <w:t>Sustainability Index</w:t>
            </w:r>
          </w:p>
        </w:tc>
        <w:tc>
          <w:tcPr>
            <w:tcW w:w="0" w:type="auto"/>
          </w:tcPr>
          <w:p w:rsidR="005A5DE4" w:rsidRPr="00A85AB9" w:rsidRDefault="00CF6CE5" w:rsidP="00805819">
            <w:pPr>
              <w:jc w:val="both"/>
              <w:rPr>
                <w:sz w:val="24"/>
                <w:szCs w:val="24"/>
              </w:rPr>
            </w:pPr>
            <w:r w:rsidRPr="00A85AB9">
              <w:rPr>
                <w:b/>
                <w:bCs/>
                <w:color w:val="000000"/>
                <w:sz w:val="24"/>
                <w:szCs w:val="24"/>
              </w:rPr>
              <w:t>Risk Level</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Conventional Farming</w:t>
            </w:r>
          </w:p>
        </w:tc>
        <w:tc>
          <w:tcPr>
            <w:tcW w:w="0" w:type="auto"/>
          </w:tcPr>
          <w:p w:rsidR="005A5DE4" w:rsidRPr="00A85AB9" w:rsidRDefault="00CF6CE5" w:rsidP="00805819">
            <w:pPr>
              <w:jc w:val="both"/>
              <w:rPr>
                <w:sz w:val="24"/>
                <w:szCs w:val="24"/>
              </w:rPr>
            </w:pPr>
            <w:r w:rsidRPr="00A85AB9">
              <w:rPr>
                <w:color w:val="000000"/>
                <w:sz w:val="24"/>
                <w:szCs w:val="24"/>
              </w:rPr>
              <w:t>45,200</w:t>
            </w:r>
          </w:p>
        </w:tc>
        <w:tc>
          <w:tcPr>
            <w:tcW w:w="0" w:type="auto"/>
          </w:tcPr>
          <w:p w:rsidR="005A5DE4" w:rsidRPr="00A85AB9" w:rsidRDefault="00CF6CE5" w:rsidP="00805819">
            <w:pPr>
              <w:jc w:val="both"/>
              <w:rPr>
                <w:sz w:val="24"/>
                <w:szCs w:val="24"/>
              </w:rPr>
            </w:pPr>
            <w:r w:rsidRPr="00A85AB9">
              <w:rPr>
                <w:color w:val="000000"/>
                <w:sz w:val="24"/>
                <w:szCs w:val="24"/>
              </w:rPr>
              <w:t>68,500</w:t>
            </w:r>
          </w:p>
        </w:tc>
        <w:tc>
          <w:tcPr>
            <w:tcW w:w="0" w:type="auto"/>
          </w:tcPr>
          <w:p w:rsidR="005A5DE4" w:rsidRPr="00A85AB9" w:rsidRDefault="00CF6CE5" w:rsidP="00805819">
            <w:pPr>
              <w:jc w:val="both"/>
              <w:rPr>
                <w:sz w:val="24"/>
                <w:szCs w:val="24"/>
              </w:rPr>
            </w:pPr>
            <w:r w:rsidRPr="00A85AB9">
              <w:rPr>
                <w:color w:val="000000"/>
                <w:sz w:val="24"/>
                <w:szCs w:val="24"/>
              </w:rPr>
              <w:t>23,300</w:t>
            </w:r>
          </w:p>
        </w:tc>
        <w:tc>
          <w:tcPr>
            <w:tcW w:w="0" w:type="auto"/>
          </w:tcPr>
          <w:p w:rsidR="005A5DE4" w:rsidRPr="00A85AB9" w:rsidRDefault="00CF6CE5" w:rsidP="00805819">
            <w:pPr>
              <w:jc w:val="both"/>
              <w:rPr>
                <w:sz w:val="24"/>
                <w:szCs w:val="24"/>
              </w:rPr>
            </w:pPr>
            <w:r w:rsidRPr="00A85AB9">
              <w:rPr>
                <w:color w:val="000000"/>
                <w:sz w:val="24"/>
                <w:szCs w:val="24"/>
              </w:rPr>
              <w:t>1.52</w:t>
            </w:r>
          </w:p>
        </w:tc>
        <w:tc>
          <w:tcPr>
            <w:tcW w:w="0" w:type="auto"/>
          </w:tcPr>
          <w:p w:rsidR="005A5DE4" w:rsidRPr="00A85AB9" w:rsidRDefault="00CF6CE5" w:rsidP="00805819">
            <w:pPr>
              <w:jc w:val="both"/>
              <w:rPr>
                <w:sz w:val="24"/>
                <w:szCs w:val="24"/>
              </w:rPr>
            </w:pPr>
            <w:r w:rsidRPr="00A85AB9">
              <w:rPr>
                <w:color w:val="000000"/>
                <w:sz w:val="24"/>
                <w:szCs w:val="24"/>
              </w:rPr>
              <w:t>0.35</w:t>
            </w:r>
          </w:p>
        </w:tc>
        <w:tc>
          <w:tcPr>
            <w:tcW w:w="0" w:type="auto"/>
          </w:tcPr>
          <w:p w:rsidR="005A5DE4" w:rsidRPr="00A85AB9" w:rsidRDefault="00CF6CE5" w:rsidP="00805819">
            <w:pPr>
              <w:jc w:val="both"/>
              <w:rPr>
                <w:sz w:val="24"/>
                <w:szCs w:val="24"/>
              </w:rPr>
            </w:pPr>
            <w:r w:rsidRPr="00A85AB9">
              <w:rPr>
                <w:color w:val="000000"/>
                <w:sz w:val="24"/>
                <w:szCs w:val="24"/>
              </w:rPr>
              <w:t>High</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100% Organic</w:t>
            </w:r>
          </w:p>
        </w:tc>
        <w:tc>
          <w:tcPr>
            <w:tcW w:w="0" w:type="auto"/>
          </w:tcPr>
          <w:p w:rsidR="005A5DE4" w:rsidRPr="00A85AB9" w:rsidRDefault="00CF6CE5" w:rsidP="00805819">
            <w:pPr>
              <w:jc w:val="both"/>
              <w:rPr>
                <w:sz w:val="24"/>
                <w:szCs w:val="24"/>
              </w:rPr>
            </w:pPr>
            <w:r w:rsidRPr="00A85AB9">
              <w:rPr>
                <w:color w:val="000000"/>
                <w:sz w:val="24"/>
                <w:szCs w:val="24"/>
              </w:rPr>
              <w:t>38,500</w:t>
            </w:r>
          </w:p>
        </w:tc>
        <w:tc>
          <w:tcPr>
            <w:tcW w:w="0" w:type="auto"/>
          </w:tcPr>
          <w:p w:rsidR="005A5DE4" w:rsidRPr="00A85AB9" w:rsidRDefault="00CF6CE5" w:rsidP="00805819">
            <w:pPr>
              <w:jc w:val="both"/>
              <w:rPr>
                <w:sz w:val="24"/>
                <w:szCs w:val="24"/>
              </w:rPr>
            </w:pPr>
            <w:r w:rsidRPr="00A85AB9">
              <w:rPr>
                <w:color w:val="000000"/>
                <w:sz w:val="24"/>
                <w:szCs w:val="24"/>
              </w:rPr>
              <w:t>72,800</w:t>
            </w:r>
          </w:p>
        </w:tc>
        <w:tc>
          <w:tcPr>
            <w:tcW w:w="0" w:type="auto"/>
          </w:tcPr>
          <w:p w:rsidR="005A5DE4" w:rsidRPr="00A85AB9" w:rsidRDefault="00CF6CE5" w:rsidP="00805819">
            <w:pPr>
              <w:jc w:val="both"/>
              <w:rPr>
                <w:sz w:val="24"/>
                <w:szCs w:val="24"/>
              </w:rPr>
            </w:pPr>
            <w:r w:rsidRPr="00A85AB9">
              <w:rPr>
                <w:color w:val="000000"/>
                <w:sz w:val="24"/>
                <w:szCs w:val="24"/>
              </w:rPr>
              <w:t>34,300</w:t>
            </w:r>
          </w:p>
        </w:tc>
        <w:tc>
          <w:tcPr>
            <w:tcW w:w="0" w:type="auto"/>
          </w:tcPr>
          <w:p w:rsidR="005A5DE4" w:rsidRPr="00A85AB9" w:rsidRDefault="00CF6CE5" w:rsidP="00805819">
            <w:pPr>
              <w:jc w:val="both"/>
              <w:rPr>
                <w:sz w:val="24"/>
                <w:szCs w:val="24"/>
              </w:rPr>
            </w:pPr>
            <w:r w:rsidRPr="00A85AB9">
              <w:rPr>
                <w:color w:val="000000"/>
                <w:sz w:val="24"/>
                <w:szCs w:val="24"/>
              </w:rPr>
              <w:t>1.89</w:t>
            </w:r>
          </w:p>
        </w:tc>
        <w:tc>
          <w:tcPr>
            <w:tcW w:w="0" w:type="auto"/>
          </w:tcPr>
          <w:p w:rsidR="005A5DE4" w:rsidRPr="00A85AB9" w:rsidRDefault="00CF6CE5" w:rsidP="00805819">
            <w:pPr>
              <w:jc w:val="both"/>
              <w:rPr>
                <w:sz w:val="24"/>
                <w:szCs w:val="24"/>
              </w:rPr>
            </w:pPr>
            <w:r w:rsidRPr="00A85AB9">
              <w:rPr>
                <w:color w:val="000000"/>
                <w:sz w:val="24"/>
                <w:szCs w:val="24"/>
              </w:rPr>
              <w:t>0.78</w:t>
            </w:r>
          </w:p>
        </w:tc>
        <w:tc>
          <w:tcPr>
            <w:tcW w:w="0" w:type="auto"/>
          </w:tcPr>
          <w:p w:rsidR="005A5DE4" w:rsidRPr="00A85AB9" w:rsidRDefault="00CF6CE5" w:rsidP="00805819">
            <w:pPr>
              <w:jc w:val="both"/>
              <w:rPr>
                <w:sz w:val="24"/>
                <w:szCs w:val="24"/>
              </w:rPr>
            </w:pPr>
            <w:r w:rsidRPr="00A85AB9">
              <w:rPr>
                <w:color w:val="000000"/>
                <w:sz w:val="24"/>
                <w:szCs w:val="24"/>
              </w:rPr>
              <w:t>Medium</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INM (50% RDF + Organics)</w:t>
            </w:r>
          </w:p>
        </w:tc>
        <w:tc>
          <w:tcPr>
            <w:tcW w:w="0" w:type="auto"/>
          </w:tcPr>
          <w:p w:rsidR="005A5DE4" w:rsidRPr="00A85AB9" w:rsidRDefault="00CF6CE5" w:rsidP="00805819">
            <w:pPr>
              <w:jc w:val="both"/>
              <w:rPr>
                <w:sz w:val="24"/>
                <w:szCs w:val="24"/>
              </w:rPr>
            </w:pPr>
            <w:r w:rsidRPr="00A85AB9">
              <w:rPr>
                <w:color w:val="000000"/>
                <w:sz w:val="24"/>
                <w:szCs w:val="24"/>
              </w:rPr>
              <w:t>42,800</w:t>
            </w:r>
          </w:p>
        </w:tc>
        <w:tc>
          <w:tcPr>
            <w:tcW w:w="0" w:type="auto"/>
          </w:tcPr>
          <w:p w:rsidR="005A5DE4" w:rsidRPr="00A85AB9" w:rsidRDefault="00CF6CE5" w:rsidP="00805819">
            <w:pPr>
              <w:jc w:val="both"/>
              <w:rPr>
                <w:sz w:val="24"/>
                <w:szCs w:val="24"/>
              </w:rPr>
            </w:pPr>
            <w:r w:rsidRPr="00A85AB9">
              <w:rPr>
                <w:color w:val="000000"/>
                <w:sz w:val="24"/>
                <w:szCs w:val="24"/>
              </w:rPr>
              <w:t>85,200</w:t>
            </w:r>
          </w:p>
        </w:tc>
        <w:tc>
          <w:tcPr>
            <w:tcW w:w="0" w:type="auto"/>
          </w:tcPr>
          <w:p w:rsidR="005A5DE4" w:rsidRPr="00A85AB9" w:rsidRDefault="00CF6CE5" w:rsidP="00805819">
            <w:pPr>
              <w:jc w:val="both"/>
              <w:rPr>
                <w:sz w:val="24"/>
                <w:szCs w:val="24"/>
              </w:rPr>
            </w:pPr>
            <w:r w:rsidRPr="00A85AB9">
              <w:rPr>
                <w:color w:val="000000"/>
                <w:sz w:val="24"/>
                <w:szCs w:val="24"/>
              </w:rPr>
              <w:t>42,400</w:t>
            </w:r>
          </w:p>
        </w:tc>
        <w:tc>
          <w:tcPr>
            <w:tcW w:w="0" w:type="auto"/>
          </w:tcPr>
          <w:p w:rsidR="005A5DE4" w:rsidRPr="00A85AB9" w:rsidRDefault="00CF6CE5" w:rsidP="00805819">
            <w:pPr>
              <w:jc w:val="both"/>
              <w:rPr>
                <w:sz w:val="24"/>
                <w:szCs w:val="24"/>
              </w:rPr>
            </w:pPr>
            <w:r w:rsidRPr="00A85AB9">
              <w:rPr>
                <w:color w:val="000000"/>
                <w:sz w:val="24"/>
                <w:szCs w:val="24"/>
              </w:rPr>
              <w:t>1.99</w:t>
            </w:r>
          </w:p>
        </w:tc>
        <w:tc>
          <w:tcPr>
            <w:tcW w:w="0" w:type="auto"/>
          </w:tcPr>
          <w:p w:rsidR="005A5DE4" w:rsidRPr="00A85AB9" w:rsidRDefault="00CF6CE5" w:rsidP="00805819">
            <w:pPr>
              <w:jc w:val="both"/>
              <w:rPr>
                <w:sz w:val="24"/>
                <w:szCs w:val="24"/>
              </w:rPr>
            </w:pPr>
            <w:r w:rsidRPr="00A85AB9">
              <w:rPr>
                <w:color w:val="000000"/>
                <w:sz w:val="24"/>
                <w:szCs w:val="24"/>
              </w:rPr>
              <w:t>0.82</w:t>
            </w:r>
          </w:p>
        </w:tc>
        <w:tc>
          <w:tcPr>
            <w:tcW w:w="0" w:type="auto"/>
          </w:tcPr>
          <w:p w:rsidR="005A5DE4" w:rsidRPr="00A85AB9" w:rsidRDefault="00CF6CE5" w:rsidP="00805819">
            <w:pPr>
              <w:jc w:val="both"/>
              <w:rPr>
                <w:sz w:val="24"/>
                <w:szCs w:val="24"/>
              </w:rPr>
            </w:pPr>
            <w:r w:rsidRPr="00A85AB9">
              <w:rPr>
                <w:color w:val="000000"/>
                <w:sz w:val="24"/>
                <w:szCs w:val="24"/>
              </w:rPr>
              <w:t>Low</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Conservation Agriculture</w:t>
            </w:r>
          </w:p>
        </w:tc>
        <w:tc>
          <w:tcPr>
            <w:tcW w:w="0" w:type="auto"/>
          </w:tcPr>
          <w:p w:rsidR="005A5DE4" w:rsidRPr="00A85AB9" w:rsidRDefault="00CF6CE5" w:rsidP="00805819">
            <w:pPr>
              <w:jc w:val="both"/>
              <w:rPr>
                <w:sz w:val="24"/>
                <w:szCs w:val="24"/>
              </w:rPr>
            </w:pPr>
            <w:r w:rsidRPr="00A85AB9">
              <w:rPr>
                <w:color w:val="000000"/>
                <w:sz w:val="24"/>
                <w:szCs w:val="24"/>
              </w:rPr>
              <w:t>35,200</w:t>
            </w:r>
          </w:p>
        </w:tc>
        <w:tc>
          <w:tcPr>
            <w:tcW w:w="0" w:type="auto"/>
          </w:tcPr>
          <w:p w:rsidR="005A5DE4" w:rsidRPr="00A85AB9" w:rsidRDefault="00CF6CE5" w:rsidP="00805819">
            <w:pPr>
              <w:jc w:val="both"/>
              <w:rPr>
                <w:sz w:val="24"/>
                <w:szCs w:val="24"/>
              </w:rPr>
            </w:pPr>
            <w:r w:rsidRPr="00A85AB9">
              <w:rPr>
                <w:color w:val="000000"/>
                <w:sz w:val="24"/>
                <w:szCs w:val="24"/>
              </w:rPr>
              <w:t>78,500</w:t>
            </w:r>
          </w:p>
        </w:tc>
        <w:tc>
          <w:tcPr>
            <w:tcW w:w="0" w:type="auto"/>
          </w:tcPr>
          <w:p w:rsidR="005A5DE4" w:rsidRPr="00A85AB9" w:rsidRDefault="00CF6CE5" w:rsidP="00805819">
            <w:pPr>
              <w:jc w:val="both"/>
              <w:rPr>
                <w:sz w:val="24"/>
                <w:szCs w:val="24"/>
              </w:rPr>
            </w:pPr>
            <w:r w:rsidRPr="00A85AB9">
              <w:rPr>
                <w:color w:val="000000"/>
                <w:sz w:val="24"/>
                <w:szCs w:val="24"/>
              </w:rPr>
              <w:t>43,300</w:t>
            </w:r>
          </w:p>
        </w:tc>
        <w:tc>
          <w:tcPr>
            <w:tcW w:w="0" w:type="auto"/>
          </w:tcPr>
          <w:p w:rsidR="005A5DE4" w:rsidRPr="00A85AB9" w:rsidRDefault="00CF6CE5" w:rsidP="00805819">
            <w:pPr>
              <w:jc w:val="both"/>
              <w:rPr>
                <w:sz w:val="24"/>
                <w:szCs w:val="24"/>
              </w:rPr>
            </w:pPr>
            <w:r w:rsidRPr="00A85AB9">
              <w:rPr>
                <w:color w:val="000000"/>
                <w:sz w:val="24"/>
                <w:szCs w:val="24"/>
              </w:rPr>
              <w:t>2.23</w:t>
            </w:r>
          </w:p>
        </w:tc>
        <w:tc>
          <w:tcPr>
            <w:tcW w:w="0" w:type="auto"/>
          </w:tcPr>
          <w:p w:rsidR="005A5DE4" w:rsidRPr="00A85AB9" w:rsidRDefault="00CF6CE5" w:rsidP="00805819">
            <w:pPr>
              <w:jc w:val="both"/>
              <w:rPr>
                <w:sz w:val="24"/>
                <w:szCs w:val="24"/>
              </w:rPr>
            </w:pPr>
            <w:r w:rsidRPr="00A85AB9">
              <w:rPr>
                <w:color w:val="000000"/>
                <w:sz w:val="24"/>
                <w:szCs w:val="24"/>
              </w:rPr>
              <w:t>0.88</w:t>
            </w:r>
          </w:p>
        </w:tc>
        <w:tc>
          <w:tcPr>
            <w:tcW w:w="0" w:type="auto"/>
          </w:tcPr>
          <w:p w:rsidR="005A5DE4" w:rsidRPr="00A85AB9" w:rsidRDefault="00CF6CE5" w:rsidP="00805819">
            <w:pPr>
              <w:jc w:val="both"/>
              <w:rPr>
                <w:sz w:val="24"/>
                <w:szCs w:val="24"/>
              </w:rPr>
            </w:pPr>
            <w:r w:rsidRPr="00A85AB9">
              <w:rPr>
                <w:color w:val="000000"/>
                <w:sz w:val="24"/>
                <w:szCs w:val="24"/>
              </w:rPr>
              <w:t>Low</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INM + Conservation Agri.</w:t>
            </w:r>
          </w:p>
        </w:tc>
        <w:tc>
          <w:tcPr>
            <w:tcW w:w="0" w:type="auto"/>
          </w:tcPr>
          <w:p w:rsidR="005A5DE4" w:rsidRPr="00A85AB9" w:rsidRDefault="00CF6CE5" w:rsidP="00805819">
            <w:pPr>
              <w:jc w:val="both"/>
              <w:rPr>
                <w:sz w:val="24"/>
                <w:szCs w:val="24"/>
              </w:rPr>
            </w:pPr>
            <w:r w:rsidRPr="00A85AB9">
              <w:rPr>
                <w:color w:val="000000"/>
                <w:sz w:val="24"/>
                <w:szCs w:val="24"/>
              </w:rPr>
              <w:t>40,500</w:t>
            </w:r>
          </w:p>
        </w:tc>
        <w:tc>
          <w:tcPr>
            <w:tcW w:w="0" w:type="auto"/>
          </w:tcPr>
          <w:p w:rsidR="005A5DE4" w:rsidRPr="00A85AB9" w:rsidRDefault="00CF6CE5" w:rsidP="00805819">
            <w:pPr>
              <w:jc w:val="both"/>
              <w:rPr>
                <w:sz w:val="24"/>
                <w:szCs w:val="24"/>
              </w:rPr>
            </w:pPr>
            <w:r w:rsidRPr="00A85AB9">
              <w:rPr>
                <w:color w:val="000000"/>
                <w:sz w:val="24"/>
                <w:szCs w:val="24"/>
              </w:rPr>
              <w:t>92,500</w:t>
            </w:r>
          </w:p>
        </w:tc>
        <w:tc>
          <w:tcPr>
            <w:tcW w:w="0" w:type="auto"/>
          </w:tcPr>
          <w:p w:rsidR="005A5DE4" w:rsidRPr="00A85AB9" w:rsidRDefault="00CF6CE5" w:rsidP="00805819">
            <w:pPr>
              <w:jc w:val="both"/>
              <w:rPr>
                <w:sz w:val="24"/>
                <w:szCs w:val="24"/>
              </w:rPr>
            </w:pPr>
            <w:r w:rsidRPr="00A85AB9">
              <w:rPr>
                <w:color w:val="000000"/>
                <w:sz w:val="24"/>
                <w:szCs w:val="24"/>
              </w:rPr>
              <w:t>52,000</w:t>
            </w:r>
          </w:p>
        </w:tc>
        <w:tc>
          <w:tcPr>
            <w:tcW w:w="0" w:type="auto"/>
          </w:tcPr>
          <w:p w:rsidR="005A5DE4" w:rsidRPr="00A85AB9" w:rsidRDefault="00CF6CE5" w:rsidP="00805819">
            <w:pPr>
              <w:jc w:val="both"/>
              <w:rPr>
                <w:sz w:val="24"/>
                <w:szCs w:val="24"/>
              </w:rPr>
            </w:pPr>
            <w:r w:rsidRPr="00A85AB9">
              <w:rPr>
                <w:color w:val="000000"/>
                <w:sz w:val="24"/>
                <w:szCs w:val="24"/>
              </w:rPr>
              <w:t>2.28</w:t>
            </w:r>
          </w:p>
        </w:tc>
        <w:tc>
          <w:tcPr>
            <w:tcW w:w="0" w:type="auto"/>
          </w:tcPr>
          <w:p w:rsidR="005A5DE4" w:rsidRPr="00A85AB9" w:rsidRDefault="00CF6CE5" w:rsidP="00805819">
            <w:pPr>
              <w:jc w:val="both"/>
              <w:rPr>
                <w:sz w:val="24"/>
                <w:szCs w:val="24"/>
              </w:rPr>
            </w:pPr>
            <w:r w:rsidRPr="00A85AB9">
              <w:rPr>
                <w:color w:val="000000"/>
                <w:sz w:val="24"/>
                <w:szCs w:val="24"/>
              </w:rPr>
              <w:t>0.92</w:t>
            </w:r>
          </w:p>
        </w:tc>
        <w:tc>
          <w:tcPr>
            <w:tcW w:w="0" w:type="auto"/>
          </w:tcPr>
          <w:p w:rsidR="005A5DE4" w:rsidRPr="00A85AB9" w:rsidRDefault="00CF6CE5" w:rsidP="00805819">
            <w:pPr>
              <w:jc w:val="both"/>
              <w:rPr>
                <w:sz w:val="24"/>
                <w:szCs w:val="24"/>
              </w:rPr>
            </w:pPr>
            <w:r w:rsidRPr="00A85AB9">
              <w:rPr>
                <w:color w:val="000000"/>
                <w:sz w:val="24"/>
                <w:szCs w:val="24"/>
              </w:rPr>
              <w:t>Very Low</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Precision Agriculture</w:t>
            </w:r>
          </w:p>
        </w:tc>
        <w:tc>
          <w:tcPr>
            <w:tcW w:w="0" w:type="auto"/>
          </w:tcPr>
          <w:p w:rsidR="005A5DE4" w:rsidRPr="00A85AB9" w:rsidRDefault="00CF6CE5" w:rsidP="00805819">
            <w:pPr>
              <w:jc w:val="both"/>
              <w:rPr>
                <w:sz w:val="24"/>
                <w:szCs w:val="24"/>
              </w:rPr>
            </w:pPr>
            <w:r w:rsidRPr="00A85AB9">
              <w:rPr>
                <w:color w:val="000000"/>
                <w:sz w:val="24"/>
                <w:szCs w:val="24"/>
              </w:rPr>
              <w:t>52,500</w:t>
            </w:r>
          </w:p>
        </w:tc>
        <w:tc>
          <w:tcPr>
            <w:tcW w:w="0" w:type="auto"/>
          </w:tcPr>
          <w:p w:rsidR="005A5DE4" w:rsidRPr="00A85AB9" w:rsidRDefault="00CF6CE5" w:rsidP="00805819">
            <w:pPr>
              <w:jc w:val="both"/>
              <w:rPr>
                <w:sz w:val="24"/>
                <w:szCs w:val="24"/>
              </w:rPr>
            </w:pPr>
            <w:r w:rsidRPr="00A85AB9">
              <w:rPr>
                <w:color w:val="000000"/>
                <w:sz w:val="24"/>
                <w:szCs w:val="24"/>
              </w:rPr>
              <w:t>98,200</w:t>
            </w:r>
          </w:p>
        </w:tc>
        <w:tc>
          <w:tcPr>
            <w:tcW w:w="0" w:type="auto"/>
          </w:tcPr>
          <w:p w:rsidR="005A5DE4" w:rsidRPr="00A85AB9" w:rsidRDefault="00CF6CE5" w:rsidP="00805819">
            <w:pPr>
              <w:jc w:val="both"/>
              <w:rPr>
                <w:sz w:val="24"/>
                <w:szCs w:val="24"/>
              </w:rPr>
            </w:pPr>
            <w:r w:rsidRPr="00A85AB9">
              <w:rPr>
                <w:color w:val="000000"/>
                <w:sz w:val="24"/>
                <w:szCs w:val="24"/>
              </w:rPr>
              <w:t>45,700</w:t>
            </w:r>
          </w:p>
        </w:tc>
        <w:tc>
          <w:tcPr>
            <w:tcW w:w="0" w:type="auto"/>
          </w:tcPr>
          <w:p w:rsidR="005A5DE4" w:rsidRPr="00A85AB9" w:rsidRDefault="00CF6CE5" w:rsidP="00805819">
            <w:pPr>
              <w:jc w:val="both"/>
              <w:rPr>
                <w:sz w:val="24"/>
                <w:szCs w:val="24"/>
              </w:rPr>
            </w:pPr>
            <w:r w:rsidRPr="00A85AB9">
              <w:rPr>
                <w:color w:val="000000"/>
                <w:sz w:val="24"/>
                <w:szCs w:val="24"/>
              </w:rPr>
              <w:t>1.87</w:t>
            </w:r>
          </w:p>
        </w:tc>
        <w:tc>
          <w:tcPr>
            <w:tcW w:w="0" w:type="auto"/>
          </w:tcPr>
          <w:p w:rsidR="005A5DE4" w:rsidRPr="00A85AB9" w:rsidRDefault="00CF6CE5" w:rsidP="00805819">
            <w:pPr>
              <w:jc w:val="both"/>
              <w:rPr>
                <w:sz w:val="24"/>
                <w:szCs w:val="24"/>
              </w:rPr>
            </w:pPr>
            <w:r w:rsidRPr="00A85AB9">
              <w:rPr>
                <w:color w:val="000000"/>
                <w:sz w:val="24"/>
                <w:szCs w:val="24"/>
              </w:rPr>
              <w:t>0.85</w:t>
            </w:r>
          </w:p>
        </w:tc>
        <w:tc>
          <w:tcPr>
            <w:tcW w:w="0" w:type="auto"/>
          </w:tcPr>
          <w:p w:rsidR="005A5DE4" w:rsidRPr="00A85AB9" w:rsidRDefault="00CF6CE5" w:rsidP="00805819">
            <w:pPr>
              <w:jc w:val="both"/>
              <w:rPr>
                <w:sz w:val="24"/>
                <w:szCs w:val="24"/>
              </w:rPr>
            </w:pPr>
            <w:r w:rsidRPr="00A85AB9">
              <w:rPr>
                <w:color w:val="000000"/>
                <w:sz w:val="24"/>
                <w:szCs w:val="24"/>
              </w:rPr>
              <w:t>Low</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 xml:space="preserve">Integrated Farming </w:t>
            </w:r>
            <w:r w:rsidRPr="00A85AB9">
              <w:rPr>
                <w:color w:val="000000"/>
                <w:sz w:val="24"/>
                <w:szCs w:val="24"/>
              </w:rPr>
              <w:lastRenderedPageBreak/>
              <w:t>System</w:t>
            </w:r>
          </w:p>
        </w:tc>
        <w:tc>
          <w:tcPr>
            <w:tcW w:w="0" w:type="auto"/>
          </w:tcPr>
          <w:p w:rsidR="005A5DE4" w:rsidRPr="00A85AB9" w:rsidRDefault="00CF6CE5" w:rsidP="00805819">
            <w:pPr>
              <w:jc w:val="both"/>
              <w:rPr>
                <w:sz w:val="24"/>
                <w:szCs w:val="24"/>
              </w:rPr>
            </w:pPr>
            <w:r w:rsidRPr="00A85AB9">
              <w:rPr>
                <w:color w:val="000000"/>
                <w:sz w:val="24"/>
                <w:szCs w:val="24"/>
              </w:rPr>
              <w:lastRenderedPageBreak/>
              <w:t>48,200</w:t>
            </w:r>
          </w:p>
        </w:tc>
        <w:tc>
          <w:tcPr>
            <w:tcW w:w="0" w:type="auto"/>
          </w:tcPr>
          <w:p w:rsidR="005A5DE4" w:rsidRPr="00A85AB9" w:rsidRDefault="00CF6CE5" w:rsidP="00805819">
            <w:pPr>
              <w:jc w:val="both"/>
              <w:rPr>
                <w:sz w:val="24"/>
                <w:szCs w:val="24"/>
              </w:rPr>
            </w:pPr>
            <w:r w:rsidRPr="00A85AB9">
              <w:rPr>
                <w:color w:val="000000"/>
                <w:sz w:val="24"/>
                <w:szCs w:val="24"/>
              </w:rPr>
              <w:t>1,05,800</w:t>
            </w:r>
          </w:p>
        </w:tc>
        <w:tc>
          <w:tcPr>
            <w:tcW w:w="0" w:type="auto"/>
          </w:tcPr>
          <w:p w:rsidR="005A5DE4" w:rsidRPr="00A85AB9" w:rsidRDefault="00CF6CE5" w:rsidP="00805819">
            <w:pPr>
              <w:jc w:val="both"/>
              <w:rPr>
                <w:sz w:val="24"/>
                <w:szCs w:val="24"/>
              </w:rPr>
            </w:pPr>
            <w:r w:rsidRPr="00A85AB9">
              <w:rPr>
                <w:color w:val="000000"/>
                <w:sz w:val="24"/>
                <w:szCs w:val="24"/>
              </w:rPr>
              <w:t>57,600</w:t>
            </w:r>
          </w:p>
        </w:tc>
        <w:tc>
          <w:tcPr>
            <w:tcW w:w="0" w:type="auto"/>
          </w:tcPr>
          <w:p w:rsidR="005A5DE4" w:rsidRPr="00A85AB9" w:rsidRDefault="00CF6CE5" w:rsidP="00805819">
            <w:pPr>
              <w:jc w:val="both"/>
              <w:rPr>
                <w:sz w:val="24"/>
                <w:szCs w:val="24"/>
              </w:rPr>
            </w:pPr>
            <w:r w:rsidRPr="00A85AB9">
              <w:rPr>
                <w:color w:val="000000"/>
                <w:sz w:val="24"/>
                <w:szCs w:val="24"/>
              </w:rPr>
              <w:t>2.20</w:t>
            </w:r>
          </w:p>
        </w:tc>
        <w:tc>
          <w:tcPr>
            <w:tcW w:w="0" w:type="auto"/>
          </w:tcPr>
          <w:p w:rsidR="005A5DE4" w:rsidRPr="00A85AB9" w:rsidRDefault="00CF6CE5" w:rsidP="00805819">
            <w:pPr>
              <w:jc w:val="both"/>
              <w:rPr>
                <w:sz w:val="24"/>
                <w:szCs w:val="24"/>
              </w:rPr>
            </w:pPr>
            <w:r w:rsidRPr="00A85AB9">
              <w:rPr>
                <w:color w:val="000000"/>
                <w:sz w:val="24"/>
                <w:szCs w:val="24"/>
              </w:rPr>
              <w:t>0.90</w:t>
            </w:r>
          </w:p>
        </w:tc>
        <w:tc>
          <w:tcPr>
            <w:tcW w:w="0" w:type="auto"/>
          </w:tcPr>
          <w:p w:rsidR="005A5DE4" w:rsidRPr="00A85AB9" w:rsidRDefault="00CF6CE5" w:rsidP="00805819">
            <w:pPr>
              <w:jc w:val="both"/>
              <w:rPr>
                <w:sz w:val="24"/>
                <w:szCs w:val="24"/>
              </w:rPr>
            </w:pPr>
            <w:r w:rsidRPr="00A85AB9">
              <w:rPr>
                <w:color w:val="000000"/>
                <w:sz w:val="24"/>
                <w:szCs w:val="24"/>
              </w:rPr>
              <w:t>Very Low</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SRI + INM (Rice)</w:t>
            </w:r>
          </w:p>
        </w:tc>
        <w:tc>
          <w:tcPr>
            <w:tcW w:w="0" w:type="auto"/>
          </w:tcPr>
          <w:p w:rsidR="005A5DE4" w:rsidRPr="00A85AB9" w:rsidRDefault="00CF6CE5" w:rsidP="00805819">
            <w:pPr>
              <w:jc w:val="both"/>
              <w:rPr>
                <w:sz w:val="24"/>
                <w:szCs w:val="24"/>
              </w:rPr>
            </w:pPr>
            <w:r w:rsidRPr="00A85AB9">
              <w:rPr>
                <w:color w:val="000000"/>
                <w:sz w:val="24"/>
                <w:szCs w:val="24"/>
              </w:rPr>
              <w:t>38,800</w:t>
            </w:r>
          </w:p>
        </w:tc>
        <w:tc>
          <w:tcPr>
            <w:tcW w:w="0" w:type="auto"/>
          </w:tcPr>
          <w:p w:rsidR="005A5DE4" w:rsidRPr="00A85AB9" w:rsidRDefault="00CF6CE5" w:rsidP="00805819">
            <w:pPr>
              <w:jc w:val="both"/>
              <w:rPr>
                <w:sz w:val="24"/>
                <w:szCs w:val="24"/>
              </w:rPr>
            </w:pPr>
            <w:r w:rsidRPr="00A85AB9">
              <w:rPr>
                <w:color w:val="000000"/>
                <w:sz w:val="24"/>
                <w:szCs w:val="24"/>
              </w:rPr>
              <w:t>88,500</w:t>
            </w:r>
          </w:p>
        </w:tc>
        <w:tc>
          <w:tcPr>
            <w:tcW w:w="0" w:type="auto"/>
          </w:tcPr>
          <w:p w:rsidR="005A5DE4" w:rsidRPr="00A85AB9" w:rsidRDefault="00CF6CE5" w:rsidP="00805819">
            <w:pPr>
              <w:jc w:val="both"/>
              <w:rPr>
                <w:sz w:val="24"/>
                <w:szCs w:val="24"/>
              </w:rPr>
            </w:pPr>
            <w:r w:rsidRPr="00A85AB9">
              <w:rPr>
                <w:color w:val="000000"/>
                <w:sz w:val="24"/>
                <w:szCs w:val="24"/>
              </w:rPr>
              <w:t>49,700</w:t>
            </w:r>
          </w:p>
        </w:tc>
        <w:tc>
          <w:tcPr>
            <w:tcW w:w="0" w:type="auto"/>
          </w:tcPr>
          <w:p w:rsidR="005A5DE4" w:rsidRPr="00A85AB9" w:rsidRDefault="00CF6CE5" w:rsidP="00805819">
            <w:pPr>
              <w:jc w:val="both"/>
              <w:rPr>
                <w:sz w:val="24"/>
                <w:szCs w:val="24"/>
              </w:rPr>
            </w:pPr>
            <w:r w:rsidRPr="00A85AB9">
              <w:rPr>
                <w:color w:val="000000"/>
                <w:sz w:val="24"/>
                <w:szCs w:val="24"/>
              </w:rPr>
              <w:t>2.28</w:t>
            </w:r>
          </w:p>
        </w:tc>
        <w:tc>
          <w:tcPr>
            <w:tcW w:w="0" w:type="auto"/>
          </w:tcPr>
          <w:p w:rsidR="005A5DE4" w:rsidRPr="00A85AB9" w:rsidRDefault="00CF6CE5" w:rsidP="00805819">
            <w:pPr>
              <w:jc w:val="both"/>
              <w:rPr>
                <w:sz w:val="24"/>
                <w:szCs w:val="24"/>
              </w:rPr>
            </w:pPr>
            <w:r w:rsidRPr="00A85AB9">
              <w:rPr>
                <w:color w:val="000000"/>
                <w:sz w:val="24"/>
                <w:szCs w:val="24"/>
              </w:rPr>
              <w:t>0.86</w:t>
            </w:r>
          </w:p>
        </w:tc>
        <w:tc>
          <w:tcPr>
            <w:tcW w:w="0" w:type="auto"/>
          </w:tcPr>
          <w:p w:rsidR="005A5DE4" w:rsidRPr="00A85AB9" w:rsidRDefault="00CF6CE5" w:rsidP="00805819">
            <w:pPr>
              <w:jc w:val="both"/>
              <w:rPr>
                <w:sz w:val="24"/>
                <w:szCs w:val="24"/>
              </w:rPr>
            </w:pPr>
            <w:r w:rsidRPr="00A85AB9">
              <w:rPr>
                <w:color w:val="000000"/>
                <w:sz w:val="24"/>
                <w:szCs w:val="24"/>
              </w:rPr>
              <w:t>Low</w:t>
            </w:r>
          </w:p>
        </w:tc>
      </w:tr>
      <w:tr w:rsidR="005A5DE4" w:rsidRPr="00A85AB9">
        <w:tc>
          <w:tcPr>
            <w:tcW w:w="0" w:type="auto"/>
          </w:tcPr>
          <w:p w:rsidR="005A5DE4" w:rsidRPr="00A85AB9" w:rsidRDefault="00CF6CE5" w:rsidP="00805819">
            <w:pPr>
              <w:jc w:val="both"/>
              <w:rPr>
                <w:sz w:val="24"/>
                <w:szCs w:val="24"/>
              </w:rPr>
            </w:pPr>
            <w:r w:rsidRPr="00A85AB9">
              <w:rPr>
                <w:color w:val="000000"/>
                <w:sz w:val="24"/>
                <w:szCs w:val="24"/>
              </w:rPr>
              <w:t>Zero Budget Natural Farming</w:t>
            </w:r>
          </w:p>
        </w:tc>
        <w:tc>
          <w:tcPr>
            <w:tcW w:w="0" w:type="auto"/>
          </w:tcPr>
          <w:p w:rsidR="005A5DE4" w:rsidRPr="00A85AB9" w:rsidRDefault="00CF6CE5" w:rsidP="00805819">
            <w:pPr>
              <w:jc w:val="both"/>
              <w:rPr>
                <w:sz w:val="24"/>
                <w:szCs w:val="24"/>
              </w:rPr>
            </w:pPr>
            <w:r w:rsidRPr="00A85AB9">
              <w:rPr>
                <w:color w:val="000000"/>
                <w:sz w:val="24"/>
                <w:szCs w:val="24"/>
              </w:rPr>
              <w:t>28,500</w:t>
            </w:r>
          </w:p>
        </w:tc>
        <w:tc>
          <w:tcPr>
            <w:tcW w:w="0" w:type="auto"/>
          </w:tcPr>
          <w:p w:rsidR="005A5DE4" w:rsidRPr="00A85AB9" w:rsidRDefault="00CF6CE5" w:rsidP="00805819">
            <w:pPr>
              <w:jc w:val="both"/>
              <w:rPr>
                <w:sz w:val="24"/>
                <w:szCs w:val="24"/>
              </w:rPr>
            </w:pPr>
            <w:r w:rsidRPr="00A85AB9">
              <w:rPr>
                <w:color w:val="000000"/>
                <w:sz w:val="24"/>
                <w:szCs w:val="24"/>
              </w:rPr>
              <w:t>65,200</w:t>
            </w:r>
          </w:p>
        </w:tc>
        <w:tc>
          <w:tcPr>
            <w:tcW w:w="0" w:type="auto"/>
          </w:tcPr>
          <w:p w:rsidR="005A5DE4" w:rsidRPr="00A85AB9" w:rsidRDefault="00CF6CE5" w:rsidP="00805819">
            <w:pPr>
              <w:jc w:val="both"/>
              <w:rPr>
                <w:sz w:val="24"/>
                <w:szCs w:val="24"/>
              </w:rPr>
            </w:pPr>
            <w:r w:rsidRPr="00A85AB9">
              <w:rPr>
                <w:color w:val="000000"/>
                <w:sz w:val="24"/>
                <w:szCs w:val="24"/>
              </w:rPr>
              <w:t>36,700</w:t>
            </w:r>
          </w:p>
        </w:tc>
        <w:tc>
          <w:tcPr>
            <w:tcW w:w="0" w:type="auto"/>
          </w:tcPr>
          <w:p w:rsidR="005A5DE4" w:rsidRPr="00A85AB9" w:rsidRDefault="00CF6CE5" w:rsidP="00805819">
            <w:pPr>
              <w:jc w:val="both"/>
              <w:rPr>
                <w:sz w:val="24"/>
                <w:szCs w:val="24"/>
              </w:rPr>
            </w:pPr>
            <w:r w:rsidRPr="00A85AB9">
              <w:rPr>
                <w:color w:val="000000"/>
                <w:sz w:val="24"/>
                <w:szCs w:val="24"/>
              </w:rPr>
              <w:t>2.29</w:t>
            </w:r>
          </w:p>
        </w:tc>
        <w:tc>
          <w:tcPr>
            <w:tcW w:w="0" w:type="auto"/>
          </w:tcPr>
          <w:p w:rsidR="005A5DE4" w:rsidRPr="00A85AB9" w:rsidRDefault="00CF6CE5" w:rsidP="00805819">
            <w:pPr>
              <w:jc w:val="both"/>
              <w:rPr>
                <w:sz w:val="24"/>
                <w:szCs w:val="24"/>
              </w:rPr>
            </w:pPr>
            <w:r w:rsidRPr="00A85AB9">
              <w:rPr>
                <w:color w:val="000000"/>
                <w:sz w:val="24"/>
                <w:szCs w:val="24"/>
              </w:rPr>
              <w:t>0.75</w:t>
            </w:r>
          </w:p>
        </w:tc>
        <w:tc>
          <w:tcPr>
            <w:tcW w:w="0" w:type="auto"/>
          </w:tcPr>
          <w:p w:rsidR="005A5DE4" w:rsidRPr="00A85AB9" w:rsidRDefault="00CF6CE5" w:rsidP="00805819">
            <w:pPr>
              <w:jc w:val="both"/>
              <w:rPr>
                <w:sz w:val="24"/>
                <w:szCs w:val="24"/>
              </w:rPr>
            </w:pPr>
            <w:r w:rsidRPr="00A85AB9">
              <w:rPr>
                <w:color w:val="000000"/>
                <w:sz w:val="24"/>
                <w:szCs w:val="24"/>
              </w:rPr>
              <w:t>Medium</w:t>
            </w:r>
          </w:p>
        </w:tc>
      </w:tr>
    </w:tbl>
    <w:p w:rsidR="005A5DE4" w:rsidRPr="003D2021" w:rsidRDefault="00CF6CE5" w:rsidP="00805819">
      <w:pPr>
        <w:pStyle w:val="Heading1"/>
        <w:jc w:val="both"/>
        <w:rPr>
          <w:b/>
          <w:bCs/>
          <w:sz w:val="40"/>
          <w:szCs w:val="40"/>
        </w:rPr>
      </w:pPr>
      <w:r w:rsidRPr="003D2021">
        <w:rPr>
          <w:b/>
          <w:bCs/>
          <w:color w:val="000000"/>
          <w:sz w:val="40"/>
          <w:szCs w:val="40"/>
        </w:rPr>
        <w:t>Conclusion</w:t>
      </w:r>
    </w:p>
    <w:p w:rsidR="005A5DE4" w:rsidRDefault="00CF6CE5" w:rsidP="00805819">
      <w:pPr>
        <w:jc w:val="both"/>
        <w:rPr>
          <w:color w:val="000000"/>
          <w:sz w:val="24"/>
          <w:szCs w:val="24"/>
        </w:rPr>
      </w:pPr>
      <w:r w:rsidRPr="00A85AB9">
        <w:rPr>
          <w:color w:val="000000"/>
          <w:sz w:val="24"/>
          <w:szCs w:val="24"/>
        </w:rPr>
        <w:t xml:space="preserve">Regeneration employs a combination of methods, including inclusive nitrogen management (INM), crop diversification, green manuring, biofertilizer applications, and precision nutrient management. It seeks to offer science-based pathways for laying improved health on the ground while also raising yields in Indian agriculture. Field results from long-term experiments show that soil organic carbon content increases 45-70%, nutrient use efficiency 30-55%, and crop production rates 25-45% higher than conventional methods. When we take all these different methods together to treat the same field, the results suggest that we can improve soil health and yield only by improvement of science glasses An economic analysis </w:t>
      </w:r>
      <w:proofErr w:type="spellStart"/>
      <w:r w:rsidRPr="00A85AB9">
        <w:rPr>
          <w:color w:val="000000"/>
          <w:sz w:val="24"/>
          <w:szCs w:val="24"/>
        </w:rPr>
        <w:t>determinesthat</w:t>
      </w:r>
      <w:proofErr w:type="spellEnd"/>
      <w:r w:rsidRPr="00A85AB9">
        <w:rPr>
          <w:color w:val="000000"/>
          <w:sz w:val="24"/>
          <w:szCs w:val="24"/>
        </w:rPr>
        <w:t xml:space="preserve"> INM and other integrated systems of agriculture typically have higher benefit-cost ratios (1.87-2.29) compared with those of conventional farming practices (1.52). This </w:t>
      </w:r>
      <w:proofErr w:type="spellStart"/>
      <w:r w:rsidRPr="00A85AB9">
        <w:rPr>
          <w:color w:val="000000"/>
          <w:sz w:val="24"/>
          <w:szCs w:val="24"/>
        </w:rPr>
        <w:t>clearlyattests</w:t>
      </w:r>
      <w:proofErr w:type="spellEnd"/>
      <w:r w:rsidRPr="00A85AB9">
        <w:rPr>
          <w:color w:val="000000"/>
          <w:sz w:val="24"/>
          <w:szCs w:val="24"/>
        </w:rPr>
        <w:t xml:space="preserve"> to the superior economic viability </w:t>
      </w:r>
      <w:proofErr w:type="spellStart"/>
      <w:r w:rsidRPr="00A85AB9">
        <w:rPr>
          <w:color w:val="000000"/>
          <w:sz w:val="24"/>
          <w:szCs w:val="24"/>
        </w:rPr>
        <w:t>inherentin</w:t>
      </w:r>
      <w:proofErr w:type="spellEnd"/>
      <w:r w:rsidRPr="00A85AB9">
        <w:rPr>
          <w:color w:val="000000"/>
          <w:sz w:val="24"/>
          <w:szCs w:val="24"/>
        </w:rPr>
        <w:t xml:space="preserve"> INM. If there is to </w:t>
      </w:r>
      <w:proofErr w:type="spellStart"/>
      <w:r w:rsidRPr="00A85AB9">
        <w:rPr>
          <w:color w:val="000000"/>
          <w:sz w:val="24"/>
          <w:szCs w:val="24"/>
        </w:rPr>
        <w:t>becreation</w:t>
      </w:r>
      <w:proofErr w:type="spellEnd"/>
      <w:r w:rsidRPr="00A85AB9">
        <w:rPr>
          <w:color w:val="000000"/>
          <w:sz w:val="24"/>
          <w:szCs w:val="24"/>
        </w:rPr>
        <w:t xml:space="preserve"> of favorable</w:t>
      </w:r>
      <w:r w:rsidR="00627EC4">
        <w:rPr>
          <w:color w:val="000000"/>
          <w:sz w:val="24"/>
          <w:szCs w:val="24"/>
        </w:rPr>
        <w:t xml:space="preserve"> </w:t>
      </w:r>
      <w:r w:rsidRPr="00A85AB9">
        <w:rPr>
          <w:color w:val="000000"/>
          <w:sz w:val="24"/>
          <w:szCs w:val="24"/>
        </w:rPr>
        <w:t>opportunities</w:t>
      </w:r>
      <w:r w:rsidR="00627EC4">
        <w:rPr>
          <w:color w:val="000000"/>
          <w:sz w:val="24"/>
          <w:szCs w:val="24"/>
        </w:rPr>
        <w:t xml:space="preserve"> </w:t>
      </w:r>
      <w:r w:rsidRPr="00A85AB9">
        <w:rPr>
          <w:color w:val="000000"/>
          <w:sz w:val="24"/>
          <w:szCs w:val="24"/>
        </w:rPr>
        <w:t xml:space="preserve">to build upon these integrated, evidence-based </w:t>
      </w:r>
      <w:proofErr w:type="spellStart"/>
      <w:r w:rsidRPr="00A85AB9">
        <w:rPr>
          <w:color w:val="000000"/>
          <w:sz w:val="24"/>
          <w:szCs w:val="24"/>
        </w:rPr>
        <w:t>methodsin</w:t>
      </w:r>
      <w:proofErr w:type="spellEnd"/>
      <w:r w:rsidRPr="00A85AB9">
        <w:rPr>
          <w:color w:val="000000"/>
          <w:sz w:val="24"/>
          <w:szCs w:val="24"/>
        </w:rPr>
        <w:t xml:space="preserve"> order not only</w:t>
      </w:r>
      <w:r w:rsidR="00627EC4">
        <w:rPr>
          <w:color w:val="000000"/>
          <w:sz w:val="24"/>
          <w:szCs w:val="24"/>
        </w:rPr>
        <w:t xml:space="preserve"> </w:t>
      </w:r>
      <w:r w:rsidRPr="00A85AB9">
        <w:rPr>
          <w:color w:val="000000"/>
          <w:sz w:val="24"/>
          <w:szCs w:val="24"/>
        </w:rPr>
        <w:t>to better</w:t>
      </w:r>
      <w:r w:rsidR="00627EC4">
        <w:rPr>
          <w:color w:val="000000"/>
          <w:sz w:val="24"/>
          <w:szCs w:val="24"/>
        </w:rPr>
        <w:t xml:space="preserve"> </w:t>
      </w:r>
      <w:r w:rsidRPr="00A85AB9">
        <w:rPr>
          <w:color w:val="000000"/>
          <w:sz w:val="24"/>
          <w:szCs w:val="24"/>
        </w:rPr>
        <w:t xml:space="preserve">support continuity and resilience but </w:t>
      </w:r>
      <w:proofErr w:type="spellStart"/>
      <w:r w:rsidRPr="00A85AB9">
        <w:rPr>
          <w:color w:val="000000"/>
          <w:sz w:val="24"/>
          <w:szCs w:val="24"/>
        </w:rPr>
        <w:t>alsoto</w:t>
      </w:r>
      <w:proofErr w:type="spellEnd"/>
      <w:r w:rsidRPr="00A85AB9">
        <w:rPr>
          <w:color w:val="000000"/>
          <w:sz w:val="24"/>
          <w:szCs w:val="24"/>
        </w:rPr>
        <w:t xml:space="preserve"> achieve greater</w:t>
      </w:r>
      <w:r w:rsidR="00627EC4">
        <w:rPr>
          <w:color w:val="000000"/>
          <w:sz w:val="24"/>
          <w:szCs w:val="24"/>
        </w:rPr>
        <w:t xml:space="preserve"> </w:t>
      </w:r>
      <w:r w:rsidRPr="00A85AB9">
        <w:rPr>
          <w:color w:val="000000"/>
          <w:sz w:val="24"/>
          <w:szCs w:val="24"/>
        </w:rPr>
        <w:t>productivity, then widespread application</w:t>
      </w:r>
      <w:r w:rsidR="00627EC4">
        <w:rPr>
          <w:color w:val="000000"/>
          <w:sz w:val="24"/>
          <w:szCs w:val="24"/>
        </w:rPr>
        <w:t xml:space="preserve"> </w:t>
      </w:r>
      <w:r w:rsidRPr="00A85AB9">
        <w:rPr>
          <w:color w:val="000000"/>
          <w:sz w:val="24"/>
          <w:szCs w:val="24"/>
        </w:rPr>
        <w:t>of them seems required.</w:t>
      </w:r>
    </w:p>
    <w:p w:rsidR="006A78BA" w:rsidRPr="006A78BA" w:rsidRDefault="006A78BA" w:rsidP="006A78BA">
      <w:pPr>
        <w:jc w:val="both"/>
        <w:rPr>
          <w:sz w:val="24"/>
          <w:szCs w:val="24"/>
        </w:rPr>
      </w:pPr>
      <w:r w:rsidRPr="006A78BA">
        <w:rPr>
          <w:sz w:val="24"/>
          <w:szCs w:val="24"/>
        </w:rPr>
        <w:t>Disclaimer (Artificial intelligence)</w:t>
      </w:r>
    </w:p>
    <w:p w:rsidR="006A78BA" w:rsidRPr="00A85AB9" w:rsidRDefault="006A78BA" w:rsidP="006A78BA">
      <w:pPr>
        <w:jc w:val="both"/>
        <w:rPr>
          <w:sz w:val="24"/>
          <w:szCs w:val="24"/>
        </w:rPr>
      </w:pPr>
      <w:r w:rsidRPr="006A78BA">
        <w:rPr>
          <w:sz w:val="24"/>
          <w:szCs w:val="24"/>
        </w:rPr>
        <w:t>Author(s) hereby declare that NO generative AI technologies such as Large Language Models (</w:t>
      </w:r>
      <w:proofErr w:type="spellStart"/>
      <w:r w:rsidRPr="006A78BA">
        <w:rPr>
          <w:sz w:val="24"/>
          <w:szCs w:val="24"/>
        </w:rPr>
        <w:t>ChatGPT</w:t>
      </w:r>
      <w:proofErr w:type="spellEnd"/>
      <w:r w:rsidRPr="006A78BA">
        <w:rPr>
          <w:sz w:val="24"/>
          <w:szCs w:val="24"/>
        </w:rPr>
        <w:t>, COPILOT, etc.) and text-to-image generators have been used during the writing or editing of this manuscript.</w:t>
      </w:r>
    </w:p>
    <w:p w:rsidR="005A5DE4" w:rsidRPr="00A85AB9" w:rsidRDefault="00CF6CE5" w:rsidP="00805819">
      <w:pPr>
        <w:jc w:val="both"/>
        <w:rPr>
          <w:sz w:val="24"/>
          <w:szCs w:val="24"/>
        </w:rPr>
      </w:pPr>
      <w:r w:rsidRPr="00A85AB9">
        <w:rPr>
          <w:color w:val="000000"/>
          <w:sz w:val="24"/>
          <w:szCs w:val="24"/>
        </w:rPr>
        <w:t> </w:t>
      </w:r>
    </w:p>
    <w:p w:rsidR="00805819" w:rsidRDefault="00CF6CE5" w:rsidP="00805819">
      <w:pPr>
        <w:pBdr>
          <w:bottom w:val="single" w:sz="6" w:space="1" w:color="auto"/>
        </w:pBdr>
        <w:spacing w:before="2160"/>
        <w:jc w:val="both"/>
        <w:rPr>
          <w:sz w:val="24"/>
          <w:szCs w:val="24"/>
        </w:rPr>
      </w:pPr>
      <w:r w:rsidRPr="00A85AB9">
        <w:rPr>
          <w:sz w:val="24"/>
          <w:szCs w:val="24"/>
        </w:rPr>
        <w:t xml:space="preserve"> </w:t>
      </w:r>
    </w:p>
    <w:p w:rsidR="00805819" w:rsidRDefault="00805819" w:rsidP="00805819">
      <w:pPr>
        <w:pBdr>
          <w:bottom w:val="single" w:sz="6" w:space="1" w:color="auto"/>
        </w:pBdr>
        <w:spacing w:before="2160"/>
        <w:jc w:val="both"/>
        <w:rPr>
          <w:sz w:val="24"/>
          <w:szCs w:val="24"/>
        </w:rPr>
      </w:pPr>
    </w:p>
    <w:p w:rsidR="00805819" w:rsidRDefault="00805819" w:rsidP="00805819">
      <w:pPr>
        <w:pBdr>
          <w:bottom w:val="single" w:sz="6" w:space="1" w:color="auto"/>
        </w:pBdr>
        <w:spacing w:before="2160"/>
        <w:jc w:val="both"/>
        <w:rPr>
          <w:sz w:val="24"/>
          <w:szCs w:val="24"/>
        </w:rPr>
      </w:pPr>
    </w:p>
    <w:p w:rsidR="00805819" w:rsidRDefault="00805819" w:rsidP="00805819">
      <w:pPr>
        <w:pBdr>
          <w:bottom w:val="single" w:sz="6" w:space="1" w:color="auto"/>
        </w:pBdr>
        <w:spacing w:before="2160"/>
        <w:jc w:val="both"/>
        <w:rPr>
          <w:sz w:val="24"/>
          <w:szCs w:val="24"/>
        </w:rPr>
      </w:pPr>
    </w:p>
    <w:p w:rsidR="005A5DE4" w:rsidRPr="003D2021" w:rsidRDefault="00CF6CE5" w:rsidP="00805819">
      <w:pPr>
        <w:pBdr>
          <w:bottom w:val="single" w:sz="6" w:space="1" w:color="auto"/>
        </w:pBdr>
        <w:spacing w:before="2160"/>
        <w:jc w:val="both"/>
        <w:rPr>
          <w:b/>
          <w:bCs/>
          <w:sz w:val="32"/>
          <w:szCs w:val="32"/>
        </w:rPr>
      </w:pPr>
      <w:r w:rsidRPr="003D2021">
        <w:rPr>
          <w:b/>
          <w:bCs/>
          <w:sz w:val="32"/>
          <w:szCs w:val="32"/>
        </w:rPr>
        <w:t>References</w:t>
      </w:r>
    </w:p>
    <w:p w:rsidR="005A5DE4" w:rsidRPr="00A85AB9" w:rsidRDefault="00CF6CE5" w:rsidP="00805819">
      <w:pPr>
        <w:pStyle w:val="JenniRefBody"/>
        <w:numPr>
          <w:ilvl w:val="0"/>
          <w:numId w:val="2"/>
        </w:numPr>
        <w:jc w:val="both"/>
        <w:rPr>
          <w:sz w:val="24"/>
          <w:szCs w:val="24"/>
        </w:rPr>
      </w:pPr>
      <w:bookmarkStart w:id="1" w:name="cb307e43839975f4369a1196d0a99b7a"/>
      <w:r w:rsidRPr="00A85AB9">
        <w:rPr>
          <w:sz w:val="24"/>
          <w:szCs w:val="24"/>
        </w:rPr>
        <w:t xml:space="preserve">Ali, Md. I., Monira, S., Islam, S. N., Das, R. C., &amp; Mallick, S. (2023). Integrated nutrient management for jute and allied </w:t>
      </w:r>
      <w:proofErr w:type="spellStart"/>
      <w:r w:rsidRPr="00A85AB9">
        <w:rPr>
          <w:sz w:val="24"/>
          <w:szCs w:val="24"/>
        </w:rPr>
        <w:t>fibre</w:t>
      </w:r>
      <w:proofErr w:type="spellEnd"/>
      <w:r w:rsidRPr="00A85AB9">
        <w:rPr>
          <w:sz w:val="24"/>
          <w:szCs w:val="24"/>
        </w:rPr>
        <w:t xml:space="preserve"> crops in Bangladesh: a review [Review of </w:t>
      </w:r>
      <w:r w:rsidRPr="00A85AB9">
        <w:rPr>
          <w:i/>
          <w:iCs/>
          <w:sz w:val="24"/>
          <w:szCs w:val="24"/>
        </w:rPr>
        <w:t xml:space="preserve">Integrated nutrient management for jute and allied </w:t>
      </w:r>
      <w:proofErr w:type="spellStart"/>
      <w:r w:rsidRPr="00A85AB9">
        <w:rPr>
          <w:i/>
          <w:iCs/>
          <w:sz w:val="24"/>
          <w:szCs w:val="24"/>
        </w:rPr>
        <w:t>fibre</w:t>
      </w:r>
      <w:proofErr w:type="spellEnd"/>
      <w:r w:rsidRPr="00A85AB9">
        <w:rPr>
          <w:i/>
          <w:iCs/>
          <w:sz w:val="24"/>
          <w:szCs w:val="24"/>
        </w:rPr>
        <w:t xml:space="preserve"> crops in Bangladesh: a review</w:t>
      </w:r>
      <w:r w:rsidRPr="00A85AB9">
        <w:rPr>
          <w:sz w:val="24"/>
          <w:szCs w:val="24"/>
        </w:rPr>
        <w:t xml:space="preserve">]. </w:t>
      </w:r>
      <w:r w:rsidRPr="00A85AB9">
        <w:rPr>
          <w:i/>
          <w:iCs/>
          <w:sz w:val="24"/>
          <w:szCs w:val="24"/>
        </w:rPr>
        <w:t>Research in Agriculture Livestock and Fisheries</w:t>
      </w:r>
      <w:r w:rsidRPr="00A85AB9">
        <w:rPr>
          <w:sz w:val="24"/>
          <w:szCs w:val="24"/>
        </w:rPr>
        <w:t xml:space="preserve">, </w:t>
      </w:r>
      <w:r w:rsidRPr="00A85AB9">
        <w:rPr>
          <w:i/>
          <w:iCs/>
          <w:sz w:val="24"/>
          <w:szCs w:val="24"/>
        </w:rPr>
        <w:t>10</w:t>
      </w:r>
      <w:r w:rsidRPr="00A85AB9">
        <w:rPr>
          <w:sz w:val="24"/>
          <w:szCs w:val="24"/>
        </w:rPr>
        <w:t xml:space="preserve">(2), 183. </w:t>
      </w:r>
      <w:proofErr w:type="spellStart"/>
      <w:r w:rsidRPr="00A85AB9">
        <w:rPr>
          <w:sz w:val="24"/>
          <w:szCs w:val="24"/>
        </w:rPr>
        <w:t>AgroAid</w:t>
      </w:r>
      <w:proofErr w:type="spellEnd"/>
      <w:r w:rsidRPr="00A85AB9">
        <w:rPr>
          <w:sz w:val="24"/>
          <w:szCs w:val="24"/>
        </w:rPr>
        <w:t xml:space="preserve"> Foundation. https://doi.org/10.3329/ralf.v10i2.68777 </w:t>
      </w:r>
      <w:bookmarkEnd w:id="1"/>
    </w:p>
    <w:p w:rsidR="005A5DE4" w:rsidRPr="00A85AB9" w:rsidRDefault="00CF6CE5" w:rsidP="00805819">
      <w:pPr>
        <w:pStyle w:val="JenniRefBody"/>
        <w:numPr>
          <w:ilvl w:val="0"/>
          <w:numId w:val="2"/>
        </w:numPr>
        <w:jc w:val="both"/>
        <w:rPr>
          <w:sz w:val="24"/>
          <w:szCs w:val="24"/>
        </w:rPr>
      </w:pPr>
      <w:bookmarkStart w:id="2" w:name="6ea2a4ec1d22427dd5cba6feaddb69f1"/>
      <w:proofErr w:type="spellStart"/>
      <w:r w:rsidRPr="00A85AB9">
        <w:rPr>
          <w:sz w:val="24"/>
          <w:szCs w:val="24"/>
        </w:rPr>
        <w:t>Begizew</w:t>
      </w:r>
      <w:proofErr w:type="spellEnd"/>
      <w:r w:rsidRPr="00A85AB9">
        <w:rPr>
          <w:sz w:val="24"/>
          <w:szCs w:val="24"/>
        </w:rPr>
        <w:t xml:space="preserve">, G. (2020). Role of integrated nutrient management for enhancing nitrogen use efficiency in crop. </w:t>
      </w:r>
      <w:r w:rsidRPr="00A85AB9">
        <w:rPr>
          <w:i/>
          <w:iCs/>
          <w:sz w:val="24"/>
          <w:szCs w:val="24"/>
        </w:rPr>
        <w:t>Open Journal of Plant Science</w:t>
      </w:r>
      <w:r w:rsidRPr="00A85AB9">
        <w:rPr>
          <w:sz w:val="24"/>
          <w:szCs w:val="24"/>
        </w:rPr>
        <w:t xml:space="preserve">, 1. https://doi.org/10.17352/ojps.000017 </w:t>
      </w:r>
      <w:bookmarkEnd w:id="2"/>
    </w:p>
    <w:p w:rsidR="005A5DE4" w:rsidRPr="00A85AB9" w:rsidRDefault="00CF6CE5" w:rsidP="00805819">
      <w:pPr>
        <w:pStyle w:val="JenniRefBody"/>
        <w:numPr>
          <w:ilvl w:val="0"/>
          <w:numId w:val="2"/>
        </w:numPr>
        <w:jc w:val="both"/>
        <w:rPr>
          <w:sz w:val="24"/>
          <w:szCs w:val="24"/>
        </w:rPr>
      </w:pPr>
      <w:bookmarkStart w:id="3" w:name="ff06b2306f5a26ee9b0020b175b9bdc9"/>
      <w:r w:rsidRPr="00A85AB9">
        <w:rPr>
          <w:sz w:val="24"/>
          <w:szCs w:val="24"/>
        </w:rPr>
        <w:t xml:space="preserve">Dhaliwal, S. S., Sharma, S., Sharma, V., Shukla, A. K., Walia, S. S., Alhomrani, M., Gaber, A., Toor, A. S., Verma, V., Randhawa, M. K., Pandher, L. K., Singh, P., &amp; Hossain, A. (2021). Long-Term Integrated Nutrient Management in the Maize–Wheat Cropping System in Alluvial Soils of North-Western India: Influence on Soil Organic Carbon, Microbial Activity and Nutrient Status. </w:t>
      </w:r>
      <w:r w:rsidRPr="00A85AB9">
        <w:rPr>
          <w:i/>
          <w:iCs/>
          <w:sz w:val="24"/>
          <w:szCs w:val="24"/>
        </w:rPr>
        <w:t>Agronomy</w:t>
      </w:r>
      <w:r w:rsidRPr="00A85AB9">
        <w:rPr>
          <w:sz w:val="24"/>
          <w:szCs w:val="24"/>
        </w:rPr>
        <w:t xml:space="preserve">, </w:t>
      </w:r>
      <w:r w:rsidRPr="00A85AB9">
        <w:rPr>
          <w:i/>
          <w:iCs/>
          <w:sz w:val="24"/>
          <w:szCs w:val="24"/>
        </w:rPr>
        <w:t>11</w:t>
      </w:r>
      <w:r w:rsidRPr="00A85AB9">
        <w:rPr>
          <w:sz w:val="24"/>
          <w:szCs w:val="24"/>
        </w:rPr>
        <w:t xml:space="preserve">(11), 2258. https://doi.org/10.3390/agronomy11112258 </w:t>
      </w:r>
      <w:bookmarkEnd w:id="3"/>
    </w:p>
    <w:p w:rsidR="005A5DE4" w:rsidRPr="00A85AB9" w:rsidRDefault="00CF6CE5" w:rsidP="00805819">
      <w:pPr>
        <w:pStyle w:val="JenniRefBody"/>
        <w:numPr>
          <w:ilvl w:val="0"/>
          <w:numId w:val="2"/>
        </w:numPr>
        <w:jc w:val="both"/>
        <w:rPr>
          <w:sz w:val="24"/>
          <w:szCs w:val="24"/>
        </w:rPr>
      </w:pPr>
      <w:bookmarkStart w:id="4" w:name="f1cc63dc3db1efa3cc5c42049eb2ddda"/>
      <w:r w:rsidRPr="00A85AB9">
        <w:rPr>
          <w:sz w:val="24"/>
          <w:szCs w:val="24"/>
        </w:rPr>
        <w:t xml:space="preserve">Dutta, A., Hazra, K. K., Nath, C. P., Kumar, N., Singh, S. S., &amp; Praharaj, C. S. (2024). Long-term impact of legume-inclusive diversification and nutrient management practices on phosphorus dynamics in alkaline </w:t>
      </w:r>
      <w:proofErr w:type="spellStart"/>
      <w:r w:rsidRPr="00A85AB9">
        <w:rPr>
          <w:sz w:val="24"/>
          <w:szCs w:val="24"/>
        </w:rPr>
        <w:t>Fluvisol</w:t>
      </w:r>
      <w:proofErr w:type="spellEnd"/>
      <w:r w:rsidRPr="00A85AB9">
        <w:rPr>
          <w:sz w:val="24"/>
          <w:szCs w:val="24"/>
        </w:rPr>
        <w:t xml:space="preserve">. </w:t>
      </w:r>
      <w:r w:rsidRPr="00A85AB9">
        <w:rPr>
          <w:i/>
          <w:iCs/>
          <w:sz w:val="24"/>
          <w:szCs w:val="24"/>
        </w:rPr>
        <w:t>Scientific Reports</w:t>
      </w:r>
      <w:r w:rsidRPr="00A85AB9">
        <w:rPr>
          <w:sz w:val="24"/>
          <w:szCs w:val="24"/>
        </w:rPr>
        <w:t xml:space="preserve">, </w:t>
      </w:r>
      <w:r w:rsidRPr="00A85AB9">
        <w:rPr>
          <w:i/>
          <w:iCs/>
          <w:sz w:val="24"/>
          <w:szCs w:val="24"/>
        </w:rPr>
        <w:t>14</w:t>
      </w:r>
      <w:r w:rsidRPr="00A85AB9">
        <w:rPr>
          <w:sz w:val="24"/>
          <w:szCs w:val="24"/>
        </w:rPr>
        <w:t xml:space="preserve">(1). https://doi.org/10.1038/s41598-023-49616-x </w:t>
      </w:r>
      <w:bookmarkEnd w:id="4"/>
    </w:p>
    <w:p w:rsidR="005A5DE4" w:rsidRPr="00A85AB9" w:rsidRDefault="00CF6CE5" w:rsidP="00805819">
      <w:pPr>
        <w:pStyle w:val="JenniRefBody"/>
        <w:numPr>
          <w:ilvl w:val="0"/>
          <w:numId w:val="2"/>
        </w:numPr>
        <w:jc w:val="both"/>
        <w:rPr>
          <w:sz w:val="24"/>
          <w:szCs w:val="24"/>
        </w:rPr>
      </w:pPr>
      <w:bookmarkStart w:id="5" w:name="4934719370b23b46ff7a75c00d96578c"/>
      <w:r w:rsidRPr="00A85AB9">
        <w:rPr>
          <w:sz w:val="24"/>
          <w:szCs w:val="24"/>
        </w:rPr>
        <w:t xml:space="preserve">Juttu, R., </w:t>
      </w:r>
      <w:proofErr w:type="spellStart"/>
      <w:r w:rsidRPr="00A85AB9">
        <w:rPr>
          <w:sz w:val="24"/>
          <w:szCs w:val="24"/>
        </w:rPr>
        <w:t>Jogula</w:t>
      </w:r>
      <w:proofErr w:type="spellEnd"/>
      <w:r w:rsidRPr="00A85AB9">
        <w:rPr>
          <w:sz w:val="24"/>
          <w:szCs w:val="24"/>
        </w:rPr>
        <w:t xml:space="preserve">, K., Priyadarshini, S., Reddy, S. B., Patra, P. K., Raju, B., Saritha, J. D., Thakur, P., Rakesh, S., </w:t>
      </w:r>
      <w:proofErr w:type="spellStart"/>
      <w:r w:rsidRPr="00A85AB9">
        <w:rPr>
          <w:sz w:val="24"/>
          <w:szCs w:val="24"/>
        </w:rPr>
        <w:t>Poiba</w:t>
      </w:r>
      <w:proofErr w:type="spellEnd"/>
      <w:r w:rsidRPr="00A85AB9">
        <w:rPr>
          <w:sz w:val="24"/>
          <w:szCs w:val="24"/>
        </w:rPr>
        <w:t xml:space="preserve">, J., Chaitanya, A. K., &amp; Pilli, K. (2021). Strategies and Programs for Improved Nutrient Use Efficiency, Doubling Farmer’s Income, and Sustainable Agriculture: Indian Context. In </w:t>
      </w:r>
      <w:proofErr w:type="spellStart"/>
      <w:r w:rsidRPr="00A85AB9">
        <w:rPr>
          <w:i/>
          <w:iCs/>
          <w:sz w:val="24"/>
          <w:szCs w:val="24"/>
        </w:rPr>
        <w:t>IntechOpen</w:t>
      </w:r>
      <w:proofErr w:type="spellEnd"/>
      <w:r w:rsidRPr="00A85AB9">
        <w:rPr>
          <w:i/>
          <w:iCs/>
          <w:sz w:val="24"/>
          <w:szCs w:val="24"/>
        </w:rPr>
        <w:t xml:space="preserve"> eBooks</w:t>
      </w:r>
      <w:r w:rsidRPr="00A85AB9">
        <w:rPr>
          <w:sz w:val="24"/>
          <w:szCs w:val="24"/>
        </w:rPr>
        <w:t xml:space="preserve">. </w:t>
      </w:r>
      <w:proofErr w:type="spellStart"/>
      <w:r w:rsidRPr="00A85AB9">
        <w:rPr>
          <w:sz w:val="24"/>
          <w:szCs w:val="24"/>
        </w:rPr>
        <w:t>IntechOpen</w:t>
      </w:r>
      <w:proofErr w:type="spellEnd"/>
      <w:r w:rsidRPr="00A85AB9">
        <w:rPr>
          <w:sz w:val="24"/>
          <w:szCs w:val="24"/>
        </w:rPr>
        <w:t xml:space="preserve">. https://doi.org/10.5772/intechopen.98267 </w:t>
      </w:r>
      <w:bookmarkEnd w:id="5"/>
    </w:p>
    <w:p w:rsidR="005A5DE4" w:rsidRPr="00A85AB9" w:rsidRDefault="00CF6CE5" w:rsidP="00805819">
      <w:pPr>
        <w:pStyle w:val="JenniRefBody"/>
        <w:numPr>
          <w:ilvl w:val="0"/>
          <w:numId w:val="2"/>
        </w:numPr>
        <w:jc w:val="both"/>
        <w:rPr>
          <w:sz w:val="24"/>
          <w:szCs w:val="24"/>
        </w:rPr>
      </w:pPr>
      <w:bookmarkStart w:id="6" w:name="55ba3a5f16e50181998707205339246d"/>
      <w:r w:rsidRPr="00A85AB9">
        <w:rPr>
          <w:sz w:val="24"/>
          <w:szCs w:val="24"/>
        </w:rPr>
        <w:t xml:space="preserve">Kumar, A., &amp; Kumar, M. (2025). Soil health and nutrient dynamics in wheat under integrated nutrient management. </w:t>
      </w:r>
      <w:r w:rsidRPr="00A85AB9">
        <w:rPr>
          <w:i/>
          <w:iCs/>
          <w:sz w:val="24"/>
          <w:szCs w:val="24"/>
        </w:rPr>
        <w:t>International Journal of Advanced Biochemistry Research</w:t>
      </w:r>
      <w:r w:rsidRPr="00A85AB9">
        <w:rPr>
          <w:sz w:val="24"/>
          <w:szCs w:val="24"/>
        </w:rPr>
        <w:t xml:space="preserve">, </w:t>
      </w:r>
      <w:r w:rsidRPr="00A85AB9">
        <w:rPr>
          <w:i/>
          <w:iCs/>
          <w:sz w:val="24"/>
          <w:szCs w:val="24"/>
        </w:rPr>
        <w:t>9</w:t>
      </w:r>
      <w:r w:rsidRPr="00A85AB9">
        <w:rPr>
          <w:sz w:val="24"/>
          <w:szCs w:val="24"/>
        </w:rPr>
        <w:t xml:space="preserve">(5), 517. https://doi.org/10.33545/26174693.2025.v9.i5g.4381 </w:t>
      </w:r>
      <w:bookmarkEnd w:id="6"/>
    </w:p>
    <w:p w:rsidR="005A5DE4" w:rsidRPr="00A85AB9" w:rsidRDefault="00CF6CE5" w:rsidP="00805819">
      <w:pPr>
        <w:pStyle w:val="JenniRefBody"/>
        <w:numPr>
          <w:ilvl w:val="0"/>
          <w:numId w:val="2"/>
        </w:numPr>
        <w:jc w:val="both"/>
        <w:rPr>
          <w:sz w:val="24"/>
          <w:szCs w:val="24"/>
        </w:rPr>
      </w:pPr>
      <w:bookmarkStart w:id="7" w:name="0be5c518a60369c50970c938390746af"/>
      <w:r w:rsidRPr="00A85AB9">
        <w:rPr>
          <w:sz w:val="24"/>
          <w:szCs w:val="24"/>
        </w:rPr>
        <w:lastRenderedPageBreak/>
        <w:t xml:space="preserve">Kumar, A., &amp; Menon, S. (2020). A review on integrated nutrient management an approach to sustainability [Review of </w:t>
      </w:r>
      <w:r w:rsidRPr="00A85AB9">
        <w:rPr>
          <w:i/>
          <w:iCs/>
          <w:sz w:val="24"/>
          <w:szCs w:val="24"/>
        </w:rPr>
        <w:t>A review on integrated nutrient management an approach to sustainability</w:t>
      </w:r>
      <w:r w:rsidRPr="00A85AB9">
        <w:rPr>
          <w:sz w:val="24"/>
          <w:szCs w:val="24"/>
        </w:rPr>
        <w:t xml:space="preserve">]. </w:t>
      </w:r>
      <w:r w:rsidRPr="00A85AB9">
        <w:rPr>
          <w:i/>
          <w:iCs/>
          <w:sz w:val="24"/>
          <w:szCs w:val="24"/>
        </w:rPr>
        <w:t>International Journal of Chemical Studies</w:t>
      </w:r>
      <w:r w:rsidRPr="00A85AB9">
        <w:rPr>
          <w:sz w:val="24"/>
          <w:szCs w:val="24"/>
        </w:rPr>
        <w:t xml:space="preserve">, </w:t>
      </w:r>
      <w:r w:rsidRPr="00A85AB9">
        <w:rPr>
          <w:i/>
          <w:iCs/>
          <w:sz w:val="24"/>
          <w:szCs w:val="24"/>
        </w:rPr>
        <w:t>8</w:t>
      </w:r>
      <w:r w:rsidRPr="00A85AB9">
        <w:rPr>
          <w:sz w:val="24"/>
          <w:szCs w:val="24"/>
        </w:rPr>
        <w:t xml:space="preserve">(6), 1765. </w:t>
      </w:r>
      <w:proofErr w:type="spellStart"/>
      <w:r w:rsidRPr="00A85AB9">
        <w:rPr>
          <w:sz w:val="24"/>
          <w:szCs w:val="24"/>
        </w:rPr>
        <w:t>AkiNik</w:t>
      </w:r>
      <w:proofErr w:type="spellEnd"/>
      <w:r w:rsidRPr="00A85AB9">
        <w:rPr>
          <w:sz w:val="24"/>
          <w:szCs w:val="24"/>
        </w:rPr>
        <w:t xml:space="preserve"> Publications. https://doi.org/10.22271/chemi.2020.v8.i6y.11023 </w:t>
      </w:r>
      <w:bookmarkEnd w:id="7"/>
    </w:p>
    <w:p w:rsidR="005A5DE4" w:rsidRPr="00A85AB9" w:rsidRDefault="00CF6CE5" w:rsidP="00805819">
      <w:pPr>
        <w:pStyle w:val="JenniRefBody"/>
        <w:numPr>
          <w:ilvl w:val="0"/>
          <w:numId w:val="2"/>
        </w:numPr>
        <w:jc w:val="both"/>
        <w:rPr>
          <w:sz w:val="24"/>
          <w:szCs w:val="24"/>
        </w:rPr>
      </w:pPr>
      <w:bookmarkStart w:id="8" w:name="60211882095e561bd7a2f864f5d3984a"/>
      <w:proofErr w:type="spellStart"/>
      <w:r w:rsidRPr="00A85AB9">
        <w:rPr>
          <w:sz w:val="24"/>
          <w:szCs w:val="24"/>
        </w:rPr>
        <w:t>Kurbah</w:t>
      </w:r>
      <w:proofErr w:type="spellEnd"/>
      <w:r w:rsidRPr="00A85AB9">
        <w:rPr>
          <w:sz w:val="24"/>
          <w:szCs w:val="24"/>
        </w:rPr>
        <w:t xml:space="preserve">, I. (2016). INTEGRATED NUTRIENT MANAGEMENT FOR FOOD SECURITY AND ENVIRONMENTAL QUALITY. </w:t>
      </w:r>
      <w:r w:rsidRPr="00A85AB9">
        <w:rPr>
          <w:i/>
          <w:iCs/>
          <w:sz w:val="24"/>
          <w:szCs w:val="24"/>
        </w:rPr>
        <w:t>International Journal of Advanced Research</w:t>
      </w:r>
      <w:r w:rsidRPr="00A85AB9">
        <w:rPr>
          <w:sz w:val="24"/>
          <w:szCs w:val="24"/>
        </w:rPr>
        <w:t xml:space="preserve">, </w:t>
      </w:r>
      <w:r w:rsidRPr="00A85AB9">
        <w:rPr>
          <w:i/>
          <w:iCs/>
          <w:sz w:val="24"/>
          <w:szCs w:val="24"/>
        </w:rPr>
        <w:t>4</w:t>
      </w:r>
      <w:r w:rsidRPr="00A85AB9">
        <w:rPr>
          <w:sz w:val="24"/>
          <w:szCs w:val="24"/>
        </w:rPr>
        <w:t xml:space="preserve">(10), 120. https://doi.org/10.21474/ijar01/1767 </w:t>
      </w:r>
      <w:bookmarkEnd w:id="8"/>
    </w:p>
    <w:p w:rsidR="005A5DE4" w:rsidRPr="00A85AB9" w:rsidRDefault="00CF6CE5" w:rsidP="00805819">
      <w:pPr>
        <w:pStyle w:val="JenniRefBody"/>
        <w:numPr>
          <w:ilvl w:val="0"/>
          <w:numId w:val="2"/>
        </w:numPr>
        <w:jc w:val="both"/>
        <w:rPr>
          <w:sz w:val="24"/>
          <w:szCs w:val="24"/>
        </w:rPr>
      </w:pPr>
      <w:bookmarkStart w:id="9" w:name="9a3363adfe3b61949370277ed4b1ddb7"/>
      <w:r w:rsidRPr="00A85AB9">
        <w:rPr>
          <w:sz w:val="24"/>
          <w:szCs w:val="24"/>
        </w:rPr>
        <w:t xml:space="preserve">Lawal, H. M. (2019). INFILTRATION CHARACTERISTICS OF A TYPIC HAPLUSTULT UNDER DIVERSE TILLAGE PRACTICES AND COVER CROPS IN NORTHERN GUINEA SAVANNA OF NIGERIA. </w:t>
      </w:r>
      <w:r w:rsidRPr="00A85AB9">
        <w:rPr>
          <w:i/>
          <w:iCs/>
          <w:sz w:val="24"/>
          <w:szCs w:val="24"/>
        </w:rPr>
        <w:t>Tropical and Subtropical Agroecosystems</w:t>
      </w:r>
      <w:r w:rsidRPr="00A85AB9">
        <w:rPr>
          <w:sz w:val="24"/>
          <w:szCs w:val="24"/>
        </w:rPr>
        <w:t xml:space="preserve">, </w:t>
      </w:r>
      <w:r w:rsidRPr="00A85AB9">
        <w:rPr>
          <w:i/>
          <w:iCs/>
          <w:sz w:val="24"/>
          <w:szCs w:val="24"/>
        </w:rPr>
        <w:t>22</w:t>
      </w:r>
      <w:r w:rsidRPr="00A85AB9">
        <w:rPr>
          <w:sz w:val="24"/>
          <w:szCs w:val="24"/>
        </w:rPr>
        <w:t xml:space="preserve">(2). https://doi.org/10.56369/tsaes.2698 </w:t>
      </w:r>
      <w:bookmarkEnd w:id="9"/>
    </w:p>
    <w:p w:rsidR="005A5DE4" w:rsidRPr="00A85AB9" w:rsidRDefault="00CF6CE5" w:rsidP="00805819">
      <w:pPr>
        <w:pStyle w:val="JenniRefBody"/>
        <w:numPr>
          <w:ilvl w:val="0"/>
          <w:numId w:val="2"/>
        </w:numPr>
        <w:jc w:val="both"/>
        <w:rPr>
          <w:sz w:val="24"/>
          <w:szCs w:val="24"/>
        </w:rPr>
      </w:pPr>
      <w:bookmarkStart w:id="10" w:name="68d198a9309c5f1950b7027576400bca"/>
      <w:r w:rsidRPr="00A85AB9">
        <w:rPr>
          <w:sz w:val="24"/>
          <w:szCs w:val="24"/>
        </w:rPr>
        <w:t xml:space="preserve">Majumdar, A., </w:t>
      </w:r>
      <w:proofErr w:type="spellStart"/>
      <w:r w:rsidRPr="00A85AB9">
        <w:rPr>
          <w:sz w:val="24"/>
          <w:szCs w:val="24"/>
        </w:rPr>
        <w:t>Moulick</w:t>
      </w:r>
      <w:proofErr w:type="spellEnd"/>
      <w:r w:rsidRPr="00A85AB9">
        <w:rPr>
          <w:sz w:val="24"/>
          <w:szCs w:val="24"/>
        </w:rPr>
        <w:t xml:space="preserve">, D., &amp; Srivastava, S. (2024). Editorial: ‘Save Soil’ by managing soil nutrient losses, agronomic practices and crop-microbial interaction: World Soil Day 2022. </w:t>
      </w:r>
      <w:r w:rsidRPr="00A85AB9">
        <w:rPr>
          <w:i/>
          <w:iCs/>
          <w:sz w:val="24"/>
          <w:szCs w:val="24"/>
        </w:rPr>
        <w:t>Frontiers in Sustainable Food Systems</w:t>
      </w:r>
      <w:r w:rsidRPr="00A85AB9">
        <w:rPr>
          <w:sz w:val="24"/>
          <w:szCs w:val="24"/>
        </w:rPr>
        <w:t xml:space="preserve">, </w:t>
      </w:r>
      <w:r w:rsidRPr="00A85AB9">
        <w:rPr>
          <w:i/>
          <w:iCs/>
          <w:sz w:val="24"/>
          <w:szCs w:val="24"/>
        </w:rPr>
        <w:t>8</w:t>
      </w:r>
      <w:r w:rsidRPr="00A85AB9">
        <w:rPr>
          <w:sz w:val="24"/>
          <w:szCs w:val="24"/>
        </w:rPr>
        <w:t xml:space="preserve">. https://doi.org/10.3389/fsufs.2024.1360937 </w:t>
      </w:r>
      <w:bookmarkEnd w:id="10"/>
    </w:p>
    <w:p w:rsidR="005A5DE4" w:rsidRPr="00A85AB9" w:rsidRDefault="00CF6CE5" w:rsidP="00805819">
      <w:pPr>
        <w:pStyle w:val="JenniRefBody"/>
        <w:numPr>
          <w:ilvl w:val="0"/>
          <w:numId w:val="2"/>
        </w:numPr>
        <w:jc w:val="both"/>
        <w:rPr>
          <w:sz w:val="24"/>
          <w:szCs w:val="24"/>
        </w:rPr>
      </w:pPr>
      <w:bookmarkStart w:id="11" w:name="9e7471bbbcf07e8253a6014eab850318"/>
      <w:r w:rsidRPr="00A85AB9">
        <w:rPr>
          <w:sz w:val="24"/>
          <w:szCs w:val="24"/>
        </w:rPr>
        <w:t xml:space="preserve">Meena, S. N., Sharma, S. K., Singh, P., Ram, A., Meena, B. P., Jain, D., Singh, D., Debnath, S., Yadav, S., </w:t>
      </w:r>
      <w:proofErr w:type="spellStart"/>
      <w:r w:rsidRPr="00A85AB9">
        <w:rPr>
          <w:sz w:val="24"/>
          <w:szCs w:val="24"/>
        </w:rPr>
        <w:t>Dhakad</w:t>
      </w:r>
      <w:proofErr w:type="spellEnd"/>
      <w:r w:rsidRPr="00A85AB9">
        <w:rPr>
          <w:sz w:val="24"/>
          <w:szCs w:val="24"/>
        </w:rPr>
        <w:t xml:space="preserve">, U., Verma, P., Meena, J. K., &amp; Nandan, S. (2023). Tillage-based nutrient management practices for sustaining productivity and soil health in the soybean-wheat cropping system in </w:t>
      </w:r>
      <w:proofErr w:type="spellStart"/>
      <w:r w:rsidRPr="00A85AB9">
        <w:rPr>
          <w:sz w:val="24"/>
          <w:szCs w:val="24"/>
        </w:rPr>
        <w:t>Vertisols</w:t>
      </w:r>
      <w:proofErr w:type="spellEnd"/>
      <w:r w:rsidRPr="00A85AB9">
        <w:rPr>
          <w:sz w:val="24"/>
          <w:szCs w:val="24"/>
        </w:rPr>
        <w:t xml:space="preserve"> of the Indian semi-arid tropics. </w:t>
      </w:r>
      <w:r w:rsidRPr="00A85AB9">
        <w:rPr>
          <w:i/>
          <w:iCs/>
          <w:sz w:val="24"/>
          <w:szCs w:val="24"/>
        </w:rPr>
        <w:t>Frontiers in Sustainable Food Systems</w:t>
      </w:r>
      <w:r w:rsidRPr="00A85AB9">
        <w:rPr>
          <w:sz w:val="24"/>
          <w:szCs w:val="24"/>
        </w:rPr>
        <w:t xml:space="preserve">, </w:t>
      </w:r>
      <w:r w:rsidRPr="00A85AB9">
        <w:rPr>
          <w:i/>
          <w:iCs/>
          <w:sz w:val="24"/>
          <w:szCs w:val="24"/>
        </w:rPr>
        <w:t>7</w:t>
      </w:r>
      <w:r w:rsidRPr="00A85AB9">
        <w:rPr>
          <w:sz w:val="24"/>
          <w:szCs w:val="24"/>
        </w:rPr>
        <w:t xml:space="preserve">. https://doi.org/10.3389/fsufs.2023.1234344 </w:t>
      </w:r>
      <w:bookmarkEnd w:id="11"/>
    </w:p>
    <w:p w:rsidR="005A5DE4" w:rsidRPr="00A85AB9" w:rsidRDefault="00CF6CE5" w:rsidP="00805819">
      <w:pPr>
        <w:pStyle w:val="JenniRefBody"/>
        <w:numPr>
          <w:ilvl w:val="0"/>
          <w:numId w:val="2"/>
        </w:numPr>
        <w:jc w:val="both"/>
        <w:rPr>
          <w:sz w:val="24"/>
          <w:szCs w:val="24"/>
        </w:rPr>
      </w:pPr>
      <w:bookmarkStart w:id="12" w:name="8d25436575aa0e30af64b98eb7156290"/>
      <w:r w:rsidRPr="00A85AB9">
        <w:rPr>
          <w:sz w:val="24"/>
          <w:szCs w:val="24"/>
        </w:rPr>
        <w:t xml:space="preserve">Paramesh, V., Kumar, R. M., Rajanna, G. A., Gowda, S. N. S., Nath, A. J., Madival, Y., Jinger, D., Bhat, S., &amp; </w:t>
      </w:r>
      <w:proofErr w:type="spellStart"/>
      <w:r w:rsidRPr="00A85AB9">
        <w:rPr>
          <w:sz w:val="24"/>
          <w:szCs w:val="24"/>
        </w:rPr>
        <w:t>Toraskar</w:t>
      </w:r>
      <w:proofErr w:type="spellEnd"/>
      <w:r w:rsidRPr="00A85AB9">
        <w:rPr>
          <w:sz w:val="24"/>
          <w:szCs w:val="24"/>
        </w:rPr>
        <w:t xml:space="preserve">, S. (2023). Integrated nutrient management for improving crop yields, soil properties, and reducing greenhouse gas emissions. </w:t>
      </w:r>
      <w:r w:rsidRPr="00A85AB9">
        <w:rPr>
          <w:i/>
          <w:iCs/>
          <w:sz w:val="24"/>
          <w:szCs w:val="24"/>
        </w:rPr>
        <w:t>Frontiers in Sustainable Food Systems</w:t>
      </w:r>
      <w:r w:rsidRPr="00A85AB9">
        <w:rPr>
          <w:sz w:val="24"/>
          <w:szCs w:val="24"/>
        </w:rPr>
        <w:t xml:space="preserve">, </w:t>
      </w:r>
      <w:r w:rsidRPr="00A85AB9">
        <w:rPr>
          <w:i/>
          <w:iCs/>
          <w:sz w:val="24"/>
          <w:szCs w:val="24"/>
        </w:rPr>
        <w:t>7</w:t>
      </w:r>
      <w:r w:rsidRPr="00A85AB9">
        <w:rPr>
          <w:sz w:val="24"/>
          <w:szCs w:val="24"/>
        </w:rPr>
        <w:t xml:space="preserve">. https://doi.org/10.3389/fsufs.2023.1173258 </w:t>
      </w:r>
      <w:bookmarkEnd w:id="12"/>
    </w:p>
    <w:p w:rsidR="005A5DE4" w:rsidRPr="00A85AB9" w:rsidRDefault="00CF6CE5" w:rsidP="00805819">
      <w:pPr>
        <w:pStyle w:val="JenniRefBody"/>
        <w:numPr>
          <w:ilvl w:val="0"/>
          <w:numId w:val="2"/>
        </w:numPr>
        <w:jc w:val="both"/>
        <w:rPr>
          <w:sz w:val="24"/>
          <w:szCs w:val="24"/>
        </w:rPr>
      </w:pPr>
      <w:bookmarkStart w:id="13" w:name="b340bffbf933798079a0a8b5b2f1e582"/>
      <w:r w:rsidRPr="00A85AB9">
        <w:rPr>
          <w:sz w:val="24"/>
          <w:szCs w:val="24"/>
        </w:rPr>
        <w:t xml:space="preserve">Rashmi, I., Kumawat, A., </w:t>
      </w:r>
      <w:proofErr w:type="spellStart"/>
      <w:r w:rsidRPr="00A85AB9">
        <w:rPr>
          <w:sz w:val="24"/>
          <w:szCs w:val="24"/>
        </w:rPr>
        <w:t>Munawery</w:t>
      </w:r>
      <w:proofErr w:type="spellEnd"/>
      <w:r w:rsidRPr="00A85AB9">
        <w:rPr>
          <w:sz w:val="24"/>
          <w:szCs w:val="24"/>
        </w:rPr>
        <w:t xml:space="preserve">, A., Karthika, K. S., Sharma, G., Kala, S., &amp; Pal, R. (2022). Soil Amendments: An Ecofriendly Approach for Soil Health Improvement and Sustainable Oilseed Production. In </w:t>
      </w:r>
      <w:proofErr w:type="spellStart"/>
      <w:r w:rsidRPr="00A85AB9">
        <w:rPr>
          <w:i/>
          <w:iCs/>
          <w:sz w:val="24"/>
          <w:szCs w:val="24"/>
        </w:rPr>
        <w:t>IntechOpen</w:t>
      </w:r>
      <w:proofErr w:type="spellEnd"/>
      <w:r w:rsidRPr="00A85AB9">
        <w:rPr>
          <w:i/>
          <w:iCs/>
          <w:sz w:val="24"/>
          <w:szCs w:val="24"/>
        </w:rPr>
        <w:t xml:space="preserve"> eBooks</w:t>
      </w:r>
      <w:r w:rsidRPr="00A85AB9">
        <w:rPr>
          <w:sz w:val="24"/>
          <w:szCs w:val="24"/>
        </w:rPr>
        <w:t xml:space="preserve">. </w:t>
      </w:r>
      <w:proofErr w:type="spellStart"/>
      <w:r w:rsidRPr="00A85AB9">
        <w:rPr>
          <w:sz w:val="24"/>
          <w:szCs w:val="24"/>
        </w:rPr>
        <w:t>IntechOpen</w:t>
      </w:r>
      <w:proofErr w:type="spellEnd"/>
      <w:r w:rsidRPr="00A85AB9">
        <w:rPr>
          <w:sz w:val="24"/>
          <w:szCs w:val="24"/>
        </w:rPr>
        <w:t xml:space="preserve">. https://doi.org/10.5772/intechopen.106606 </w:t>
      </w:r>
      <w:bookmarkEnd w:id="13"/>
    </w:p>
    <w:p w:rsidR="005A5DE4" w:rsidRPr="00A85AB9" w:rsidRDefault="00CF6CE5" w:rsidP="00805819">
      <w:pPr>
        <w:pStyle w:val="JenniRefBody"/>
        <w:numPr>
          <w:ilvl w:val="0"/>
          <w:numId w:val="2"/>
        </w:numPr>
        <w:jc w:val="both"/>
        <w:rPr>
          <w:sz w:val="24"/>
          <w:szCs w:val="24"/>
        </w:rPr>
      </w:pPr>
      <w:bookmarkStart w:id="14" w:name="c5a14e5d4d7b76e7ab8eb7e153ccec6c"/>
      <w:r w:rsidRPr="00A85AB9">
        <w:rPr>
          <w:sz w:val="24"/>
          <w:szCs w:val="24"/>
        </w:rPr>
        <w:t xml:space="preserve">Roy, A., Ali, N. A., Lakra, R. K., Alam, P., Mahapatra, P., &amp; Ramamurthy, N. (2018). Effect of Integrated Nutrient Management Practices on Nutrient Uptake, Yield of Finger Millet (Eleusine coracana L. </w:t>
      </w:r>
      <w:proofErr w:type="spellStart"/>
      <w:r w:rsidRPr="00A85AB9">
        <w:rPr>
          <w:sz w:val="24"/>
          <w:szCs w:val="24"/>
        </w:rPr>
        <w:t>Gaertn</w:t>
      </w:r>
      <w:proofErr w:type="spellEnd"/>
      <w:r w:rsidRPr="00A85AB9">
        <w:rPr>
          <w:sz w:val="24"/>
          <w:szCs w:val="24"/>
        </w:rPr>
        <w:t xml:space="preserve">.) and Post-Harvest Nutrient Availability under Rainfed Condition of Jharkhand. </w:t>
      </w:r>
      <w:r w:rsidRPr="00A85AB9">
        <w:rPr>
          <w:i/>
          <w:iCs/>
          <w:sz w:val="24"/>
          <w:szCs w:val="24"/>
        </w:rPr>
        <w:t>International Journal of Current Microbiology and Applied Sciences</w:t>
      </w:r>
      <w:r w:rsidRPr="00A85AB9">
        <w:rPr>
          <w:sz w:val="24"/>
          <w:szCs w:val="24"/>
        </w:rPr>
        <w:t xml:space="preserve">, </w:t>
      </w:r>
      <w:r w:rsidRPr="00A85AB9">
        <w:rPr>
          <w:i/>
          <w:iCs/>
          <w:sz w:val="24"/>
          <w:szCs w:val="24"/>
        </w:rPr>
        <w:t>7</w:t>
      </w:r>
      <w:r w:rsidRPr="00A85AB9">
        <w:rPr>
          <w:sz w:val="24"/>
          <w:szCs w:val="24"/>
        </w:rPr>
        <w:t xml:space="preserve">(8), 339. https://doi.org/10.20546/ijcmas.2018.708.038 </w:t>
      </w:r>
      <w:bookmarkEnd w:id="14"/>
    </w:p>
    <w:p w:rsidR="005A5DE4" w:rsidRPr="00A85AB9" w:rsidRDefault="00CF6CE5" w:rsidP="00805819">
      <w:pPr>
        <w:pStyle w:val="JenniRefBody"/>
        <w:numPr>
          <w:ilvl w:val="0"/>
          <w:numId w:val="2"/>
        </w:numPr>
        <w:jc w:val="both"/>
        <w:rPr>
          <w:sz w:val="24"/>
          <w:szCs w:val="24"/>
        </w:rPr>
      </w:pPr>
      <w:bookmarkStart w:id="15" w:name="31cfbf5e67d746b5e10c0223a49c5249"/>
      <w:r w:rsidRPr="00A85AB9">
        <w:rPr>
          <w:sz w:val="24"/>
          <w:szCs w:val="24"/>
        </w:rPr>
        <w:t xml:space="preserve">Samanta, S., &amp; Sengupta, S. (2024). Integrated nutrient management (INM) in sustainable plant nutrition. </w:t>
      </w:r>
      <w:r w:rsidRPr="00A85AB9">
        <w:rPr>
          <w:i/>
          <w:iCs/>
          <w:sz w:val="24"/>
          <w:szCs w:val="24"/>
        </w:rPr>
        <w:t>International Journal of Agriculture and Food Science</w:t>
      </w:r>
      <w:r w:rsidRPr="00A85AB9">
        <w:rPr>
          <w:sz w:val="24"/>
          <w:szCs w:val="24"/>
        </w:rPr>
        <w:t xml:space="preserve">, </w:t>
      </w:r>
      <w:r w:rsidRPr="00A85AB9">
        <w:rPr>
          <w:i/>
          <w:iCs/>
          <w:sz w:val="24"/>
          <w:szCs w:val="24"/>
        </w:rPr>
        <w:t>6</w:t>
      </w:r>
      <w:r w:rsidRPr="00A85AB9">
        <w:rPr>
          <w:sz w:val="24"/>
          <w:szCs w:val="24"/>
        </w:rPr>
        <w:t xml:space="preserve">(2), 128. https://doi.org/10.33545/2664844x.2024.v6.i2b.216 </w:t>
      </w:r>
      <w:bookmarkEnd w:id="15"/>
    </w:p>
    <w:p w:rsidR="005A5DE4" w:rsidRPr="00A85AB9" w:rsidRDefault="00CF6CE5" w:rsidP="00805819">
      <w:pPr>
        <w:pStyle w:val="JenniRefBody"/>
        <w:numPr>
          <w:ilvl w:val="0"/>
          <w:numId w:val="2"/>
        </w:numPr>
        <w:jc w:val="both"/>
        <w:rPr>
          <w:sz w:val="24"/>
          <w:szCs w:val="24"/>
        </w:rPr>
      </w:pPr>
      <w:bookmarkStart w:id="16" w:name="38e865aeb897e9d99050a2db995adaae"/>
      <w:r w:rsidRPr="00A85AB9">
        <w:rPr>
          <w:sz w:val="24"/>
          <w:szCs w:val="24"/>
        </w:rPr>
        <w:t xml:space="preserve">Selvi, B. V., Raj, S. V., Kumar, D., Parthiban, K. T., Ramesh, D., &amp; Vasanthi, R. P. (2025). IMPACT OF CLIMATE SMART AGRICULTURAL PRACTICES ON INDIAN AGRICULTURE: PROSPECTS, CHALLENGES AND FUTURE DIRECTIONS. </w:t>
      </w:r>
      <w:r w:rsidRPr="00A85AB9">
        <w:rPr>
          <w:i/>
          <w:iCs/>
          <w:sz w:val="24"/>
          <w:szCs w:val="24"/>
        </w:rPr>
        <w:t>Applied Ecology and Environmental Research</w:t>
      </w:r>
      <w:r w:rsidRPr="00A85AB9">
        <w:rPr>
          <w:sz w:val="24"/>
          <w:szCs w:val="24"/>
        </w:rPr>
        <w:t xml:space="preserve">, </w:t>
      </w:r>
      <w:r w:rsidRPr="00A85AB9">
        <w:rPr>
          <w:i/>
          <w:iCs/>
          <w:sz w:val="24"/>
          <w:szCs w:val="24"/>
        </w:rPr>
        <w:t>23</w:t>
      </w:r>
      <w:r w:rsidRPr="00A85AB9">
        <w:rPr>
          <w:sz w:val="24"/>
          <w:szCs w:val="24"/>
        </w:rPr>
        <w:t xml:space="preserve">(1), 1223. https://doi.org/10.15666/aeer/2301_12231237 </w:t>
      </w:r>
      <w:bookmarkEnd w:id="16"/>
    </w:p>
    <w:p w:rsidR="005A5DE4" w:rsidRPr="00A85AB9" w:rsidRDefault="00CF6CE5" w:rsidP="00805819">
      <w:pPr>
        <w:pStyle w:val="JenniRefBody"/>
        <w:numPr>
          <w:ilvl w:val="0"/>
          <w:numId w:val="2"/>
        </w:numPr>
        <w:jc w:val="both"/>
        <w:rPr>
          <w:sz w:val="24"/>
          <w:szCs w:val="24"/>
        </w:rPr>
      </w:pPr>
      <w:bookmarkStart w:id="17" w:name="206610876f15f21d65ae8835b6a1c798"/>
      <w:r w:rsidRPr="00A85AB9">
        <w:rPr>
          <w:sz w:val="24"/>
          <w:szCs w:val="24"/>
        </w:rPr>
        <w:t xml:space="preserve">Shah, S. N., Patel, A. P., &amp; Patel, H. (2024). Nutrient Management Through Organic Sources in Summer Green Gram. </w:t>
      </w:r>
      <w:r w:rsidRPr="00A85AB9">
        <w:rPr>
          <w:i/>
          <w:iCs/>
          <w:sz w:val="24"/>
          <w:szCs w:val="24"/>
        </w:rPr>
        <w:t>Legume Research - An International Journal</w:t>
      </w:r>
      <w:r w:rsidRPr="00A85AB9">
        <w:rPr>
          <w:sz w:val="24"/>
          <w:szCs w:val="24"/>
        </w:rPr>
        <w:t xml:space="preserve">. https://doi.org/10.18805/lr-5320 </w:t>
      </w:r>
      <w:bookmarkEnd w:id="17"/>
    </w:p>
    <w:p w:rsidR="005A5DE4" w:rsidRPr="00A85AB9" w:rsidRDefault="00CF6CE5" w:rsidP="00805819">
      <w:pPr>
        <w:pStyle w:val="JenniRefBody"/>
        <w:numPr>
          <w:ilvl w:val="0"/>
          <w:numId w:val="2"/>
        </w:numPr>
        <w:jc w:val="both"/>
        <w:rPr>
          <w:sz w:val="24"/>
          <w:szCs w:val="24"/>
        </w:rPr>
      </w:pPr>
      <w:bookmarkStart w:id="18" w:name="ee0b514328fee1f7ac2f7aad7896d983"/>
      <w:r w:rsidRPr="00A85AB9">
        <w:rPr>
          <w:sz w:val="24"/>
          <w:szCs w:val="24"/>
        </w:rPr>
        <w:lastRenderedPageBreak/>
        <w:t xml:space="preserve">Sharma, A., Rana, N., &amp; Pandey, R. (2025). Integrated nutrient management strategies for sustainable rice production: Impact on growth, development, yield, and environmental sustainability. </w:t>
      </w:r>
      <w:r w:rsidRPr="00A85AB9">
        <w:rPr>
          <w:i/>
          <w:iCs/>
          <w:sz w:val="24"/>
          <w:szCs w:val="24"/>
        </w:rPr>
        <w:t>International Journal of Research in Agronomy</w:t>
      </w:r>
      <w:r w:rsidRPr="00A85AB9">
        <w:rPr>
          <w:sz w:val="24"/>
          <w:szCs w:val="24"/>
        </w:rPr>
        <w:t xml:space="preserve">, </w:t>
      </w:r>
      <w:r w:rsidRPr="00A85AB9">
        <w:rPr>
          <w:i/>
          <w:iCs/>
          <w:sz w:val="24"/>
          <w:szCs w:val="24"/>
        </w:rPr>
        <w:t>8</w:t>
      </w:r>
      <w:r w:rsidRPr="00A85AB9">
        <w:rPr>
          <w:sz w:val="24"/>
          <w:szCs w:val="24"/>
        </w:rPr>
        <w:t xml:space="preserve">(4), 426. https://doi.org/10.33545/2618060x.2025.v8.i4f.2807 </w:t>
      </w:r>
      <w:bookmarkEnd w:id="18"/>
    </w:p>
    <w:p w:rsidR="005A5DE4" w:rsidRPr="00A85AB9" w:rsidRDefault="00CF6CE5" w:rsidP="00805819">
      <w:pPr>
        <w:pStyle w:val="JenniRefBody"/>
        <w:numPr>
          <w:ilvl w:val="0"/>
          <w:numId w:val="2"/>
        </w:numPr>
        <w:jc w:val="both"/>
        <w:rPr>
          <w:sz w:val="24"/>
          <w:szCs w:val="24"/>
        </w:rPr>
      </w:pPr>
      <w:bookmarkStart w:id="19" w:name="b722555aefd7ea639e38f0572fa40666"/>
      <w:r w:rsidRPr="00A85AB9">
        <w:rPr>
          <w:sz w:val="24"/>
          <w:szCs w:val="24"/>
        </w:rPr>
        <w:t xml:space="preserve">Sharma, P., Abrol, V., Sharma, N., Sharma, R., Chadha, D., Anand, S., </w:t>
      </w:r>
      <w:proofErr w:type="spellStart"/>
      <w:r w:rsidRPr="00A85AB9">
        <w:rPr>
          <w:sz w:val="24"/>
          <w:szCs w:val="24"/>
        </w:rPr>
        <w:t>Khenrab</w:t>
      </w:r>
      <w:proofErr w:type="spellEnd"/>
      <w:r w:rsidRPr="00A85AB9">
        <w:rPr>
          <w:sz w:val="24"/>
          <w:szCs w:val="24"/>
        </w:rPr>
        <w:t xml:space="preserve">, S., Maanik, M., Shabir, H., Singh, P., Kumari, S., &amp; Verma, D. (2024). Policies and strategies for sustainable use of biochar in Indian agriculture. </w:t>
      </w:r>
      <w:proofErr w:type="spellStart"/>
      <w:r w:rsidRPr="00A85AB9">
        <w:rPr>
          <w:i/>
          <w:iCs/>
          <w:sz w:val="24"/>
          <w:szCs w:val="24"/>
        </w:rPr>
        <w:t>BioResources</w:t>
      </w:r>
      <w:proofErr w:type="spellEnd"/>
      <w:r w:rsidRPr="00A85AB9">
        <w:rPr>
          <w:sz w:val="24"/>
          <w:szCs w:val="24"/>
        </w:rPr>
        <w:t xml:space="preserve">, </w:t>
      </w:r>
      <w:r w:rsidRPr="00A85AB9">
        <w:rPr>
          <w:i/>
          <w:iCs/>
          <w:sz w:val="24"/>
          <w:szCs w:val="24"/>
        </w:rPr>
        <w:t>19</w:t>
      </w:r>
      <w:r w:rsidRPr="00A85AB9">
        <w:rPr>
          <w:sz w:val="24"/>
          <w:szCs w:val="24"/>
        </w:rPr>
        <w:t xml:space="preserve">(3), 6946. https://doi.org/10.15376/biores.19.3.sharma </w:t>
      </w:r>
      <w:bookmarkEnd w:id="19"/>
    </w:p>
    <w:p w:rsidR="005A5DE4" w:rsidRPr="00A85AB9" w:rsidRDefault="00CF6CE5" w:rsidP="00805819">
      <w:pPr>
        <w:pStyle w:val="JenniRefBody"/>
        <w:numPr>
          <w:ilvl w:val="0"/>
          <w:numId w:val="2"/>
        </w:numPr>
        <w:jc w:val="both"/>
        <w:rPr>
          <w:sz w:val="24"/>
          <w:szCs w:val="24"/>
        </w:rPr>
      </w:pPr>
      <w:bookmarkStart w:id="20" w:name="47eba3651ac02f13a3a251778f8500f7"/>
      <w:r w:rsidRPr="00A85AB9">
        <w:rPr>
          <w:sz w:val="24"/>
          <w:szCs w:val="24"/>
        </w:rPr>
        <w:t xml:space="preserve">Singh, A., &amp; Chahal, H. S. (2020). Organic Grain Legumes in India: Potential Production Strategies, Perspective, and Relevance. In </w:t>
      </w:r>
      <w:proofErr w:type="spellStart"/>
      <w:r w:rsidRPr="00A85AB9">
        <w:rPr>
          <w:i/>
          <w:iCs/>
          <w:sz w:val="24"/>
          <w:szCs w:val="24"/>
        </w:rPr>
        <w:t>IntechOpen</w:t>
      </w:r>
      <w:proofErr w:type="spellEnd"/>
      <w:r w:rsidRPr="00A85AB9">
        <w:rPr>
          <w:i/>
          <w:iCs/>
          <w:sz w:val="24"/>
          <w:szCs w:val="24"/>
        </w:rPr>
        <w:t xml:space="preserve"> eBooks</w:t>
      </w:r>
      <w:r w:rsidRPr="00A85AB9">
        <w:rPr>
          <w:sz w:val="24"/>
          <w:szCs w:val="24"/>
        </w:rPr>
        <w:t xml:space="preserve">. </w:t>
      </w:r>
      <w:proofErr w:type="spellStart"/>
      <w:r w:rsidRPr="00A85AB9">
        <w:rPr>
          <w:sz w:val="24"/>
          <w:szCs w:val="24"/>
        </w:rPr>
        <w:t>IntechOpen</w:t>
      </w:r>
      <w:proofErr w:type="spellEnd"/>
      <w:r w:rsidRPr="00A85AB9">
        <w:rPr>
          <w:sz w:val="24"/>
          <w:szCs w:val="24"/>
        </w:rPr>
        <w:t xml:space="preserve">. https://doi.org/10.5772/intechopen.93077 </w:t>
      </w:r>
      <w:bookmarkEnd w:id="20"/>
    </w:p>
    <w:p w:rsidR="005A5DE4" w:rsidRPr="00A85AB9" w:rsidRDefault="00CF6CE5" w:rsidP="00805819">
      <w:pPr>
        <w:pStyle w:val="JenniRefBody"/>
        <w:numPr>
          <w:ilvl w:val="0"/>
          <w:numId w:val="2"/>
        </w:numPr>
        <w:jc w:val="both"/>
        <w:rPr>
          <w:sz w:val="24"/>
          <w:szCs w:val="24"/>
        </w:rPr>
      </w:pPr>
      <w:bookmarkStart w:id="21" w:name="f4483b882969e008b460da9b331900be"/>
      <w:r w:rsidRPr="00A85AB9">
        <w:rPr>
          <w:sz w:val="24"/>
          <w:szCs w:val="24"/>
        </w:rPr>
        <w:t xml:space="preserve">Sravan, U. S., &amp; Murthy, K. V. R. (2018). Enhancing Productivity in Rice-Based Cropping Systems. In </w:t>
      </w:r>
      <w:proofErr w:type="spellStart"/>
      <w:r w:rsidRPr="00A85AB9">
        <w:rPr>
          <w:i/>
          <w:iCs/>
          <w:sz w:val="24"/>
          <w:szCs w:val="24"/>
        </w:rPr>
        <w:t>InTech</w:t>
      </w:r>
      <w:proofErr w:type="spellEnd"/>
      <w:r w:rsidRPr="00A85AB9">
        <w:rPr>
          <w:i/>
          <w:iCs/>
          <w:sz w:val="24"/>
          <w:szCs w:val="24"/>
        </w:rPr>
        <w:t xml:space="preserve"> eBooks</w:t>
      </w:r>
      <w:r w:rsidRPr="00A85AB9">
        <w:rPr>
          <w:sz w:val="24"/>
          <w:szCs w:val="24"/>
        </w:rPr>
        <w:t xml:space="preserve">. https://doi.org/10.5772/intechopen.76904 </w:t>
      </w:r>
      <w:bookmarkEnd w:id="21"/>
    </w:p>
    <w:p w:rsidR="005A5DE4" w:rsidRPr="00A85AB9" w:rsidRDefault="00CF6CE5" w:rsidP="00805819">
      <w:pPr>
        <w:pStyle w:val="JenniRefBody"/>
        <w:numPr>
          <w:ilvl w:val="0"/>
          <w:numId w:val="2"/>
        </w:numPr>
        <w:jc w:val="both"/>
        <w:rPr>
          <w:sz w:val="24"/>
          <w:szCs w:val="24"/>
        </w:rPr>
      </w:pPr>
      <w:bookmarkStart w:id="22" w:name="6fdaf8df7f0e3f175bac238af44940b9"/>
      <w:r w:rsidRPr="00A85AB9">
        <w:rPr>
          <w:sz w:val="24"/>
          <w:szCs w:val="24"/>
        </w:rPr>
        <w:t xml:space="preserve">Srinivasarao, Ch., Rakesh, S., Kumar, G. R., Manasa, R., Somashekar, G., Lakshmi, C. S., &amp; Kundu, S. (2021). Soil Degradation Challenges for Sustainable Agriculture in Tropical India. </w:t>
      </w:r>
      <w:r w:rsidRPr="00A85AB9">
        <w:rPr>
          <w:i/>
          <w:iCs/>
          <w:sz w:val="24"/>
          <w:szCs w:val="24"/>
        </w:rPr>
        <w:t>Current Science</w:t>
      </w:r>
      <w:r w:rsidRPr="00A85AB9">
        <w:rPr>
          <w:sz w:val="24"/>
          <w:szCs w:val="24"/>
        </w:rPr>
        <w:t xml:space="preserve">, </w:t>
      </w:r>
      <w:r w:rsidRPr="00A85AB9">
        <w:rPr>
          <w:i/>
          <w:iCs/>
          <w:sz w:val="24"/>
          <w:szCs w:val="24"/>
        </w:rPr>
        <w:t>120</w:t>
      </w:r>
      <w:r w:rsidRPr="00A85AB9">
        <w:rPr>
          <w:sz w:val="24"/>
          <w:szCs w:val="24"/>
        </w:rPr>
        <w:t xml:space="preserve">(3), 492. https://doi.org/10.18520/cs/v120/i3/492-500 </w:t>
      </w:r>
      <w:bookmarkEnd w:id="22"/>
    </w:p>
    <w:p w:rsidR="005A5DE4" w:rsidRPr="00A85AB9" w:rsidRDefault="00CF6CE5" w:rsidP="00805819">
      <w:pPr>
        <w:pStyle w:val="JenniRefBody"/>
        <w:numPr>
          <w:ilvl w:val="0"/>
          <w:numId w:val="2"/>
        </w:numPr>
        <w:jc w:val="both"/>
        <w:rPr>
          <w:sz w:val="24"/>
          <w:szCs w:val="24"/>
        </w:rPr>
      </w:pPr>
      <w:bookmarkStart w:id="23" w:name="96f6c1e2ad29c83c1cd0a508cc959eb0"/>
      <w:r w:rsidRPr="00A85AB9">
        <w:rPr>
          <w:sz w:val="24"/>
          <w:szCs w:val="24"/>
        </w:rPr>
        <w:t xml:space="preserve">Suresh, A. (2025). Policy and Practices in Soil Conservation: A Comparative Review across Agro-Ecological Zones [Review of </w:t>
      </w:r>
      <w:r w:rsidRPr="00A85AB9">
        <w:rPr>
          <w:i/>
          <w:iCs/>
          <w:sz w:val="24"/>
          <w:szCs w:val="24"/>
        </w:rPr>
        <w:t>Policy and Practices in Soil Conservation: A Comparative Review across Agro-Ecological Zones</w:t>
      </w:r>
      <w:r w:rsidRPr="00A85AB9">
        <w:rPr>
          <w:sz w:val="24"/>
          <w:szCs w:val="24"/>
        </w:rPr>
        <w:t xml:space="preserve">]. </w:t>
      </w:r>
      <w:r w:rsidRPr="00A85AB9">
        <w:rPr>
          <w:i/>
          <w:iCs/>
          <w:sz w:val="24"/>
          <w:szCs w:val="24"/>
        </w:rPr>
        <w:t>International Journal for Research in Applied Science and Engineering Technology</w:t>
      </w:r>
      <w:r w:rsidRPr="00A85AB9">
        <w:rPr>
          <w:sz w:val="24"/>
          <w:szCs w:val="24"/>
        </w:rPr>
        <w:t xml:space="preserve">, </w:t>
      </w:r>
      <w:r w:rsidRPr="00A85AB9">
        <w:rPr>
          <w:i/>
          <w:iCs/>
          <w:sz w:val="24"/>
          <w:szCs w:val="24"/>
        </w:rPr>
        <w:t>13</w:t>
      </w:r>
      <w:r w:rsidRPr="00A85AB9">
        <w:rPr>
          <w:sz w:val="24"/>
          <w:szCs w:val="24"/>
        </w:rPr>
        <w:t xml:space="preserve">(7), 1140. International Journal for Research in Applied Science and Engineering Technology (IJRASET). https://doi.org/10.22214/ijraset.2025.73136 </w:t>
      </w:r>
      <w:bookmarkEnd w:id="23"/>
    </w:p>
    <w:p w:rsidR="005A5DE4" w:rsidRDefault="00CF6CE5" w:rsidP="00805819">
      <w:pPr>
        <w:pStyle w:val="JenniRefBody"/>
        <w:numPr>
          <w:ilvl w:val="0"/>
          <w:numId w:val="2"/>
        </w:numPr>
        <w:jc w:val="both"/>
        <w:rPr>
          <w:sz w:val="24"/>
          <w:szCs w:val="24"/>
        </w:rPr>
      </w:pPr>
      <w:bookmarkStart w:id="24" w:name="204b201f82c55ed8f37289f517a185c4"/>
      <w:proofErr w:type="spellStart"/>
      <w:r w:rsidRPr="00A85AB9">
        <w:rPr>
          <w:sz w:val="24"/>
          <w:szCs w:val="24"/>
        </w:rPr>
        <w:t>Varaprasad</w:t>
      </w:r>
      <w:proofErr w:type="spellEnd"/>
      <w:r w:rsidRPr="00A85AB9">
        <w:rPr>
          <w:sz w:val="24"/>
          <w:szCs w:val="24"/>
        </w:rPr>
        <w:t xml:space="preserve">, K. S., &amp; Rao, T. V. (2024). Perspective Chapter: Agroecology-Based Natural Farming in India. In </w:t>
      </w:r>
      <w:proofErr w:type="spellStart"/>
      <w:r w:rsidRPr="00A85AB9">
        <w:rPr>
          <w:i/>
          <w:iCs/>
          <w:sz w:val="24"/>
          <w:szCs w:val="24"/>
        </w:rPr>
        <w:t>IntechOpen</w:t>
      </w:r>
      <w:proofErr w:type="spellEnd"/>
      <w:r w:rsidRPr="00A85AB9">
        <w:rPr>
          <w:i/>
          <w:iCs/>
          <w:sz w:val="24"/>
          <w:szCs w:val="24"/>
        </w:rPr>
        <w:t xml:space="preserve"> eBooks</w:t>
      </w:r>
      <w:r w:rsidRPr="00A85AB9">
        <w:rPr>
          <w:sz w:val="24"/>
          <w:szCs w:val="24"/>
        </w:rPr>
        <w:t xml:space="preserve">. </w:t>
      </w:r>
      <w:proofErr w:type="spellStart"/>
      <w:r w:rsidRPr="00A85AB9">
        <w:rPr>
          <w:sz w:val="24"/>
          <w:szCs w:val="24"/>
        </w:rPr>
        <w:t>IntechOpen</w:t>
      </w:r>
      <w:proofErr w:type="spellEnd"/>
      <w:r w:rsidRPr="00A85AB9">
        <w:rPr>
          <w:sz w:val="24"/>
          <w:szCs w:val="24"/>
        </w:rPr>
        <w:t xml:space="preserve">. https://doi.org/10.5772/intechopen.113972 </w:t>
      </w:r>
      <w:bookmarkEnd w:id="24"/>
    </w:p>
    <w:p w:rsidR="001B04CD" w:rsidRPr="00A85AB9" w:rsidRDefault="001B04CD" w:rsidP="00805819">
      <w:pPr>
        <w:pStyle w:val="JenniRefBody"/>
        <w:numPr>
          <w:ilvl w:val="0"/>
          <w:numId w:val="2"/>
        </w:numPr>
        <w:jc w:val="both"/>
        <w:rPr>
          <w:sz w:val="24"/>
          <w:szCs w:val="24"/>
        </w:rPr>
      </w:pPr>
      <w:r w:rsidRPr="001B04CD">
        <w:rPr>
          <w:sz w:val="24"/>
          <w:szCs w:val="24"/>
        </w:rPr>
        <w:t xml:space="preserve">Himanshu, </w:t>
      </w:r>
      <w:proofErr w:type="spellStart"/>
      <w:r w:rsidRPr="001B04CD">
        <w:rPr>
          <w:sz w:val="24"/>
          <w:szCs w:val="24"/>
        </w:rPr>
        <w:t>Sagwal</w:t>
      </w:r>
      <w:proofErr w:type="spellEnd"/>
      <w:r w:rsidRPr="001B04CD">
        <w:rPr>
          <w:sz w:val="24"/>
          <w:szCs w:val="24"/>
        </w:rPr>
        <w:t>, V., &amp; Kumar, S. (2026). Integrated Nutrient Management for Sustainable Vegetable Production and Soil Health Improvement. International Journal of Environment and Climate Change, 16(2), 209–226. https://doi.org/10.9734/ijecc/2026/v16i25276</w:t>
      </w:r>
    </w:p>
    <w:sectPr w:rsidR="001B04CD" w:rsidRPr="00A85AB9" w:rsidSect="001E222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80B" w:rsidRDefault="00D1180B" w:rsidP="002B62B1">
      <w:pPr>
        <w:spacing w:before="0" w:after="0"/>
      </w:pPr>
      <w:r>
        <w:separator/>
      </w:r>
    </w:p>
  </w:endnote>
  <w:endnote w:type="continuationSeparator" w:id="0">
    <w:p w:rsidR="00D1180B" w:rsidRDefault="00D1180B" w:rsidP="002B6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819" w:rsidRDefault="00805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819" w:rsidRDefault="00805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819" w:rsidRDefault="00805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80B" w:rsidRDefault="00D1180B" w:rsidP="002B62B1">
      <w:pPr>
        <w:spacing w:before="0" w:after="0"/>
      </w:pPr>
      <w:r>
        <w:separator/>
      </w:r>
    </w:p>
  </w:footnote>
  <w:footnote w:type="continuationSeparator" w:id="0">
    <w:p w:rsidR="00D1180B" w:rsidRDefault="00D1180B" w:rsidP="002B62B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819" w:rsidRDefault="00D513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712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819" w:rsidRDefault="00D513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712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819" w:rsidRDefault="00D513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712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032C1"/>
    <w:multiLevelType w:val="hybridMultilevel"/>
    <w:tmpl w:val="9682A70A"/>
    <w:lvl w:ilvl="0" w:tplc="F0CC6A2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037842"/>
    <w:multiLevelType w:val="hybridMultilevel"/>
    <w:tmpl w:val="9D0419CE"/>
    <w:lvl w:ilvl="0" w:tplc="7D14E984">
      <w:start w:val="1"/>
      <w:numFmt w:val="decimalEnclosedFullstop"/>
      <w:lvlText w:val="%1"/>
      <w:lvlJc w:val="left"/>
      <w:pPr>
        <w:ind w:left="720" w:hanging="360"/>
      </w:pPr>
    </w:lvl>
    <w:lvl w:ilvl="1" w:tplc="0358AAEE">
      <w:start w:val="1"/>
      <w:numFmt w:val="decimalEnclosedFullstop"/>
      <w:lvlText w:val="%2"/>
      <w:lvlJc w:val="left"/>
      <w:pPr>
        <w:ind w:left="1440" w:hanging="360"/>
      </w:pPr>
    </w:lvl>
    <w:lvl w:ilvl="2" w:tplc="E10AEE9C">
      <w:start w:val="1"/>
      <w:numFmt w:val="decimalEnclosedFullstop"/>
      <w:lvlText w:val="%3"/>
      <w:lvlJc w:val="left"/>
      <w:pPr>
        <w:ind w:left="2160" w:hanging="360"/>
      </w:pPr>
    </w:lvl>
    <w:lvl w:ilvl="3" w:tplc="9384DDE0">
      <w:start w:val="1"/>
      <w:numFmt w:val="decimalEnclosedFullstop"/>
      <w:lvlText w:val="%4"/>
      <w:lvlJc w:val="left"/>
      <w:pPr>
        <w:ind w:left="2880" w:hanging="360"/>
      </w:pPr>
    </w:lvl>
    <w:lvl w:ilvl="4" w:tplc="6900AFC8">
      <w:start w:val="1"/>
      <w:numFmt w:val="decimalEnclosedFullstop"/>
      <w:lvlText w:val="%5"/>
      <w:lvlJc w:val="left"/>
      <w:pPr>
        <w:ind w:left="3600" w:hanging="360"/>
      </w:pPr>
    </w:lvl>
    <w:lvl w:ilvl="5" w:tplc="14A8B54E">
      <w:start w:val="1"/>
      <w:numFmt w:val="decimalEnclosedFullstop"/>
      <w:lvlText w:val="%6"/>
      <w:lvlJc w:val="left"/>
      <w:pPr>
        <w:ind w:left="4320" w:hanging="360"/>
      </w:pPr>
    </w:lvl>
    <w:lvl w:ilvl="6" w:tplc="EB26B116">
      <w:start w:val="1"/>
      <w:numFmt w:val="decimalEnclosedFullstop"/>
      <w:lvlText w:val="%7"/>
      <w:lvlJc w:val="left"/>
      <w:pPr>
        <w:ind w:left="5040" w:hanging="360"/>
      </w:pPr>
    </w:lvl>
    <w:lvl w:ilvl="7" w:tplc="13F8989E">
      <w:start w:val="1"/>
      <w:numFmt w:val="decimalEnclosedFullstop"/>
      <w:lvlText w:val="%8"/>
      <w:lvlJc w:val="left"/>
      <w:pPr>
        <w:ind w:left="5760" w:hanging="360"/>
      </w:pPr>
    </w:lvl>
    <w:lvl w:ilvl="8" w:tplc="610A33F8">
      <w:start w:val="1"/>
      <w:numFmt w:val="decimalEnclosedFullstop"/>
      <w:lvlText w:val="%9"/>
      <w:lvlJc w:val="left"/>
      <w:pPr>
        <w:ind w:left="6480" w:hanging="360"/>
      </w:pPr>
    </w:lvl>
  </w:abstractNum>
  <w:abstractNum w:abstractNumId="2" w15:restartNumberingAfterBreak="0">
    <w:nsid w:val="586566B6"/>
    <w:multiLevelType w:val="hybridMultilevel"/>
    <w:tmpl w:val="1E982D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96175B"/>
    <w:multiLevelType w:val="hybridMultilevel"/>
    <w:tmpl w:val="5BF2CA8A"/>
    <w:lvl w:ilvl="0" w:tplc="ADA28EA6">
      <w:start w:val="1"/>
      <w:numFmt w:val="bullet"/>
      <w:lvlText w:val="●"/>
      <w:lvlJc w:val="left"/>
      <w:pPr>
        <w:ind w:left="720" w:hanging="360"/>
      </w:pPr>
    </w:lvl>
    <w:lvl w:ilvl="1" w:tplc="0F523CE6">
      <w:start w:val="1"/>
      <w:numFmt w:val="bullet"/>
      <w:lvlText w:val="○"/>
      <w:lvlJc w:val="left"/>
      <w:pPr>
        <w:ind w:left="1440" w:hanging="360"/>
      </w:pPr>
    </w:lvl>
    <w:lvl w:ilvl="2" w:tplc="96223F08">
      <w:start w:val="1"/>
      <w:numFmt w:val="bullet"/>
      <w:lvlText w:val="■"/>
      <w:lvlJc w:val="left"/>
      <w:pPr>
        <w:ind w:left="2160" w:hanging="360"/>
      </w:pPr>
    </w:lvl>
    <w:lvl w:ilvl="3" w:tplc="8806F2C6">
      <w:start w:val="1"/>
      <w:numFmt w:val="bullet"/>
      <w:lvlText w:val="●"/>
      <w:lvlJc w:val="left"/>
      <w:pPr>
        <w:ind w:left="2880" w:hanging="360"/>
      </w:pPr>
    </w:lvl>
    <w:lvl w:ilvl="4" w:tplc="54ACD9BE">
      <w:start w:val="1"/>
      <w:numFmt w:val="bullet"/>
      <w:lvlText w:val="○"/>
      <w:lvlJc w:val="left"/>
      <w:pPr>
        <w:ind w:left="3600" w:hanging="360"/>
      </w:pPr>
    </w:lvl>
    <w:lvl w:ilvl="5" w:tplc="F350CAF2">
      <w:start w:val="1"/>
      <w:numFmt w:val="bullet"/>
      <w:lvlText w:val="■"/>
      <w:lvlJc w:val="left"/>
      <w:pPr>
        <w:ind w:left="4320" w:hanging="360"/>
      </w:pPr>
    </w:lvl>
    <w:lvl w:ilvl="6" w:tplc="2D044EDE">
      <w:start w:val="1"/>
      <w:numFmt w:val="bullet"/>
      <w:lvlText w:val="●"/>
      <w:lvlJc w:val="left"/>
      <w:pPr>
        <w:ind w:left="5040" w:hanging="360"/>
      </w:pPr>
    </w:lvl>
    <w:lvl w:ilvl="7" w:tplc="013253C6">
      <w:start w:val="1"/>
      <w:numFmt w:val="bullet"/>
      <w:lvlText w:val="●"/>
      <w:lvlJc w:val="left"/>
      <w:pPr>
        <w:ind w:left="5760" w:hanging="360"/>
      </w:pPr>
    </w:lvl>
    <w:lvl w:ilvl="8" w:tplc="536CD29E">
      <w:start w:val="1"/>
      <w:numFmt w:val="bullet"/>
      <w:lvlText w:val="●"/>
      <w:lvlJc w:val="left"/>
      <w:pPr>
        <w:ind w:left="6480" w:hanging="360"/>
      </w:pPr>
    </w:lvl>
  </w:abstractNum>
  <w:abstractNum w:abstractNumId="4" w15:restartNumberingAfterBreak="0">
    <w:nsid w:val="7F861B3D"/>
    <w:multiLevelType w:val="hybridMultilevel"/>
    <w:tmpl w:val="60760106"/>
    <w:lvl w:ilvl="0" w:tplc="7E8C3B7E">
      <w:start w:val="1"/>
      <w:numFmt w:val="bullet"/>
      <w:lvlText w:val=""/>
      <w:lvlJc w:val="left"/>
      <w:pPr>
        <w:ind w:left="720" w:hanging="360"/>
      </w:pPr>
    </w:lvl>
    <w:lvl w:ilvl="1" w:tplc="D39CA74A">
      <w:start w:val="1"/>
      <w:numFmt w:val="bullet"/>
      <w:lvlText w:val=""/>
      <w:lvlJc w:val="left"/>
      <w:pPr>
        <w:ind w:left="1440" w:hanging="360"/>
      </w:pPr>
    </w:lvl>
    <w:lvl w:ilvl="2" w:tplc="627A5F58">
      <w:start w:val="1"/>
      <w:numFmt w:val="bullet"/>
      <w:lvlText w:val=""/>
      <w:lvlJc w:val="left"/>
      <w:pPr>
        <w:ind w:left="2160" w:hanging="360"/>
      </w:pPr>
    </w:lvl>
    <w:lvl w:ilvl="3" w:tplc="171E48E2">
      <w:start w:val="1"/>
      <w:numFmt w:val="bullet"/>
      <w:lvlText w:val=""/>
      <w:lvlJc w:val="left"/>
      <w:pPr>
        <w:ind w:left="2880" w:hanging="360"/>
      </w:pPr>
    </w:lvl>
    <w:lvl w:ilvl="4" w:tplc="71460930">
      <w:start w:val="1"/>
      <w:numFmt w:val="bullet"/>
      <w:lvlText w:val=""/>
      <w:lvlJc w:val="left"/>
      <w:pPr>
        <w:ind w:left="3600" w:hanging="360"/>
      </w:pPr>
    </w:lvl>
    <w:lvl w:ilvl="5" w:tplc="CC8A6A9A">
      <w:start w:val="1"/>
      <w:numFmt w:val="bullet"/>
      <w:lvlText w:val=""/>
      <w:lvlJc w:val="left"/>
      <w:pPr>
        <w:ind w:left="4320" w:hanging="360"/>
      </w:pPr>
    </w:lvl>
    <w:lvl w:ilvl="6" w:tplc="EC202E1C">
      <w:start w:val="1"/>
      <w:numFmt w:val="bullet"/>
      <w:lvlText w:val=""/>
      <w:lvlJc w:val="left"/>
      <w:pPr>
        <w:ind w:left="5040" w:hanging="360"/>
      </w:pPr>
    </w:lvl>
    <w:lvl w:ilvl="7" w:tplc="59929922">
      <w:start w:val="1"/>
      <w:numFmt w:val="bullet"/>
      <w:lvlText w:val=""/>
      <w:lvlJc w:val="left"/>
      <w:pPr>
        <w:ind w:left="5760" w:hanging="360"/>
      </w:pPr>
    </w:lvl>
    <w:lvl w:ilvl="8" w:tplc="5A12D8F6">
      <w:start w:val="1"/>
      <w:numFmt w:val="bullet"/>
      <w:lvlText w:val=""/>
      <w:lvlJc w:val="left"/>
      <w:pPr>
        <w:ind w:left="6480" w:hanging="360"/>
      </w:pPr>
    </w:lvl>
  </w:abstractNum>
  <w:num w:numId="1">
    <w:abstractNumId w:val="3"/>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1MrUwMzQwMDczNTRX0lEKTi0uzszPAykwrgUAGhKiTiwAAAA="/>
  </w:docVars>
  <w:rsids>
    <w:rsidRoot w:val="005A5DE4"/>
    <w:rsid w:val="0002766C"/>
    <w:rsid w:val="00045C1C"/>
    <w:rsid w:val="0006225E"/>
    <w:rsid w:val="00064024"/>
    <w:rsid w:val="0006748C"/>
    <w:rsid w:val="000B21C8"/>
    <w:rsid w:val="001B04CD"/>
    <w:rsid w:val="001E222A"/>
    <w:rsid w:val="001F3410"/>
    <w:rsid w:val="001F3892"/>
    <w:rsid w:val="00201654"/>
    <w:rsid w:val="0020405A"/>
    <w:rsid w:val="002665B6"/>
    <w:rsid w:val="002B62B1"/>
    <w:rsid w:val="002D17D0"/>
    <w:rsid w:val="00321FE0"/>
    <w:rsid w:val="003D2021"/>
    <w:rsid w:val="003E4B59"/>
    <w:rsid w:val="003F5201"/>
    <w:rsid w:val="00417C3D"/>
    <w:rsid w:val="005A0617"/>
    <w:rsid w:val="005A5DE4"/>
    <w:rsid w:val="00627EC4"/>
    <w:rsid w:val="00631B73"/>
    <w:rsid w:val="00683521"/>
    <w:rsid w:val="006A78BA"/>
    <w:rsid w:val="006F0ADD"/>
    <w:rsid w:val="007B06F0"/>
    <w:rsid w:val="00805819"/>
    <w:rsid w:val="00A175D3"/>
    <w:rsid w:val="00A838D6"/>
    <w:rsid w:val="00A85AB9"/>
    <w:rsid w:val="00BC08CD"/>
    <w:rsid w:val="00C80CA4"/>
    <w:rsid w:val="00CD4AD0"/>
    <w:rsid w:val="00CF6CE5"/>
    <w:rsid w:val="00D1180B"/>
    <w:rsid w:val="00D425CC"/>
    <w:rsid w:val="00D51347"/>
    <w:rsid w:val="00E96F8C"/>
    <w:rsid w:val="00ED5CFA"/>
    <w:rsid w:val="00FB101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BB7CD8"/>
  <w15:docId w15:val="{44869C41-ECBA-4C3F-A145-B321809C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i-IN"/>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22A"/>
  </w:style>
  <w:style w:type="paragraph" w:styleId="Heading1">
    <w:name w:val="heading 1"/>
    <w:qFormat/>
    <w:rsid w:val="001E222A"/>
    <w:pPr>
      <w:outlineLvl w:val="0"/>
    </w:pPr>
    <w:rPr>
      <w:color w:val="2E74B5"/>
      <w:sz w:val="32"/>
      <w:szCs w:val="32"/>
    </w:rPr>
  </w:style>
  <w:style w:type="paragraph" w:styleId="Heading2">
    <w:name w:val="heading 2"/>
    <w:qFormat/>
    <w:rsid w:val="001E222A"/>
    <w:pPr>
      <w:outlineLvl w:val="1"/>
    </w:pPr>
    <w:rPr>
      <w:color w:val="2E74B5"/>
      <w:sz w:val="26"/>
      <w:szCs w:val="26"/>
    </w:rPr>
  </w:style>
  <w:style w:type="paragraph" w:styleId="Heading3">
    <w:name w:val="heading 3"/>
    <w:qFormat/>
    <w:rsid w:val="001E222A"/>
    <w:pPr>
      <w:outlineLvl w:val="2"/>
    </w:pPr>
    <w:rPr>
      <w:color w:val="1F4D78"/>
      <w:sz w:val="24"/>
      <w:szCs w:val="24"/>
    </w:rPr>
  </w:style>
  <w:style w:type="paragraph" w:styleId="Heading4">
    <w:name w:val="heading 4"/>
    <w:qFormat/>
    <w:rsid w:val="001E222A"/>
    <w:pPr>
      <w:outlineLvl w:val="3"/>
    </w:pPr>
    <w:rPr>
      <w:i/>
      <w:iCs/>
      <w:color w:val="2E74B5"/>
    </w:rPr>
  </w:style>
  <w:style w:type="paragraph" w:styleId="Heading5">
    <w:name w:val="heading 5"/>
    <w:qFormat/>
    <w:rsid w:val="001E222A"/>
    <w:pPr>
      <w:outlineLvl w:val="4"/>
    </w:pPr>
    <w:rPr>
      <w:color w:val="2E74B5"/>
    </w:rPr>
  </w:style>
  <w:style w:type="paragraph" w:styleId="Heading6">
    <w:name w:val="heading 6"/>
    <w:qFormat/>
    <w:rsid w:val="001E222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1E222A"/>
    <w:rPr>
      <w:sz w:val="56"/>
      <w:szCs w:val="56"/>
    </w:rPr>
  </w:style>
  <w:style w:type="paragraph" w:customStyle="1" w:styleId="Strong1">
    <w:name w:val="Strong1"/>
    <w:qFormat/>
    <w:rsid w:val="001E222A"/>
    <w:rPr>
      <w:b/>
      <w:bCs/>
    </w:rPr>
  </w:style>
  <w:style w:type="paragraph" w:styleId="ListParagraph">
    <w:name w:val="List Paragraph"/>
    <w:qFormat/>
    <w:rsid w:val="001E222A"/>
  </w:style>
  <w:style w:type="character" w:styleId="Hyperlink">
    <w:name w:val="Hyperlink"/>
    <w:uiPriority w:val="99"/>
    <w:unhideWhenUsed/>
    <w:rsid w:val="001E222A"/>
    <w:rPr>
      <w:color w:val="0563C1"/>
      <w:u w:val="single"/>
    </w:rPr>
  </w:style>
  <w:style w:type="character" w:styleId="FootnoteReference">
    <w:name w:val="footnote reference"/>
    <w:uiPriority w:val="99"/>
    <w:semiHidden/>
    <w:unhideWhenUsed/>
    <w:rsid w:val="001E222A"/>
    <w:rPr>
      <w:vertAlign w:val="superscript"/>
    </w:rPr>
  </w:style>
  <w:style w:type="paragraph" w:styleId="FootnoteText">
    <w:name w:val="footnote text"/>
    <w:link w:val="FootnoteTextChar"/>
    <w:uiPriority w:val="99"/>
    <w:semiHidden/>
    <w:unhideWhenUsed/>
    <w:rsid w:val="001E222A"/>
    <w:pPr>
      <w:spacing w:after="0"/>
    </w:pPr>
  </w:style>
  <w:style w:type="character" w:customStyle="1" w:styleId="FootnoteTextChar">
    <w:name w:val="Footnote Text Char"/>
    <w:link w:val="FootnoteText"/>
    <w:uiPriority w:val="99"/>
    <w:semiHidden/>
    <w:unhideWhenUsed/>
    <w:rsid w:val="001E222A"/>
    <w:rPr>
      <w:sz w:val="20"/>
      <w:szCs w:val="20"/>
    </w:rPr>
  </w:style>
  <w:style w:type="character" w:styleId="EndnoteReference">
    <w:name w:val="endnote reference"/>
    <w:uiPriority w:val="99"/>
    <w:semiHidden/>
    <w:unhideWhenUsed/>
    <w:rsid w:val="001E222A"/>
    <w:rPr>
      <w:vertAlign w:val="superscript"/>
    </w:rPr>
  </w:style>
  <w:style w:type="paragraph" w:styleId="EndnoteText">
    <w:name w:val="endnote text"/>
    <w:link w:val="EndnoteTextChar"/>
    <w:uiPriority w:val="99"/>
    <w:semiHidden/>
    <w:unhideWhenUsed/>
    <w:rsid w:val="001E222A"/>
    <w:pPr>
      <w:spacing w:after="0"/>
    </w:pPr>
  </w:style>
  <w:style w:type="character" w:customStyle="1" w:styleId="EndnoteTextChar">
    <w:name w:val="Endnote Text Char"/>
    <w:link w:val="EndnoteText"/>
    <w:uiPriority w:val="99"/>
    <w:semiHidden/>
    <w:unhideWhenUsed/>
    <w:rsid w:val="001E222A"/>
    <w:rPr>
      <w:sz w:val="20"/>
      <w:szCs w:val="20"/>
    </w:rPr>
  </w:style>
  <w:style w:type="paragraph" w:customStyle="1" w:styleId="JenniRefHeader">
    <w:name w:val="JenniRefHeader"/>
    <w:basedOn w:val="Heading2"/>
    <w:qFormat/>
    <w:rsid w:val="001E222A"/>
    <w:rPr>
      <w:color w:val="000000"/>
    </w:rPr>
  </w:style>
  <w:style w:type="paragraph" w:customStyle="1" w:styleId="JenniRefBody">
    <w:name w:val="JenniRefBody"/>
    <w:qFormat/>
    <w:rsid w:val="001E222A"/>
    <w:rPr>
      <w:color w:val="000000"/>
    </w:rPr>
  </w:style>
  <w:style w:type="character" w:customStyle="1" w:styleId="UnresolvedMention1">
    <w:name w:val="Unresolved Mention1"/>
    <w:basedOn w:val="DefaultParagraphFont"/>
    <w:uiPriority w:val="99"/>
    <w:semiHidden/>
    <w:unhideWhenUsed/>
    <w:rsid w:val="001F3892"/>
    <w:rPr>
      <w:color w:val="605E5C"/>
      <w:shd w:val="clear" w:color="auto" w:fill="E1DFDD"/>
    </w:rPr>
  </w:style>
  <w:style w:type="paragraph" w:styleId="Header">
    <w:name w:val="header"/>
    <w:basedOn w:val="Normal"/>
    <w:link w:val="HeaderChar"/>
    <w:uiPriority w:val="99"/>
    <w:unhideWhenUsed/>
    <w:rsid w:val="002B62B1"/>
    <w:pPr>
      <w:tabs>
        <w:tab w:val="center" w:pos="4680"/>
        <w:tab w:val="right" w:pos="9360"/>
      </w:tabs>
      <w:spacing w:before="0" w:after="0"/>
    </w:pPr>
    <w:rPr>
      <w:rFonts w:cs="Mangal"/>
      <w:szCs w:val="18"/>
    </w:rPr>
  </w:style>
  <w:style w:type="character" w:customStyle="1" w:styleId="HeaderChar">
    <w:name w:val="Header Char"/>
    <w:basedOn w:val="DefaultParagraphFont"/>
    <w:link w:val="Header"/>
    <w:uiPriority w:val="99"/>
    <w:rsid w:val="002B62B1"/>
    <w:rPr>
      <w:rFonts w:cs="Mangal"/>
      <w:szCs w:val="18"/>
    </w:rPr>
  </w:style>
  <w:style w:type="paragraph" w:styleId="Footer">
    <w:name w:val="footer"/>
    <w:basedOn w:val="Normal"/>
    <w:link w:val="FooterChar"/>
    <w:uiPriority w:val="99"/>
    <w:unhideWhenUsed/>
    <w:rsid w:val="002B62B1"/>
    <w:pPr>
      <w:tabs>
        <w:tab w:val="center" w:pos="4680"/>
        <w:tab w:val="right" w:pos="9360"/>
      </w:tabs>
      <w:spacing w:before="0" w:after="0"/>
    </w:pPr>
    <w:rPr>
      <w:rFonts w:cs="Mangal"/>
      <w:szCs w:val="18"/>
    </w:rPr>
  </w:style>
  <w:style w:type="character" w:customStyle="1" w:styleId="FooterChar">
    <w:name w:val="Footer Char"/>
    <w:basedOn w:val="DefaultParagraphFont"/>
    <w:link w:val="Footer"/>
    <w:uiPriority w:val="99"/>
    <w:rsid w:val="002B62B1"/>
    <w:rPr>
      <w:rFonts w:cs="Mangal"/>
      <w:szCs w:val="18"/>
    </w:rPr>
  </w:style>
  <w:style w:type="paragraph" w:styleId="BalloonText">
    <w:name w:val="Balloon Text"/>
    <w:basedOn w:val="Normal"/>
    <w:link w:val="BalloonTextChar"/>
    <w:uiPriority w:val="99"/>
    <w:semiHidden/>
    <w:unhideWhenUsed/>
    <w:rsid w:val="0002766C"/>
    <w:pPr>
      <w:spacing w:before="0" w:after="0"/>
    </w:pPr>
    <w:rPr>
      <w:rFonts w:ascii="Tahoma" w:hAnsi="Tahoma" w:cs="Mangal"/>
      <w:sz w:val="16"/>
      <w:szCs w:val="14"/>
    </w:rPr>
  </w:style>
  <w:style w:type="character" w:customStyle="1" w:styleId="BalloonTextChar">
    <w:name w:val="Balloon Text Char"/>
    <w:basedOn w:val="DefaultParagraphFont"/>
    <w:link w:val="BalloonText"/>
    <w:uiPriority w:val="99"/>
    <w:semiHidden/>
    <w:rsid w:val="0002766C"/>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63920">
      <w:bodyDiv w:val="1"/>
      <w:marLeft w:val="0"/>
      <w:marRight w:val="0"/>
      <w:marTop w:val="0"/>
      <w:marBottom w:val="0"/>
      <w:divBdr>
        <w:top w:val="none" w:sz="0" w:space="0" w:color="auto"/>
        <w:left w:val="none" w:sz="0" w:space="0" w:color="auto"/>
        <w:bottom w:val="none" w:sz="0" w:space="0" w:color="auto"/>
        <w:right w:val="none" w:sz="0" w:space="0" w:color="auto"/>
      </w:divBdr>
    </w:div>
    <w:div w:id="543638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KurbahI16</b:Tag>
    <b:SourceType>JournalArticle</b:SourceType>
    <b:Guid>{f5f42a73-d0c7-41a5-8ac9-24c6e5a0b854}</b:Guid>
    <b:Title>INTEGRATED NUTRIENT MANAGEMENT FOR FOOD SECURITY AND ENVIRONMENTAL QUALITY.</b:Title>
    <b:Year>2016</b:Year>
    <b:JournalName>International Journal of Advanced Research</b:JournalName>
    <b:BookTitle>International Journal of Advanced Research</b:BookTitle>
    <b:Volume>4</b:Volume>
    <b:Issue>10</b:Issue>
    <b:Pages>120-126</b:Pages>
    <b:URL>https://doi.org/10.21474/ijar01/1767</b:URL>
    <b:DOI>10.21474/ijar01/1767</b:DOI>
    <b:Author>
      <b:Author>
        <b:NameList>
          <b:Person>
            <b:Last>Kurbah</b:Last>
            <b:First>Ibajanai</b:First>
          </b:Person>
        </b:NameList>
      </b:Author>
    </b:Author>
    <b:JenniData>z: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</b:JenniData>
    <b:RefOrder>1</b:RefOrder>
  </b:Source>
  <b:Source>
    <b:Tag>MeenaS23</b:Tag>
    <b:SourceType>JournalArticle</b:SourceType>
    <b:Guid>{8e9f7237-cd43-4647-971f-4706f7a5e7d7}</b:Guid>
    <b:Title>Tillage-based nutrient management practices for sustaining productivity and soil health in the soybean-wheat cropping system in Vertisols of the Indian semi-arid tropics</b:Title>
    <b:Year>2023</b:Year>
    <b:JournalName>Frontiers in Sustainable Food Systems</b:JournalName>
    <b:BookTitle>Frontiers in Sustainable Food Systems</b:BookTitle>
    <b:Volume>7</b:Volume>
    <b:Publisher>Frontiers Media</b:Publisher>
    <b:URL>https://doi.org/10.3389/fsufs.2023.1234344</b:URL>
    <b:DOI>10.3389/fsufs.2023.1234344</b:DOI>
    <b:Author>
      <b:Author>
        <b:NameList>
          <b:Person>
            <b:Last>Meena</b:Last>
            <b:First>Satya Narayan</b:First>
          </b:Person>
          <b:Person>
            <b:Last>Sharma</b:Last>
            <b:First>S. K.</b:First>
          </b:Person>
          <b:Person>
            <b:Last>Singh</b:Last>
            <b:First>Pratap</b:First>
          </b:Person>
          <b:Person>
            <b:Last>Ram</b:Last>
            <b:First>Asha</b:First>
          </b:Person>
          <b:Person>
            <b:Last>Meena</b:Last>
            <b:First>B. P.</b:First>
          </b:Person>
          <b:Person>
            <b:Last>Jain</b:Last>
            <b:First>Devendra</b:First>
          </b:Person>
          <b:Person>
            <b:Last>Singh</b:Last>
            <b:First>Deepak</b:First>
          </b:Person>
          <b:Person>
            <b:Last>Debnath</b:Last>
            <b:First>Sovan</b:First>
          </b:Person>
          <b:Person>
            <b:Last>Yadav</b:Last>
            <b:First>Suman</b:First>
          </b:Person>
          <b:Person>
            <b:Last>Dhakad</b:Last>
            <b:First>Uditi</b:First>
          </b:Person>
          <b:Person>
            <b:Last>Verma</b:Last>
            <b:First>Preeti</b:First>
          </b:Person>
          <b:Person>
            <b:Last>Meena</b:Last>
            <b:First>Jitendra Kumar</b:First>
          </b:Person>
          <b:Person>
            <b:Last>Nandan</b:Last>
            <b:First>Surya</b:First>
          </b:Person>
        </b:NameList>
      </b:Author>
    </b:Author>
    <b:JenniData>z: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</b:JenniData>
    <b:RefOrder>2</b:RefOrder>
  </b:Source>
  <b:Source>
    <b:Tag>SamantaS24</b:Tag>
    <b:SourceType>JournalArticle</b:SourceType>
    <b:Guid>{c11dbb39-5855-40ea-bae3-2e25e9069826}</b:Guid>
    <b:Title>Integrated nutrient management (INM) in sustainable plant nutrition</b:Title>
    <b:Year>2024</b:Year>
    <b:JournalName>International Journal of Agriculture and Food Science</b:JournalName>
    <b:BookTitle>International Journal of Agriculture and Food Science</b:BookTitle>
    <b:Volume>6</b:Volume>
    <b:Issue>2</b:Issue>
    <b:Pages>128-130</b:Pages>
    <b:URL>https://doi.org/10.33545/2664844x.2024.v6.i2b.216</b:URL>
    <b:DOI>10.33545/2664844x.2024.v6.i2b.216</b:DOI>
    <b:Author>
      <b:Author>
        <b:NameList>
          <b:Person>
            <b:Last>Samanta</b:Last>
            <b:First>Sandip</b:First>
          </b:Person>
          <b:Person>
            <b:Last>Sengupta</b:Last>
            <b:First>Sudip</b:First>
          </b:Person>
        </b:NameList>
      </b:Author>
    </b:Author>
    <b:JenniData>z: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</b:JenniData>
    <b:RefOrder>3</b:RefOrder>
  </b:Source>
  <b:Source>
    <b:Tag>SureshA25</b:Tag>
    <b:SourceType>Misc</b:SourceType>
    <b:Guid>{9667b107-9f18-4849-b87f-40baf5df9cf0}</b:Guid>
    <b:Title>Policy and Practices in Soil Conservation: A Comparative Review across Agro-Ecological Zones</b:Title>
    <b:Year>2025</b:Year>
    <b:JournalName>International Journal for Research in Applied Science and Engineering Technology</b:JournalName>
    <b:BookTitle>International Journal for Research in Applied Science and Engineering Technology</b:BookTitle>
    <b:Volume>13</b:Volume>
    <b:Issue>7</b:Issue>
    <b:Pages>1140-1148</b:Pages>
    <b:Publisher>International Journal for Research in Applied Science and Engineering Technology (IJRASET)</b:Publisher>
    <b:URL>https://doi.org/10.22214/ijraset.2025.73136</b:URL>
    <b:DOI>10.22214/ijraset.2025.73136</b:DOI>
    <b:Author>
      <b:Author>
        <b:NameList>
          <b:Person>
            <b:Last>Suresh</b:Last>
            <b:First>A.</b:First>
          </b:Person>
        </b:NameList>
      </b:Author>
    </b:Author>
    <b:JenniData>z: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</b:JenniData>
    <b:RefOrder>4</b:RefOrder>
  </b:Source>
  <b:Source>
    <b:Tag>KumarA25</b:Tag>
    <b:SourceType>JournalArticle</b:SourceType>
    <b:Guid>{506fdec3-28a0-4703-9b3f-e865fc8a3b39}</b:Guid>
    <b:Title>Soil health and nutrient dynamics in wheat under integrated nutrient management</b:Title>
    <b:Year>2025</b:Year>
    <b:JournalName>International Journal of Advanced Biochemistry Research</b:JournalName>
    <b:BookTitle>International Journal of Advanced Biochemistry Research</b:BookTitle>
    <b:Volume>9</b:Volume>
    <b:Issue>5</b:Issue>
    <b:Pages>517-524</b:Pages>
    <b:URL>https://doi.org/10.33545/26174693.2025.v9.i5g.4381</b:URL>
    <b:DOI>10.33545/26174693.2025.v9.i5g.4381</b:DOI>
    <b:Author>
      <b:Author>
        <b:NameList>
          <b:Person>
            <b:Last>Kumar</b:Last>
            <b:First>Ankur</b:First>
          </b:Person>
          <b:Person>
            <b:Last>Kumar</b:Last>
            <b:First>Manoj</b:First>
          </b:Person>
        </b:NameList>
      </b:Author>
    </b:Author>
    <b:JenniData>z: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</b:JenniData>
    <b:RefOrder>5</b:RefOrder>
  </b:Source>
  <b:Source>
    <b:Tag>ParameshV23</b:Tag>
    <b:SourceType>JournalArticle</b:SourceType>
    <b:Guid>{74df5ddc-ad76-4541-bb0f-9289a6a85d39}</b:Guid>
    <b:Title>Integrated nutrient management for improving crop yields, soil properties, and reducing greenhouse gas emissions</b:Title>
    <b:Year>2023</b:Year>
    <b:JournalName>Frontiers in Sustainable Food Systems</b:JournalName>
    <b:BookTitle>Frontiers in Sustainable Food Systems</b:BookTitle>
    <b:Volume>7</b:Volume>
    <b:Publisher>Frontiers Media</b:Publisher>
    <b:URL>https://doi.org/10.3389/fsufs.2023.1173258</b:URL>
    <b:DOI>10.3389/fsufs.2023.1173258</b:DOI>
    <b:Author>
      <b:Author>
        <b:NameList>
          <b:Person>
            <b:Last>Paramesh</b:Last>
            <b:First>Venkatesh</b:First>
          </b:Person>
          <b:Person>
            <b:Last>Kumar</b:Last>
            <b:First>R. Mohan</b:First>
          </b:Person>
          <b:Person>
            <b:Last>Rajanna</b:Last>
            <b:First>G. A.</b:First>
          </b:Person>
          <b:Person>
            <b:Last>Gowda</b:Last>
            <b:First>S. N. S.</b:First>
          </b:Person>
          <b:Person>
            <b:Last>Nath</b:Last>
            <b:First>Arun Jyoti</b:First>
          </b:Person>
          <b:Person>
            <b:Last>Madival</b:Last>
            <b:First>Yamanura</b:First>
          </b:Person>
          <b:Person>
            <b:Last>Jinger</b:Last>
            <b:First>Dinesh</b:First>
          </b:Person>
          <b:Person>
            <b:Last>Bhat</b:Last>
            <b:First>Shripad</b:First>
          </b:Person>
          <b:Person>
            <b:Last>Toraskar</b:Last>
            <b:First>Sulekha</b:First>
          </b:Person>
        </b:NameList>
      </b:Author>
    </b:Author>
    <b:JenniData>z: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</b:JenniData>
    <b:RefOrder>6</b:RefOrder>
  </b:Source>
  <b:Source>
    <b:Tag>BegizewG20</b:Tag>
    <b:SourceType>JournalArticle</b:SourceType>
    <b:Guid>{abb8a25d-bb96-48a2-94ad-de242c0550d2}</b:Guid>
    <b:Title>Role of integrated nutrient management for enhancing nitrogen use efficiency in crop</b:Title>
    <b:Year>2020</b:Year>
    <b:JournalName>Open Journal of Plant Science</b:JournalName>
    <b:BookTitle>Open Journal of Plant Science</b:BookTitle>
    <b:Pages>1-12</b:Pages>
    <b:URL>https://doi.org/10.17352/ojps.000017</b:URL>
    <b:DOI>10.17352/ojps.000017</b:DOI>
    <b:Author>
      <b:Author>
        <b:NameList>
          <b:Person>
            <b:Last>Begizew</b:Last>
            <b:First>Golla</b:First>
          </b:Person>
        </b:NameList>
      </b:Author>
    </b:Author>
    <b:JenniData>z: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</b:JenniData>
    <b:RefOrder>7</b:RefOrder>
  </b:Source>
  <b:Source>
    <b:Tag>SharmaA25</b:Tag>
    <b:SourceType>JournalArticle</b:SourceType>
    <b:Guid>{317b506f-d9b2-45dd-91f2-78706be63334}</b:Guid>
    <b:Title>Integrated nutrient management strategies for sustainable rice production: Impact on growth, development, yield, and environmental sustainability</b:Title>
    <b:Year>2025</b:Year>
    <b:JournalName>International Journal of Research in Agronomy</b:JournalName>
    <b:BookTitle>International Journal of Research in Agronomy</b:BookTitle>
    <b:Volume>8</b:Volume>
    <b:Issue>4</b:Issue>
    <b:Pages>426-432</b:Pages>
    <b:URL>https://doi.org/10.33545/2618060x.2025.v8.i4f.2807</b:URL>
    <b:DOI>10.33545/2618060x.2025.v8.i4f.2807</b:DOI>
    <b:Author>
      <b:Author>
        <b:NameList>
          <b:Person>
            <b:Last>Sharma</b:Last>
            <b:First>Aashutosh</b:First>
          </b:Person>
          <b:Person>
            <b:Last>Rana</b:Last>
            <b:First>Navjot</b:First>
          </b:Person>
          <b:Person>
            <b:Last>Pandey</b:Last>
            <b:First>Rameshwar</b:First>
          </b:Person>
        </b:NameList>
      </b:Author>
    </b:Author>
    <b:JenniData>z: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</b:JenniData>
    <b:RefOrder>8</b:RefOrder>
  </b:Source>
  <b:Source>
    <b:Tag>JuttuR21</b:Tag>
    <b:SourceType>BookSection</b:SourceType>
    <b:Guid>{7df43857-5aad-44b6-87c3-5f08d4e5a13e}</b:Guid>
    <b:Title>Strategies and Programs for Improved Nutrient Use Efficiency, Doubling Farmer’s Income, and Sustainable Agriculture: Indian Context</b:Title>
    <b:Year>2021</b:Year>
    <b:JournalName>IntechOpen eBooks</b:JournalName>
    <b:BookTitle>IntechOpen eBooks</b:BookTitle>
    <b:Publisher>IntechOpen</b:Publisher>
    <b:URL>https://doi.org/10.5772/intechopen.98267</b:URL>
    <b:DOI>10.5772/intechopen.98267</b:DOI>
    <b:Author>
      <b:Author>
        <b:NameList>
          <b:Person>
            <b:Last>Juttu</b:Last>
            <b:First>Ravinder</b:First>
          </b:Person>
          <b:Person>
            <b:Last>Jogula</b:Last>
            <b:First>Kamalakar</b:First>
          </b:Person>
          <b:Person>
            <b:Last>Priyadarshini</b:Last>
            <b:First>Subhashree</b:First>
          </b:Person>
          <b:Person>
            <b:Last>Reddy</b:Last>
            <b:First>Sharan Bhoopal</b:First>
          </b:Person>
          <b:Person>
            <b:Last>Patra</b:Last>
            <b:First>Prasanta Kumar</b:First>
          </b:Person>
          <b:Person>
            <b:Last>Raju</b:Last>
            <b:First>Bairi</b:First>
          </b:Person>
          <b:Person>
            <b:Last>Saritha</b:Last>
            <b:First>J. D.</b:First>
          </b:Person>
          <b:Person>
            <b:Last>Thakur</b:Last>
            <b:First>Princy</b:First>
          </b:Person>
          <b:Person>
            <b:Last>Rakesh</b:Last>
            <b:First>S.</b:First>
          </b:Person>
          <b:Person>
            <b:Last>Poiba</b:Last>
            <b:First>Jogarao</b:First>
          </b:Person>
          <b:Person>
            <b:Last>Chaitanya</b:Last>
            <b:First>A. Krishna</b:First>
          </b:Person>
          <b:Person>
            <b:Last>Pilli</b:Last>
            <b:First>Kiran</b:First>
          </b:Person>
        </b:NameList>
      </b:Author>
    </b:Author>
    <b:JenniData>z: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</b:JenniData>
    <b:RefOrder>9</b:RefOrder>
  </b:Source>
  <b:Source>
    <b:Tag>AliM23</b:Tag>
    <b:SourceType>Misc</b:SourceType>
    <b:Guid>{45533a37-9f3d-4ec4-b73d-41efe01745b7}</b:Guid>
    <b:Title>Integrated nutrient management for jute and allied fibre crops in Bangladesh: a review</b:Title>
    <b:Year>2023</b:Year>
    <b:JournalName>Research in Agriculture Livestock and Fisheries</b:JournalName>
    <b:BookTitle>Research in Agriculture Livestock and Fisheries</b:BookTitle>
    <b:Volume>10</b:Volume>
    <b:Issue>2</b:Issue>
    <b:Pages>183-188</b:Pages>
    <b:Publisher>AgroAid Foundation</b:Publisher>
    <b:URL>https://doi.org/10.3329/ralf.v10i2.68777</b:URL>
    <b:DOI>10.3329/ralf.v10i2.68777</b:DOI>
    <b:Author>
      <b:Author>
        <b:NameList>
          <b:Person>
            <b:Last>Ali</b:Last>
            <b:First>Md. Imran</b:First>
          </b:Person>
          <b:Person>
            <b:Last>Monira</b:Last>
            <b:First>Sirajam</b:First>
          </b:Person>
          <b:Person>
            <b:Last>Islam</b:Last>
            <b:First>Syed Nazrul</b:First>
          </b:Person>
          <b:Person>
            <b:Last>Das</b:Last>
            <b:First>Ronzon Chandra</b:First>
          </b:Person>
          <b:Person>
            <b:Last>Mallick</b:Last>
            <b:First>Supti</b:First>
          </b:Person>
        </b:NameList>
      </b:Author>
    </b:Author>
    <b:JenniData>z: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</b:JenniData>
    <b:RefOrder>10</b:RefOrder>
  </b:Source>
  <b:Source>
    <b:Tag>ShahS24</b:Tag>
    <b:SourceType>JournalArticle</b:SourceType>
    <b:Guid>{1772ee19-8b95-4b69-95aa-5f0a0be48c4e}</b:Guid>
    <b:Title>Nutrient Management Through Organic Sources in Summer Green Gram</b:Title>
    <b:Year>2024</b:Year>
    <b:JournalName>Legume Research - An International Journal</b:JournalName>
    <b:BookTitle>Legume Research - An International Journal</b:BookTitle>
    <b:Publisher>Agricultural Research Communication Center</b:Publisher>
    <b:URL>https://doi.org/10.18805/lr-5320</b:URL>
    <b:DOI>10.18805/lr-5320</b:DOI>
    <b:Author>
      <b:Author>
        <b:NameList>
          <b:Person>
            <b:Last>Shah</b:Last>
            <b:First>S.N</b:First>
          </b:Person>
          <b:Person>
            <b:Last>Patel</b:Last>
            <b:First>A.P.</b:First>
          </b:Person>
          <b:Person>
            <b:Last>Patel</b:Last>
            <b:First>Hetal</b:First>
          </b:Person>
        </b:NameList>
      </b:Author>
    </b:Author>
    <b:JenniData>z: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</b:JenniData>
    <b:RefOrder>11</b:RefOrder>
  </b:Source>
  <b:Source>
    <b:Tag>DuttaA24</b:Tag>
    <b:SourceType>JournalArticle</b:SourceType>
    <b:Guid>{8ee3d0e1-a410-442a-97f7-bd8e37fb5cd7}</b:Guid>
    <b:Title>Long-term impact of legume-inclusive diversification and nutrient management practices on phosphorus dynamics in alkaline Fluvisol</b:Title>
    <b:Year>2024</b:Year>
    <b:JournalName>Scientific Reports</b:JournalName>
    <b:BookTitle>Scientific Reports</b:BookTitle>
    <b:Volume>14</b:Volume>
    <b:Issue>1</b:Issue>
    <b:Publisher>Nature Portfolio</b:Publisher>
    <b:URL>https://doi.org/10.1038/s41598-023-49616-x</b:URL>
    <b:DOI>10.1038/s41598-023-49616-x</b:DOI>
    <b:Author>
      <b:Author>
        <b:NameList>
          <b:Person>
            <b:Last>Dutta</b:Last>
            <b:First>Asik</b:First>
          </b:Person>
          <b:Person>
            <b:Last>Hazra</b:Last>
            <b:First>Kali Krishna</b:First>
          </b:Person>
          <b:Person>
            <b:Last>Nath</b:Last>
            <b:First>Chaitanya Prasad</b:First>
          </b:Person>
          <b:Person>
            <b:Last>Kumar</b:Last>
            <b:First>Narendra</b:First>
          </b:Person>
          <b:Person>
            <b:Last>Singh</b:Last>
            <b:First>Sati Shankar</b:First>
          </b:Person>
          <b:Person>
            <b:Last>Praharaj</b:Last>
            <b:First>C. S.</b:First>
          </b:Person>
        </b:NameList>
      </b:Author>
    </b:Author>
    <b:JenniData>z: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</b:JenniData>
    <b:RefOrder>12</b:RefOrder>
  </b:Source>
  <b:Source>
    <b:Tag>RoyA18</b:Tag>
    <b:SourceType>JournalArticle</b:SourceType>
    <b:Guid>{f699c517-94ea-4c1d-b31b-a112e3cc895a}</b:Guid>
    <b:Title>Effect of Integrated Nutrient Management Practices on Nutrient Uptake, Yield of Finger Millet (Eleusine coracana L. Gaertn.) and Post-Harvest Nutrient Availability under Rainfed Condition of Jharkhand</b:Title>
    <b:Year>2018</b:Year>
    <b:JournalName>International Journal of Current Microbiology and Applied Sciences</b:JournalName>
    <b:BookTitle>International Journal of Current Microbiology and Applied Sciences</b:BookTitle>
    <b:Volume>7</b:Volume>
    <b:Issue>8</b:Issue>
    <b:Pages>339-347</b:Pages>
    <b:Publisher>Excellent Publishers</b:Publisher>
    <b:URL>https://doi.org/10.20546/ijcmas.2018.708.038</b:URL>
    <b:DOI>10.20546/ijcmas.2018.708.038</b:DOI>
    <b:Author>
      <b:Author>
        <b:NameList>
          <b:Person>
            <b:Last>Roy</b:Last>
            <b:First>Ashotus</b:First>
          </b:Person>
          <b:Person>
            <b:Last>Ali</b:Last>
            <b:First>Nadia Aït</b:First>
          </b:Person>
          <b:Person>
            <b:Last>Lakra</b:Last>
            <b:First>R. K.</b:First>
          </b:Person>
          <b:Person>
            <b:Last>Alam</b:Last>
            <b:First>Parwej</b:First>
          </b:Person>
          <b:Person>
            <b:Last>Mahapatra</b:Last>
            <b:First>Prabhakar</b:First>
          </b:Person>
          <b:Person>
            <b:Last>Ramamurthy</b:Last>
            <b:First>Narayan</b:First>
          </b:Person>
        </b:NameList>
      </b:Author>
    </b:Author>
    <b:JenniData>z: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</b:JenniData>
    <b:RefOrder>13</b:RefOrder>
  </b:Source>
  <b:Source>
    <b:Tag>DhaliwalS21</b:Tag>
    <b:SourceType>JournalArticle</b:SourceType>
    <b:Guid>{52f6f392-3c96-4360-8faf-642f8bd5d49c}</b:Guid>
    <b:Title>Long-Term Integrated Nutrient Management in the Maize–Wheat Cropping System in Alluvial Soils of North-Western India: Influence on Soil Organic Carbon, Microbial Activity and Nutrient Status</b:Title>
    <b:Year>2021</b:Year>
    <b:JournalName>Agronomy</b:JournalName>
    <b:BookTitle>Agronomy</b:BookTitle>
    <b:Volume>11</b:Volume>
    <b:Issue>11</b:Issue>
    <b:Pages>2258-2258</b:Pages>
    <b:Publisher>Multidisciplinary Digital Publishing Institute</b:Publisher>
    <b:URL>https://doi.org/10.3390/agronomy11112258</b:URL>
    <b:DOI>10.3390/agronomy11112258</b:DOI>
    <b:Author>
      <b:Author>
        <b:NameList>
          <b:Person>
            <b:Last>Dhaliwal</b:Last>
            <b:First>S. S.</b:First>
          </b:Person>
          <b:Person>
            <b:Last>Sharma</b:Last>
            <b:First>Sandeep</b:First>
          </b:Person>
          <b:Person>
            <b:Last>Sharma</b:Last>
            <b:First>Vivek</b:First>
          </b:Person>
          <b:Person>
            <b:Last>Shukla</b:Last>
            <b:First>Arvind Kumar</b:First>
          </b:Person>
          <b:Person>
            <b:Last>Walia</b:Last>
            <b:First>Sohan Singh</b:First>
          </b:Person>
          <b:Person>
            <b:Last>Alhomrani</b:Last>
            <b:First>Majid</b:First>
          </b:Person>
          <b:Person>
            <b:Last>Gaber</b:Last>
            <b:First>Ahmed</b:First>
          </b:Person>
          <b:Person>
            <b:Last>Toor</b:Last>
            <b:First>A. S.</b:First>
          </b:Person>
          <b:Person>
            <b:Last>Verma</b:Last>
            <b:First>Vibha</b:First>
          </b:Person>
          <b:Person>
            <b:Last>Randhawa</b:Last>
            <b:First>Mehakpreet Kaur</b:First>
          </b:Person>
          <b:Person>
            <b:Last>Pandher</b:Last>
            <b:First>Lovedeep Kaur</b:First>
          </b:Person>
          <b:Person>
            <b:Last>Singh</b:Last>
            <b:First>Prabhjot</b:First>
          </b:Person>
          <b:Person>
            <b:Last>Hossain</b:Last>
            <b:First>Akbar</b:First>
          </b:Person>
        </b:NameList>
      </b:Author>
    </b:Author>
    <b:JenniData>z: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</b:JenniData>
    <b:RefOrder>14</b:RefOrder>
  </b:Source>
  <b:Source>
    <b:Tag>MajumdarA24</b:Tag>
    <b:SourceType>JournalArticle</b:SourceType>
    <b:Guid>{384ac98d-6057-4578-aef9-b7669ea4853a}</b:Guid>
    <b:Title>Editorial: ‘Save Soil' by managing soil nutrient losses, agronomic practices and crop-microbial interaction: World Soil Day 2022</b:Title>
    <b:Year>2024</b:Year>
    <b:JournalName>Frontiers in Sustainable Food Systems</b:JournalName>
    <b:BookTitle>Frontiers in Sustainable Food Systems</b:BookTitle>
    <b:Volume>8</b:Volume>
    <b:Publisher>Frontiers Media</b:Publisher>
    <b:URL>https://doi.org/10.3389/fsufs.2024.1360937</b:URL>
    <b:DOI>10.3389/fsufs.2024.1360937</b:DOI>
    <b:Author>
      <b:Author>
        <b:NameList>
          <b:Person>
            <b:Last>Majumdar</b:Last>
            <b:First>Arnab</b:First>
          </b:Person>
          <b:Person>
            <b:Last>Moulick</b:Last>
            <b:First>Debojyoti</b:First>
          </b:Person>
          <b:Person>
            <b:Last>Srivastava</b:Last>
            <b:First>Sudhakar</b:First>
          </b:Person>
        </b:NameList>
      </b:Author>
    </b:Author>
    <b:JenniData>z: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</b:JenniData>
    <b:RefOrder>15</b:RefOrder>
  </b:Source>
  <b:Source>
    <b:Tag>LawalH19</b:Tag>
    <b:SourceType>JournalArticle</b:SourceType>
    <b:Guid>{56af93ad-2af8-40ce-8c3d-c71a5e147957}</b:Guid>
    <b:Title>INFILTRATION CHARACTERISTICS OF A TYPIC HAPLUSTULT UNDER DIVERSE TILLAGE PRACTICES AND COVER CROPS IN NORTHERN GUINEA SAVANNA OF NIGERIA</b:Title>
    <b:Year>2019</b:Year>
    <b:JournalName>Tropical and Subtropical Agroecosystems</b:JournalName>
    <b:BookTitle>Tropical and Subtropical Agroecosystems</b:BookTitle>
    <b:Volume>22</b:Volume>
    <b:Issue>2</b:Issue>
    <b:Publisher>Autonomous University of Yucatán</b:Publisher>
    <b:URL>https://doi.org/10.56369/tsaes.2698</b:URL>
    <b:DOI>10.56369/tsaes.2698</b:DOI>
    <b:Author>
      <b:Author>
        <b:NameList>
          <b:Person>
            <b:Last>Lawal</b:Last>
            <b:First>Halima Mohammed</b:First>
          </b:Person>
        </b:NameList>
      </b:Author>
    </b:Author>
    <b:JenniData>z: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</b:JenniData>
    <b:RefOrder>16</b:RefOrder>
  </b:Source>
  <b:Source>
    <b:Tag>SinghA20</b:Tag>
    <b:SourceType>BookSection</b:SourceType>
    <b:Guid>{4c4c2f9d-8124-4d72-b376-c6ca02da9f32}</b:Guid>
    <b:Title>Organic Grain Legumes in India: Potential Production Strategies, Perspective, and Relevance</b:Title>
    <b:Year>2020</b:Year>
    <b:JournalName>IntechOpen eBooks</b:JournalName>
    <b:BookTitle>IntechOpen eBooks</b:BookTitle>
    <b:Publisher>IntechOpen</b:Publisher>
    <b:URL>https://doi.org/10.5772/intechopen.93077</b:URL>
    <b:DOI>10.5772/intechopen.93077</b:DOI>
    <b:Author>
      <b:Author>
        <b:NameList>
          <b:Person>
            <b:Last>Singh</b:Last>
            <b:First>Amanpreet</b:First>
          </b:Person>
          <b:Person>
            <b:Last>Chahal</b:Last>
            <b:First>Harmandeep Singh</b:First>
          </b:Person>
        </b:NameList>
      </b:Author>
    </b:Author>
    <b:JenniData>z: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</b:JenniData>
    <b:RefOrder>17</b:RefOrder>
  </b:Source>
  <b:Source>
    <b:Tag>SravanU18</b:Tag>
    <b:SourceType>BookSection</b:SourceType>
    <b:Guid>{d35c56f5-9a5e-4d43-8ba4-7bdf41ee95c8}</b:Guid>
    <b:Title>Enhancing Productivity in Rice-Based Cropping Systems</b:Title>
    <b:Year>2018</b:Year>
    <b:JournalName>InTech eBooks</b:JournalName>
    <b:BookTitle>InTech eBooks</b:BookTitle>
    <b:URL>https://doi.org/10.5772/intechopen.76904</b:URL>
    <b:DOI>10.5772/intechopen.76904</b:DOI>
    <b:Author>
      <b:Author>
        <b:NameList>
          <b:Person>
            <b:Last>Sravan</b:Last>
            <b:First>Uppu Sai</b:First>
          </b:Person>
          <b:Person>
            <b:Last>Murthy</b:Last>
            <b:First>Koti Venkata Ramana</b:First>
          </b:Person>
        </b:NameList>
      </b:Author>
    </b:Author>
    <b:JenniData>z: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</b:JenniData>
    <b:RefOrder>18</b:RefOrder>
  </b:Source>
  <b:Source>
    <b:Tag>KumarA20</b:Tag>
    <b:SourceType>Misc</b:SourceType>
    <b:Guid>{225e4648-7672-4fef-a5c2-98eff0f66df0}</b:Guid>
    <b:Title>A review on integrated nutrient management an approach to sustainability</b:Title>
    <b:Year>2020</b:Year>
    <b:JournalName>International Journal of Chemical Studies</b:JournalName>
    <b:BookTitle>International Journal of Chemical Studies</b:BookTitle>
    <b:Volume>8</b:Volume>
    <b:Issue>6</b:Issue>
    <b:Pages>1765-1768</b:Pages>
    <b:Publisher>AkiNik Publications</b:Publisher>
    <b:URL>https://doi.org/10.22271/chemi.2020.v8.i6y.11023</b:URL>
    <b:DOI>10.22271/chemi.2020.v8.i6y.11023</b:DOI>
    <b:Author>
      <b:Author>
        <b:NameList>
          <b:Person>
            <b:Last>Kumar</b:Last>
            <b:First>Akshay</b:First>
          </b:Person>
          <b:Person>
            <b:Last>Menon</b:Last>
            <b:First>Sandeep</b:First>
          </b:Person>
        </b:NameList>
      </b:Author>
    </b:Author>
    <b:JenniData>z: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</b:JenniData>
    <b:RefOrder>19</b:RefOrder>
  </b:Source>
  <b:Source>
    <b:Tag>RashmiI22</b:Tag>
    <b:SourceType>BookSection</b:SourceType>
    <b:Guid>{802d0d7b-ed5f-451d-8a34-89994e7159a5}</b:Guid>
    <b:Title>Soil Amendments: An Ecofriendly Approach for Soil Health Improvement and Sustainable Oilseed Production</b:Title>
    <b:Year>2022</b:Year>
    <b:JournalName>IntechOpen eBooks</b:JournalName>
    <b:BookTitle>IntechOpen eBooks</b:BookTitle>
    <b:Publisher>IntechOpen</b:Publisher>
    <b:URL>https://doi.org/10.5772/intechopen.106606</b:URL>
    <b:DOI>10.5772/intechopen.106606</b:DOI>
    <b:Author>
      <b:Author>
        <b:NameList>
          <b:Person>
            <b:Last>Rashmi</b:Last>
            <b:First>I.</b:First>
          </b:Person>
          <b:Person>
            <b:Last>Kumawat</b:Last>
            <b:First>Anita</b:First>
          </b:Person>
          <b:Person>
            <b:Last>Munawery</b:Last>
            <b:First>Athifa</b:First>
          </b:Person>
          <b:Person>
            <b:Last>Karthika</b:Last>
            <b:First>Kavukattu Sreekumar</b:First>
          </b:Person>
          <b:Person>
            <b:Last>Sharma</b:Last>
            <b:First>Gulshan</b:First>
          </b:Person>
          <b:Person>
            <b:Last>Kala</b:Last>
            <b:First>S.</b:First>
          </b:Person>
          <b:Person>
            <b:Last>Pal</b:Last>
            <b:First>Rama</b:First>
          </b:Person>
        </b:NameList>
      </b:Author>
    </b:Author>
    <b:JenniData>z: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</b:JenniData>
    <b:RefOrder>20</b:RefOrder>
  </b:Source>
  <b:Source>
    <b:Tag>SharmaP24</b:Tag>
    <b:SourceType>JournalArticle</b:SourceType>
    <b:Guid>{b902a386-aefd-4a82-bfa5-36ed5c350d8b}</b:Guid>
    <b:Title>Policies and strategies for sustainable use of biochar in Indian agriculture</b:Title>
    <b:Year>2024</b:Year>
    <b:JournalName>BioResources</b:JournalName>
    <b:BookTitle>BioResources</b:BookTitle>
    <b:Volume>19</b:Volume>
    <b:Issue>3</b:Issue>
    <b:Pages>6946-6960</b:Pages>
    <b:Publisher>North Carolina State University</b:Publisher>
    <b:URL>https://doi.org/10.15376/biores.19.3.sharma</b:URL>
    <b:DOI>10.15376/biores.19.3.sharma</b:DOI>
    <b:Author>
      <b:Author>
        <b:NameList>
          <b:Person>
            <b:Last>Sharma</b:Last>
            <b:First>Peeyush</b:First>
          </b:Person>
          <b:Person>
            <b:Last>Abrol</b:Last>
            <b:First>Vikas</b:First>
          </b:Person>
          <b:Person>
            <b:Last>Sharma</b:Last>
            <b:First>Neetu</b:First>
          </b:Person>
          <b:Person>
            <b:Last>Sharma</b:Last>
            <b:First>Reetika</b:First>
          </b:Person>
          <b:Person>
            <b:Last>Chadha</b:Last>
            <b:First>Divya</b:First>
          </b:Person>
          <b:Person>
            <b:Last>Anand</b:Last>
            <b:First>Shrdha</b:First>
          </b:Person>
          <b:Person>
            <b:Last>Khenrab</b:Last>
            <b:First>Stanzin</b:First>
          </b:Person>
          <b:Person>
            <b:Last>Maanik</b:Last>
            <b:First>Maanik</b:First>
          </b:Person>
          <b:Person>
            <b:Last>Shabir</b:Last>
            <b:First>Haziq</b:First>
          </b:Person>
          <b:Person>
            <b:Last>Singh</b:Last>
            <b:First>Priti</b:First>
          </b:Person>
          <b:Person>
            <b:Last>Kumari</b:Last>
            <b:First>Shruti</b:First>
          </b:Person>
          <b:Person>
            <b:Last>Verma</b:Last>
            <b:First>Divyansh</b:First>
          </b:Person>
        </b:NameList>
      </b:Author>
    </b:Author>
    <b:JenniData>z: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</b:JenniData>
    <b:RefOrder>21</b:RefOrder>
  </b:Source>
  <b:Source>
    <b:Tag>SrinivasaraoC21</b:Tag>
    <b:SourceType>JournalArticle</b:SourceType>
    <b:Guid>{c0523a25-a5f5-4ca2-8ee3-757b35dab686}</b:Guid>
    <b:Title>Soil Degradation Challenges for Sustainable Agriculture in Tropical India</b:Title>
    <b:Year>2021</b:Year>
    <b:JournalName>Current Science</b:JournalName>
    <b:BookTitle>Current Science</b:BookTitle>
    <b:Volume>120</b:Volume>
    <b:Issue>3</b:Issue>
    <b:Pages>492-492</b:Pages>
    <b:Publisher>Indian Academy of Sciences</b:Publisher>
    <b:URL>https://doi.org/10.18520/cs/v120/i3/492-500</b:URL>
    <b:DOI>10.18520/cs/v120/i3/492-500</b:DOI>
    <b:Author>
      <b:Author>
        <b:NameList>
          <b:Person>
            <b:Last>Srinivasarao</b:Last>
            <b:First>Ch.</b:First>
          </b:Person>
          <b:Person>
            <b:Last>Rakesh</b:Last>
            <b:First>S.</b:First>
          </b:Person>
          <b:Person>
            <b:Last>Kumar</b:Last>
            <b:First>G. Ranjith</b:First>
          </b:Person>
          <b:Person>
            <b:Last>Manasa</b:Last>
            <b:First>Ravula</b:First>
          </b:Person>
          <b:Person>
            <b:Last>Somashekar</b:Last>
            <b:First>G.</b:First>
          </b:Person>
          <b:Person>
            <b:Last>Lakshmi</b:Last>
            <b:First>C. Subha</b:First>
          </b:Person>
          <b:Person>
            <b:Last>Kundu</b:Last>
            <b:First>Sumanta</b:First>
          </b:Person>
        </b:NameList>
      </b:Author>
    </b:Author>
    <b:JenniData>z: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</b:JenniData>
    <b:RefOrder>22</b:RefOrder>
  </b:Source>
  <b:Source>
    <b:Tag>VaraprasadK24</b:Tag>
    <b:SourceType>BookSection</b:SourceType>
    <b:Guid>{427ef1f1-d1be-45f6-9aa6-1bcc3cdc31e3}</b:Guid>
    <b:Title>Perspective Chapter: Agroecology-Based Natural Farming in India</b:Title>
    <b:Year>2024</b:Year>
    <b:JournalName>IntechOpen eBooks</b:JournalName>
    <b:BookTitle>IntechOpen eBooks</b:BookTitle>
    <b:Publisher>IntechOpen</b:Publisher>
    <b:URL>https://doi.org/10.5772/intechopen.113972</b:URL>
    <b:DOI>10.5772/intechopen.113972</b:DOI>
    <b:Author>
      <b:Author>
        <b:NameList>
          <b:Person>
            <b:Last>Varaprasad</b:Last>
            <b:First>K. S.</b:First>
          </b:Person>
          <b:Person>
            <b:Last>Rao</b:Last>
            <b:First>Teki Visweswara</b:First>
          </b:Person>
        </b:NameList>
      </b:Author>
    </b:Author>
    <b:JenniData>z: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</b:JenniData>
    <b:RefOrder>23</b:RefOrder>
  </b:Source>
  <b:Source>
    <b:Tag>SelviB25</b:Tag>
    <b:SourceType>JournalArticle</b:SourceType>
    <b:Guid>{4709fcad-d993-4a82-a473-fd7910905b81}</b:Guid>
    <b:Title>IMPACT OF CLIMATE SMART AGRICULTURAL PRACTICES ON INDIAN AGRICULTURE: PROSPECTS, CHALLENGES AND FUTURE DIRECTIONS</b:Title>
    <b:Year>2025</b:Year>
    <b:JournalName>Applied Ecology and Environmental Research</b:JournalName>
    <b:BookTitle>Applied Ecology and Environmental Research</b:BookTitle>
    <b:Volume>23</b:Volume>
    <b:Issue>1</b:Issue>
    <b:Pages>1223-1237</b:Pages>
    <b:Publisher>Hungarian University of Agriculture and Life Sciences</b:Publisher>
    <b:URL>https://doi.org/10.15666/aeer/2301_12231237</b:URL>
    <b:DOI>10.15666/aeer/2301_12231237</b:DOI>
    <b:Author>
      <b:Author>
        <b:NameList>
          <b:Person>
            <b:Last>Selvi</b:Last>
            <b:First>B. Vetri</b:First>
          </b:Person>
          <b:Person>
            <b:Last>Raj</b:Last>
            <b:First>S. Varadha</b:First>
          </b:Person>
          <b:Person>
            <b:Last>Kumar</b:Last>
            <b:First>Devinder</b:First>
          </b:Person>
          <b:Person>
            <b:Last>Parthiban</b:Last>
            <b:First>K. T.</b:First>
          </b:Person>
          <b:Person>
            <b:Last>Ramesh</b:Last>
            <b:First>Dharavath</b:First>
          </b:Person>
          <b:Person>
            <b:Last>Vasanthi</b:Last>
            <b:First>R.P.</b:First>
          </b:Person>
        </b:NameList>
      </b:Author>
    </b:Author>
    <b:JenniData>z: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</b:JenniData>
    <b:RefOrder>24</b:RefOrder>
  </b:Source>
</b:Sources>
</file>

<file path=customXml/itemProps1.xml><?xml version="1.0" encoding="utf-8"?>
<ds:datastoreItem xmlns:ds="http://schemas.openxmlformats.org/officeDocument/2006/customXml" ds:itemID="{C6395F88-5A4C-470D-AF19-2A4BFED3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6567</Words>
  <Characters>37437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Integrated Agronomic Approaches for Enhancing Soil Health and Crop Performance</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Agronomic Approaches for Enhancing Soil Health and Crop Performance</dc:title>
  <dc:creator>Amitav Sarker</dc:creator>
  <cp:lastModifiedBy>SDI PC New 16</cp:lastModifiedBy>
  <cp:revision>17</cp:revision>
  <dcterms:created xsi:type="dcterms:W3CDTF">2026-04-17T18:29:00Z</dcterms:created>
  <dcterms:modified xsi:type="dcterms:W3CDTF">2026-05-06T08:45:00Z</dcterms:modified>
</cp:coreProperties>
</file>