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6C00" w14:textId="77777777" w:rsidR="00754C9A" w:rsidRDefault="00754C9A" w:rsidP="00441B6F">
      <w:pPr>
        <w:pStyle w:val="Title"/>
        <w:spacing w:after="0"/>
        <w:jc w:val="both"/>
        <w:rPr>
          <w:rFonts w:ascii="Arial" w:hAnsi="Arial" w:cs="Arial"/>
        </w:rPr>
      </w:pPr>
    </w:p>
    <w:p w14:paraId="76239141" w14:textId="77777777" w:rsidR="00B01FCD" w:rsidRDefault="00381A99" w:rsidP="00F23B66">
      <w:pPr>
        <w:jc w:val="center"/>
        <w:rPr>
          <w:rFonts w:ascii="Calibri" w:eastAsia="Aptos" w:hAnsi="Calibri" w:cs="Calibri"/>
          <w:b/>
          <w:bCs/>
          <w:kern w:val="2"/>
          <w:sz w:val="40"/>
          <w:szCs w:val="40"/>
          <w:lang w:val="en-IN"/>
        </w:rPr>
      </w:pPr>
      <w:bookmarkStart w:id="0" w:name="_Hlk214098840"/>
      <w:r w:rsidRPr="00381A99">
        <w:rPr>
          <w:rFonts w:ascii="Calibri" w:eastAsia="Aptos" w:hAnsi="Calibri" w:cs="Calibri"/>
          <w:b/>
          <w:bCs/>
          <w:kern w:val="2"/>
          <w:sz w:val="40"/>
          <w:szCs w:val="40"/>
          <w:lang w:val="en-IN"/>
        </w:rPr>
        <w:t xml:space="preserve">Medicinal Plant Diversity, Utilisation and Conservation in the Trans-Himalayan </w:t>
      </w:r>
      <w:bookmarkEnd w:id="0"/>
      <w:r w:rsidRPr="00381A99">
        <w:rPr>
          <w:rFonts w:ascii="Calibri" w:eastAsia="Aptos" w:hAnsi="Calibri" w:cs="Calibri"/>
          <w:b/>
          <w:bCs/>
          <w:kern w:val="2"/>
          <w:sz w:val="40"/>
          <w:szCs w:val="40"/>
          <w:lang w:val="en-IN"/>
        </w:rPr>
        <w:t>Cold Desert</w:t>
      </w:r>
    </w:p>
    <w:p w14:paraId="17D20EEE" w14:textId="017E576E" w:rsidR="009A7AF6" w:rsidRPr="00F23B66" w:rsidRDefault="009A7AF6" w:rsidP="00F23B66">
      <w:pPr>
        <w:jc w:val="center"/>
        <w:rPr>
          <w:rFonts w:ascii="Calibri" w:eastAsia="Aptos" w:hAnsi="Calibri" w:cs="Calibri"/>
          <w:b/>
          <w:bCs/>
          <w:kern w:val="2"/>
          <w:sz w:val="40"/>
          <w:szCs w:val="40"/>
          <w:lang w:val="en-IN"/>
        </w:rPr>
        <w:sectPr w:rsidR="009A7AF6" w:rsidRPr="00F23B66" w:rsidSect="00660415">
          <w:headerReference w:type="first" r:id="rId8"/>
          <w:footerReference w:type="first" r:id="rId9"/>
          <w:type w:val="continuous"/>
          <w:pgSz w:w="12240" w:h="15840" w:code="1"/>
          <w:pgMar w:top="1440" w:right="2016" w:bottom="2016" w:left="2016" w:header="720" w:footer="1296" w:gutter="0"/>
          <w:lnNumType w:countBy="1" w:restart="continuous"/>
          <w:cols w:space="720"/>
          <w:docGrid w:linePitch="272"/>
        </w:sectPr>
      </w:pPr>
    </w:p>
    <w:p w14:paraId="66BEEE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133E2287" w14:textId="77777777" w:rsidTr="001E44FE">
        <w:tc>
          <w:tcPr>
            <w:tcW w:w="9576" w:type="dxa"/>
            <w:shd w:val="clear" w:color="auto" w:fill="F2F2F2"/>
          </w:tcPr>
          <w:p w14:paraId="131FF13B" w14:textId="77777777" w:rsidR="00656C74" w:rsidRPr="00656C74" w:rsidRDefault="00656C74" w:rsidP="00656C74">
            <w:pPr>
              <w:jc w:val="both"/>
              <w:rPr>
                <w:rFonts w:ascii="Arial" w:hAnsi="Arial" w:cs="Arial"/>
              </w:rPr>
            </w:pPr>
            <w:r w:rsidRPr="00656C74">
              <w:rPr>
                <w:rFonts w:ascii="Arial" w:hAnsi="Arial" w:cs="Arial"/>
                <w:b/>
              </w:rPr>
              <w:t xml:space="preserve">Abstract </w:t>
            </w:r>
          </w:p>
          <w:p w14:paraId="54800E0D" w14:textId="579C362B"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Background: The Ladakh region (</w:t>
            </w:r>
            <w:r w:rsidR="009A3AF2">
              <w:rPr>
                <w:rFonts w:ascii="Calibri" w:eastAsiaTheme="minorHAnsi" w:hAnsi="Calibri" w:cs="Calibri"/>
                <w:sz w:val="18"/>
                <w:szCs w:val="18"/>
              </w:rPr>
              <w:t>T</w:t>
            </w:r>
            <w:r w:rsidRPr="000702BC">
              <w:rPr>
                <w:rFonts w:ascii="Calibri" w:eastAsiaTheme="minorHAnsi" w:hAnsi="Calibri" w:cs="Calibri"/>
                <w:sz w:val="18"/>
                <w:szCs w:val="18"/>
              </w:rPr>
              <w:t>rans-Himalayan), with its cold, dry climate and very steep terrain, is home to a wide variety of plants used as medicine that are especially important to local health</w:t>
            </w:r>
            <w:r w:rsidR="00145094">
              <w:rPr>
                <w:rFonts w:ascii="Calibri" w:eastAsiaTheme="minorHAnsi" w:hAnsi="Calibri" w:cs="Calibri"/>
                <w:sz w:val="18"/>
                <w:szCs w:val="18"/>
              </w:rPr>
              <w:t xml:space="preserve"> </w:t>
            </w:r>
            <w:r w:rsidRPr="000702BC">
              <w:rPr>
                <w:rFonts w:ascii="Calibri" w:eastAsiaTheme="minorHAnsi" w:hAnsi="Calibri" w:cs="Calibri"/>
                <w:sz w:val="18"/>
                <w:szCs w:val="18"/>
              </w:rPr>
              <w:t xml:space="preserve">care systems and cultural traditions. These species of plants form the foundation of the traditional </w:t>
            </w:r>
            <w:proofErr w:type="spellStart"/>
            <w:r w:rsidR="00494821" w:rsidRPr="00494821">
              <w:rPr>
                <w:rFonts w:ascii="Calibri" w:eastAsiaTheme="minorHAnsi" w:hAnsi="Calibri" w:cs="Calibri"/>
                <w:i/>
                <w:iCs/>
                <w:sz w:val="18"/>
                <w:szCs w:val="18"/>
              </w:rPr>
              <w:t>Amchis</w:t>
            </w:r>
            <w:proofErr w:type="spellEnd"/>
            <w:r w:rsidRPr="000702BC">
              <w:rPr>
                <w:rFonts w:ascii="Calibri" w:eastAsiaTheme="minorHAnsi" w:hAnsi="Calibri" w:cs="Calibri"/>
                <w:sz w:val="18"/>
                <w:szCs w:val="18"/>
              </w:rPr>
              <w:t xml:space="preserve"> system of medicine, which remains an integral part of primary healthcare in the region. </w:t>
            </w:r>
          </w:p>
          <w:p w14:paraId="4FA7F478"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795A8113" w14:textId="68050A4D"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 xml:space="preserve">Methods: This review paper </w:t>
            </w:r>
            <w:r w:rsidR="00145094" w:rsidRPr="000702BC">
              <w:rPr>
                <w:rFonts w:ascii="Calibri" w:eastAsiaTheme="minorHAnsi" w:hAnsi="Calibri" w:cs="Calibri"/>
                <w:sz w:val="18"/>
                <w:szCs w:val="18"/>
              </w:rPr>
              <w:t>synthesized</w:t>
            </w:r>
            <w:r w:rsidRPr="000702BC">
              <w:rPr>
                <w:rFonts w:ascii="Calibri" w:eastAsiaTheme="minorHAnsi" w:hAnsi="Calibri" w:cs="Calibri"/>
                <w:sz w:val="18"/>
                <w:szCs w:val="18"/>
              </w:rPr>
              <w:t xml:space="preserve"> secondary data from published literature on the richness, diversity, traditional uses, and conservation status of medicinal plants in Ladakh. The plants that are more often used in the conventional </w:t>
            </w:r>
            <w:proofErr w:type="spellStart"/>
            <w:r w:rsidR="00494821" w:rsidRPr="00494821">
              <w:rPr>
                <w:rFonts w:ascii="Calibri" w:eastAsiaTheme="minorHAnsi" w:hAnsi="Calibri" w:cs="Calibri"/>
                <w:i/>
                <w:iCs/>
                <w:sz w:val="18"/>
                <w:szCs w:val="18"/>
              </w:rPr>
              <w:t>Amchis</w:t>
            </w:r>
            <w:proofErr w:type="spellEnd"/>
            <w:r w:rsidRPr="000702BC">
              <w:rPr>
                <w:rFonts w:ascii="Calibri" w:eastAsiaTheme="minorHAnsi" w:hAnsi="Calibri" w:cs="Calibri"/>
                <w:sz w:val="18"/>
                <w:szCs w:val="18"/>
              </w:rPr>
              <w:t xml:space="preserve"> system of medicine are a key human health-care resource in the region.</w:t>
            </w:r>
          </w:p>
          <w:p w14:paraId="20169BCF"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1E6408E0" w14:textId="5E68B000"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 xml:space="preserve">Results: The most frequently used parts of the plant are the leaves, roots, and flowers are applied in the treatment of a broad range of ailments from common colds to more complex conditions such as hepatic and respiratory diseases. Although these species are culturally and medically important, little conservation work has been undertaken so far, with only a small number of species being listed or cultivated. Traditional knowledge is rapidly being lost due to social and cultural shifts and limited intergenerational transfer. Current investigation calls for an integrated conservation strategy that includes community-based initiatives, sustainable harvesting practices, promotion of traditional knowledge, and policy support. Strengthening the role of local communities, especially </w:t>
            </w:r>
            <w:proofErr w:type="spellStart"/>
            <w:r w:rsidR="00494821" w:rsidRPr="00494821">
              <w:rPr>
                <w:rFonts w:ascii="Calibri" w:eastAsiaTheme="minorHAnsi" w:hAnsi="Calibri" w:cs="Calibri"/>
                <w:i/>
                <w:iCs/>
                <w:sz w:val="18"/>
                <w:szCs w:val="18"/>
              </w:rPr>
              <w:t>Amchis</w:t>
            </w:r>
            <w:proofErr w:type="spellEnd"/>
            <w:r w:rsidRPr="000702BC">
              <w:rPr>
                <w:rFonts w:ascii="Calibri" w:eastAsiaTheme="minorHAnsi" w:hAnsi="Calibri" w:cs="Calibri"/>
                <w:sz w:val="18"/>
                <w:szCs w:val="18"/>
              </w:rPr>
              <w:t xml:space="preserve">, in conservation planning is vital to preserving both the biodiversity and the cultural heritage of Ladakh. </w:t>
            </w:r>
          </w:p>
          <w:p w14:paraId="7EB54772"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0B82EAF6" w14:textId="77777777"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Conclusions: This research underscores the need for immediate conservation actions and provides a foundation for future studies and policies aimed at sustaining the medicinal plant heritage of this ecologically fragile and culturally rich landscape.</w:t>
            </w:r>
          </w:p>
          <w:p w14:paraId="57A1C918" w14:textId="77777777" w:rsidR="00656C74" w:rsidRPr="00F300A7" w:rsidRDefault="00656C74" w:rsidP="00656C74">
            <w:pPr>
              <w:autoSpaceDE w:val="0"/>
              <w:autoSpaceDN w:val="0"/>
              <w:adjustRightInd w:val="0"/>
              <w:jc w:val="both"/>
              <w:rPr>
                <w:rFonts w:ascii="Calibri" w:eastAsiaTheme="minorHAnsi" w:hAnsi="Calibri" w:cs="Calibri"/>
                <w:sz w:val="18"/>
                <w:szCs w:val="18"/>
              </w:rPr>
            </w:pPr>
          </w:p>
          <w:p w14:paraId="63FA4536" w14:textId="399A31E7" w:rsidR="00505F06" w:rsidRPr="00BA1B01" w:rsidRDefault="00505F06" w:rsidP="00441B6F">
            <w:pPr>
              <w:pStyle w:val="Body"/>
              <w:spacing w:after="0"/>
              <w:rPr>
                <w:rFonts w:ascii="Arial" w:eastAsia="Calibri" w:hAnsi="Arial" w:cs="Arial"/>
                <w:szCs w:val="22"/>
              </w:rPr>
            </w:pPr>
          </w:p>
        </w:tc>
      </w:tr>
    </w:tbl>
    <w:p w14:paraId="51BF5CD3" w14:textId="77777777" w:rsidR="00636EB2" w:rsidRDefault="00636EB2" w:rsidP="00441B6F">
      <w:pPr>
        <w:pStyle w:val="Body"/>
        <w:spacing w:after="0"/>
        <w:rPr>
          <w:rFonts w:ascii="Arial" w:hAnsi="Arial" w:cs="Arial"/>
          <w:i/>
        </w:rPr>
      </w:pPr>
    </w:p>
    <w:p w14:paraId="3558E4F1" w14:textId="0806B233" w:rsidR="00A24E7E" w:rsidRPr="00656C74" w:rsidRDefault="00A24E7E" w:rsidP="00656C74">
      <w:pPr>
        <w:shd w:val="clear" w:color="auto" w:fill="FFFFFF"/>
        <w:jc w:val="both"/>
        <w:rPr>
          <w:rFonts w:ascii="Calibri" w:eastAsiaTheme="minorHAnsi" w:hAnsi="Calibri" w:cs="Calibri"/>
          <w:sz w:val="18"/>
          <w:szCs w:val="18"/>
        </w:rPr>
      </w:pPr>
      <w:r>
        <w:rPr>
          <w:rFonts w:ascii="Arial" w:hAnsi="Arial" w:cs="Arial"/>
          <w:i/>
        </w:rPr>
        <w:t xml:space="preserve">Keywords: </w:t>
      </w:r>
      <w:r w:rsidRPr="00656C74">
        <w:rPr>
          <w:rFonts w:ascii="Arial" w:hAnsi="Arial" w:cs="Arial"/>
          <w:i/>
        </w:rPr>
        <w:t>[</w:t>
      </w:r>
      <w:r w:rsidR="00656C74" w:rsidRPr="00656C74">
        <w:rPr>
          <w:rFonts w:ascii="Arial" w:eastAsiaTheme="minorHAnsi" w:hAnsi="Arial" w:cs="Arial"/>
          <w:i/>
          <w:iCs/>
          <w:lang w:val="en-IN"/>
        </w:rPr>
        <w:t>Conservation, Diversity, Ladakh, Sowa-</w:t>
      </w:r>
      <w:proofErr w:type="spellStart"/>
      <w:r w:rsidR="00656C74" w:rsidRPr="00656C74">
        <w:rPr>
          <w:rFonts w:ascii="Arial" w:eastAsiaTheme="minorHAnsi" w:hAnsi="Arial" w:cs="Arial"/>
          <w:i/>
          <w:iCs/>
          <w:lang w:val="en-IN"/>
        </w:rPr>
        <w:t>rigpa</w:t>
      </w:r>
      <w:proofErr w:type="spellEnd"/>
      <w:r w:rsidR="00656C74" w:rsidRPr="00656C74">
        <w:rPr>
          <w:rFonts w:ascii="Arial" w:eastAsiaTheme="minorHAnsi" w:hAnsi="Arial" w:cs="Arial"/>
          <w:i/>
          <w:iCs/>
          <w:lang w:val="en-IN"/>
        </w:rPr>
        <w:t>, Medicinal Plant, Trans-Himalayas, Utilisation, sustainable use</w:t>
      </w:r>
      <w:r w:rsidR="00656C74">
        <w:rPr>
          <w:rFonts w:ascii="Arial" w:eastAsiaTheme="minorHAnsi" w:hAnsi="Arial" w:cs="Arial"/>
          <w:i/>
          <w:iCs/>
          <w:lang w:val="en-IN"/>
        </w:rPr>
        <w:t>]</w:t>
      </w:r>
      <w:r w:rsidR="0066510A">
        <w:rPr>
          <w:rFonts w:ascii="Arial" w:hAnsi="Arial" w:cs="Arial"/>
          <w:i/>
        </w:rPr>
        <w:t xml:space="preserve"> </w:t>
      </w:r>
    </w:p>
    <w:p w14:paraId="2E53C6AC" w14:textId="77777777" w:rsidR="00790ADA" w:rsidRDefault="00790ADA" w:rsidP="00441B6F">
      <w:pPr>
        <w:pStyle w:val="Body"/>
        <w:spacing w:after="0"/>
        <w:rPr>
          <w:rFonts w:ascii="Arial" w:hAnsi="Arial" w:cs="Arial"/>
          <w:i/>
        </w:rPr>
      </w:pPr>
    </w:p>
    <w:p w14:paraId="581BDB47" w14:textId="6ACD01BF" w:rsidR="007F7B32" w:rsidRDefault="00902823" w:rsidP="00656C74">
      <w:pPr>
        <w:pStyle w:val="Body"/>
        <w:spacing w:after="0"/>
        <w:rPr>
          <w:rFonts w:ascii="Arial" w:hAnsi="Arial" w:cs="Arial"/>
        </w:rPr>
      </w:pPr>
      <w:r w:rsidRPr="00656C74">
        <w:rPr>
          <w:rFonts w:ascii="Arial" w:hAnsi="Arial" w:cs="Arial"/>
          <w:sz w:val="22"/>
          <w:szCs w:val="22"/>
        </w:rPr>
        <w:t>1</w:t>
      </w:r>
      <w:r w:rsidRPr="00656C74">
        <w:rPr>
          <w:rFonts w:ascii="Arial" w:hAnsi="Arial" w:cs="Arial"/>
          <w:b/>
          <w:bCs/>
          <w:sz w:val="22"/>
          <w:szCs w:val="22"/>
        </w:rPr>
        <w:t xml:space="preserve">. </w:t>
      </w:r>
      <w:r w:rsidR="00B01FCD" w:rsidRPr="00656C74">
        <w:rPr>
          <w:rFonts w:ascii="Arial" w:hAnsi="Arial" w:cs="Arial"/>
          <w:b/>
          <w:bCs/>
          <w:sz w:val="22"/>
          <w:szCs w:val="22"/>
        </w:rPr>
        <w:t>INTRODUCTION</w:t>
      </w:r>
      <w:r w:rsidR="007F7B32">
        <w:rPr>
          <w:rFonts w:ascii="Arial" w:hAnsi="Arial" w:cs="Arial"/>
        </w:rPr>
        <w:t xml:space="preserve"> </w:t>
      </w:r>
    </w:p>
    <w:p w14:paraId="19CE6096" w14:textId="0671C488"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Medicinal plants—a term introduced in 1967—refer to plant species whose various parts, including roots, stems, leaves, flowers, fruits, and seeds, are used for the prevention and treatment of diseases</w:t>
      </w:r>
      <w:r w:rsidR="00926E9A">
        <w:rPr>
          <w:rFonts w:ascii="Arial" w:eastAsiaTheme="minorHAnsi" w:hAnsi="Arial" w:cs="Arial"/>
        </w:rPr>
        <w:t xml:space="preserve"> (</w:t>
      </w:r>
      <w:proofErr w:type="spellStart"/>
      <w:r w:rsidR="001A5B99" w:rsidRPr="007904D4">
        <w:t>Karaköse</w:t>
      </w:r>
      <w:proofErr w:type="spellEnd"/>
      <w:r w:rsidR="001A5B99">
        <w:t xml:space="preserve"> et al., 2019; </w:t>
      </w:r>
      <w:r w:rsidR="00926E9A" w:rsidRPr="00926E9A">
        <w:rPr>
          <w:lang w:val="en-IN"/>
        </w:rPr>
        <w:t>Akbulut</w:t>
      </w:r>
      <w:r w:rsidR="002F027A">
        <w:rPr>
          <w:lang w:val="en-IN"/>
        </w:rPr>
        <w:t xml:space="preserve"> et al., 2019 </w:t>
      </w:r>
      <w:r w:rsidR="00926E9A" w:rsidRPr="00926E9A">
        <w:rPr>
          <w:lang w:val="en-IN"/>
        </w:rPr>
        <w:t xml:space="preserve">&amp; </w:t>
      </w:r>
      <w:proofErr w:type="spellStart"/>
      <w:r w:rsidR="00926E9A" w:rsidRPr="00926E9A">
        <w:rPr>
          <w:lang w:val="en-IN"/>
        </w:rPr>
        <w:t>Karaköse</w:t>
      </w:r>
      <w:proofErr w:type="spellEnd"/>
      <w:r w:rsidR="002F027A">
        <w:rPr>
          <w:lang w:val="en-IN"/>
        </w:rPr>
        <w:t>.,</w:t>
      </w:r>
      <w:r w:rsidR="00926E9A">
        <w:rPr>
          <w:rFonts w:ascii="Arial" w:eastAsiaTheme="minorHAnsi" w:hAnsi="Arial" w:cs="Arial"/>
        </w:rPr>
        <w:t xml:space="preserve"> 2022</w:t>
      </w:r>
      <w:r w:rsidR="00AE5ED0">
        <w:rPr>
          <w:rFonts w:ascii="Arial" w:eastAsiaTheme="minorHAnsi" w:hAnsi="Arial" w:cs="Arial"/>
        </w:rPr>
        <w:t>).</w:t>
      </w:r>
      <w:r w:rsidRPr="00422F2E">
        <w:rPr>
          <w:rFonts w:ascii="Arial" w:eastAsiaTheme="minorHAnsi" w:hAnsi="Arial" w:cs="Arial"/>
        </w:rPr>
        <w:t xml:space="preserve"> This body of knowledge is vital for preserving both biological diversity and the cultural heritage of different ethnic communities. The relationship between humans and medicinal plants is ancient and symbiotic, dating back to prehistoric times. Since the dawn of civilization, medicinal plants have played a crucial role in human health and survival, encompassing medicinal, cultural, ecological, and economic dimensions (Burman &amp; Nayak, 2025). Despite their importance, plant resources are increasingly threatened by habitat loss, overexploitation, pollution, illegal trade, and climate change</w:t>
      </w:r>
      <w:r w:rsidR="007904D4">
        <w:rPr>
          <w:rFonts w:ascii="Arial" w:eastAsiaTheme="minorHAnsi" w:hAnsi="Arial" w:cs="Arial"/>
        </w:rPr>
        <w:t xml:space="preserve"> (</w:t>
      </w:r>
      <w:proofErr w:type="spellStart"/>
      <w:r w:rsidR="00621D14">
        <w:rPr>
          <w:rFonts w:ascii="Arial" w:eastAsiaTheme="minorHAnsi" w:hAnsi="Arial" w:cs="Arial"/>
        </w:rPr>
        <w:t>Karaköse</w:t>
      </w:r>
      <w:proofErr w:type="spellEnd"/>
      <w:r w:rsidR="00621D14">
        <w:rPr>
          <w:rFonts w:ascii="Arial" w:eastAsiaTheme="minorHAnsi" w:hAnsi="Arial" w:cs="Arial"/>
        </w:rPr>
        <w:t xml:space="preserve"> et al., 2022; Şen et al., 2022; </w:t>
      </w:r>
      <w:proofErr w:type="spellStart"/>
      <w:r w:rsidR="007904D4" w:rsidRPr="007904D4">
        <w:t>Karaköse</w:t>
      </w:r>
      <w:proofErr w:type="spellEnd"/>
      <w:r w:rsidR="007904D4">
        <w:t>., 2026</w:t>
      </w:r>
      <w:r w:rsidR="00535998">
        <w:t>)</w:t>
      </w:r>
      <w:r w:rsidRPr="00422F2E">
        <w:rPr>
          <w:rFonts w:ascii="Arial" w:eastAsiaTheme="minorHAnsi" w:hAnsi="Arial" w:cs="Arial"/>
        </w:rPr>
        <w:t>. These pressures are expected to push ecosystems toward critical tipping points, underscoring the urgent need for conservation. In this context, the Convention on Biological Diversity (CBD) has emphasized the importance of assessing species’ threat status at regional, national, and global levels. Such assessments are essential for evaluating extinction risks, formulating conservation strategies, and raising awareness about declining biodiversity and habitats (Ganie et al., 2022).</w:t>
      </w:r>
    </w:p>
    <w:p w14:paraId="1D5C1ED4" w14:textId="77777777" w:rsidR="00422F2E" w:rsidRPr="00422F2E" w:rsidRDefault="00422F2E" w:rsidP="00422F2E">
      <w:pPr>
        <w:autoSpaceDE w:val="0"/>
        <w:autoSpaceDN w:val="0"/>
        <w:adjustRightInd w:val="0"/>
        <w:jc w:val="both"/>
        <w:rPr>
          <w:rFonts w:ascii="Arial" w:eastAsiaTheme="minorHAnsi" w:hAnsi="Arial" w:cs="Arial"/>
        </w:rPr>
      </w:pPr>
    </w:p>
    <w:p w14:paraId="721777AA"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lastRenderedPageBreak/>
        <w:t>Medicinal plants are rich in bioactive compounds with proven therapeutic properties and continue to be used in the prevention and treatment of various diseases (Rizvi et al., 2022). Human societies depend heavily on ecosystem services provided by plant biodiversity, which offer economic and cultural benefits, including food, fodder, timber, fuelwood, and herbal medicine (Haq et al., 2021; Cappelli et al., 2022; Niner et al., 2024). Additionally, plants hold significant cultural value in religion, education, symbolism, and aesthetics, while also supporting industrial and socio-economic activities (O’Neill et al., 2017). Traditional plant foraging remains a critical practice in many communities, contributing to food security, sustainable livelihoods, and the discovery of unique local cuisines in remote and tribal regions (Perrino et al., 2021). Ethnomedicinal knowledge has contributed to the development of formal medical systems such as Unani, Siddha, Sowa-</w:t>
      </w:r>
      <w:proofErr w:type="spellStart"/>
      <w:r w:rsidRPr="00422F2E">
        <w:rPr>
          <w:rFonts w:ascii="Arial" w:eastAsiaTheme="minorHAnsi" w:hAnsi="Arial" w:cs="Arial"/>
        </w:rPr>
        <w:t>Rigpa</w:t>
      </w:r>
      <w:proofErr w:type="spellEnd"/>
      <w:r w:rsidRPr="00422F2E">
        <w:rPr>
          <w:rFonts w:ascii="Arial" w:eastAsiaTheme="minorHAnsi" w:hAnsi="Arial" w:cs="Arial"/>
        </w:rPr>
        <w:t>, and Ayurveda, and continues to influence modern allopathic medicine (Roy, 2019). The use of medicinal plants in India can be traced back to the Vedic period (5000–1500 BC), with references found in ancient texts such as the Rigveda and Atharvaveda, which document numerous medicinal species and their uses. Later classical texts, including the Charaka Samhita and Sushruta Samhita, further expanded this knowledge by describing hundreds of therapeutic formulations. Even today, a large proportion of the population in developing countries relies on plant-based traditional medicine due to limited access to modern healthcare facilities (</w:t>
      </w:r>
      <w:proofErr w:type="spellStart"/>
      <w:r w:rsidRPr="00422F2E">
        <w:rPr>
          <w:rFonts w:ascii="Arial" w:eastAsiaTheme="minorHAnsi" w:hAnsi="Arial" w:cs="Arial"/>
        </w:rPr>
        <w:t>Dubale</w:t>
      </w:r>
      <w:proofErr w:type="spellEnd"/>
      <w:r w:rsidRPr="00422F2E">
        <w:rPr>
          <w:rFonts w:ascii="Arial" w:eastAsiaTheme="minorHAnsi" w:hAnsi="Arial" w:cs="Arial"/>
        </w:rPr>
        <w:t xml:space="preserve"> et al., 2025).</w:t>
      </w:r>
    </w:p>
    <w:p w14:paraId="0956ADFF" w14:textId="77777777" w:rsidR="00422F2E" w:rsidRPr="00422F2E" w:rsidRDefault="00422F2E" w:rsidP="00422F2E">
      <w:pPr>
        <w:autoSpaceDE w:val="0"/>
        <w:autoSpaceDN w:val="0"/>
        <w:adjustRightInd w:val="0"/>
        <w:jc w:val="both"/>
        <w:rPr>
          <w:rFonts w:ascii="Arial" w:eastAsiaTheme="minorHAnsi" w:hAnsi="Arial" w:cs="Arial"/>
        </w:rPr>
      </w:pPr>
    </w:p>
    <w:p w14:paraId="5D5DBF37"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Traditional ecological knowledge plays a significant role in conserving biodiversity, as indigenous communities possess a deep understanding of ecological processes and sustainable resource management. Their active participation is therefore essential for effective conservation of plant diversity (Haq et al., 2021). The Himalayan region, recognized as a global biodiversity hotspot, supports a wide array of medicinal and aromatic plants. The Indian Trans-Himalayan region, covering approximately 186,000 km², hosts over 1,000 plant species and 225 bird species despite relatively low species diversity (Rizvi et al., 2022; Singh, 2009).</w:t>
      </w:r>
    </w:p>
    <w:p w14:paraId="707D87EE" w14:textId="77777777" w:rsidR="00422F2E" w:rsidRPr="00422F2E" w:rsidRDefault="00422F2E" w:rsidP="00422F2E">
      <w:pPr>
        <w:autoSpaceDE w:val="0"/>
        <w:autoSpaceDN w:val="0"/>
        <w:adjustRightInd w:val="0"/>
        <w:jc w:val="both"/>
        <w:rPr>
          <w:rFonts w:ascii="Arial" w:eastAsiaTheme="minorHAnsi" w:hAnsi="Arial" w:cs="Arial"/>
        </w:rPr>
      </w:pPr>
    </w:p>
    <w:p w14:paraId="1AD4A555" w14:textId="797A7220"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Ladakh, located in northern India and bounded by the Karakoram Range, the Himalaya, and the Tibetan Plateau, represents the largest geographical unit within this region (Kala, 2006). Known for its rich heritage of medicinal and wild edible plants, Ladakh has been relatively underexplored in terms of systematic documentation. The Sowa-</w:t>
      </w:r>
      <w:proofErr w:type="spellStart"/>
      <w:r w:rsidRPr="00422F2E">
        <w:rPr>
          <w:rFonts w:ascii="Arial" w:eastAsiaTheme="minorHAnsi" w:hAnsi="Arial" w:cs="Arial"/>
        </w:rPr>
        <w:t>Rigpa</w:t>
      </w:r>
      <w:proofErr w:type="spellEnd"/>
      <w:r w:rsidRPr="00422F2E">
        <w:rPr>
          <w:rFonts w:ascii="Arial" w:eastAsiaTheme="minorHAnsi" w:hAnsi="Arial" w:cs="Arial"/>
        </w:rPr>
        <w:t xml:space="preserve"> system, one of the oldest traditional healthcare systems, is deeply rooted in this region (</w:t>
      </w:r>
      <w:proofErr w:type="spellStart"/>
      <w:r w:rsidRPr="00422F2E">
        <w:rPr>
          <w:rFonts w:ascii="Arial" w:eastAsiaTheme="minorHAnsi" w:hAnsi="Arial" w:cs="Arial"/>
        </w:rPr>
        <w:t>Dhondrup</w:t>
      </w:r>
      <w:proofErr w:type="spellEnd"/>
      <w:r w:rsidRPr="00422F2E">
        <w:rPr>
          <w:rFonts w:ascii="Arial" w:eastAsiaTheme="minorHAnsi" w:hAnsi="Arial" w:cs="Arial"/>
        </w:rPr>
        <w:t xml:space="preserve"> et al., 2020). Preserving this traditional knowledge is as important as conserving the plant resources themselves (Ballabh &amp; Chaurasia, 2007). Geographically, Ladakh is one of the highest inhabited plateaus in the world, covering 59,146 km² with a sparse population of 290,492 (Census 2011), resulting in a very low population density of 4.91 persons per km² (Kala, 2006). The region experiences a cold desert climate, characterized by less than 120 mm of annual rainfall and heavy winter snowfall. Its vegetation includes alpine mesophytes, arid flora, and oasis-based plant communities, many of which possess significant medicinal and aromatic value (Haq et al., 2021). The traditional </w:t>
      </w:r>
      <w:proofErr w:type="spellStart"/>
      <w:r w:rsidR="00494821" w:rsidRPr="00494821">
        <w:rPr>
          <w:rFonts w:ascii="Arial" w:eastAsiaTheme="minorHAnsi" w:hAnsi="Arial" w:cs="Arial"/>
          <w:i/>
          <w:iCs/>
        </w:rPr>
        <w:t>Amchis</w:t>
      </w:r>
      <w:proofErr w:type="spellEnd"/>
      <w:r w:rsidRPr="00422F2E">
        <w:rPr>
          <w:rFonts w:ascii="Arial" w:eastAsiaTheme="minorHAnsi" w:hAnsi="Arial" w:cs="Arial"/>
        </w:rPr>
        <w:t xml:space="preserve"> system of medicine, closely linked to Ladakh’s unique flora, remains a primary healthcare resource, particularly in remote areas where modern medical facilities are scarce. However, increasing demand from the pharmaceutical industry and unsustainable harvesting practices have led to overexploitation and decline of several native plant species (Phani et al., 2011). In western Ladakh, nearly 60% of the population still depends on traditional medicine, highlighting its continued relevance (Angmo et al., 2012).</w:t>
      </w:r>
    </w:p>
    <w:p w14:paraId="6AD768B2" w14:textId="77777777" w:rsidR="00422F2E" w:rsidRPr="00422F2E" w:rsidRDefault="00422F2E" w:rsidP="00422F2E">
      <w:pPr>
        <w:autoSpaceDE w:val="0"/>
        <w:autoSpaceDN w:val="0"/>
        <w:adjustRightInd w:val="0"/>
        <w:jc w:val="both"/>
        <w:rPr>
          <w:rFonts w:ascii="Arial" w:eastAsiaTheme="minorHAnsi" w:hAnsi="Arial" w:cs="Arial"/>
        </w:rPr>
      </w:pPr>
    </w:p>
    <w:p w14:paraId="74D5C704" w14:textId="6B7467EE" w:rsidR="008E71E7" w:rsidRDefault="00422F2E" w:rsidP="00422F2E">
      <w:pPr>
        <w:autoSpaceDE w:val="0"/>
        <w:autoSpaceDN w:val="0"/>
        <w:adjustRightInd w:val="0"/>
        <w:jc w:val="both"/>
        <w:rPr>
          <w:rFonts w:ascii="Arial" w:hAnsi="Arial" w:cs="Arial"/>
          <w:bCs/>
        </w:rPr>
      </w:pPr>
      <w:r w:rsidRPr="00422F2E">
        <w:rPr>
          <w:rFonts w:ascii="Arial" w:eastAsiaTheme="minorHAnsi" w:hAnsi="Arial" w:cs="Arial"/>
        </w:rPr>
        <w:t xml:space="preserve">Current research on medicinal plants in this region remains fragmented and geographically limited, leaving many remote areas insufficiently explored and lacking updated inventories. At the same time, traditional knowledge systems, especially the </w:t>
      </w:r>
      <w:proofErr w:type="spellStart"/>
      <w:r w:rsidR="00494821" w:rsidRPr="00494821">
        <w:rPr>
          <w:rFonts w:ascii="Arial" w:eastAsiaTheme="minorHAnsi" w:hAnsi="Arial" w:cs="Arial"/>
          <w:i/>
          <w:iCs/>
        </w:rPr>
        <w:t>Amchis</w:t>
      </w:r>
      <w:proofErr w:type="spellEnd"/>
      <w:r w:rsidRPr="00422F2E">
        <w:rPr>
          <w:rFonts w:ascii="Arial" w:eastAsiaTheme="minorHAnsi" w:hAnsi="Arial" w:cs="Arial"/>
        </w:rPr>
        <w:t xml:space="preserve"> tradition, are declining due to modernization and inadequate documentation. Moreover, many medicinal plants lack scientific validation in terms of phytochemical composition and pharmacological efficacy. Limited understanding of their ecology, population dynamics, and responses to climate </w:t>
      </w:r>
      <w:r w:rsidRPr="00422F2E">
        <w:rPr>
          <w:rFonts w:ascii="Arial" w:eastAsiaTheme="minorHAnsi" w:hAnsi="Arial" w:cs="Arial"/>
        </w:rPr>
        <w:lastRenderedPageBreak/>
        <w:t>change further complicates conservation efforts. Unsustainable harvesting, weak policy frameworks, and minimal domestication or cultivation initiatives continue to threaten these valuable resources. Therefore, consolidating ethnobotanical knowledge is essential for preserving traditional wisdom and ensuring the sustainable management of medicinal plant diversity.</w:t>
      </w:r>
    </w:p>
    <w:p w14:paraId="1ED0C4AD" w14:textId="77777777" w:rsidR="00422F2E" w:rsidRDefault="00422F2E" w:rsidP="00AB71D7">
      <w:pPr>
        <w:autoSpaceDE w:val="0"/>
        <w:autoSpaceDN w:val="0"/>
        <w:adjustRightInd w:val="0"/>
        <w:jc w:val="both"/>
        <w:rPr>
          <w:rFonts w:ascii="Arial" w:hAnsi="Arial" w:cs="Arial"/>
          <w:b/>
        </w:rPr>
      </w:pPr>
    </w:p>
    <w:p w14:paraId="614ED009" w14:textId="2791C8CA" w:rsidR="008E71E7" w:rsidRDefault="008E71E7" w:rsidP="00AB71D7">
      <w:pPr>
        <w:autoSpaceDE w:val="0"/>
        <w:autoSpaceDN w:val="0"/>
        <w:adjustRightInd w:val="0"/>
        <w:jc w:val="both"/>
        <w:rPr>
          <w:rFonts w:ascii="Arial" w:hAnsi="Arial" w:cs="Arial"/>
          <w:b/>
        </w:rPr>
      </w:pPr>
      <w:r w:rsidRPr="008E71E7">
        <w:rPr>
          <w:rFonts w:ascii="Arial" w:hAnsi="Arial" w:cs="Arial"/>
          <w:b/>
        </w:rPr>
        <w:t>2. Methodology</w:t>
      </w:r>
      <w:r w:rsidR="00B12B88" w:rsidRPr="008E71E7">
        <w:rPr>
          <w:rFonts w:ascii="Arial" w:hAnsi="Arial" w:cs="Arial"/>
          <w:b/>
        </w:rPr>
        <w:t xml:space="preserve"> </w:t>
      </w:r>
    </w:p>
    <w:p w14:paraId="6EEE6269" w14:textId="77777777" w:rsidR="008E71E7" w:rsidRPr="008E71E7" w:rsidRDefault="008E71E7" w:rsidP="00AB71D7">
      <w:pPr>
        <w:autoSpaceDE w:val="0"/>
        <w:autoSpaceDN w:val="0"/>
        <w:adjustRightInd w:val="0"/>
        <w:jc w:val="both"/>
        <w:rPr>
          <w:rFonts w:ascii="Arial" w:hAnsi="Arial" w:cs="Arial"/>
          <w:b/>
        </w:rPr>
      </w:pPr>
    </w:p>
    <w:p w14:paraId="7637582A" w14:textId="3D0BE005" w:rsidR="00B12B88" w:rsidRPr="00B12B88" w:rsidRDefault="00B12B88" w:rsidP="00AB71D7">
      <w:pPr>
        <w:autoSpaceDE w:val="0"/>
        <w:autoSpaceDN w:val="0"/>
        <w:adjustRightInd w:val="0"/>
        <w:jc w:val="both"/>
        <w:rPr>
          <w:rFonts w:ascii="Arial" w:eastAsiaTheme="minorHAnsi" w:hAnsi="Arial" w:cs="Arial"/>
          <w:bCs/>
          <w:lang w:val="en-IN"/>
        </w:rPr>
      </w:pPr>
      <w:r w:rsidRPr="00B12B88">
        <w:rPr>
          <w:rFonts w:ascii="Arial" w:hAnsi="Arial" w:cs="Arial"/>
          <w:bCs/>
        </w:rPr>
        <w:t>The review integrates information from paper</w:t>
      </w:r>
      <w:r w:rsidR="00145094">
        <w:rPr>
          <w:rFonts w:ascii="Arial" w:hAnsi="Arial" w:cs="Arial"/>
          <w:bCs/>
        </w:rPr>
        <w:t>s</w:t>
      </w:r>
      <w:r w:rsidRPr="00B12B88">
        <w:rPr>
          <w:rFonts w:ascii="Arial" w:hAnsi="Arial" w:cs="Arial"/>
          <w:bCs/>
        </w:rPr>
        <w:t xml:space="preserve"> published </w:t>
      </w:r>
      <w:r w:rsidR="00145094" w:rsidRPr="00B12B88">
        <w:rPr>
          <w:rFonts w:ascii="Arial" w:hAnsi="Arial" w:cs="Arial"/>
          <w:bCs/>
        </w:rPr>
        <w:t>worldwide</w:t>
      </w:r>
      <w:r w:rsidR="00145094">
        <w:rPr>
          <w:rFonts w:ascii="Arial" w:hAnsi="Arial" w:cs="Arial"/>
          <w:bCs/>
        </w:rPr>
        <w:t>, which</w:t>
      </w:r>
      <w:r w:rsidRPr="00B12B88">
        <w:rPr>
          <w:rFonts w:ascii="Arial" w:hAnsi="Arial" w:cs="Arial"/>
          <w:bCs/>
        </w:rPr>
        <w:t xml:space="preserve"> w</w:t>
      </w:r>
      <w:r w:rsidR="00145094">
        <w:rPr>
          <w:rFonts w:ascii="Arial" w:hAnsi="Arial" w:cs="Arial"/>
          <w:bCs/>
        </w:rPr>
        <w:t>ere</w:t>
      </w:r>
      <w:r w:rsidRPr="00B12B88">
        <w:rPr>
          <w:rFonts w:ascii="Arial" w:hAnsi="Arial" w:cs="Arial"/>
          <w:bCs/>
        </w:rPr>
        <w:t xml:space="preserve"> collected and gathered the data using different keys related to ethnobotanical, ecological, and conservation-based studies.  Data regarding plant names, families, plant parts used, modes of preparation and application, and reported therapeutic uses were systematically examined and organized. A comprehensive literature survey was conducted using both primary and secondary sources. Scientific databases including</w:t>
      </w:r>
      <w:r w:rsidR="00145094">
        <w:rPr>
          <w:rFonts w:ascii="Arial" w:hAnsi="Arial" w:cs="Arial"/>
          <w:bCs/>
        </w:rPr>
        <w:t xml:space="preserve"> the</w:t>
      </w:r>
      <w:r w:rsidRPr="00B12B88">
        <w:rPr>
          <w:rFonts w:ascii="Arial" w:hAnsi="Arial" w:cs="Arial"/>
          <w:bCs/>
        </w:rPr>
        <w:t xml:space="preserve"> </w:t>
      </w:r>
      <w:proofErr w:type="spellStart"/>
      <w:r w:rsidR="00145094">
        <w:rPr>
          <w:rFonts w:ascii="Arial" w:hAnsi="Arial" w:cs="Arial"/>
          <w:bCs/>
        </w:rPr>
        <w:t>Worldfloraonline</w:t>
      </w:r>
      <w:proofErr w:type="spellEnd"/>
      <w:r w:rsidR="00145094">
        <w:rPr>
          <w:rFonts w:ascii="Arial" w:hAnsi="Arial" w:cs="Arial"/>
          <w:bCs/>
        </w:rPr>
        <w:t xml:space="preserve">, </w:t>
      </w:r>
      <w:r w:rsidRPr="00B12B88">
        <w:rPr>
          <w:rFonts w:ascii="Arial" w:hAnsi="Arial" w:cs="Arial"/>
          <w:bCs/>
        </w:rPr>
        <w:t>Google Scholar, Scopus, Web of Science, PubMed, and institutional repositories were systematically searched. Additionally, reports from government organizations, NGOs, and research institutions working in the Trans-Himalayan region were consulted. Data were organized into tables and thematic categories for clarity and comparative analysis. Ethnomedicinal uses were categorized based on disease types and plant parts used. Conservation aspects were evaluated by identifying major threats</w:t>
      </w:r>
      <w:r w:rsidR="00145094">
        <w:rPr>
          <w:rFonts w:ascii="Arial" w:hAnsi="Arial" w:cs="Arial"/>
          <w:bCs/>
        </w:rPr>
        <w:t>, including</w:t>
      </w:r>
      <w:r w:rsidR="00145094" w:rsidRPr="00B12B88">
        <w:rPr>
          <w:rFonts w:ascii="Arial" w:hAnsi="Arial" w:cs="Arial"/>
          <w:bCs/>
        </w:rPr>
        <w:t xml:space="preserve"> overharvesting</w:t>
      </w:r>
      <w:r w:rsidRPr="00B12B88">
        <w:rPr>
          <w:rFonts w:ascii="Arial" w:hAnsi="Arial" w:cs="Arial"/>
          <w:bCs/>
        </w:rPr>
        <w:t>, climate change, and habitat degradation.</w:t>
      </w:r>
    </w:p>
    <w:p w14:paraId="443E4D20" w14:textId="77777777" w:rsidR="00B12B88" w:rsidRPr="00B12B88" w:rsidRDefault="00B12B88" w:rsidP="00B12B88">
      <w:pPr>
        <w:pStyle w:val="Body"/>
        <w:spacing w:after="0"/>
        <w:rPr>
          <w:rFonts w:ascii="Arial" w:hAnsi="Arial" w:cs="Arial"/>
          <w:bCs/>
        </w:rPr>
      </w:pPr>
    </w:p>
    <w:p w14:paraId="2C53BF0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3D32444" w14:textId="77777777" w:rsidR="00790ADA" w:rsidRPr="00FB3A86" w:rsidRDefault="00790ADA" w:rsidP="00441B6F">
      <w:pPr>
        <w:pStyle w:val="Head1"/>
        <w:spacing w:after="0"/>
        <w:jc w:val="both"/>
        <w:rPr>
          <w:rFonts w:ascii="Arial" w:hAnsi="Arial" w:cs="Arial"/>
        </w:rPr>
      </w:pPr>
    </w:p>
    <w:p w14:paraId="0ACFB64A" w14:textId="337E326B" w:rsidR="00B12B88" w:rsidRPr="00B12B88" w:rsidRDefault="00B12B88" w:rsidP="00B12B88">
      <w:pPr>
        <w:pStyle w:val="Body"/>
        <w:rPr>
          <w:rFonts w:ascii="Arial" w:hAnsi="Arial" w:cs="Arial"/>
          <w:b/>
          <w:bCs/>
          <w:lang w:val="en-IN"/>
        </w:rPr>
      </w:pPr>
      <w:bookmarkStart w:id="1" w:name="_Hlk210213187"/>
      <w:r>
        <w:rPr>
          <w:rFonts w:ascii="Arial" w:hAnsi="Arial" w:cs="Arial"/>
          <w:b/>
          <w:bCs/>
          <w:lang w:val="en-IN"/>
        </w:rPr>
        <w:t>3.1</w:t>
      </w:r>
      <w:r w:rsidRPr="00B12B88">
        <w:rPr>
          <w:rFonts w:ascii="Arial" w:hAnsi="Arial" w:cs="Arial"/>
          <w:b/>
          <w:bCs/>
          <w:lang w:val="en-IN"/>
        </w:rPr>
        <w:t>Traditional System of Medicine</w:t>
      </w:r>
    </w:p>
    <w:bookmarkEnd w:id="1"/>
    <w:p w14:paraId="198E1F76" w14:textId="7E01CF61" w:rsidR="00494821" w:rsidRPr="00494821" w:rsidRDefault="00494821" w:rsidP="00494821">
      <w:pPr>
        <w:pStyle w:val="Body"/>
        <w:rPr>
          <w:rFonts w:ascii="Arial" w:hAnsi="Arial" w:cs="Arial"/>
        </w:rPr>
      </w:pPr>
      <w:r w:rsidRPr="00494821">
        <w:rPr>
          <w:rFonts w:ascii="Arial" w:hAnsi="Arial" w:cs="Arial"/>
        </w:rPr>
        <w:t>India is recognized as one of the world’s leading countries</w:t>
      </w:r>
      <w:r w:rsidR="00145094">
        <w:rPr>
          <w:rFonts w:ascii="Arial" w:hAnsi="Arial" w:cs="Arial"/>
        </w:rPr>
        <w:t xml:space="preserve"> </w:t>
      </w:r>
      <w:r w:rsidRPr="00494821">
        <w:rPr>
          <w:rFonts w:ascii="Arial" w:hAnsi="Arial" w:cs="Arial"/>
        </w:rPr>
        <w:t>its rich repository of traditional knowledge systems related to plant use. It possesses a diverse and well-established heritage of indigenous medical systems, including Ayurveda, Siddha, Unani, and Sowa-</w:t>
      </w:r>
      <w:proofErr w:type="spellStart"/>
      <w:r w:rsidRPr="00494821">
        <w:rPr>
          <w:rFonts w:ascii="Arial" w:hAnsi="Arial" w:cs="Arial"/>
        </w:rPr>
        <w:t>Rigpa</w:t>
      </w:r>
      <w:proofErr w:type="spellEnd"/>
      <w:r w:rsidRPr="00494821">
        <w:rPr>
          <w:rFonts w:ascii="Arial" w:hAnsi="Arial" w:cs="Arial"/>
        </w:rPr>
        <w:t>. The Sowa-</w:t>
      </w:r>
      <w:proofErr w:type="spellStart"/>
      <w:r w:rsidRPr="00494821">
        <w:rPr>
          <w:rFonts w:ascii="Arial" w:hAnsi="Arial" w:cs="Arial"/>
        </w:rPr>
        <w:t>Rigpa</w:t>
      </w:r>
      <w:proofErr w:type="spellEnd"/>
      <w:r w:rsidRPr="00494821">
        <w:rPr>
          <w:rFonts w:ascii="Arial" w:hAnsi="Arial" w:cs="Arial"/>
        </w:rPr>
        <w:t xml:space="preserve"> system, also widely known in Western countries as Tibetan medicine, utilizes a substantial number of plant species, as do other Indian systems—Siddha (1121 species), Ayurveda (2000 species), Tibetan (337 species), and Unani (751 species) (Gairola et al., 2014). These traditional medical practices are especially prevalent in regions such as Darjeeling, Sikkim, Ladakh, and Arunachal Pradesh and are also practiced across Bhutan, Tibet, India, Mongolia, Nepal, and China.</w:t>
      </w:r>
      <w:r>
        <w:rPr>
          <w:rFonts w:ascii="Arial" w:hAnsi="Arial" w:cs="Arial"/>
        </w:rPr>
        <w:t xml:space="preserve"> </w:t>
      </w:r>
      <w:r w:rsidRPr="00494821">
        <w:rPr>
          <w:rFonts w:ascii="Arial" w:hAnsi="Arial" w:cs="Arial"/>
        </w:rPr>
        <w:t xml:space="preserve">In Ladakh, where a significant proportion of the population follows Buddhism, the </w:t>
      </w:r>
      <w:proofErr w:type="spellStart"/>
      <w:r w:rsidRPr="00494821">
        <w:rPr>
          <w:rFonts w:ascii="Arial" w:hAnsi="Arial" w:cs="Arial"/>
          <w:i/>
          <w:iCs/>
        </w:rPr>
        <w:t>Amchis</w:t>
      </w:r>
      <w:proofErr w:type="spellEnd"/>
      <w:r w:rsidRPr="00494821">
        <w:rPr>
          <w:rFonts w:ascii="Arial" w:hAnsi="Arial" w:cs="Arial"/>
        </w:rPr>
        <w:t xml:space="preserve"> system of medicine has long been an integral and widely practiced healthcare tradition. Due to the shortage of medical personnel and limited access to allopathic healthcare facilities in remote areas of western Ladakh, local communities continue to depend heavily on traditional healing systems (Angmo et al., 2023). Ladakh also contains several important high-altitude ecological hotspots, particularly</w:t>
      </w:r>
      <w:r w:rsidR="00BE19D2">
        <w:rPr>
          <w:rFonts w:ascii="Arial" w:hAnsi="Arial" w:cs="Arial"/>
        </w:rPr>
        <w:t xml:space="preserve"> the</w:t>
      </w:r>
      <w:r w:rsidRPr="00494821">
        <w:rPr>
          <w:rFonts w:ascii="Arial" w:hAnsi="Arial" w:cs="Arial"/>
        </w:rPr>
        <w:t xml:space="preserve"> mountain passes such as Wari La, Umling La, Rusi La, </w:t>
      </w:r>
      <w:proofErr w:type="spellStart"/>
      <w:r w:rsidRPr="00494821">
        <w:rPr>
          <w:rFonts w:ascii="Arial" w:hAnsi="Arial" w:cs="Arial"/>
        </w:rPr>
        <w:t>Tanglang</w:t>
      </w:r>
      <w:proofErr w:type="spellEnd"/>
      <w:r w:rsidRPr="00494821">
        <w:rPr>
          <w:rFonts w:ascii="Arial" w:hAnsi="Arial" w:cs="Arial"/>
        </w:rPr>
        <w:t xml:space="preserve"> La, and </w:t>
      </w:r>
      <w:proofErr w:type="spellStart"/>
      <w:r w:rsidRPr="00494821">
        <w:rPr>
          <w:rFonts w:ascii="Arial" w:hAnsi="Arial" w:cs="Arial"/>
        </w:rPr>
        <w:t>Khardung</w:t>
      </w:r>
      <w:proofErr w:type="spellEnd"/>
      <w:r w:rsidRPr="00494821">
        <w:rPr>
          <w:rFonts w:ascii="Arial" w:hAnsi="Arial" w:cs="Arial"/>
        </w:rPr>
        <w:t xml:space="preserve"> La. Studies conducted in areas like </w:t>
      </w:r>
      <w:proofErr w:type="spellStart"/>
      <w:r w:rsidRPr="00494821">
        <w:rPr>
          <w:rFonts w:ascii="Arial" w:hAnsi="Arial" w:cs="Arial"/>
        </w:rPr>
        <w:t>Khardung</w:t>
      </w:r>
      <w:proofErr w:type="spellEnd"/>
      <w:r w:rsidRPr="00494821">
        <w:rPr>
          <w:rFonts w:ascii="Arial" w:hAnsi="Arial" w:cs="Arial"/>
        </w:rPr>
        <w:t xml:space="preserve"> La reveal that local inhabitants, </w:t>
      </w:r>
      <w:proofErr w:type="spellStart"/>
      <w:r w:rsidRPr="00494821">
        <w:rPr>
          <w:rFonts w:ascii="Arial" w:hAnsi="Arial" w:cs="Arial"/>
          <w:i/>
          <w:iCs/>
        </w:rPr>
        <w:t>Amchi</w:t>
      </w:r>
      <w:r w:rsidRPr="00494821">
        <w:rPr>
          <w:rFonts w:ascii="Arial" w:hAnsi="Arial" w:cs="Arial"/>
        </w:rPr>
        <w:t>s</w:t>
      </w:r>
      <w:proofErr w:type="spellEnd"/>
      <w:r w:rsidRPr="00494821">
        <w:rPr>
          <w:rFonts w:ascii="Arial" w:hAnsi="Arial" w:cs="Arial"/>
        </w:rPr>
        <w:t>, and commercial collectors gather annually to harvest wild medicinal and aromatic plants (MAPs) (Angmo et al., 2016).</w:t>
      </w:r>
    </w:p>
    <w:p w14:paraId="24C4DD37" w14:textId="3B103726" w:rsidR="00494821" w:rsidRPr="00494821" w:rsidRDefault="00494821" w:rsidP="00494821">
      <w:pPr>
        <w:pStyle w:val="Body"/>
        <w:rPr>
          <w:rFonts w:ascii="Arial" w:hAnsi="Arial" w:cs="Arial"/>
        </w:rPr>
      </w:pPr>
      <w:r w:rsidRPr="00494821">
        <w:rPr>
          <w:rFonts w:ascii="Arial" w:hAnsi="Arial" w:cs="Arial"/>
        </w:rPr>
        <w:t xml:space="preserve">Currently, only about 36 </w:t>
      </w:r>
      <w:proofErr w:type="spellStart"/>
      <w:r w:rsidRPr="00494821">
        <w:rPr>
          <w:rFonts w:ascii="Arial" w:hAnsi="Arial" w:cs="Arial"/>
          <w:i/>
          <w:iCs/>
        </w:rPr>
        <w:t>Amchis</w:t>
      </w:r>
      <w:proofErr w:type="spellEnd"/>
      <w:r w:rsidRPr="00494821">
        <w:rPr>
          <w:rFonts w:ascii="Arial" w:hAnsi="Arial" w:cs="Arial"/>
        </w:rPr>
        <w:t xml:space="preserve"> remain in western Ladakh, collectively fulfilling nearly 30% of the region’s healthcare needs. However, the transmission of this traditional knowledge to younger generations is alarmingly low, with only about 25% of youth in Kargil engaged in learning these practices (Angmo et al., 2012). Although traditional knowledge in Ladakh represents a body of wisdom accumulated over centuries, it is increasingly at risk of erosion as younger generations become disconnected from these traditions. This decline underscores the urgent need for systematic documentation and preservation to support biodiversity conservation and sustainable development (Angmo et al., 2024).</w:t>
      </w:r>
      <w:r>
        <w:rPr>
          <w:rFonts w:ascii="Arial" w:hAnsi="Arial" w:cs="Arial"/>
        </w:rPr>
        <w:t xml:space="preserve"> </w:t>
      </w:r>
      <w:r w:rsidRPr="00494821">
        <w:rPr>
          <w:rFonts w:ascii="Arial" w:hAnsi="Arial" w:cs="Arial"/>
        </w:rPr>
        <w:t xml:space="preserve">In addition, unsustainable harvesting practices driven by rising market demand have led to a rapid decline in several high-value medicinal plant species, highlighting the necessity for immediate and effective </w:t>
      </w:r>
      <w:r w:rsidRPr="00494821">
        <w:rPr>
          <w:rFonts w:ascii="Arial" w:hAnsi="Arial" w:cs="Arial"/>
        </w:rPr>
        <w:lastRenderedPageBreak/>
        <w:t>conservation strategies. Developing such strategies requires an integrated approach that considers ecological, cultural, and economic dimensions. Medicinal plants from the Trans-Himalayan region not only provide alternative healthcare options but also serve as important sources of livelihood and income, particularly in developing regions. They are also valuable for their bioactive compounds and potential for drug discovery (</w:t>
      </w:r>
      <w:proofErr w:type="spellStart"/>
      <w:r w:rsidRPr="00494821">
        <w:rPr>
          <w:rFonts w:ascii="Arial" w:hAnsi="Arial" w:cs="Arial"/>
        </w:rPr>
        <w:t>Namtak</w:t>
      </w:r>
      <w:proofErr w:type="spellEnd"/>
      <w:r w:rsidRPr="00494821">
        <w:rPr>
          <w:rFonts w:ascii="Arial" w:hAnsi="Arial" w:cs="Arial"/>
        </w:rPr>
        <w:t xml:space="preserve"> &amp; Sharma, 2018).</w:t>
      </w:r>
    </w:p>
    <w:p w14:paraId="55AB7879" w14:textId="703D7065" w:rsidR="00494821" w:rsidRDefault="00494821" w:rsidP="00494821">
      <w:pPr>
        <w:pStyle w:val="Body"/>
        <w:rPr>
          <w:rFonts w:ascii="Arial" w:hAnsi="Arial" w:cs="Arial"/>
        </w:rPr>
      </w:pPr>
      <w:r w:rsidRPr="00494821">
        <w:rPr>
          <w:rFonts w:ascii="Arial" w:hAnsi="Arial" w:cs="Arial"/>
        </w:rPr>
        <w:t>Sowa-</w:t>
      </w:r>
      <w:proofErr w:type="spellStart"/>
      <w:r w:rsidRPr="00494821">
        <w:rPr>
          <w:rFonts w:ascii="Arial" w:hAnsi="Arial" w:cs="Arial"/>
        </w:rPr>
        <w:t>Rigpa</w:t>
      </w:r>
      <w:proofErr w:type="spellEnd"/>
      <w:r w:rsidRPr="00494821">
        <w:rPr>
          <w:rFonts w:ascii="Arial" w:hAnsi="Arial" w:cs="Arial"/>
        </w:rPr>
        <w:t xml:space="preserve">, the traditional Tibetan medical system practiced in Ladakh for over a thousand years, represents a synthesis of Ayurvedic and Chinese medical traditions and currently contributes to more than 50% of the region’s healthcare (Raza et al., 2024; Kloos et al., 2020; Kala, 2005). Influenced by medical knowledge from Mongolia, China, India, Persia, and Nepal, this system primarily utilizes plant materials along with animal products, minerals, and salts. </w:t>
      </w:r>
      <w:proofErr w:type="spellStart"/>
      <w:r w:rsidRPr="00494821">
        <w:rPr>
          <w:rFonts w:ascii="Arial" w:hAnsi="Arial" w:cs="Arial"/>
          <w:i/>
          <w:iCs/>
        </w:rPr>
        <w:t>Amchis</w:t>
      </w:r>
      <w:proofErr w:type="spellEnd"/>
      <w:r w:rsidRPr="00494821">
        <w:rPr>
          <w:rFonts w:ascii="Arial" w:hAnsi="Arial" w:cs="Arial"/>
        </w:rPr>
        <w:t xml:space="preserve"> typically collect medicinal plants from local environments, and their formulations are rarely single-ingredient remedies; instead, they often consist of complex mixtures containing 3 to 40 components (</w:t>
      </w:r>
      <w:proofErr w:type="spellStart"/>
      <w:r w:rsidRPr="00494821">
        <w:rPr>
          <w:rFonts w:ascii="Arial" w:hAnsi="Arial" w:cs="Arial"/>
        </w:rPr>
        <w:t>Tsarong</w:t>
      </w:r>
      <w:proofErr w:type="spellEnd"/>
      <w:r w:rsidRPr="00494821">
        <w:rPr>
          <w:rFonts w:ascii="Arial" w:hAnsi="Arial" w:cs="Arial"/>
        </w:rPr>
        <w:t>, 1986; Angmo et al., 2012; Kala, 2005).</w:t>
      </w:r>
      <w:r>
        <w:rPr>
          <w:rFonts w:ascii="Arial" w:hAnsi="Arial" w:cs="Arial"/>
        </w:rPr>
        <w:t xml:space="preserve"> </w:t>
      </w:r>
      <w:r w:rsidRPr="00494821">
        <w:rPr>
          <w:rFonts w:ascii="Arial" w:hAnsi="Arial" w:cs="Arial"/>
        </w:rPr>
        <w:t>In recent years, Tibetan medicine has gained increasing attention in Western countries, particularly due to growing awareness of the side effects associated with allopathic treatments. As a result, high-altitude medicinal plants from regions like Ladakh are receiving renewed global interest (Kala &amp; Mathur, 2002).</w:t>
      </w:r>
    </w:p>
    <w:p w14:paraId="2F45E4A0" w14:textId="4559BFAA" w:rsidR="00B12B88" w:rsidRPr="00B12B88" w:rsidRDefault="00B12B88" w:rsidP="00494821">
      <w:pPr>
        <w:pStyle w:val="Body"/>
        <w:rPr>
          <w:rFonts w:ascii="Arial" w:hAnsi="Arial" w:cs="Arial"/>
          <w:b/>
          <w:bCs/>
          <w:lang w:val="en-IN"/>
        </w:rPr>
      </w:pPr>
      <w:r>
        <w:rPr>
          <w:rFonts w:ascii="Arial" w:hAnsi="Arial" w:cs="Arial"/>
          <w:b/>
          <w:bCs/>
          <w:lang w:val="en-IN"/>
        </w:rPr>
        <w:t xml:space="preserve">3.2 </w:t>
      </w:r>
      <w:r w:rsidRPr="00B12B88">
        <w:rPr>
          <w:rFonts w:ascii="Arial" w:hAnsi="Arial" w:cs="Arial"/>
          <w:b/>
          <w:bCs/>
          <w:lang w:val="en-IN"/>
        </w:rPr>
        <w:t>Ladakh's Medicinal Flora</w:t>
      </w:r>
    </w:p>
    <w:p w14:paraId="5BE23048" w14:textId="2BB893F6" w:rsidR="00A2016E" w:rsidRPr="00BE19D2" w:rsidRDefault="00145094" w:rsidP="00BE19D2">
      <w:pPr>
        <w:jc w:val="both"/>
        <w:rPr>
          <w:rFonts w:ascii="Arial" w:hAnsi="Arial" w:cs="Arial"/>
          <w:lang w:val="en-IN"/>
        </w:rPr>
      </w:pPr>
      <w:r>
        <w:rPr>
          <w:rFonts w:ascii="Arial" w:hAnsi="Arial" w:cs="Arial"/>
        </w:rPr>
        <w:t>T</w:t>
      </w:r>
      <w:r w:rsidR="00BE19D2" w:rsidRPr="00BE19D2">
        <w:rPr>
          <w:rFonts w:ascii="Arial" w:hAnsi="Arial" w:cs="Arial"/>
        </w:rPr>
        <w:t xml:space="preserve">o comprehend the variety of life forms and ecological patterns associated with spatial variability, it is essential to possess knowledge of the flora at the landscape level. The flora of Ladakh is distinct from that of the broader Himalayan region due to its unique climatic conditions and physiographic features. Although there is no defined tree line, annual and perennial herbs are predominant, </w:t>
      </w:r>
      <w:r w:rsidR="003A6992" w:rsidRPr="003A6992">
        <w:rPr>
          <w:rFonts w:ascii="Arial" w:hAnsi="Arial" w:cs="Arial"/>
        </w:rPr>
        <w:t xml:space="preserve">Shukla and Srivastava </w:t>
      </w:r>
      <w:r w:rsidR="003A6992">
        <w:rPr>
          <w:rFonts w:ascii="Arial" w:hAnsi="Arial" w:cs="Arial"/>
        </w:rPr>
        <w:t>(</w:t>
      </w:r>
      <w:r w:rsidR="003A6992" w:rsidRPr="003A6992">
        <w:rPr>
          <w:rFonts w:ascii="Arial" w:hAnsi="Arial" w:cs="Arial"/>
        </w:rPr>
        <w:t>2020</w:t>
      </w:r>
      <w:r w:rsidR="003A6992">
        <w:rPr>
          <w:rFonts w:ascii="Arial" w:hAnsi="Arial" w:cs="Arial"/>
        </w:rPr>
        <w:t>)</w:t>
      </w:r>
      <w:r w:rsidR="003A6992" w:rsidRPr="003A6992">
        <w:rPr>
          <w:rFonts w:ascii="Arial" w:hAnsi="Arial" w:cs="Arial"/>
        </w:rPr>
        <w:t xml:space="preserve"> reported the presence of 1085 species of flowering plants belong to 370 genera in 74 families. Of these, 808 species under 283 genera and 62 families belong to dicots, while 277 species under 87 genera and 12 families belong to monocots. </w:t>
      </w:r>
      <w:r w:rsidR="00BE19D2" w:rsidRPr="00BE19D2">
        <w:rPr>
          <w:rFonts w:ascii="Arial" w:hAnsi="Arial" w:cs="Arial"/>
        </w:rPr>
        <w:t xml:space="preserve">A total of 429 plant species were documented at elevations between 11,000 and 12,000 feet above sea level, with a decline in species diversity observed as altitude increases. Many high-altitude plants have exhibited significant medicinal properties. These medicinal plants are capable of enduring extreme environmental conditions, such as intense ultraviolet radiation, low temperatures, and reduced oxygen levels (Bhardwaj et al, 2018). Angmo et al. (2025) introduced a “Conservation Priority Score” (CPS) that considers factors such as density, harvesting pressure, frequency of collection, and diversity of use. This comprehensive approach enabled researchers to categorize species into Category I, which necessitate stringent conservation measures, and Category II, which have limited harvesting potential. Surveys conducted by Angmo et al. (2016) in the vicinity of </w:t>
      </w:r>
      <w:proofErr w:type="spellStart"/>
      <w:r w:rsidR="00BE19D2" w:rsidRPr="00BE19D2">
        <w:rPr>
          <w:rFonts w:ascii="Arial" w:hAnsi="Arial" w:cs="Arial"/>
        </w:rPr>
        <w:t>Khardung</w:t>
      </w:r>
      <w:proofErr w:type="spellEnd"/>
      <w:r w:rsidR="00BE19D2" w:rsidRPr="00BE19D2">
        <w:rPr>
          <w:rFonts w:ascii="Arial" w:hAnsi="Arial" w:cs="Arial"/>
        </w:rPr>
        <w:t xml:space="preserve"> La identified 55 species of vascular plants across 23 families, with Asteraceae, Boraginaceae, and Rosaceae being the most prevalent. In total, 246 plant species from 53 families were reported in Western Ladakh, with the majority utilized for medicinal (126) and fodder (124) purposes. Additional categories included wild ornamentals, food sources, fuel wood, dyes, and plants of religious importance (Angmo et al 2024). The medicinal plants of Ladakh may present opportunities for economic growth within the developing global market. Moreover, in light of environmental stressors, it has been noted that </w:t>
      </w:r>
      <w:r w:rsidR="009A3AF2">
        <w:rPr>
          <w:rFonts w:ascii="Arial" w:hAnsi="Arial" w:cs="Arial"/>
        </w:rPr>
        <w:t>T</w:t>
      </w:r>
      <w:r w:rsidR="00BE19D2" w:rsidRPr="00BE19D2">
        <w:rPr>
          <w:rFonts w:ascii="Arial" w:hAnsi="Arial" w:cs="Arial"/>
        </w:rPr>
        <w:t xml:space="preserve">rans-Himalayan medicinal plants possess a considerable advantage regarding the potential for generating novel biomolecules (Kumar 2011). The medicinal flora of Ladakh is categorized into “alpine </w:t>
      </w:r>
      <w:proofErr w:type="spellStart"/>
      <w:r w:rsidR="00BE19D2" w:rsidRPr="00BE19D2">
        <w:rPr>
          <w:rFonts w:ascii="Arial" w:hAnsi="Arial" w:cs="Arial"/>
        </w:rPr>
        <w:t>mesohytes</w:t>
      </w:r>
      <w:proofErr w:type="spellEnd"/>
      <w:r w:rsidR="00BE19D2" w:rsidRPr="00BE19D2">
        <w:rPr>
          <w:rFonts w:ascii="Arial" w:hAnsi="Arial" w:cs="Arial"/>
        </w:rPr>
        <w:t xml:space="preserve">, </w:t>
      </w:r>
      <w:proofErr w:type="spellStart"/>
      <w:r w:rsidR="00BE19D2" w:rsidRPr="00BE19D2">
        <w:rPr>
          <w:rFonts w:ascii="Arial" w:hAnsi="Arial" w:cs="Arial"/>
        </w:rPr>
        <w:t>oasitic</w:t>
      </w:r>
      <w:proofErr w:type="spellEnd"/>
      <w:r w:rsidR="00BE19D2" w:rsidRPr="00BE19D2">
        <w:rPr>
          <w:rFonts w:ascii="Arial" w:hAnsi="Arial" w:cs="Arial"/>
        </w:rPr>
        <w:t xml:space="preserve"> vegetation. </w:t>
      </w:r>
      <w:r w:rsidR="00A2016E" w:rsidRPr="00BE19D2">
        <w:rPr>
          <w:rFonts w:ascii="Arial" w:hAnsi="Arial" w:cs="Arial"/>
          <w:lang w:val="en-IN"/>
        </w:rPr>
        <w:t xml:space="preserve">The Suru Valley receives </w:t>
      </w:r>
      <w:r>
        <w:rPr>
          <w:rFonts w:ascii="Arial" w:hAnsi="Arial" w:cs="Arial"/>
          <w:lang w:val="en-IN"/>
        </w:rPr>
        <w:t>more</w:t>
      </w:r>
      <w:r w:rsidR="00A2016E" w:rsidRPr="00BE19D2">
        <w:rPr>
          <w:rFonts w:ascii="Arial" w:hAnsi="Arial" w:cs="Arial"/>
          <w:lang w:val="en-IN"/>
        </w:rPr>
        <w:t xml:space="preserve"> rainfall and </w:t>
      </w:r>
      <w:r>
        <w:rPr>
          <w:rFonts w:ascii="Arial" w:hAnsi="Arial" w:cs="Arial"/>
          <w:lang w:val="en-IN"/>
        </w:rPr>
        <w:t xml:space="preserve">high </w:t>
      </w:r>
      <w:r w:rsidR="00A2016E" w:rsidRPr="00BE19D2">
        <w:rPr>
          <w:rFonts w:ascii="Arial" w:hAnsi="Arial" w:cs="Arial"/>
          <w:lang w:val="en-IN"/>
        </w:rPr>
        <w:t xml:space="preserve">humidity, </w:t>
      </w:r>
      <w:r>
        <w:rPr>
          <w:rFonts w:ascii="Arial" w:hAnsi="Arial" w:cs="Arial"/>
          <w:lang w:val="en-IN"/>
        </w:rPr>
        <w:t xml:space="preserve">compare to the other valleys and </w:t>
      </w:r>
      <w:r w:rsidR="00A2016E" w:rsidRPr="00BE19D2">
        <w:rPr>
          <w:rFonts w:ascii="Arial" w:hAnsi="Arial" w:cs="Arial"/>
          <w:lang w:val="en-IN"/>
        </w:rPr>
        <w:t>characterized by alpine mesophytes</w:t>
      </w:r>
      <w:r w:rsidR="00C80BE0">
        <w:rPr>
          <w:rFonts w:ascii="Arial" w:hAnsi="Arial" w:cs="Arial"/>
          <w:lang w:val="en-IN"/>
        </w:rPr>
        <w:t xml:space="preserve"> such as</w:t>
      </w:r>
      <w:r w:rsidR="00A2016E" w:rsidRPr="00BE19D2">
        <w:rPr>
          <w:rFonts w:ascii="Arial" w:hAnsi="Arial" w:cs="Arial"/>
          <w:lang w:val="en-IN"/>
        </w:rPr>
        <w:t xml:space="preserve"> </w:t>
      </w:r>
      <w:r>
        <w:rPr>
          <w:rFonts w:ascii="Arial" w:hAnsi="Arial" w:cs="Arial"/>
          <w:i/>
          <w:iCs/>
          <w:lang w:val="en-IN"/>
        </w:rPr>
        <w:t>L</w:t>
      </w:r>
      <w:r w:rsidR="00A2016E" w:rsidRPr="00BE19D2">
        <w:rPr>
          <w:rFonts w:ascii="Arial" w:hAnsi="Arial" w:cs="Arial"/>
          <w:i/>
          <w:iCs/>
          <w:lang w:val="en-IN"/>
        </w:rPr>
        <w:t xml:space="preserve">otus </w:t>
      </w:r>
      <w:proofErr w:type="spellStart"/>
      <w:r w:rsidR="00A2016E" w:rsidRPr="00BE19D2">
        <w:rPr>
          <w:rFonts w:ascii="Arial" w:hAnsi="Arial" w:cs="Arial"/>
          <w:i/>
          <w:iCs/>
          <w:lang w:val="en-IN"/>
        </w:rPr>
        <w:t>corniculatus</w:t>
      </w:r>
      <w:proofErr w:type="spellEnd"/>
      <w:r w:rsidR="00A2016E" w:rsidRPr="00BE19D2">
        <w:rPr>
          <w:rFonts w:ascii="Arial" w:hAnsi="Arial" w:cs="Arial"/>
          <w:lang w:val="en-IN"/>
        </w:rPr>
        <w:t xml:space="preserve"> and </w:t>
      </w:r>
      <w:r w:rsidR="00223FED" w:rsidRPr="00BE19D2">
        <w:rPr>
          <w:rFonts w:ascii="Arial" w:hAnsi="Arial" w:cs="Arial"/>
          <w:i/>
          <w:iCs/>
          <w:lang w:val="en-IN"/>
        </w:rPr>
        <w:t>P</w:t>
      </w:r>
      <w:r w:rsidR="00A2016E" w:rsidRPr="00BE19D2">
        <w:rPr>
          <w:rFonts w:ascii="Arial" w:hAnsi="Arial" w:cs="Arial"/>
          <w:i/>
          <w:iCs/>
          <w:lang w:val="en-IN"/>
        </w:rPr>
        <w:t xml:space="preserve">odophyllum </w:t>
      </w:r>
      <w:proofErr w:type="spellStart"/>
      <w:r w:rsidR="00A2016E" w:rsidRPr="00BE19D2">
        <w:rPr>
          <w:rFonts w:ascii="Arial" w:hAnsi="Arial" w:cs="Arial"/>
          <w:i/>
          <w:iCs/>
          <w:lang w:val="en-IN"/>
        </w:rPr>
        <w:t>hexandrum</w:t>
      </w:r>
      <w:proofErr w:type="spellEnd"/>
      <w:r w:rsidR="00A2016E" w:rsidRPr="00BE19D2">
        <w:rPr>
          <w:rFonts w:ascii="Arial" w:hAnsi="Arial" w:cs="Arial"/>
          <w:i/>
          <w:iCs/>
          <w:lang w:val="en-IN"/>
        </w:rPr>
        <w:t>.</w:t>
      </w:r>
      <w:r w:rsidR="00A2016E" w:rsidRPr="00BE19D2">
        <w:rPr>
          <w:rFonts w:ascii="Arial" w:hAnsi="Arial" w:cs="Arial"/>
          <w:lang w:val="en-IN"/>
        </w:rPr>
        <w:t xml:space="preserve"> Other medicinal plants include </w:t>
      </w:r>
      <w:proofErr w:type="spellStart"/>
      <w:r w:rsidR="00A2016E" w:rsidRPr="00BE19D2">
        <w:rPr>
          <w:rFonts w:ascii="Arial" w:hAnsi="Arial" w:cs="Arial"/>
          <w:i/>
          <w:iCs/>
          <w:lang w:val="en-IN"/>
        </w:rPr>
        <w:t>Dactylorhiza</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hatagirea</w:t>
      </w:r>
      <w:proofErr w:type="spellEnd"/>
      <w:r w:rsidR="00A2016E" w:rsidRPr="00BE19D2">
        <w:rPr>
          <w:rFonts w:ascii="Arial" w:hAnsi="Arial" w:cs="Arial"/>
          <w:lang w:val="en-IN"/>
        </w:rPr>
        <w:t xml:space="preserve">, </w:t>
      </w:r>
      <w:r w:rsidR="00A2016E" w:rsidRPr="00BE19D2">
        <w:rPr>
          <w:rFonts w:ascii="Arial" w:hAnsi="Arial" w:cs="Arial"/>
          <w:i/>
          <w:iCs/>
          <w:lang w:val="en-IN"/>
        </w:rPr>
        <w:t xml:space="preserve">Mentha longifolia, Potentilla cuneata, Allium </w:t>
      </w:r>
      <w:proofErr w:type="spellStart"/>
      <w:r w:rsidR="00A2016E" w:rsidRPr="00BE19D2">
        <w:rPr>
          <w:rFonts w:ascii="Arial" w:hAnsi="Arial" w:cs="Arial"/>
          <w:i/>
          <w:iCs/>
          <w:lang w:val="en-IN"/>
        </w:rPr>
        <w:t>przewalskianum</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Perovskia</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abrotanoides</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Hippophae</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rhamnoides</w:t>
      </w:r>
      <w:proofErr w:type="spellEnd"/>
      <w:r w:rsidR="00A2016E" w:rsidRPr="00BE19D2">
        <w:rPr>
          <w:rFonts w:ascii="Arial" w:hAnsi="Arial" w:cs="Arial"/>
          <w:i/>
          <w:iCs/>
          <w:lang w:val="en-IN"/>
        </w:rPr>
        <w:t xml:space="preserve">, and Sedum </w:t>
      </w:r>
      <w:proofErr w:type="spellStart"/>
      <w:r w:rsidR="00A2016E" w:rsidRPr="00BE19D2">
        <w:rPr>
          <w:rFonts w:ascii="Arial" w:hAnsi="Arial" w:cs="Arial"/>
          <w:i/>
          <w:iCs/>
          <w:lang w:val="en-IN"/>
        </w:rPr>
        <w:t>ewersii</w:t>
      </w:r>
      <w:proofErr w:type="spellEnd"/>
      <w:r w:rsidR="00A2016E" w:rsidRPr="00BE19D2">
        <w:rPr>
          <w:rFonts w:ascii="Arial" w:hAnsi="Arial" w:cs="Arial"/>
          <w:lang w:val="en-IN"/>
        </w:rPr>
        <w:t xml:space="preserve">. Desertic vegetation can be found in arid areas </w:t>
      </w:r>
      <w:r w:rsidR="00223FED" w:rsidRPr="00BE19D2">
        <w:rPr>
          <w:rFonts w:ascii="Arial" w:hAnsi="Arial" w:cs="Arial"/>
          <w:lang w:val="en-IN"/>
        </w:rPr>
        <w:t>especially in</w:t>
      </w:r>
      <w:r w:rsidR="002679FA">
        <w:rPr>
          <w:rFonts w:ascii="Arial" w:hAnsi="Arial" w:cs="Arial"/>
          <w:lang w:val="en-IN"/>
        </w:rPr>
        <w:t xml:space="preserve"> the</w:t>
      </w:r>
      <w:r w:rsidR="00223FED" w:rsidRPr="00BE19D2">
        <w:rPr>
          <w:rFonts w:ascii="Arial" w:hAnsi="Arial" w:cs="Arial"/>
          <w:lang w:val="en-IN"/>
        </w:rPr>
        <w:t xml:space="preserve"> </w:t>
      </w:r>
      <w:r w:rsidR="00A2016E" w:rsidRPr="00BE19D2">
        <w:rPr>
          <w:rFonts w:ascii="Arial" w:hAnsi="Arial" w:cs="Arial"/>
          <w:lang w:val="en-IN"/>
        </w:rPr>
        <w:t xml:space="preserve">Indus and </w:t>
      </w:r>
      <w:proofErr w:type="spellStart"/>
      <w:r w:rsidR="00A2016E" w:rsidRPr="00BE19D2">
        <w:rPr>
          <w:rFonts w:ascii="Arial" w:hAnsi="Arial" w:cs="Arial"/>
          <w:lang w:val="en-IN"/>
        </w:rPr>
        <w:t>Changthang</w:t>
      </w:r>
      <w:proofErr w:type="spellEnd"/>
      <w:r w:rsidR="00A2016E" w:rsidRPr="00BE19D2">
        <w:rPr>
          <w:rFonts w:ascii="Arial" w:hAnsi="Arial" w:cs="Arial"/>
          <w:lang w:val="en-IN"/>
        </w:rPr>
        <w:t xml:space="preserve"> valleys and near high passes like the </w:t>
      </w:r>
      <w:proofErr w:type="spellStart"/>
      <w:r w:rsidR="00A2016E" w:rsidRPr="00BE19D2">
        <w:rPr>
          <w:rFonts w:ascii="Arial" w:hAnsi="Arial" w:cs="Arial"/>
          <w:lang w:val="en-IN"/>
        </w:rPr>
        <w:lastRenderedPageBreak/>
        <w:t>Khardungla</w:t>
      </w:r>
      <w:proofErr w:type="spellEnd"/>
      <w:r w:rsidR="00A2016E" w:rsidRPr="00BE19D2">
        <w:rPr>
          <w:rFonts w:ascii="Arial" w:hAnsi="Arial" w:cs="Arial"/>
          <w:lang w:val="en-IN"/>
        </w:rPr>
        <w:t xml:space="preserve">, </w:t>
      </w:r>
      <w:proofErr w:type="spellStart"/>
      <w:r w:rsidR="00A2016E" w:rsidRPr="00BE19D2">
        <w:rPr>
          <w:rFonts w:ascii="Arial" w:hAnsi="Arial" w:cs="Arial"/>
          <w:lang w:val="en-IN"/>
        </w:rPr>
        <w:t>Changla</w:t>
      </w:r>
      <w:proofErr w:type="spellEnd"/>
      <w:r w:rsidR="00A2016E" w:rsidRPr="00BE19D2">
        <w:rPr>
          <w:rFonts w:ascii="Arial" w:hAnsi="Arial" w:cs="Arial"/>
          <w:lang w:val="en-IN"/>
        </w:rPr>
        <w:t xml:space="preserve">, and </w:t>
      </w:r>
      <w:proofErr w:type="spellStart"/>
      <w:r w:rsidR="00A2016E" w:rsidRPr="00BE19D2">
        <w:rPr>
          <w:rFonts w:ascii="Arial" w:hAnsi="Arial" w:cs="Arial"/>
          <w:lang w:val="en-IN"/>
        </w:rPr>
        <w:t>Tanglangla</w:t>
      </w:r>
      <w:proofErr w:type="spellEnd"/>
      <w:r w:rsidR="00A2016E" w:rsidRPr="00BE19D2">
        <w:rPr>
          <w:rFonts w:ascii="Arial" w:hAnsi="Arial" w:cs="Arial"/>
          <w:lang w:val="en-IN"/>
        </w:rPr>
        <w:t xml:space="preserve"> (Kumar 2011). </w:t>
      </w:r>
      <w:r w:rsidR="00BE19D2" w:rsidRPr="00BE19D2">
        <w:rPr>
          <w:rFonts w:ascii="Arial" w:hAnsi="Arial" w:cs="Arial"/>
        </w:rPr>
        <w:t>The distinct climatic characteristics of the Ladakh region</w:t>
      </w:r>
      <w:r w:rsidR="00195E21">
        <w:rPr>
          <w:rFonts w:ascii="Arial" w:hAnsi="Arial" w:cs="Arial"/>
        </w:rPr>
        <w:t xml:space="preserve"> is </w:t>
      </w:r>
      <w:r w:rsidR="00BE19D2" w:rsidRPr="00BE19D2">
        <w:rPr>
          <w:rFonts w:ascii="Arial" w:hAnsi="Arial" w:cs="Arial"/>
        </w:rPr>
        <w:t>low humidity, high insulation, elevated wind speeds, low temperatures, and minimal precipitation, are evident in its cold desert ecosystem, which exhibits low diversity, productivity, and richness. Th</w:t>
      </w:r>
      <w:r w:rsidR="001F7BDA">
        <w:rPr>
          <w:rFonts w:ascii="Arial" w:hAnsi="Arial" w:cs="Arial"/>
        </w:rPr>
        <w:t>e</w:t>
      </w:r>
      <w:r w:rsidR="00BE19D2" w:rsidRPr="00BE19D2">
        <w:rPr>
          <w:rFonts w:ascii="Arial" w:hAnsi="Arial" w:cs="Arial"/>
        </w:rPr>
        <w:t xml:space="preserve"> cold desert hosts 3054 plant species, including 967 endemic angiosperms, 872 genera, 604 broad range endemics, and 363 small range endemics, among others (Hamid &amp; Raina 2014). Table 1 offers a comprehensive compilation of medicinal plants, detailing their botanical and local names, the parts utilized for medicinal purposes, and the ailments they address. Each entry sheds light on the application of these plants in traditional medicine and their potential therapeutic roles across a broad spectrum of health issues. </w:t>
      </w:r>
      <w:r w:rsidR="00A2016E" w:rsidRPr="00BE19D2">
        <w:rPr>
          <w:rFonts w:ascii="Arial" w:hAnsi="Arial" w:cs="Arial"/>
          <w:lang w:val="en-IN"/>
        </w:rPr>
        <w:t xml:space="preserve">For example, </w:t>
      </w:r>
      <w:r w:rsidR="00A2016E" w:rsidRPr="00BE19D2">
        <w:rPr>
          <w:rFonts w:ascii="Arial" w:hAnsi="Arial" w:cs="Arial"/>
          <w:i/>
          <w:iCs/>
          <w:lang w:val="en-IN"/>
        </w:rPr>
        <w:t xml:space="preserve">Amaranthus spinosus </w:t>
      </w:r>
      <w:r w:rsidR="00A2016E" w:rsidRPr="00BE19D2">
        <w:rPr>
          <w:rFonts w:ascii="Arial" w:hAnsi="Arial" w:cs="Arial"/>
          <w:lang w:val="en-IN"/>
        </w:rPr>
        <w:t xml:space="preserve">L. (Green amaranth) is used for treating wound healing, bone fractures, and pulmonary diseases, with its leaves and twigs being the primary medicinal parts. Similarly, </w:t>
      </w:r>
      <w:r w:rsidR="00A2016E" w:rsidRPr="00BE19D2">
        <w:rPr>
          <w:rFonts w:ascii="Arial" w:hAnsi="Arial" w:cs="Arial"/>
          <w:i/>
          <w:iCs/>
          <w:lang w:val="en-IN"/>
        </w:rPr>
        <w:t xml:space="preserve">Allium </w:t>
      </w:r>
      <w:proofErr w:type="spellStart"/>
      <w:r w:rsidR="00A2016E" w:rsidRPr="00BE19D2">
        <w:rPr>
          <w:rFonts w:ascii="Arial" w:hAnsi="Arial" w:cs="Arial"/>
          <w:i/>
          <w:iCs/>
          <w:lang w:val="en-IN"/>
        </w:rPr>
        <w:t>humile</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Kunth</w:t>
      </w:r>
      <w:proofErr w:type="spellEnd"/>
      <w:r w:rsidR="00A2016E" w:rsidRPr="00BE19D2">
        <w:rPr>
          <w:rFonts w:ascii="Arial" w:hAnsi="Arial" w:cs="Arial"/>
          <w:lang w:val="en-IN"/>
        </w:rPr>
        <w:t xml:space="preserve"> (Bulb onion) is used to address issues such as sexual vitality, gynaecological disorders, and insomnia, with both its bulbs and leaves being used for medicinal purposes.</w:t>
      </w:r>
    </w:p>
    <w:p w14:paraId="740A8754" w14:textId="77777777" w:rsidR="00223FED" w:rsidRDefault="00223FED" w:rsidP="00B12B88">
      <w:pPr>
        <w:pStyle w:val="Body"/>
        <w:rPr>
          <w:rFonts w:ascii="Arial" w:hAnsi="Arial" w:cs="Arial"/>
          <w:b/>
          <w:bCs/>
          <w:lang w:val="en-IN"/>
        </w:rPr>
      </w:pPr>
    </w:p>
    <w:p w14:paraId="1E0C1105" w14:textId="5F0593F8" w:rsidR="00B12B88" w:rsidRPr="00B12B88" w:rsidRDefault="00B12B88" w:rsidP="00B12B88">
      <w:pPr>
        <w:pStyle w:val="Body"/>
        <w:rPr>
          <w:rFonts w:ascii="Arial" w:hAnsi="Arial" w:cs="Arial"/>
          <w:lang w:val="en-IN"/>
        </w:rPr>
      </w:pPr>
      <w:r w:rsidRPr="00B12B88">
        <w:rPr>
          <w:rFonts w:ascii="Arial" w:hAnsi="Arial" w:cs="Arial"/>
          <w:b/>
          <w:bCs/>
          <w:lang w:val="en-IN"/>
        </w:rPr>
        <w:t>Table 1.</w:t>
      </w:r>
      <w:r w:rsidRPr="00B12B88">
        <w:rPr>
          <w:rFonts w:ascii="Arial" w:hAnsi="Arial" w:cs="Arial"/>
          <w:lang w:val="en-IN"/>
        </w:rPr>
        <w:t xml:space="preserve"> Medicinal Plants in the Trans-Himalayan </w:t>
      </w:r>
      <w:bookmarkStart w:id="2" w:name="_Hlk210222398"/>
      <w:r w:rsidRPr="00B12B88">
        <w:rPr>
          <w:rFonts w:ascii="Arial" w:hAnsi="Arial" w:cs="Arial"/>
          <w:lang w:val="en-IN"/>
        </w:rPr>
        <w:t>Cold Desert</w:t>
      </w:r>
    </w:p>
    <w:p w14:paraId="4FF5A71C" w14:textId="57A300FC" w:rsidR="00B12B88" w:rsidRPr="00C027A4" w:rsidRDefault="00000000" w:rsidP="00B12B88">
      <w:pPr>
        <w:pStyle w:val="Body"/>
        <w:rPr>
          <w:rFonts w:ascii="Arial" w:hAnsi="Arial" w:cs="Arial"/>
          <w:vertAlign w:val="superscript"/>
          <w:lang w:val="nb-NO"/>
        </w:rPr>
      </w:pPr>
      <w:sdt>
        <w:sdtPr>
          <w:rPr>
            <w:rFonts w:ascii="Arial" w:hAnsi="Arial" w:cs="Arial"/>
          </w:rPr>
          <w:tag w:val="MENDELEY_CITATION_v3_eyJjaXRhdGlvbklEIjoiTUVOREVMRVlfQ0lUQVRJT05fZjk1NWY4ODgtYmJhMi00NzQxLTk1MGYtOGJiYzRkN2NlODJiIiwicHJvcGVydGllcyI6eyJub3RlSW5kZXgiOjB9LCJpc0VkaXRlZCI6ZmFsc2UsIm1hbnVhbE92ZXJyaWRlIjp7ImlzTWFudWFsbHlPdmVycmlkZGVuIjpmYWxzZSwiY2l0ZXByb2NUZXh0IjoiKEFiYmFzIGV0IGFsLiwgMjAxNzsgUi4gQW5nbW8gZXQgYWwuLCAyMDE5OyBBc2lmIGV0IGFsLiwgMjAyMTsgQmFsbGFiaCBldCBhbC4sIDIwMDg7IEJhdG9vbCBldCBhbC4sIDIwMjM7IEJoYXQgZXQgYWwuLCAyMDIxLCAyMDIxOyBCaGF0dGFyYWkgZXQgYWwuLCAyMDEwOyBHYWlyb2xhIGV0IGFsLiwgMjAxNCwgMjAxNDsgR2F1ciBldCBhbC4sIDIwMjQ7IEhhbWlkICYjMzg7IFJhaW5hLCAyMDE0OyBIYXEsIEhhbWlkLCBldCBhbC4sIDIwMjE7IEhhcSwgWWFxb29iLCBldCBhbC4sIDIwMjE7IEhhcSAmIzM4OyBTaW5naCwgMjAyMDsgS2FsYSwgMjAwNmI7IEt1bWFyIGV0IGFsLiwgMjAwOTsgTG9uZSAmIzM4OyBCaGFyZHdhaiwgMjAxMzsgTWFyY2hpb25pIGV0IGFsLiwgMjAyMDsgTWFyaWEgZXQgYWwuLCAyMDE3OyBOYW10YWsgJiMzODsgU2hhcm1hLCAyMDE4OyBQYWxhIGV0IGFsLiwgMjAxOTsgUGhhbmkgS3VtYXIsIEt1bWFyLCBDaGF1cmFzaWEsIGV0IGFsLiwgMjAxMTsgUmVobWFuIGV0IGFsLiwgMjAyMjsgSy4gU2luZ2ggZXQgYWwuLCAyMDIwOyBWYWxlcmlvIGV0IGFsLiwgMjAyMSkiLCJtYW51YWxPdmVycmlkZVRleHQiOiIifSwiY2l0YXRpb25JdGVtcyI6W3siaWQiOiI4OTlmZDllYS01ODIyLTU1YjYtOGQ3MC02OWYyNDZhNDg2ZWE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g5OWZkOWVhLTU4MjItNTViNi04ZDcwLTY5ZjI0NmE0ODZlYSIsImlzc3VlIjoiMSIsImlzc3VlZCI6eyJkYXRlLXBhcnRzIjpbWyIyMDA2Il1dfSwibGFuZ3VhZ2UiOiJFbmdsaXNoIiwibm90ZSI6IkZyb20gRHVwbGljYXRlIDEgKE1lZGljaW5hbCBwbGFudHMgb2YgdGhlIGhpZ2ggYWx0aXR1ZGUgY29sZCBkZXNlcnQgaW4gSW5kaWE6IERpdmVyc2l0eSwgZGlzdHJpYnV0aW9uIGFuZCB0cmFkaXRpb25hbCB1c2VzIC0gS2FsYSwgQ2hhbmRyYSBQcmFrYXNoKVxuXG5Gcm9tIER1cGxpY2F0ZSAyIChNZWRpY2luYWwgcGxhbnRzIG9mIHRoZSBoaWdoIGFsdGl0dWRlIGNvbGQgZGVzZXJ0IGluIEluZGlhOiBEaXZlcnNpdHksIGRpc3RyaWJ1dGlvbiBhbmQgdHJhZGl0aW9uYWwgdXNlcyAtIEthbGEsIENoYW5kcmEgUHJha2FzaClcblxuRnJvbSBEdXBsaWNhdGUgMSAoTWVkaWNpbmFsIHBsYW50cyBvZiB0aGUgaGlnaCBhbHRpdHVkZSBjb2xkIGRlc2VydCBpbiBJbmRpYTogRGl2ZXJzaXR5LCBkaXN0cmlidXRpb24gYW5kIHRyYWRpdGlvbmFsIHVzZXMgLSBLYWxhLCBDIFA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tcblxuRnJvbSBEdXBsaWNhdGUgMyAoTWVkaWNpbmFsIHBsYW50cyBvZiB0aGUgaGlnaCBhbHRpdHVkZSBjb2xkIGRlc2VydCBpbiBJbmRpYTogRGl2ZXJzaXR5LCBkaXN0cmlidXRpb24gYW5kIHRyYWRpdGlvbmFsIHVzZXMgLSBLYWxhLCBDaGFuZHJhIFByYWthc2g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siLCJwYWdlIjoiNDMtNTYiLCJwdWJsaXNoZXIiOiJTYXBpZW5zIFB1Ymxpc2hpbmciLCJwdWJsaXNoZXItcGxhY2UiOiJHQiBQYW50IEluc3RpdHV0ZSBvZiBIaW1hbGF5YW4gRW52aXJvbm1lbnQgYW5kIERldmVsb3BtZW50LCBLb3NpLUthdGFybWFsLCBBbG1vcmEsIEluZGlhIiwidGl0bGUiOiJNZWRpY2luYWwgcGxhbnRzIG9mIHRoZSBoaWdoIGFsdGl0dWRlIGNvbGQgZGVzZXJ0IGluIEluZGlhOiBEaXZlcnNpdHksIGRpc3RyaWJ1dGlvbiBhbmQgdHJhZGl0aW9uYWwgdXNlcyIsInR5cGUiOiJhcnRpY2xlLWpvdXJuYWwiLCJ2b2x1bWUiOiIyIiwiY29udGFpbmVyLXRpdGxlLXNob3J0IjoiIn0sInVyaXMiOlsiaHR0cDovL3d3dy5tZW5kZWxleS5jb20vZG9jdW1lbnRzLz91dWlkPWI1NDI4ZjA4LWI0MjItNDE2Ni05YjA0LWY3MDc5MjhjMzZmNCJdLCJpc1RlbXBvcmFyeSI6ZmFsc2UsImxlZ2FjeURlc2t0b3BJZCI6ImI1NDI4ZjA4LWI0MjItNDE2Ni05YjA0LWY3MDc5MjhjMzZmNCJ9LHsiaWQiOiIxNGNjMDk1Mi1mYTU2LTUyMTItYWIwNC0wODU4ODI0YzQxOWUiLCJpdGVtRGF0YSI6eyJET0kiOiIxMC4xMTg2LzE3NDYtNDI2OS02LTE0IiwiSVNTTiI6IjE3NDYtNDI2OSIsImF1dGhvciI6W3siZHJvcHBpbmctcGFydGljbGUiOiIiLCJmYW1pbHkiOiJCaGF0dGFyYWkiLCJnaXZlbiI6IlNoYW5kZXNoIiwibm9uLWRyb3BwaW5nLXBhcnRpY2xlIjoiIiwicGFyc2UtbmFtZXMiOmZhbHNlLCJzdWZmaXgiOiIifSx7ImRyb3BwaW5nLXBhcnRpY2xlIjoiIiwiZmFtaWx5IjoiQ2hhdWRoYXJ5IiwiZ2l2ZW4iOiJSYW0gUCIsIm5vbi1kcm9wcGluZy1wYXJ0aWNsZSI6IiIsInBhcnNlLW5hbWVzIjpmYWxzZSwic3VmZml4IjoiIn0seyJkcm9wcGluZy1wYXJ0aWNsZSI6IiIsImZhbWlseSI6IlF1YXZlIiwiZ2l2ZW4iOiJDYXNzYW5kcmEgTCIsIm5vbi1kcm9wcGluZy1wYXJ0aWNsZSI6IiIsInBhcnNlLW5hbWVzIjpmYWxzZSwic3VmZml4IjoiIn0seyJkcm9wcGluZy1wYXJ0aWNsZSI6IiIsImZhbWlseSI6IlRheWxvciIsImdpdmVuIjoiUm9iaW4gU0wiLCJub24tZHJvcHBpbmctcGFydGljbGUiOiIiLCJwYXJzZS1uYW1lcyI6ZmFsc2UsInN1ZmZpeCI6IiJ9XSwiY29udGFpbmVyLXRpdGxlIjoiSm91cm5hbCBvZiBFdGhub2Jpb2xvZ3kgYW5kIEV0aG5vbWVkaWNpbmUiLCJpZCI6IjE0Y2MwOTUyLWZhNTYtNTIxMi1hYjA0LTA4NTg4MjRjNDE5ZSIsImlzc3VlIjoiMSIsImlzc3VlZCI6eyJkYXRlLXBhcnRzIjpbWyIyMDEwIiwiMTIiLCI2Il1dfSwicGFnZSI6IjE0IiwidGl0bGUiOiJUaGUgdXNlIG9mIG1lZGljaW5hbCBwbGFudHMgaW4gdGhlIHRyYW5zLWhpbWFsYXlhbiBhcmlkIHpvbmUgb2YgTXVzdGFuZyBkaXN0cmljdCwgTmVwYWwiLCJ0eXBlIjoiYXJ0aWNsZS1qb3VybmFsIiwidm9sdW1lIjoiNiIsImNvbnRhaW5lci10aXRsZS1zaG9ydCI6IkogRXRobm9iaW9sIEV0aG5vbWVkIn0sInVyaXMiOlsiaHR0cDovL3d3dy5tZW5kZWxleS5jb20vZG9jdW1lbnRzLz91dWlkPTdmMDExYTNjLTUxMDktNDkyZC04MTc0LTA5YWYzYmQzYTdmNiJdLCJpc1RlbXBvcmFyeSI6ZmFsc2UsImxlZ2FjeURlc2t0b3BJZCI6IjdmMDExYTNjLTUxMDktNDkyZC04MTc0LTA5YWYzYmQzYTdmNiJ9LHsiaWQiOiIwMDM3ZjVkNi1lZjE5LTVkOTktOWQ3YS1lNDZkYjg2OGEyZDMiLCJpdGVtRGF0YSI6eyJET0kiOiIxMC4zMjg1OS9lcmEuMjEuMDIuMS0xNCIsIklTU04iOiIxNTQ3MzQ2NSIsImFic3RyYWN0IjoiQmFja2dyb3VuZDogQSBmYWlyIGFtb3VudCBvZiBldGhub2JvdGFuaWNhbCBrbm93bGVkZ2Ugb2Ygd2lsZCBwbGFudCBzcGVjaWVzIGlzIHN0aWxsIGhlbGQgYnkgdGhlIG5hdGl2ZSBwZW9wbGUgb2YgdGhlIEhpbWFsYXlhbiBtb3VudGFpbm91cyByZWdpb24uIFRoZSBwcmVzZW50IHN0dWR5IHF1YW50aWZpZWQgdGhlIGV0aG5vYm90YW5pY2FsIHVzYWdlIG9mIHBsYW50cyBpbiBhIHJlbW90ZSB0ZWhzaWwgKEthcm5haCkgb2YgZGlzdHJpY3QgS3Vwd2FyYSwgSmFtbXUgYW5kIEthc2htaXIsIGV2YWx1YXRpbmcgdGhlIHRyYWRpdGlvbmFsIG1lZGljaW5hbCBwbGFudHMgdXNlIGFnYWluc3QgdmFyaW91cyBkaXNlYXNlcy4gTWV0aG9kczogVGhpcyBzdHVkeSB3YXMgY29uZHVjdGVkIGluIDIwMTkgYW5kIDIwMjAgdG8gY29sbGVjdCBpbmZvcm1hdGlvbiByZWdhcmRpbmcgZGlmZmVyZW50IGV0aG5vbWVkaWNpbmFsIHVzZXMgb2YgcGxhbnQgc3BlY2llcyBncm93aW5nIGluIHRoZSByZWdpb24gdGhyb3VnaCBxdWVzdGlvbm5haXJlcyBhbmQgc2VtaS1zdHJ1Y3R1cmVkIGludGVydmlld3MuIE11bHRpdmFyaWF0ZSBlY29sb2dpY2FsIGNvbW11bml0eSBhbmFseXNpcyB3YXMgdXNlZCB0byBmaW5kIHRoZSByZWxhdGlvbnNoaXAgYmV0d2VlbiBldGhub2JvdGFuaWNhbCB1c2FnZSBhbmQgcGxhbnQgc3BlY2llcy4gUmVzdWx0czogRmxvcmlzdGljYWxseSwgYSB0b3RhbCBvZiAyOSBwbGFudCBzcGVjaWVzIGJlbG9uZ2luZyB0byAyNSBnZW5lcmEgd2VyZSB1c2VkIGFzIG1lZGljaW5lLiBBc3RlcmFjZWFlIHdhcyB0aGUgbGFyZ2VzdCBmYW1pbHkgd2l0aCAxNCUgc3BlY2llcy4gVGhlIHJlc3VsdHMgb2YgcHJlZmVyZW5jZSBhbmFseXNpcyBzaG93ZWQgYSBzaWduaWZpY2FudCBkaWZmZXJlbmNlIGluIHBsYW50IHBhcnQgdXNhZ2UgKM+HMj03MC41ODcsIGRmPTksIHA8MC4wMDEpLiBUaGUgaGlnaGVzdCBwcmlvcml0eSBvZiBsb2NhbCBwZW9wbGUgd2FzIGZvciBsZWF2ZXMgKDM4JSkuIFRoZSBtb3N0IGZyZXF1ZW50bHkgdXNhZ2Ugd2FzIGFnYWluc3Qgc3RvbWFjaCBwcm9ibGVtcyAoMjAlKS4gVGhlIGRlbmRyb2dyYW0gZ2VuZXJhdGVkIGZpdmUgZGlzdGluY3RseSBzZXBhcmF0ZSBjbHVzdGVycyBiYXNlZCBvbiB0aGUgdXNhZ2Ugb2Ygd2lsZCBwbGFudCBhcyB0cmFkaXRpb25hbCBtZWRpY2luZXMgYWdhaW5zdCB2YXJpb3VzIGRpc2Vhc2VzLiBBIG1ham9yaXR5IG9mIHRoZSBsb2NhbCBwZW9wbGUgKDgxLjMzJSkgdXNlZCB0cmFkaXRpb25hbCBtZWRpY2luZXMgYW5kIDQ5LjIzJSByZWdhcmRlZCB0cmFkaXRpb25hbCBtZWRpY2luZXMgYXMgYWx3YXlzIGVmZmVjdGl2ZS4gQ29uY2x1c2lvbnM6IFRoaXMgc3R1ZHkgcHJvdmlkZXMgYSB1c2VmdWwgc2VsZi1jYXJlIHRvb2wgZm9yIHRoZSBuYXRpdmUgcGVvcGxlIG9mIHRoZSBLYXNobWlyIEhpbWFsYXlhcyBhbmQgb3RoZXIgc2ltaWxhciBIaW1hbGF5YW4gbW91bnRhaW5vdXMgcmVnaW9uLiBGdXJ0aGVyLCB0aGlzIHN0dWR5IHdpbGwgaGVscCBpbiBkZXZlbG9waW5nIHNjaWVudGlmaWNhbGx5LWluZm9ybWVkIHN0cmF0ZWdpZXMgZm9yIGNvbnNlcnZhdGlvbiBvZiBtZWRpY2luYWwgcmVzb3VyY2VzIGFuZCBzdXN0YWluYWJsZSB1c2Ugb2YgcGxhbnQgZGl2ZXJzaXR5IGluIHRoaXMgcGFydCBvZiBIaW1hbGF5YW4gcmVnaW9uLiIsImF1dGhvciI6W3siZHJvcHBpbmctcGFydGljbGUiOiIiLCJmYW1pbHkiOiJBc2lmIiwiZ2l2ZW4iOiJNb2hhbW1hZCIsIm5vbi1kcm9wcGluZy1wYXJ0aWNsZSI6IiIsInBhcnNlLW5hbWVzIjpmYWxzZSwic3VmZml4IjoiIn0seyJkcm9wcGluZy1wYXJ0aWNsZSI6IiIsImZhbWlseSI6IkhhcSIsImdpdmVuIjoiU2hpZWtoIE1hcmlmYXR1bCIsIm5vbi1kcm9wcGluZy1wYXJ0aWNsZSI6IiIsInBhcnNlLW5hbWVzIjpmYWxzZSwic3VmZml4IjoiIn0seyJkcm9wcGluZy1wYXJ0aWNsZSI6IiIsImZhbWlseSI6IllhcW9vYiIsImdpdmVuIjoiVW1lciIsIm5vbi1kcm9wcGluZy1wYXJ0aWNsZSI6IiIsInBhcnNlLW5hbWVzIjpmYWxzZSwic3VmZml4IjoiIn0seyJkcm9wcGluZy1wYXJ0aWNsZSI6IiIsImZhbWlseSI6Ikhhc3NhbiIsImdpdmVuIjoiTXVzaGVlcnVsIiwibm9uLWRyb3BwaW5nLXBhcnRpY2xlIjoiIiwicGFyc2UtbmFtZXMiOmZhbHNlLCJzdWZmaXgiOiIifSx7ImRyb3BwaW5nLXBhcnRpY2xlIjoiIiwiZmFtaWx5IjoiSmFuIiwiZ2l2ZW4iOiJIYW1tYWQgQWhtYWQiLCJub24tZHJvcHBpbmctcGFydGljbGUiOiIiLCJwYXJzZS1uYW1lcyI6ZmFsc2UsInN1ZmZpeCI6IiJ9XSwiY29udGFpbmVyLXRpdGxlIjoiRXRobm9ib3RhbnkgUmVzZWFyY2ggYW5kIEFwcGxpY2F0aW9ucyIsImlkIjoiMDAzN2Y1ZDYtZWYxOS01ZDk5LTlkN2EtZTQ2ZGI4NjhhMmQzIiwiaXNzdWVkIjp7ImRhdGUtcGFydHMiOltbIjIwMjEiXV19LCJwYWdlIjoiMS0xNCIsInRpdGxlIjoiRXRobm9ib3RhbmljYWwgc3R1ZHkgb2YgaW5kaWdlbm91cyBrbm93bGVkZ2Ugb24gbWVkaWNpbmFsIHBsYW50cyB1c2VkIGJ5IHRoZSB0cmliYWwgY29tbXVuaXRpZXMgaW4gdGVoc2lsIOKAnGthcm5haOKAnSBvZiBkaXN0cmljdCBrdXB3YXJhIChKYW1tdSBhbmQga2FzaG1pcikgaW5kaWEiLCJ0eXBlIjoiYXJ0aWNsZS1qb3VybmFsIiwidm9sdW1lIjoiMjEiLCJjb250YWluZXItdGl0bGUtc2hvcnQiOiIifSwidXJpcyI6WyJodHRwOi8vd3d3Lm1lbmRlbGV5LmNvbS9kb2N1bWVudHMvP3V1aWQ9M2JhMjM4ZGUtZTg4MS00NTNhLThlMzItNTg1MzA2ZWFlMjU2Il0sImlzVGVtcG9yYXJ5IjpmYWxzZSwibGVnYWN5RGVza3RvcElkIjoiM2JhMjM4ZGUtZTg4MS00NTNhLThlMzItNTg1MzA2ZWFlMjU2In0seyJpZCI6IjNiM2U3OTNiLTQ2MTYtNWZmOS05MWY2LTQ1MWNiZjc5YzAyZCIsIml0ZW1EYXRhIjp7IklTU04iOiIwOTc0MjQ0MSIsImFic3RyYWN0IjoiT2JqZWN0aXZlOiBQbGFudHMgaGF2ZSBiZWVuIHRyYWRpdGlvbmFsbHkgdXNlZCBmb3IgaHVuZHJlZHMgb2YgeWVhcnMgYXMgYSBzb3VyY2Ugb2YgbWVkaWNpbmUgYnkgaW5kaWdlbm91cyBwZW9wbGUgb2YgZGlmZmVyZW50IGV0aG5pYyBncm91cHMgaW5oYWJpdGluZyB2YXJpb3VzIHRlcnJhaW5zIGZvciB0aGUgY29udHJvbCBvZiB2YXJpb3VzIGFpbG1lbnRzIGFmZmxpY3RpbmcgaHVtYW5zIGFuZCB0aGVpciBkb21lc3RpYyBhbmltYWxzLiBUb2RheSBub3Qgb25seSB0aGUgbWVkaWNpbmFsIHBsYW50cyBidXQgYWxzbyB0aGVpciBhc3NvY2lhdGVkIHRyYWRpdGlvbmFsIGtub3dsZWRnZSBpcyB0aHJlYXRlbmVkIGR1ZSB0byBhIHJhbmdlIG9mIGJvdGggbmF0dXJhbCBhbmQgYW50aHJvcG9nZW5pYyBmYWN0b3JzLiBJbiB0aGlzIGJhY2tkcm9wLCB1cmdlbnQgZXRobm8gYm90YW5pY2FsIGludmVzdGlnYXRpb25zIGFuZCBzdWJzZXF1ZW50IGNvbnNlcnZhdGlvbiBtZWFzdXJlcyBhcmUgcmVxdWlyZWQgdG8gc2F2ZSB0aGVzZSByZXNvdXJjZXMgZnJvbSBmdXJ0aGVyIGxvc3MuIFByZXNlbnQgc3R1ZHkgd2FzIGRlc2lnbmVkIHdpdGggdGhlIHNvbGUgcHVycG9zZSBvZiBlbGljaXRpbmcgdGhlIGZpcnN0aGFuZCBwcmVjaW91cyB3ZWFsdGggb2YgaW5mb3JtYXRpb24gb24gdGhlIHRyYWRpdGlvbmFsIG1lZGljaW5hbCB1c2VzIG9mIHBsYW50cyBwcmFjdGljZWQgYnkgdGhlIHBlb3BsZSByZXNpZGluZyBpbiBmYXIgZmx1bmcgYW5kIHJlbW90ZSBhcmVhcyBvZiB0aGUgQmFuZGlwb3JhIGRpc3RyaWN0IG9mIEphbW11IGFuZCBLYXNobWlyLCBJbmRpYS4gTWV0aG9kczogRnJlcXVlbnQgZmllbGQgdHJpcHMgYW5kIHBsYW50IGNvbGxlY3Rpb25zIHdlcmUgbWFkZSBmcm9tIHZhcmlvdXMgZmFyIGZsdW5nIGFuZCByZW1vdGUgYXJlYXMgb2YgdGhlIEJhbmRpcG9yYSBkaXN0cmljdCBmcm9tIE1hcmNoIDIwMTIgdG8gU2VwdGVtYmVyIDIwMTIuIFRoZSBkaXN0cmljdCBpcyBmbG9yaXN0aWNhbGx5IHJpY2ggd2l0aCBzaXphYmxlIHBvcHVsYXRpb24gb2YgdHJpYmFsIGNvbW11bml0aWVzIGFuZCBmb3Jlc3QgZHdlbGxlcnMuIE1ldGhvZHMgdXNlZCB0byBkb2N1bWVudCB0aGUgdHJhZGl0aW9uYWwga25vd2xlZGdlIGluY2x1ZGVkIGludGVydmlld3MgYW5kIGRpc2N1c3Npb25zIHdpdGggbG9jYWwga25vd2xlZGdlYWJsZSBwZXJzb25zLCBoZXJiYWwgaGVhbGVycyBjYWxsZWQgXCJCaG9yaXNcIiBhbmQgVHJpYmFscyAoR3VqamFycyBhbmQgQmFra2Vyd2FscykuIFJlc3VsdHM6IEEgdG90YWwgb2YgMjUgZGlmZmVyZW50IHBsYW50IHNwZWNpZXMgYmVsb25naW5nIHRvIGVxdWFsIG51bWJlciBvZiBnZW5lcmEgYW5kIDIxIGRpZmZlcmVudCBmYW1pbGllcyB3ZXJlIGZvdW5kIHRvIGJlIHVzZWQgYXMgZWZmZWN0aXZlIHJlbWVkaWVzIGJ5IHRoZSBsb2NhbCBwZW9wbGUgaW4gdGhlaXIgZGF5IHRvIGRheSBsaWZlIHRvIGN1cmUgdmFyaW91cyBodW1hbiBhbmQgbGl2ZXN0b2NrIGFpbG1lbnRzLiBBbmdpb3NwZXJtcyBjb21wcmlzZWQgdGhlIGhpZ2hlc3QgbnVtYmVyICgyMyBzcGVjaWVzKSBmb2xsb3dlZCBieSBvbmUgcHRlcmlkb3BoeXRpYyBhbmQgb25lIGd5bW5vc3Blcm1pYyBzcGVjaWVzLiBDb25jbHVzaW9uOiBUcmFkaXRpb25hbCB1c2VzIG9mIG1lZGljaW5hbCBwbGFudHMgYWdhaW5zdCBkaWZmZXJlbnQgYWlsbWVudHMgcGxheXMgYSBzaWduaWZpY2FudCByb2xlIGluIG1lZXRpbmcgdGhlIHByaW1hcnkgaGVhbHRoIGNhcmUgbmVlZHMgb2YgdGhlIGxvY2FsIHBlb3BsZSBlc3BlY2lhbGx5IHJ1cmFsIGNvbW11bml0aWVzIG9mIHRoZSBzdHVkeSBhcmVhLiBUaGUgaW5mb3JtYXRpb24gb24gdHJhZGl0aW9uYWwgdXNlcyBvZiBwbGFudHMgY291bGQgc2VydmUgYSB1c2VmdWwgc291cmNlIGZvciBwaGFybWFjb2xvZ2lzdHMsIHBoeXRvY2hlbWlzdHMsIGJvdGFuaXN0cyBhbmQgdG8gdGhvc2UgaW50ZXJlc3RlZCBpbiB0aGUgZGV2ZWxvcG1lbnQgb2YgYWx0ZXJuYXRpdmUgdGhlcmFwaWVzLiIsImF1dGhvciI6W3siZHJvcHBpbmctcGFydGljbGUiOiIiLCJmYW1pbHkiOiJMb25lIiwiZ2l2ZW4iOiJQYXJ2YWl6IEFobWFkIiwibm9uLWRyb3BwaW5nLXBhcnRpY2xlIjoiIiwicGFyc2UtbmFtZXMiOmZhbHNlLCJzdWZmaXgiOiIifSx7ImRyb3BwaW5nLXBhcnRpY2xlIjoiIiwiZmFtaWx5IjoiQmhhcmR3YWoiLCJnaXZlbiI6IkFqYXkgS3VtYXIiLCJub24tZHJvcHBpbmctcGFydGljbGUiOiIiLCJwYXJzZS1uYW1lcyI6ZmFsc2UsInN1ZmZpeCI6IiJ9XSwiY29udGFpbmVyLXRpdGxlIjoiQXNpYW4gSm91cm5hbCBvZiBQaGFybWFjZXV0aWNhbCBhbmQgQ2xpbmljYWwgUmVzZWFyY2giLCJpZCI6IjNiM2U3OTNiLTQ2MTYtNWZmOS05MWY2LTQ1MWNiZjc5YzAyZCIsImlzc3VlIjoiU1VQUEwuNCIsImlzc3VlZCI6eyJkYXRlLXBhcnRzIjpbWyIyMDEzIl1dfSwicGFnZSI6IjE2Mi0xNzEiLCJ0aXRsZSI6IlRyYWRpdGlvbmFsIGhlcmJhbCBiYXNlZCBkaXNlYXNlIHRyZWF0bWVudCBpbiBzb21lIHJ1cmFsIGFyZWFzIG9mIGJhbmRpcG9yYSBkaXN0cmljdCBvZiBKYW1tdSBhbmQgS2FzaG1pciwgSW5kaWEiLCJ0eXBlIjoiYXJ0aWNsZS1qb3VybmFsIiwidm9sdW1lIjoiNiIsImNvbnRhaW5lci10aXRsZS1zaG9ydCI6IiJ9LCJ1cmlzIjpbImh0dHA6Ly93d3cubWVuZGVsZXkuY29tL2RvY3VtZW50cy8/dXVpZD0zMjE1ZWZiOS1kYTI1LTQyMmMtOWQxOS0yYjliZTk1NTZmNTIiXSwiaXNUZW1wb3JhcnkiOmZhbHNlLCJsZWdhY3lEZXNrdG9wSWQiOiIzMjE1ZWZiOS1kYTI1LTQyMmMtOWQxOS0yYjliZTk1NTZmNTIifSx7ImlkIjoiYTc5ODczOWMtYzkxOS01YzhmLTgzN2ItNTEzY2NhNzZkYmMzIiwiaXRlbURhdGEiOnsiRE9JIjoiMTAuMTAwNy9zNDAwMTEtMDIwLTAxMjE5LTYiLCJJU1NOIjoiMDM2OS04MjExIiwiYXV0aG9yIjpbeyJkcm9wcGluZy1wYXJ0aWNsZSI6IiIsImZhbWlseSI6IkhhcSIsImdpdmVuIjoiU2hpZWtoIE1hcmlmYXR1bCIsIm5vbi1kcm9wcGluZy1wYXJ0aWNsZSI6IiIsInBhcnNlLW5hbWVzIjpmYWxzZSwic3VmZml4IjoiIn0seyJkcm9wcGluZy1wYXJ0aWNsZSI6IiIsImZhbWlseSI6IkhhbWlkIiwiZ2l2ZW4iOiJNYXJvb2YiLCJub24tZHJvcHBpbmctcGFydGljbGUiOiIiLCJwYXJzZS1uYW1lcyI6ZmFsc2UsInN1ZmZpeCI6IiJ9LHsiZHJvcHBpbmctcGFydGljbGUiOiIiLCJmYW1pbHkiOiJMb25lIiwiZ2l2ZW4iOiJGYXlheiBBLiIsIm5vbi1kcm9wcGluZy1wYXJ0aWNsZSI6IiIsInBhcnNlLW5hbWVzIjpmYWxzZSwic3VmZml4IjoiIn0seyJkcm9wcGluZy1wYXJ0aWNsZSI6IiIsImZhbWlseSI6IlNpbmdoIiwiZ2l2ZW4iOiJCaWthcm1hIiwibm9uLWRyb3BwaW5nLXBhcnRpY2xlIjoiIiwicGFyc2UtbmFtZXMiOmZhbHNlLCJzdWZmaXgiOiIifV0sImNvbnRhaW5lci10aXRsZSI6IlByb2NlZWRpbmdzIG9mIHRoZSBOYXRpb25hbCBBY2FkZW15IG9mIFNjaWVuY2VzLCBJbmRpYSBTZWN0aW9uIEI6IEJpb2xvZ2ljYWwgU2NpZW5jZXMiLCJpZCI6ImE3OTg3MzljLWM5MTktNWM4Zi04MzdiLTUxM2NjYTc2ZGJjMyIsImlzc3VlIjoiMSIsImlzc3VlZCI6eyJkYXRlLXBhcnRzIjpbWyIyMDIxIiwiMyIsIjI3Il1dfSwicGFnZSI6IjEzOS0xNTIiLCJ0aXRsZSI6IkhpbWFsYXlhbiBIb3RzcG90IHdpdGggQWxpZW4gV2VlZHM6IEEgQ2FzZSBTdHVkeSBvZiBCaW9sb2dpY2FsIFNwZWN0cnVtLCBQaGVub2xvZ3ksIGFuZCBEaXZlcnNpdHkgb2YgV2VlZHkgUGxhbnRzIG9mIEhpZ2ggQWx0aXR1ZGUgTW91bnRhaW5zIGluIERpc3RyaWN0IEt1cHdhcmEgb2YgSiZhbXA7SyBIaW1hbGF5YSwgSW5kaWEiLCJ0eXBlIjoiYXJ0aWNsZS1qb3VybmFsIiwidm9sdW1lIjoiOTEiLCJjb250YWluZXItdGl0bGUtc2hvcnQiOiIifSwidXJpcyI6WyJodHRwOi8vd3d3Lm1lbmRlbGV5LmNvbS9kb2N1bWVudHMvP3V1aWQ9NzJkMGNkZjItOWIwOC00OGE0LWE2OTMtZTg2NzIwZjA3MDA3Il0sImlzVGVtcG9yYXJ5IjpmYWxzZSwibGVnYWN5RGVza3RvcElkIjoiNzJkMGNkZjItOWIwOC00OGE0LWE2OTMtZTg2NzIwZjA3MDA3In0seyJpZCI6IjYyNjg2ZGYxLTY4YmYtNTQ2ZS05YzFlLTU4YjFiYTA0ZDM2OCIsIml0ZW1EYXRhIjp7ImFic3RyYWN0IjoiRXRobm8gYm90YW5pY2FsIGVudW1lcmF0aW9uIG9mIHBsYW50cyBpbiBhbmQgYXJvdW5kIG9mIEthbmppIFdpbGRsaWZlIFNhbmN0dWFyeSwgS2FyZ2lsLCBOb3J0aCBXZXN0IEhpbWFsYXlhIHJldmVhbGVkIDMwIG5vbi1jdWx0aXZhdGVkIHBsYW50IHNwZWNpZXMgYmVsb25naW5nIHRvIDI5IGdlbmVyYSBhbmQgMjMgZmFtaWxpZXMgdGhhdCBhcmUgYmVpbmcgdXNlZCBieSB0aGUgaW5oYWJpdGFudHMgb2YgdGhlIGFyZWEuIFBsYW50IHBhcnQgdXNlZCBkb21pbmFudGx5IGFyZSDigJhhZXJpYWwgcGFydOKAmSAoOSBzcHAuKSwgZm9sbG93ZWQgYnkg4oCYZmxvd2Vyc+KAmSAoNCBzcHAuKSwg4oCYd2hvbGUgcGxhbnTigJkgKDQgc3BwLiksIOKAmGZsb3dlcnMgYW5kIHN0ZW3igJkgKDIgc3BwLiksIOKAmGZydWl0cyBhbmQgc3RlbeKAmSAoMiBzcHAuKSBhbmQg4oCYbGVhdmVzIGFuZCBzdGVt4oCZICgyIHNwcC4pLiBPZiB0aGUgMzAgc3BlY2llcywgMTIgc3BlY2llcyBhcmUgdXNlZCBhcyBmb2RkZXIsIDcgc3BlY2llcyBhcyBmdWVsLCA1IHNwZWNpZXMgYXMgdmVnZXRhYmxlLCAxNSBzcGVjaWVzIGZvciBtZWRpY2luYWwgcHVycG9zZSB3aGlsZSAxNyBzcGVjaWVzIGFyZSBiZWluZyB1c2VkIGZvciBtaXNjZWxsYW5lb3VzIHB1cnBvc2VzLiBNb3N0IG9mIHRoZSBzcGVjaWVzIGJlbG9uZ2VkIHRvIEFzdGVyYWNlYWUgKDUgc3BwLikgZm9sbG93ZWQgYnkgRmFiYWNlYWUgKDMgc3BwLikgYW5kIFJvc2FjZWFlICgyIHNwcC4pLiBBIG51bWJlciBvZiBmYWN0b3JzIGxpa2UgZ3JhemluZyBhbmQgdW5zY2llbnRpZmljIGV4cGxvaXRhdGlvbiBhbW9uZyBvdGhlcnMgaGF2ZSByZW5kZXJlZCB0aGUgcGxhbnRzIGFzIHRocmVhdGVuZWQuIFRoZSBwbGFudCByZXNvdXJjZXMgY2FuIGJlIGNvbnNlcnZlZCBieSBlbXBsb3lpbmcgc3VzdGFpbmFibGUgbWFuYWdlbWVudCBwcmFjdGljZXMgaW52b2x2aW5nIGFsbCBzdGFrZWhvbGRlcnMsIGVzcGVjaWFsbHkgdGhlIGxvY2FsIGNvbW11bml0aWVzLiIsImF1dGhvciI6W3siZHJvcHBpbmctcGFydGljbGUiOiIiLCJmYW1pbHkiOiJIYW1pZCIsImdpdmVuIjoiQWJkdWwiLCJub24tZHJvcHBpbmctcGFydGljbGUiOiIiLCJwYXJzZS1uYW1lcyI6ZmFsc2UsInN1ZmZpeCI6IiJ9LHsiZHJvcHBpbmctcGFydGljbGUiOiIiLCJmYW1pbHkiOiJSYWluYSIsImdpdmVuIjoiQW5pbCBLIiwibm9uLWRyb3BwaW5nLXBhcnRpY2xlIjoiIiwicGFyc2UtbmFtZXMiOmZhbHNlLCJzdWZmaXgiOiIifV0sImNvbnRhaW5lci10aXRsZSI6IkludGVybmF0aW9uYWwgSm91cm5hbCBvZiBTY2llbmNlIGFuZCBSZXNlYXJjaCIsImlkIjoiNjI2ODZkZjEtNjhiZi01NDZlLTljMWUtNThiMWJhMDRkMzY4IiwiaXNzdWUiOiIxMSIsImlzc3VlZCI6eyJkYXRlLXBhcnRzIjpbWyIyMDE0Il1dfSwicGFnZSI6IjUzOC01NDUiLCJ0aXRsZSI6IkV0aG5vYm90YW5pY2FsIHVzZXMgb2YgUGxhbnRzIGluIGFuZCBBcm91bmQgS2FuamkgV2lsZGxpZmUgU2FuY3R1YXJ5ICwgTm9ydGggV2VzdCBIaW1hbGF5YSIsInR5cGUiOiJhcnRpY2xlLWpvdXJuYWwiLCJ2b2x1bWUiOiIzIiwiY29udGFpbmVyLXRpdGxlLXNob3J0IjoiIn0sInVyaXMiOlsiaHR0cDovL3d3dy5tZW5kZWxleS5jb20vZG9jdW1lbnRzLz91dWlkPTVmYjA3OTZjLWZiYjctNGU4NS04OTAyLWY5NjBlZmQwM2M3MyJdLCJpc1RlbXBvcmFyeSI6ZmFsc2UsImxlZ2FjeURlc2t0b3BJZCI6IjVmYjA3OTZjLWZiYjctNGU4NS04OTAyLWY5NjBlZmQwM2M3MyJ9LH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IsImNvbnRhaW5lci10aXRsZS1zaG9ydCI6IkJpb2xvZ3kgKEJhc2VsKSJ9LCJ1cmlzIjpbImh0dHA6Ly93d3cubWVuZGVsZXkuY29tL2RvY3VtZW50cy8/dXVpZD1lMzgyYTk3Mi1jY2EzLTQ2ZTctOTY4Mi0zMTVhNWU2OGExZWYiXSwiaXNUZW1wb3JhcnkiOmZhbHNlLCJsZWdhY3lEZXNrdG9wSWQiOiJlMzgyYTk3Mi1jY2EzLTQ2ZTctOTY4Mi0zMTVhNWU2OGExZWYifSx7ImlkIjoiYzcwMjQ2NzAtY2Q3ZC01OWVjLTgyM2QtY2M1NGU5YmQ5YTAyIiwiaXRlbURhdGEiOnsiRE9JIjoiMTAuMzM4OS9mdmV0cy4yMDIyLjgxNTI5NCIsIklTU04iOiIyMjk3LTE3NjkiLCJhYnN0cmFjdCI6IkRvbWVzdGljIGFuaW1hbHMgcGxheSBhIHZpdGFsIHJvbGUgaW4gdGhlIGRldmVsb3BtZW50IG9mIGh1bWFuIGNpdmlsaXphdGlvbi4gUGxhbnRzIGFyZSB1dGlsaXplZCBhcyByZW1lZGllcyBmb3IgYSB2YXJpZXR5IG9mIGRvbWVzdGljIGFuaW1hbHMsIGluIGFkZGl0aW9uIHRvIGh1bWFucy4gVGhlIHRyaWJlcyBvZiBOb3J0aCBXYXppcmlzdGFuIGFyZSBleHRyZW1lbHkgZmFtaWxpYXIgd2l0aCB0aGUgdGhlcmFwZXV0aWMgcG90ZW50aWFsIG9mIG1lZGljaW5hbCBwbGFudHMgYXMgZXRobm92ZXRlcmluYXJ5IG1lZGljaW5lcy4gVGhlIHByZXNlbnQgc3R1ZHkgd2FzIGNhcnJpZWQgb3V0IGR1cmluZyAyMDE44oCTMjAxOSB0byByZWNvcmQgZXRobm92ZXRlcmluYXJ5IGtub3dsZWRnZSBvZiB0aGUgbG9jYWwgcGxhbnRzIHRoYXQgYXJlIGJlaW5nIHVzZWQgYnkgdGhlIHRyaWJhbCBjb21tdW5pdGllcyBvZiBOb3J0aCBXYXppcmlzdGFuLCBLaHliZXIgUGFraHR1bmtod2EsIFBha2lzdGFuLiBJbiBhbGwsIDU2IG1lZGljaW5hbCBwbGFudCBzcGVjaWVzIGJlbG9uZ2luZyB0byA0MiBmYW1pbGllcyB3ZXJlIGlkZW50aWZpZWQsIHdoaWNoIHdlcmUgcmVwb3J0ZWQgdG8gdHJlYXQgNDUgZGlmZmVyZW50IGFuaW1hbCBkaXNlYXNlcy4gVGhlc2UgaW5jbHVkZWQgMzIgaGVyYnMsIDEyIHNocnVicywgYW5kIDEyIHRyZWVzLiBBbW9uZyB0aGUgcGxhbnQgZmFtaWxpZXMsIEFzdGVyYWNlYWUgY29udHJpYnV0ZWQgdGhlIG1vc3Qgc3BlY2llcyAoNSBzcHAuKSwgZm9sbG93ZWQgYnkgQW1hcmFudGhhY2VhZSAoNCBzcHAuKSwgU29sYW5hY2VhZSAoNCBzcGVjaWVzKSwgYW5kIEFsbGlhY2VhZSwgQXJhY2VhZSwgYW5kIExhbWlhY2VhZSAoMiBzcHAuIGVhY2gpLiBUaGUgbW9zdCBjb21tb24gZXRobm92ZXRlcmluYXJ5IGFwcGxpY2F0aW9ucyB3ZXJlIGRvY3VtZW50ZWQgZm9yIHRoZSB0cmVhdG1lbnQgb2YgYmxvb2QgaW4gdXJpbmUsIGJvbmUgaW5qdXJ5LCBjb2xpYywgaW5kaWdlc3Rpb24sIHBvc3RwYXJ0dW0gcmV0ZW50aW9uLCBza2luIGRpc2Vhc2VzLCBjb25zdGlwYXRpb24sIGluY3JlYXNlZCBtaWxrIHByb2R1Y3Rpb24sIG1hc3RpdGlzLCBmb290LCBhbmQgbW91dGggZGlzZWFzZXMuIiwiYXV0aG9yIjpbeyJkcm9wcGluZy1wYXJ0aWNsZSI6IiIsImZhbWlseSI6IlJlaG1hbiIsImdpdmVuIjoiU2FiaXRoIiwibm9uLWRyb3BwaW5nLXBhcnRpY2xlIjoiIiwicGFyc2UtbmFtZXMiOmZhbHNlLCJzdWZmaXgiOiIifSx7ImRyb3BwaW5nLXBhcnRpY2xlIjoiIiwiZmFtaWx5IjoiSXFiYWwiLCJnaXZlbiI6IlphZmFyIiwibm9uLWRyb3BwaW5nLXBhcnRpY2xlIjoiIiwicGFyc2UtbmFtZXMiOmZhbHNlLCJzdWZmaXgiOiIifSx7ImRyb3BwaW5nLXBhcnRpY2xlIjoiIiwiZmFtaWx5IjoiUXVyZXNoaSIsImdpdmVuIjoiUmFobWF0dWxsYWgiLCJub24tZHJvcHBpbmctcGFydGljbGUiOiIiLCJwYXJzZS1uYW1lcyI6ZmFsc2UsInN1ZmZpeCI6IiJ9LHsiZHJvcHBpbmctcGFydGljbGUiOiIiLCJmYW1pbHkiOiJSYWhtYW4iLCJnaXZlbiI6IkluYXlhdCBVciIsIm5vbi1kcm9wcGluZy1wYXJ0aWNsZSI6IiIsInBhcnNlLW5hbWVzIjpmYWxzZSwic3VmZml4IjoiIn0seyJkcm9wcGluZy1wYXJ0aWNsZSI6IiIsImZhbWlseSI6IlNha2hpIiwiZ2l2ZW4iOiJTaGF6aWEiLCJub24tZHJvcHBpbmctcGFydGljbGUiOiIiLCJwYXJzZS1uYW1lcyI6ZmFsc2UsInN1ZmZpeCI6IiJ9LHsiZHJvcHBpbmctcGFydGljbGUiOiIiLCJmYW1pbHkiOiJLaGFuIiwiZ2l2ZW4iOiJJbXJhbiIsIm5vbi1kcm9wcGluZy1wYXJ0aWNsZSI6IiIsInBhcnNlLW5hbWVzIjpmYWxzZSwic3VmZml4IjoiIn0seyJkcm9wcGluZy1wYXJ0aWNsZSI6IiIsImZhbWlseSI6Ikhhc2hlbSIsImdpdmVuIjoiQWJlZXIiLCJub24tZHJvcHBpbmctcGFydGljbGUiOiIiLCJwYXJzZS1uYW1lcyI6ZmFsc2UsInN1ZmZpeCI6IiJ9LHsiZHJvcHBpbmctcGFydGljbGUiOiIiLCJmYW1pbHkiOiJBbC1BcmphbmkiLCJnaXZlbiI6IkFsLUJhbmRhcmkgRmFoYWQiLCJub24tZHJvcHBpbmctcGFydGljbGUiOiIiLCJwYXJzZS1uYW1lcyI6ZmFsc2UsInN1ZmZpeCI6IiJ9LHsiZHJvcHBpbmctcGFydGljbGUiOiIiLCJmYW1pbHkiOiJBbG11dGFpcmkiLCJnaXZlbiI6IktoYWxpZCBGLiIsIm5vbi1kcm9wcGluZy1wYXJ0aWNsZSI6IiIsInBhcnNlLW5hbWVzIjpmYWxzZSwic3VmZml4IjoiIn0seyJkcm9wcGluZy1wYXJ0aWNsZSI6IiIsImZhbWlseSI6IkFiZF9BbGxhaCIsImdpdmVuIjoiRWxzYXllZCBGYXRoaSIsIm5vbi1kcm9wcGluZy1wYXJ0aWNsZSI6IiIsInBhcnNlLW5hbWVzIjpmYWxzZSwic3VmZml4IjoiIn0seyJkcm9wcGluZy1wYXJ0aWNsZSI6IiIsImZhbWlseSI6IkFsaSIsImdpdmVuIjoiTmlheiIsIm5vbi1kcm9wcGluZy1wYXJ0aWNsZSI6IiIsInBhcnNlLW5hbWVzIjpmYWxzZSwic3VmZml4IjoiIn0seyJkcm9wcGluZy1wYXJ0aWNsZSI6IiIsImZhbWlseSI6IktoYW4iLCJnaXZlbiI6Ik11aGFtbWFkIEF6aGFyIiwibm9uLWRyb3BwaW5nLXBhcnRpY2xlIjoiIiwicGFyc2UtbmFtZXMiOmZhbHNlLCJzdWZmaXgiOiIifSx7ImRyb3BwaW5nLXBhcnRpY2xlIjoiIiwiZmFtaWx5IjoiSWpheiIsImdpdmVuIjoiRmFyaGFuYSIsIm5vbi1kcm9wcGluZy1wYXJ0aWNsZSI6IiIsInBhcnNlLW5hbWVzIjpmYWxzZSwic3VmZml4IjoiIn1dLCJjb250YWluZXItdGl0bGUiOiJGcm9udGllcnMgaW4gVmV0ZXJpbmFyeSBTY2llbmNlIiwiaWQiOiJjNzAyNDY3MC1jZDdkLTU5ZWMtODIzZC1jYzU0ZTliZDlhMDIiLCJpc3N1ZWQiOnsiZGF0ZS1wYXJ0cyI6W1siMjAyMiIsIjMiLCIyNSJdXX0sInRpdGxlIjoiRXRobm92ZXRlcmluYXJ5IFByYWN0aWNlcyBvZiBNZWRpY2luYWwgUGxhbnRzIEFtb25nIFRyaWJlcyBvZiBUcmliYWwgRGlzdHJpY3Qgb2YgTm9ydGggV2F6aXJpc3RhbiwgS2h5YmVyIFBha2h0dW5raHdhLCBQYWtpc3RhbiIsInR5cGUiOiJhcnRpY2xlLWpvdXJuYWwiLCJ2b2x1bWUiOiI5IiwiY29udGFpbmVyLXRpdGxlLXNob3J0IjoiRnJvbnQgVmV0IFNjaSJ9LCJ1cmlzIjpbImh0dHA6Ly93d3cubWVuZGVsZXkuY29tL2RvY3VtZW50cy8/dXVpZD03Y2RmYzEyZS1lMGUwLTRlZjctOTllNi1lMGY1NjhlOWIxNGMiXSwiaXNUZW1wb3JhcnkiOmZhbHNlLCJsZWdhY3lEZXNrdG9wSWQiOiI3Y2RmYzEyZS1lMGUwLTRlZjctOTllNi1lMGY1NjhlOWIxNGMifSx7ImlkIjoiODVmNTViNTYtYmMyYi01ZjVkLWExZGQtMjA3ZjVjMTFhMDFlIiwiaXRlbURhdGEiOnsiRE9JIjoiMTAuMTE4Ni9zMTMwMDItMDE3LTAxNzItOSIsIklTU04iOiIxNzQ2LTQyNjkiLCJhdXRob3IiOlt7ImRyb3BwaW5nLXBhcnRpY2xlIjoiIiwiZmFtaWx5IjoiQWJiYXMiLCJnaXZlbiI6IlphaGVlciIsIm5vbi1kcm9wcGluZy1wYXJ0aWNsZSI6IiIsInBhcnNlLW5hbWVzIjpmYWxzZSwic3VmZml4IjoiIn0seyJkcm9wcGluZy1wYXJ0aWNsZSI6IiIsImZhbWlseSI6IktoYW4iLCJnaXZlbiI6IlNodWphdWwgTXVsayIsIm5vbi1kcm9wcGluZy1wYXJ0aWNsZSI6IiIsInBhcnNlLW5hbWVzIjpmYWxzZSwic3VmZml4IjoiIn0seyJkcm9wcGluZy1wYXJ0aWNsZSI6IiIsImZhbWlseSI6IkFsYW0iLCJnaXZlbiI6IkphbiIsIm5vbi1kcm9wcGluZy1wYXJ0aWNsZSI6IiIsInBhcnNlLW5hbWVzIjpmYWxzZSwic3VmZml4IjoiIn0seyJkcm9wcGluZy1wYXJ0aWNsZSI6IiIsImZhbWlseSI6IktoYW4iLCJnaXZlbiI6IlNoZXIgV2FsaSIsIm5vbi1kcm9wcGluZy1wYXJ0aWNsZSI6IiIsInBhcnNlLW5hbWVzIjpmYWxzZSwic3VmZml4IjoiIn0seyJkcm9wcGluZy1wYXJ0aWNsZSI6IiIsImZhbWlseSI6IkFiYmFzaSIsImdpdmVuIjoiQXJzaGFkIE1laG1vb2QiLCJub24tZHJvcHBpbmctcGFydGljbGUiOiIiLCJwYXJzZS1uYW1lcyI6ZmFsc2UsInN1ZmZpeCI6IiJ9XSwiY29udGFpbmVyLXRpdGxlIjoiSm91cm5hbCBvZiBFdGhub2Jpb2xvZ3kgYW5kIEV0aG5vbWVkaWNpbmUiLCJpZCI6Ijg1ZjU1YjU2LWJjMmItNWY1ZC1hMWRkLTIwN2Y1YzExYTAxZSIsImlzc3VlIjoiMSIsImlzc3VlZCI6eyJkYXRlLXBhcnRzIjpbWyIyMDE3IiwiMTIiLCIyNSJdXX0sInBhZ2UiOiI1MyIsInRpdGxlIjoiTWVkaWNpbmFsIHBsYW50cyB1c2VkIGJ5IGluaGFiaXRhbnRzIG9mIHRoZSBTaGlnYXIgVmFsbGV5LCBCYWx0aXN0YW4gcmVnaW9uIG9mIEthcmFrb3J1bSByYW5nZS1QYWtpc3RhbiIsInR5cGUiOiJhcnRpY2xlLWpvdXJuYWwiLCJ2b2x1bWUiOiIxMyIsImNvbnRhaW5lci10aXRsZS1zaG9ydCI6IkogRXRobm9iaW9sIEV0aG5vbWVkIn0sInVyaXMiOlsiaHR0cDovL3d3dy5tZW5kZWxleS5jb20vZG9jdW1lbnRzLz91dWlkPTJkN2UxNThlLTM0YjItNDg0Yi1iYTgyLTcwMmNkMmI5MTg1MiJdLCJpc1RlbXBvcmFyeSI6ZmFsc2UsImxlZ2FjeURlc2t0b3BJZCI6IjJkN2UxNThlLTM0YjItNDg0Yi1iYTgyLTcwMmNkMmI5MTg1MiJ9LHsiaWQiOiJjYjNkNTM5Yi0yNTk0LTUyMzEtOTE0Zi1hNzBkODA5MTkxNjEiLCJpdGVtRGF0YSI6eyJET0kiOiIxMC4yMTAxMC9hanRjYW0udjE0aTQuMTkiLCJJU1NOIjoiMjUwNS0wMDQ0IiwiYWJzdHJhY3QiOiJCYWNrZ3JvdW5kOiBUaGUgcHJlc2VudCBzdHVkeSB3YXMgY2FycmllZCBvdXQgaW4gTWFuZHdpIGFyZWEgYW5kIGl0cyBvdXRza2lydHMgb2YgVHJpcHVyYSBkaXN0cmljdCBvZiB0cmliYWwgYXJlYXMgQXV0b25vbW91cyBkaXN0cmljdCBjb3VuY2lsIHRvIGRvY3VtZW50IHRoZSBhdmFpbGFibGUgZXRobm8tbWVkaWNpbmFsIHBsYW50cyBhbmQgdGhlaXIgdHJhZGl0aW9uYWwgYXBwbGljYXRpb24gYW1vbmcgTWFuZHdpIHRyaWJlcy4gTWV0aG9kb2xvZ3k6IEZpZWxkIGV4cGxvcmF0aW9ucyB3ZXJlIGNhcnJpZWQgb3V0IGR1cmluZyB0aGUgbW9udGhzIG9mIE1hcmNoLUp1bmUgMjAxMy4gVGhlIGV0aG5vLW1lZGljaW5hbCBzdXJ2ZXkgd2FzIGNvbmR1Y3RlZCBwYXJ0aWN1bGFybHkgd2l0aCBUcmlwdXJpIHRyaWJlIGluIE1hbmRhaSBhcmVhLCB3aXRoIHRoZSBoZWxwIG9mIGxvY2FsIG1lZGljaW5lIG1lbiwgbG9jYWxseSBrbm93biBhcyBiaG9pZGhvIChUcmlwdXJpKS4gRGF0YSB3ZXJlIGNvbGxlY3RlZCB0aHJvdWdoIHN0cnVjdHVyZSBxdWVzdGlvbm5haXJlcyBhbmQgb2JzZXJ2YXRpb25zIGR1cmluZyB0aGUgZmllbGQgdmlzaXRzLiBSZXN1bHRzOiBJbiB0aGUgcHJlc2VudCBzdHVkeSB0aGUgbG9jYWwgcG9wdWxhdGlvbiB1c2VkIGEgdG90YWwgb2YgNTEgcGxhbnQgc3BlY2llcyBiZWxvbmdpbmcgdG8gMzIgZmFtaWxpZXMgdG8gY3VyZSBhIHZhcmlldHkgb2YgZGlzZWFzZXMuIE9mIHRoZSA1MSBwbGFudHMsIDIxIHdlcmUgaGVyYnMsIGZvbGxvd2VkIGJ5IHRyZWVzICgxNykgYW5kIHNocnVicyAoOCkuIENsaW1iZXJzIGFuZCBmZXJucyBoYWQgcmVwb3J0ZWQgMiBzcGVjaWVzIGZvciBlYWNoIG9uZSBncmFzcyBzcGVjaWVzIHdhcyBmb3VuZC4gRmFiYWNlYWUgd2FzIHRoZSBkb21pbmFudCBmYW1pbHkgd2l0aCB0aGUgaGlnaGVzdCBudW1iZXIgb2Ygc3BlY2llcyAoNikgZm9sbG93ZWQgYnkgQXN0ZXJhY2FlICg0IHNwZWNpZXMpIGFuZCBMYW1pYWNlYWUgKDUgc3BlY2llcykuIFNldmVuIG90aGVyIGZhbWlsaWVzIGhhZCAyIHNwZWNpZXMgZWFjaCBhbmQgMjIgZmFtaWxpZXMgd2VyZSByZXByZXNlbnRlZCBieSBhIHNpbmdsZSBzcGVjaWVzLiBJbiBjYXNlIHNpbmdsZSBkaXNlYXNlcywgdGhlIGhpZ2hlc3QgbnVtYmVyIG9mIHBsYW50cyAoNyBzcGVjaWVzKSB3YXMgdXNlZCBmb3IgZHlzZW50ZXJ5LCBmb2xsb3dlZCBieSBib2R5IHBhaW4gKDYgc3BlY2llcyksIGNvdWdoICg2IHNwZWNpZXMpIGFuZCB0b290aGFjaGUgKDYgc3BlY2llcykuIENvbmNsdXNpb246IFRoZSBwcmVzZW50IHN0dWR5IGNvbmNsdWRlZCB0aGF0LCB0aGUgVHJpcHVyaSB0cmliZXMgb2YgdGhlIHN0dWR5IGFyZWEgcG9zc2VzcyByaWNoIGtub3dsZWRnZSBvbiB0aGUgbWVkaWNpbmFsIHBsYW50cyBhbmQgdGhlaXIgdXRpbGl6YXRpb24uIFRodXMgdGhlIHByZXNlbnQgc3R1ZHkgZm9jdXNlcyBvbiB0aGUgZG9jdW1lbnRhdGlvbiBvZiB0aGUgdHJhZGl0aW9uYWwga25vd2xlZGdlIG9mIHRoZXNlIHZhbHVhYmxlIHBsYW50cywgd2hpY2ggY291bGQgZW5oYW5jZSB0aGUgcG90ZW50aWFsIG9mIHRoZXNlIG1lZGljaW5hbCBwbGFudHMgdG8gb3RoZXIgY29tbXVuaXRpZXMgYXMgd2VsbCBhbmQgYnkgdW5kZXJzdGFuZGluZyB0aGUgaW1wb3J0YW5jZSwgb3RoZXIgY29tbXVuaXRpZXMgY2FuIGFsc28gYmUgaGVscGZ1bCBmb3IgY29uc2VydmF0aW9uIG9mIHRoZXNlIHJlc291cmNlcyBmb3IgZnVydGhlciB1c2UuIiwiYXV0aG9yIjpbeyJkcm9wcGluZy1wYXJ0aWNsZSI6IiIsImZhbWlseSI6Ik1hcmlhIiwiZ2l2ZW4iOiJEZWJiYXJtYSIsIm5vbi1kcm9wcGluZy1wYXJ0aWNsZSI6IiIsInBhcnNlLW5hbWVzIjpmYWxzZSwic3VmZml4IjoiIn0seyJkcm9wcGluZy1wYXJ0aWNsZSI6IiIsImZhbWlseSI6IlBhbGEiLCJnaXZlbiI6Ik5hemlyIEEuIiwibm9uLWRyb3BwaW5nLXBhcnRpY2xlIjoiIiwicGFyc2UtbmFtZXMiOmZhbHNlLCJzdWZmaXgiOiIifSx7ImRyb3BwaW5nLXBhcnRpY2xlIjoiIiwiZmFtaWx5IjoiS3VtYXIiLCJnaXZlbiI6Ik11bmVzaCIsIm5vbi1kcm9wcGluZy1wYXJ0aWNsZSI6IiIsInBhcnNlLW5hbWVzIjpmYWxzZSwic3VmZml4IjoiIn0seyJkcm9wcGluZy1wYXJ0aWNsZSI6IiIsImZhbWlseSI6IkJ1c3NtYW5uIiwiZ2l2ZW4iOiJSYWluZXIgVy4iLCJub24tZHJvcHBpbmctcGFydGljbGUiOiIiLCJwYXJzZS1uYW1lcyI6ZmFsc2UsInN1ZmZpeCI6IiJ9XSwiY29udGFpbmVyLXRpdGxlIjoiQWZyaWNhbiBKb3VybmFsIG9mIFRyYWRpdGlvbmFsLCBDb21wbGVtZW50YXJ5IGFuZCBBbHRlcm5hdGl2ZSBNZWRpY2luZXMiLCJpZCI6ImNiM2Q1MzliLTI1OTQtNTIzMS05MTRmLWE3MGQ4MDkxOTE2MSIsImlzc3VlIjoiNCIsImlzc3VlZCI6eyJkYXRlLXBhcnRzIjpbWyIyMDE3IiwiNiIsIjUiXV19LCJwYWdlIjoiMTU2LTE2OCIsInRpdGxlIjoiVHJhZGl0aW9uYWwgS25vd2xlZGdlIE9mIE1lZGljaW5hbCBQbGFudHMgSW4gVHJpYmVzIE9mIFRyaXB1cmEgSW4gTm9ydGhlYXN0LCBJbmRpYSIsInR5cGUiOiJhcnRpY2xlLWpvdXJuYWwiLCJ2b2x1bWUiOiIxNCIsImNvbnRhaW5lci10aXRsZS1zaG9ydCI6IiJ9LCJ1cmlzIjpbImh0dHA6Ly93d3cubWVuZGVsZXkuY29tL2RvY3VtZW50cy8/dXVpZD04ODc0YmUwNy0yMjMxLTQ1MjMtOTA3ZS0xNDZhYzY5ZjYzOTEiXSwiaXNUZW1wb3JhcnkiOmZhbHNlLCJsZWdhY3lEZXNrdG9wSWQiOiI4ODc0YmUwNy0yMjMxLTQ1MjMtOTA3ZS0xNDZhYzY5ZjYzOTEifSx7ImlkIjoiY2RlZWY4OTYtNWM1Yy01ZWU5LWFhODgtNDViMjViYjQ0NDVlIiwiaXRlbURhdGEiOnsiRE9JIjoiMTAuMTE4Ni9zMTMwMDItMDE5LTAyOTMtNCIsIklTU04iOiIxNzQ2LTQyNjkiLCJhdXRob3IiOlt7ImRyb3BwaW5nLXBhcnRpY2xlIjoiIiwiZmFtaWx5IjoiUGFsYSIsImdpdmVuIjoiTmF6aXIgQS4iLCJub24tZHJvcHBpbmctcGFydGljbGUiOiIiLCJwYXJzZS1uYW1lcyI6ZmFsc2UsInN1ZmZpeCI6IiJ9LHsiZHJvcHBpbmctcGFydGljbGUiOiIiLCJmYW1pbHkiOiJTYXJrYXIiLCJnaXZlbiI6IkJpcGxvdiBDLiIsIm5vbi1kcm9wcGluZy1wYXJ0aWNsZSI6IiIsInBhcnNlLW5hbWVzIjpmYWxzZSwic3VmZml4IjoiIn0seyJkcm9wcGluZy1wYXJ0aWNsZSI6IiIsImZhbWlseSI6IlNodWtsYSIsImdpdmVuIjoiR29wYWwiLCJub24tZHJvcHBpbmctcGFydGljbGUiOiIiLCJwYXJzZS1uYW1lcyI6ZmFsc2UsInN1ZmZpeCI6IiJ9LHsiZHJvcHBpbmctcGFydGljbGUiOiIiLCJmYW1pbHkiOiJDaGV0dHJpIiwiZ2l2ZW4iOiJOYWt1bCIsIm5vbi1kcm9wcGluZy1wYXJ0aWNsZSI6IiIsInBhcnNlLW5hbWVzIjpmYWxzZSwic3VmZml4IjoiIn0seyJkcm9wcGluZy1wYXJ0aWNsZSI6IiIsImZhbWlseSI6IkRlYiIsImdpdmVuIjoiU2hvdmlrIiwibm9uLWRyb3BwaW5nLXBhcnRpY2xlIjoiIiwicGFyc2UtbmFtZXMiOmZhbHNlLCJzdWZmaXgiOiIifSx7ImRyb3BwaW5nLXBhcnRpY2xlIjoiIiwiZmFtaWx5IjoiQmhhdCIsImdpdmVuIjoiSmFoYW5nZWVyIEEuIiwibm9uLWRyb3BwaW5nLXBhcnRpY2xlIjoiIiwicGFyc2UtbmFtZXMiOmZhbHNlLCJzdWZmaXgiOiIifSx7ImRyb3BwaW5nLXBhcnRpY2xlIjoiIiwiZmFtaWx5IjoiQ2hha3JhdmFydHkiLCJnaXZlbiI6IlN1bWl0Iiwibm9uLWRyb3BwaW5nLXBhcnRpY2xlIjoiIiwicGFyc2UtbmFtZXMiOmZhbHNlLCJzdWZmaXgiOiIifV0sImNvbnRhaW5lci10aXRsZSI6IkpvdXJuYWwgb2YgRXRobm9iaW9sb2d5IGFuZCBFdGhub21lZGljaW5lIiwiaWQiOiJjZGVlZjg5Ni01YzVjLTVlZTktYWE4OC00NWIyNWJiNDQ0NWUiLCJpc3N1ZSI6IjEiLCJpc3N1ZWQiOnsiZGF0ZS1wYXJ0cyI6W1siMjAxOSIsIjEyIiwiMTkiXV19LCJwYWdlIjoiMTQiLCJ0aXRsZSI6IkZsb3Jpc3RpYyBjb21wb3NpdGlvbiBhbmQgdXRpbGl6YXRpb24gb2YgZXRobm9tZWRpY2luYWwgcGxhbnQgc3BlY2llcyBpbiBob21lIGdhcmRlbnMgb2YgdGhlIEVhc3Rlcm4gSGltYWxheWEiLCJ0eXBlIjoiYXJ0aWNsZS1qb3VybmFsIiwidm9sdW1lIjoiMTUiLCJjb250YWluZXItdGl0bGUtc2hvcnQiOiJKIEV0aG5vYmlvbCBFdGhub21lZCJ9LCJ1cmlzIjpbImh0dHA6Ly93d3cubWVuZGVsZXkuY29tL2RvY3VtZW50cy8/dXVpZD1kMWI0NGE0NC0yYjBkLTRhZjYtYTY0Ni1jMTQwNTU2NjljYjIiXSwiaXNUZW1wb3JhcnkiOmZhbHNlLCJsZWdhY3lEZXNrdG9wSWQiOiJkMWI0NGE0NC0yYjBkLTRhZjYtYTY0Ni1jMTQwNTU2NjljYjIifSx7ImlkIjoiOWUyZWU5YzItMDk3Yy01ZDAzLWI1NmQtNjk2OWQ0MjliZjM2IiwiaXRlbURhdGEiOnsiRE9JIjoiMTAuMzM5MC9iaW9sb2d5MTAwOTA4NTEiLCJJU1NOIjoiMjA3OS03NzM3IiwiYWJzdHJhY3QiOiJUaGUgcHJlc2VudCBzdHVkeSB3YXMgY2FycmllZCBvdXQgdG8gZW5saXN0IHRoZSBtZWRpY2luYWwgcGxhbnRzIHVzZWQgYnkgdGhlIGxvY2FsIGluaGFiaXRhbnRzIG9mIGRldmVsb3BpbmcgY291bnRyaWVzIHN1Y2ggYXMgSW5kaWEsIGFuZCB0aGUgZGlzdHJpY3Qgb2YgS3Vwd2FyYSBvZiB0aGUgS2FzaG1pciBIaW1hbGF5YSBoYXMgYmVlbiB0YXJnZXRlZC4gT3VyIHJlc2VhcmNoIGlzIG9uZSBvZiB0aGUgZmlyc3Qgc3R1ZHkgZm9jdXNpbmcgb24gdGhlIHN0YXRpc3RpY2FsIGV2YWx1YXRpb24gb2YgdGhlIGNyb3NzLWN1bHR1cmFsIGFuYWx5c2lzIGJldHdlZW4gdGhyZWUgZGlmZmVyZW50IGNvbW11bml0aWVzIGkuZS4sIERhcmQsIEthc2htaXJpIGFuZCBHdWpqYXIsIG9mIHRoZSBzdHVkeSBhcmVhLiBTYW1wbGluZyB3YXMgY2FycmllZCBvdXQgaW4gZWlnaHQgdmlsbGFnZXMgaW4gMjAxNyB0byAyMDIwLCBhbmQgZGF0YSB3ZXJlIGNvbGxlY3RlZCBmcm9tIDEwMiBpbmZvcm1hbnRzIGJhc2VkIG9uIHdhbGtpbmcgdHJhbnNlY3RzLCB0byBjb2xsZWN0IHBsYW50IHNwZWNpbWVucywgYW5kIHNlbWktc3RydWN0dXJlZCBpbnRlcnZpZXdzLiBUaGUgbWVkaWNhbCB1c2FnZXMgb2YgYWxsIGNvbGxlY3RlZCB0YXhhIHdlcmUgZ3JvdXBlZCBpbnRvIDE1IGRpc2Vhc2UgY2F0ZWdvcmllcyBhbmQgODEgYmlvbWVkaWNhbCBhaWxtZW50cy4gSW4gdGhpcyBzdHVkeSwgd2UgZG9jdW1lbnRlZCBhcm91bmQgMTA3IHBsYW50IHRheGEgYmVsb25naW5nIHRvIDUyIGZhbWlsaWVzIGZyb20gdGhlIGxvY2FsIGluaGFiaXRhbnRzIG9mIHRoZSBLYXNobWlyIEhpbWFsYXlhLCB3aGljaCByZWd1bGF0ZSB0aGUgbGl2ZWxpaG9vZCBvZiB0aGUgcGVvcGxlIGFuZCBzdXBwb3J0IGN1bHR1cmFsIGVjb3N5c3RlbSBzZXJ2aWNlcy4gQXN0ZXJhY2VhZSwgUm9zYWNlYWUsIExhbWlhY2VhZSwgTWFsdmFjZWFlLCBSYW51bmN1bGFjZWFlLCBQb2FjZWFlLCBTb2xhbmFjZWFlLCBQb2x5Z29uYWNlYWUsIFBsYW50YWdpbmFjZWFlIGFuZCBCcmFzc2ljYWNlYWUgYXJlIHRoZSB0b3AgbW9zdCBkb21pbmFudCBmYW1pbGllcy4gSGVyYmFjZW91cyBncm91cHMgb2YgcGxhbnRzIHdlcmUgbW9yZSBjb21tb24gdGhhbiB0cmVlcyBhbmQgc2hydWJzLCBhbmQgNzEuOTYlIG9mIGhlcmIgdGF4YSB3ZXJlIGVtcGxveWVkIGFzIG1lZGljaW5lLiBMaWxpYWNlYWUsIENhcHJpZm9saWFjZWFlIGFuZCBQb3J0dWxhY2FjZWFlIChGVVYgPSAwLjI0IGVhY2gpIGhhdmUgdGhlIGhpZ2hlc3QgZmFtaWx5IHVzZSB2YWx1ZSAoRlVWKS4gVGhlIG1vc3QgcHJvbWluZW50IGZhbWlseSB3YXMgQXN0ZXJhY2VhZSAoc2V2ZW4gZ2VuZXJhLCBuaW5lIHRheGEpLCBmb2xsb3dlZCBieSBSb3NhY2VhZSBhbmQgTGFtaWFjZWFlIChzaXggZ2VuZXJhLCBzaXggdGF4YSBlYWNoKS4gUGVyc2ljYXJpYSBNaWxsLiwgUmhldW0gTC4sIEFjb25pdHVtIEwuIGFuZCBBcnRlbWlzaWEgTC4gd2VyZSBwcm9taW5lbnQgZ2VuZXJhLiBWYWxlcmlhbmEgamF0YW1hbnNpIEpvbmVzIGV4IFJveGIuICg0N1VSKSwgRnJpdGlsbGFyaWEgY2lycmhvc2EgRC4gRG9uICg0NVVSKSwgQXJpc2FlbWEgamFjcXVlbW9udGlpIEJsdW1lICgzN1VSKSwgQXNwYXJhZ3VzIHJhY2Vtb3N1cyBXaWxsZC4gKDM2VVIpIGFuZCBSdW1leCBhY2V0b3NhIEwuICgzNVVSKSB3ZXJlIHRoZSBtb3N0IGltcG9ydGFudCBwbGFudCB0YXhhIHdpdGggcmVmZXJlbmNlIHRvIHVzZS1yZXBvcnRzLiBUaGUgZXRobm9tZWRpY2luYWwgYXBwbGljYXRpb25zIG9mIEFlc2N1bHVzIGluZGljYSBXYWxsLiBleCBDYW1iZXNzLiwgU29sYW51bSBwc2V1ZG9jYXBzaWN1bSBMLiwgUmFudW5jdWx1cyBoaXJ0ZWxsdXMgUm95bGUgYW5kIENvcm11cyBkb21lc3RpY2EgKEwuKSBTcGFjaCBwbGFudCB0YXhhIGFyZSByZXBvcnRlZCBoZXJlIGZvciB0aGUgZmlyc3QgdGltZSBmcm9tIHRoZSBIaW1hbGF5YW4gS2FzaG1pcmkgcGVvcGxlLiBXZSByZWNvbW1lbmQgZnVydGhlciByZXNlYXJjaCBvbiBldGhub3BoYXJtYWNvbG9naWNhbCBhcHBsaWNhdGlvbiBvZiB0aGVzZSBuZXdseSByZWNvcmRlZCBldGhub2JvdGFuaWNhbCBwbGFudHMuIFRoZSBtZWRpY2FsIHVzYWdlIG9mIHRoZSBwbGFudCB3YXMgbGltaXRlZCB0byBkaWZmZXJlbnQgcGFydHMgb2YgdGhlIHBsYW50LiBJbiB0ZXJtcyBvZiB0aGUgdXNhZ2UgcGVyY2VudGFnZSwgd2hvbGUgcGxhbnQgKDI2LjE3JSksIGxlYXZlcyAoMjQuMzAlKSBhbmQgcm9vdHMgKDE5LjYzJSkgd2VyZSBmb3VuZCB0byBoYXZlIHRoZSBoaWdoZXN0IHV0aWxpemF0aW9uLiBUaGUgcG93ZGVyIGZvcm0gKDQwLjE5JSkgd2FzIHRoZSBtb3N0IGZyZXF1ZW50bHkgZW1wbG95ZWQgbWV0aG9kIG9mIGRydWcvbWVkaWNpbmUgcHJlcGFyYXRpb24sIGZvbGxvd2VkIGJ5IHRoZSB1dGlsaXphdGlvbiBvZiBleHRyYWN0ZWQganVpY2UgYW5kL29yIG90aGVyIGV4dHJhY3RzICgyMi40MyUpLiBUaGUg4oCmIiwiYXV0aG9yIjpbeyJkcm9wcGluZy1wYXJ0aWNsZSI6IiIsImZhbWlseSI6IkJoYXQiLCJnaXZlbiI6Ik11ZGFzaXIgTmF6aXIiLCJub24tZHJvcHBpbmctcGFydGljbGUiOiIiLCJwYXJzZS1uYW1lcyI6ZmFsc2UsInN1ZmZpeCI6IiJ9LHsiZHJvcHBpbmctcGFydGljbGUiOiIiLCJmYW1pbHkiOiJTaW5naCIsImdpdmVuIjoiQmlrYXJtYSIsIm5vbi1kcm9wcGluZy1wYXJ0aWNsZSI6IiIsInBhcnNlLW5hbWVzIjpmYWxzZSwic3VmZml4IjoiIn0seyJkcm9wcGluZy1wYXJ0aWNsZSI6IiIsImZhbWlseSI6IlN1cm1hbCIsImdpdmVuIjoiT3BlbmRlciIsIm5vbi1kcm9wcGluZy1wYXJ0aWNsZSI6IiIsInBhcnNlLW5hbWVzIjpmYWxzZSwic3VmZml4IjoiIn0seyJkcm9wcGluZy1wYXJ0aWNsZSI6IiIsImZhbWlseSI6IlNpbmdoIiwiZ2l2ZW4iOiJCaXNoYW5kZXIiLCJub24tZHJvcHBpbmctcGFydGljbGUiOiIiLCJwYXJzZS1uYW1lcyI6ZmFsc2UsInN1ZmZpeCI6IiJ9LHsiZHJvcHBpbmctcGFydGljbGUiOiIiLCJmYW1pbHkiOiJTaGl2Z290cmEiLCJnaXZlbiI6IlZpamF5Iiwibm9uLWRyb3BwaW5nLXBhcnRpY2xlIjoiIiwicGFyc2UtbmFtZXMiOmZhbHNlLCJzdWZmaXgiOiIifSx7ImRyb3BwaW5nLXBhcnRpY2xlIjoiIiwiZmFtaWx5IjoiTXVzYXJlbGxhIiwiZ2l2ZW4iOiJDYXJtZWxvIE1hcmlhIiwibm9uLWRyb3BwaW5nLXBhcnRpY2xlIjoiIiwicGFyc2UtbmFtZXMiOmZhbHNlLCJzdWZmaXgiOiIifV0sImNvbnRhaW5lci10aXRsZSI6IkJpb2xvZ3kiLCJpZCI6IjllMmVlOWMyLTA5N2MtNWQwMy1iNTZkLTY5NjlkNDI5YmYzNiIsImlzc3VlIjoiOSIsImlzc3VlZCI6eyJkYXRlLXBhcnRzIjpbWyIyMDIxIiwiOCIsIjMxIl1dfSwicGFnZSI6Ijg1MSIsInRpdGxlIjoiRXRobm9ib3Rhbnkgb2YgdGhlIEhpbWFsYXlhczogU2FmZWd1YXJkaW5nIE1lZGljYWwgUHJhY3RpY2VzIGFuZCBUcmFkaXRpb25hbCBVc2VzIG9mIEthc2htaXIgUmVnaW9ucyIsInR5cGUiOiJhcnRpY2xlLWpvdXJuYWwiLCJ2b2x1bWUiOiIxMCIsImNvbnRhaW5lci10aXRsZS1zaG9ydCI6IkJpb2xvZ3kgKEJhc2VsKSJ9LCJ1cmlzIjpbImh0dHA6Ly93d3cubWVuZGVsZXkuY29tL2RvY3VtZW50cy8/dXVpZD1jNzJmMjk5OS0zMjQ5LTQ3ZjEtYTJlMC03ZDQ0Y2I0YTg1MjYiXSwiaXNUZW1wb3JhcnkiOmZhbHNlLCJsZWdhY3lEZXNrdG9wSWQiOiJjNzJmMjk5OS0zMjQ5LTQ3ZjEtYTJlMC03ZDQ0Y2I0YTg1MjYifSx7ImlkIjoiOWUyZWU5YzItMDk3Yy01ZDAzLWI1NmQtNjk2OWQ0MjliZjM2IiwiaXRlbURhdGEiOnsiRE9JIjoiMTAuMzM5MC9iaW9sb2d5MTAwOTA4NTEiLCJJU1NOIjoiMjA3OS03NzM3IiwiYWJzdHJhY3QiOiJUaGUgcHJlc2VudCBzdHVkeSB3YXMgY2FycmllZCBvdXQgdG8gZW5saXN0IHRoZSBtZWRpY2luYWwgcGxhbnRzIHVzZWQgYnkgdGhlIGxvY2FsIGluaGFiaXRhbnRzIG9mIGRldmVsb3BpbmcgY291bnRyaWVzIHN1Y2ggYXMgSW5kaWEsIGFuZCB0aGUgZGlzdHJpY3Qgb2YgS3Vwd2FyYSBvZiB0aGUgS2FzaG1pciBIaW1hbGF5YSBoYXMgYmVlbiB0YXJnZXRlZC4gT3VyIHJlc2VhcmNoIGlzIG9uZSBvZiB0aGUgZmlyc3Qgc3R1ZHkgZm9jdXNpbmcgb24gdGhlIHN0YXRpc3RpY2FsIGV2YWx1YXRpb24gb2YgdGhlIGNyb3NzLWN1bHR1cmFsIGFuYWx5c2lzIGJldHdlZW4gdGhyZWUgZGlmZmVyZW50IGNvbW11bml0aWVzIGkuZS4sIERhcmQsIEthc2htaXJpIGFuZCBHdWpqYXIsIG9mIHRoZSBzdHVkeSBhcmVhLiBTYW1wbGluZyB3YXMgY2FycmllZCBvdXQgaW4gZWlnaHQgdmlsbGFnZXMgaW4gMjAxNyB0byAyMDIwLCBhbmQgZGF0YSB3ZXJlIGNvbGxlY3RlZCBmcm9tIDEwMiBpbmZvcm1hbnRzIGJhc2VkIG9uIHdhbGtpbmcgdHJhbnNlY3RzLCB0byBjb2xsZWN0IHBsYW50IHNwZWNpbWVucywgYW5kIHNlbWktc3RydWN0dXJlZCBpbnRlcnZpZXdzLiBUaGUgbWVkaWNhbCB1c2FnZXMgb2YgYWxsIGNvbGxlY3RlZCB0YXhhIHdlcmUgZ3JvdXBlZCBpbnRvIDE1IGRpc2Vhc2UgY2F0ZWdvcmllcyBhbmQgODEgYmlvbWVkaWNhbCBhaWxtZW50cy4gSW4gdGhpcyBzdHVkeSwgd2UgZG9jdW1lbnRlZCBhcm91bmQgMTA3IHBsYW50IHRheGEgYmVsb25naW5nIHRvIDUyIGZhbWlsaWVzIGZyb20gdGhlIGxvY2FsIGluaGFiaXRhbnRzIG9mIHRoZSBLYXNobWlyIEhpbWFsYXlhLCB3aGljaCByZWd1bGF0ZSB0aGUgbGl2ZWxpaG9vZCBvZiB0aGUgcGVvcGxlIGFuZCBzdXBwb3J0IGN1bHR1cmFsIGVjb3N5c3RlbSBzZXJ2aWNlcy4gQXN0ZXJhY2VhZSwgUm9zYWNlYWUsIExhbWlhY2VhZSwgTWFsdmFjZWFlLCBSYW51bmN1bGFjZWFlLCBQb2FjZWFlLCBTb2xhbmFjZWFlLCBQb2x5Z29uYWNlYWUsIFBsYW50YWdpbmFjZWFlIGFuZCBCcmFzc2ljYWNlYWUgYXJlIHRoZSB0b3AgbW9zdCBkb21pbmFudCBmYW1pbGllcy4gSGVyYmFjZW91cyBncm91cHMgb2YgcGxhbnRzIHdlcmUgbW9yZSBjb21tb24gdGhhbiB0cmVlcyBhbmQgc2hydWJzLCBhbmQgNzEuOTYlIG9mIGhlcmIgdGF4YSB3ZXJlIGVtcGxveWVkIGFzIG1lZGljaW5lLiBMaWxpYWNlYWUsIENhcHJpZm9saWFjZWFlIGFuZCBQb3J0dWxhY2FjZWFlIChGVVYgPSAwLjI0IGVhY2gpIGhhdmUgdGhlIGhpZ2hlc3QgZmFtaWx5IHVzZSB2YWx1ZSAoRlVWKS4gVGhlIG1vc3QgcHJvbWluZW50IGZhbWlseSB3YXMgQXN0ZXJhY2VhZSAoc2V2ZW4gZ2VuZXJhLCBuaW5lIHRheGEpLCBmb2xsb3dlZCBieSBSb3NhY2VhZSBhbmQgTGFtaWFjZWFlIChzaXggZ2VuZXJhLCBzaXggdGF4YSBlYWNoKS4gUGVyc2ljYXJpYSBNaWxsLiwgUmhldW0gTC4sIEFjb25pdHVtIEwuIGFuZCBBcnRlbWlzaWEgTC4gd2VyZSBwcm9taW5lbnQgZ2VuZXJhLiBWYWxlcmlhbmEgamF0YW1hbnNpIEpvbmVzIGV4IFJveGIuICg0N1VSKSwgRnJpdGlsbGFyaWEgY2lycmhvc2EgRC4gRG9uICg0NVVSKSwgQXJpc2FlbWEgamFjcXVlbW9udGlpIEJsdW1lICgzN1VSKSwgQXNwYXJhZ3VzIHJhY2Vtb3N1cyBXaWxsZC4gKDM2VVIpIGFuZCBSdW1leCBhY2V0b3NhIEwuICgzNVVSKSB3ZXJlIHRoZSBtb3N0IGltcG9ydGFudCBwbGFudCB0YXhhIHdpdGggcmVmZXJlbmNlIHRvIHVzZS1yZXBvcnRzLiBUaGUgZXRobm9tZWRpY2luYWwgYXBwbGljYXRpb25zIG9mIEFlc2N1bHVzIGluZGljYSBXYWxsLiBleCBDYW1iZXNzLiwgU29sYW51bSBwc2V1ZG9jYXBzaWN1bSBMLiwgUmFudW5jdWx1cyBoaXJ0ZWxsdXMgUm95bGUgYW5kIENvcm11cyBkb21lc3RpY2EgKEwuKSBTcGFjaCBwbGFudCB0YXhhIGFyZSByZXBvcnRlZCBoZXJlIGZvciB0aGUgZmlyc3QgdGltZSBmcm9tIHRoZSBIaW1hbGF5YW4gS2FzaG1pcmkgcGVvcGxlLiBXZSByZWNvbW1lbmQgZnVydGhlciByZXNlYXJjaCBvbiBldGhub3BoYXJtYWNvbG9naWNhbCBhcHBsaWNhdGlvbiBvZiB0aGVzZSBuZXdseSByZWNvcmRlZCBldGhub2JvdGFuaWNhbCBwbGFudHMuIFRoZSBtZWRpY2FsIHVzYWdlIG9mIHRoZSBwbGFudCB3YXMgbGltaXRlZCB0byBkaWZmZXJlbnQgcGFydHMgb2YgdGhlIHBsYW50LiBJbiB0ZXJtcyBvZiB0aGUgdXNhZ2UgcGVyY2VudGFnZSwgd2hvbGUgcGxhbnQgKDI2LjE3JSksIGxlYXZlcyAoMjQuMzAlKSBhbmQgcm9vdHMgKDE5LjYzJSkgd2VyZSBmb3VuZCB0byBoYXZlIHRoZSBoaWdoZXN0IHV0aWxpemF0aW9uLiBUaGUgcG93ZGVyIGZvcm0gKDQwLjE5JSkgd2FzIHRoZSBtb3N0IGZyZXF1ZW50bHkgZW1wbG95ZWQgbWV0aG9kIG9mIGRydWcvbWVkaWNpbmUgcHJlcGFyYXRpb24sIGZvbGxvd2VkIGJ5IHRoZSB1dGlsaXphdGlvbiBvZiBleHRyYWN0ZWQganVpY2UgYW5kL29yIG90aGVyIGV4dHJhY3RzICgyMi40MyUpLiBUaGUg4oCmIiwiYXV0aG9yIjpbeyJkcm9wcGluZy1wYXJ0aWNsZSI6IiIsImZhbWlseSI6IkJoYXQiLCJnaXZlbiI6Ik11ZGFzaXIgTmF6aXIiLCJub24tZHJvcHBpbmctcGFydGljbGUiOiIiLCJwYXJzZS1uYW1lcyI6ZmFsc2UsInN1ZmZpeCI6IiJ9LHsiZHJvcHBpbmctcGFydGljbGUiOiIiLCJmYW1pbHkiOiJTaW5naCIsImdpdmVuIjoiQmlrYXJtYSIsIm5vbi1kcm9wcGluZy1wYXJ0aWNsZSI6IiIsInBhcnNlLW5hbWVzIjpmYWxzZSwic3VmZml4IjoiIn0seyJkcm9wcGluZy1wYXJ0aWNsZSI6IiIsImZhbWlseSI6IlN1cm1hbCIsImdpdmVuIjoiT3BlbmRlciIsIm5vbi1kcm9wcGluZy1wYXJ0aWNsZSI6IiIsInBhcnNlLW5hbWVzIjpmYWxzZSwic3VmZml4IjoiIn0seyJkcm9wcGluZy1wYXJ0aWNsZSI6IiIsImZhbWlseSI6IlNpbmdoIiwiZ2l2ZW4iOiJCaXNoYW5kZXIiLCJub24tZHJvcHBpbmctcGFydGljbGUiOiIiLCJwYXJzZS1uYW1lcyI6ZmFsc2UsInN1ZmZpeCI6IiJ9LHsiZHJvcHBpbmctcGFydGljbGUiOiIiLCJmYW1pbHkiOiJTaGl2Z290cmEiLCJnaXZlbiI6IlZpamF5Iiwibm9uLWRyb3BwaW5nLXBhcnRpY2xlIjoiIiwicGFyc2UtbmFtZXMiOmZhbHNlLCJzdWZmaXgiOiIifSx7ImRyb3BwaW5nLXBhcnRpY2xlIjoiIiwiZmFtaWx5IjoiTXVzYXJlbGxhIiwiZ2l2ZW4iOiJDYXJtZWxvIE1hcmlhIiwibm9uLWRyb3BwaW5nLXBhcnRpY2xlIjoiIiwicGFyc2UtbmFtZXMiOmZhbHNlLCJzdWZmaXgiOiIifV0sImNvbnRhaW5lci10aXRsZSI6IkJpb2xvZ3kiLCJpZCI6IjllMmVlOWMyLTA5N2MtNWQwMy1iNTZkLTY5NjlkNDI5YmYzNiIsImlzc3VlIjoiOSIsImlzc3VlZCI6eyJkYXRlLXBhcnRzIjpbWyIyMDIxIiwiOCIsIjMxIl1dfSwicGFnZSI6Ijg1MSIsInRpdGxlIjoiRXRobm9ib3Rhbnkgb2YgdGhlIEhpbWFsYXlhczogU2FmZWd1YXJkaW5nIE1lZGljYWwgUHJhY3RpY2VzIGFuZCBUcmFkaXRpb25hbCBVc2VzIG9mIEthc2htaXIgUmVnaW9ucyIsInR5cGUiOiJhcnRpY2xlLWpvdXJuYWwiLCJ2b2x1bWUiOiIxMCIsImNvbnRhaW5lci10aXRsZS1zaG9ydCI6IkJpb2xvZ3kgKEJhc2VsKSJ9LCJ1cmlzIjpbImh0dHA6Ly93d3cubWVuZGVsZXkuY29tL2RvY3VtZW50cy8/dXVpZD1jNzJmMjk5OS0zMjQ5LTQ3ZjEtYTJlMC03ZDQ0Y2I0YTg1MjYiXSwiaXNUZW1wb3JhcnkiOmZhbHNlLCJsZWdhY3lEZXNrdG9wSWQiOiJjNzJmMjk5OS0zMjQ5LTQ3ZjEtYTJlMC03ZDQ0Y2I0YTg1MjYifSx7ImlkIjoiZTk2ODY2OTQtYmFiMi01YWU5LWE3ZTctNzEwNDYzZDE3OTM4IiwiaXRlbURhdGEiOnsiRE9JIjoiMTAuMTAwNy85NzgtOTgxLTE1LTU5MTctNF8xMyIsImF1dGhvciI6W3siZHJvcHBpbmctcGFydGljbGUiOiIiLCJmYW1pbHkiOiJIYXEiLCJnaXZlbiI6IlNoaWVraCBNYXJpZmF0dWwiLCJub24tZHJvcHBpbmctcGFydGljbGUiOiIiLCJwYXJzZS1uYW1lcyI6ZmFsc2UsInN1ZmZpeCI6IiJ9LHsiZHJvcHBpbmctcGFydGljbGUiOiIiLCJmYW1pbHkiOiJTaW5naCIsImdpdmVuIjoiQmlrYXJtYSIsIm5vbi1kcm9wcGluZy1wYXJ0aWNsZSI6IiIsInBhcnNlLW5hbWVzIjpmYWxzZSwic3VmZml4IjoiIn1dLCJjb250YWluZXItdGl0bGUiOiJCb3RhbmljYWwgTGVhZHMgZm9yIERydWcgRGlzY292ZXJ5IiwiaWQiOiJlOTY4NjY5NC1iYWIyLTVhZTktYTdlNy03MTA0NjNkMTc5MzgiLCJpc3N1ZWQiOnsiZGF0ZS1wYXJ0cyI6W1siMjAyMCJdXX0sInBhZ2UiOiIyNzctMjkzIiwicHVibGlzaGVyIjoiU3ByaW5nZXIgU2luZ2Fwb3JlIiwicHVibGlzaGVyLXBsYWNlIjoiU2luZ2Fwb3JlIiwidGl0bGUiOiJFdGhub2JvdGFueSBhcyBhIFNjaWVuY2Ugb2YgUHJlc2VydmluZyBUcmFkaXRpb25hbCBLbm93bGVkZ2U6IFRyYWRpdGlvbmFsIFVzZXMgb2YgV2lsZCBNZWRpY2luYWwgUGxhbnRzIGZyb20gRGlzdHJpY3QgUmVhc2ksIEomYW1wO0sgKE5vcnRod2VzdGVybiBIaW1hbGF5YSksIEluZGlhIiwidHlwZSI6ImNoYXB0ZXIiLCJjb250YWluZXItdGl0bGUtc2hvcnQiOiIifSwidXJpcyI6WyJodHRwOi8vd3d3Lm1lbmRlbGV5LmNvbS9kb2N1bWVudHMvP3V1aWQ9MTRhZjNmNTYtMjk5Yy00NGVmLWFhYzMtNmNhOWM0MmEwZWI3Il0sImlzVGVtcG9yYXJ5IjpmYWxzZSwibGVnYWN5RGVza3RvcElkIjoiMTRhZjNmNTYtMjk5Yy00NGVmLWFhYzMtNmNhOWM0MmEwZWI3In0seyJpZCI6ImY4NzBkMzIwLWU5MzEtNTQ0Yi1hZjdhLTg0MTVkMDA5ZDQwYiIsIml0ZW1EYXRhIjp7IkRPSSI6IjEwLjMzOTAvYWdyb25vbXkxMTA3MTQzMSIsIklTU04iOiIyMDczLTQzOTUiLCJhYnN0cmFjdCI6IkZvdXIgdGF4YSBvZiB0aGUgTGFtaWFjZWFlIGZhbWlseSBncm93aW5nIGluIEFwdWxpYSAoQ2xpbm9wb2RpdW0gc3VhdmVvbGVucywgU2F0dXJlamEgbW9udGFuYSBzdWJzcC4gbW9udGFuYSwgVGh5bWJyYSBjYXBpdGF0YSwgYW5kIFNhbHZpYSBmcnV0aWNvc2Egc3Vic3AuIHRob21hc2lpKSB0aGF0IGhhZCBub3QgYmVlbiBwcmV2aW91c2x5IHN0dWRpZWQgZm9yIHRoZWlyIHBvdGVudGlhbCB1c2UgaW4gdGhlIGZvb2Qgc2VjdG9yLCB3ZXJlIGFuYWx5emVkIGZvciB0aGVpciBlc3NlbnRpYWwgb2lscyAoRU9zKSBjb21wb3NpdGlvbiBhbmQgYW50aW94aWRhbnQgYW5kIGFudGltaWNyb2JpYWwgcHJvcGVydGllcyBhZ2FpbnN0IHNvbWUgbWljcm9vcmdhbmlzbXMsIGlzb2xhdGVkIGZyb20gYnJlYWQgYW5kIGJha2VyeSBwcm9kdWN0cywgaW5jbHVkaW5nIG1vbGRzIChBc3BlcmdpbGx1cyBuaWdlciwgUGVuaWNpbGxpdW0gcm9xdWVmb3J0aSkgYW5kIHNwb3JlLWZvcm1pbmcgYmFjdGVyaWEgKEJhY2lsbHVzIGFteWxvbGlxdWVmYWNpZW5zIGFuZCBCYWNpbGx1cyBzdWJ0aWxpcykuIFR3byBkaWZmZXJlbnQgc2l0ZXMgd2VyZSBjb25zaWRlcmVkIGZvciBlYWNoIHBsYW50IHNwZWNpZXMsIGFuZCB0aGUgc3Ryb25nZXN0IGFudGltaWNyb2JpYWwgRU9zLCB3aGljaCB3ZXJlIGFjdGl2ZSBhZ2FpbnN0IGFsbCBvZiB0aGUgbWljcm9vcmdhbmlzbXMgdGVzdGVkLCB3ZXJlIHRob3NlIGZyb20gb25lIFMuIG1vbnRhbmEgc3Vic3AuIG1vbnRhbmEgc2FtcGxlIChTbTIpIGFuZCBib3RoIFQuIGNhcGl0YXRhIEVPcyAoVGMxIGFuZCBUYzIpIHdpdGggTWluaW1hbCBJbmhpYml0b3J5IENvbmNlbnRyYXRpb24gKE1JQykgdmFsdWVzIHJhbmdpbmcgYmV0d2VlbiAwLjA5MyUgYW5kIDAuMzc1JSAodi92KSBhZ2FpbnN0IG1vbGRzLCB3aGlsZSBoaWdoZXIgdmFsdWVzIHdlcmUgcmVnaXN0ZXJlZCBmb3IgYmFjdGVyaWEgKDAuNzXigJMxJSkuIEluIHBhcnRpY3VsYXIsIHRoZSBiaW9sb2dpY2FsIGFjdGl2aXR5IG9mIEVPcyBmcm9tIFQuIGNhcGl0YXRhIGFuZCBTLiBtb250YW5hIHN1YnNwLiBtb250YW5hIHdhcyBtYXliZSBkdWUgdG8gdGhlIGhpZ2ggYW1vdW50IG9mIHRoeW1vbCBhbmQgY2FydmFjcm9sLCB3aGljaCB3ZXJlIGFsc28gcmVzcG9uc2libGUgZm9yIHRoZSBoaWdoZXN0IGFudGlveGlkYW50IGFjdGl2aXR5LiBTLiBmcnV0aWNvc2Egc3Vic3AuIHRob21hc2lpIEVPcyBoYWQgZGlmZmVyZW50IGNoZW1pY2FsIHByb2ZpbGVzIGJ1dCBzaG93ZWQgb25seSBhIHNsaWdodCBhbnRpYmFjdGVyaWFsIGVmZmVjdCBhbmQgbm8gYW50aWZ1bmdhbCBhY3Rpdml0eS4gQy4gc3VhdmVvbGVucyBzaG93ZWQgbm8gc2lnbmlmaWNhbnQgY2hhbmdlcyBiZXR3ZWVuIEVPcyB3aXRoIGFuIGludGVyZXN0aW5nIGFudGlmdW5nYWwgYWN0aXZpdHkgKE1JQyAwLjA5MyXDtzAuMTg3JSB2L3YpLCB3aGljaCBtYXkgYmUgZHVlIHRvIHRoZSBwcmVzZW5jZSBvZiBwdWxlZ29uZS4gVGhlc2UgcGxhbnQgc3BlY2llcyBjYW4gYmUgY29uc2lkZXJlZCBhcyBwcm9taXNpbmcgc291cmNlcyBvZiBiaW9hY3RpdmUgY29tcG91bmRzIHRvIGJlIGV4cGxvaXRlZCBhcyBiaW9wcmVzZXJ2YXRpdmVzIGluIGJyZWFkIGFuZCBiYWtlcnkgcHJvZHVjdHMgbWFpbmx5IGNvbnNpZGVyaW5nIHRoZSBsb3cgY29uY2VudHJhdGlvbiBuZWVkZWQgdG8gaW5oaWJpdCBtaWNyb29yZ2FuaXNt4oCZcyBncm93dGguIiwiYXV0aG9yIjpbeyJkcm9wcGluZy1wYXJ0aWNsZSI6IiIsImZhbWlseSI6IlZhbGVyaW8iLCJnaXZlbiI6IkZyYW5jZXNjYSIsIm5vbi1kcm9wcGluZy1wYXJ0aWNsZSI6IiIsInBhcnNlLW5hbWVzIjpmYWxzZSwic3VmZml4IjoiIn0seyJkcm9wcGluZy1wYXJ0aWNsZSI6IiIsImZhbWlseSI6Ik1lenphcGVzYSIsImdpdmVuIjoiR2l1c2VwcGUgTi4iLCJub24tZHJvcHBpbmctcGFydGljbGUiOiIiLCJwYXJzZS1uYW1lcyI6ZmFsc2UsInN1ZmZpeCI6IiJ9LHsiZHJvcHBpbmctcGFydGljbGUiOiIiLCJmYW1pbHkiOiJHaGFubm91Y2hpIiwiZ2l2ZW4iOiJBaG1lZCIsIm5vbi1kcm9wcGluZy1wYXJ0aWNsZSI6IiIsInBhcnNlLW5hbWVzIjpmYWxzZSwic3VmZml4IjoiIn0seyJkcm9wcGluZy1wYXJ0aWNsZSI6IiIsImZhbWlseSI6Ik1vbmRlbGxpIiwiZ2l2ZW4iOiJEb25hdG8iLCJub24tZHJvcHBpbmctcGFydGljbGUiOiIiLCJwYXJzZS1uYW1lcyI6ZmFsc2UsInN1ZmZpeCI6IiJ9LHsiZHJvcHBpbmctcGFydGljbGUiOiIiLCJmYW1pbHkiOiJMb2dyaWVjbyIsImdpdmVuIjoiQW50b25pbyBGLiIsIm5vbi1kcm9wcGluZy1wYXJ0aWNsZSI6IiIsInBhcnNlLW5hbWVzIjpmYWxzZSwic3VmZml4IjoiIn0seyJkcm9wcGluZy1wYXJ0aWNsZSI6IlYuIiwiZmFtaWx5IjoiUGVycmlubyIsImdpdmVuIjoiRW5yaWNvIiwibm9uLWRyb3BwaW5nLXBhcnRpY2xlIjoiIiwicGFyc2UtbmFtZXMiOmZhbHNlLCJzdWZmaXgiOiIifV0sImNvbnRhaW5lci10aXRsZSI6IkFncm9ub215IiwiaWQiOiJmODcwZDMyMC1lOTMxLTU0NGItYWY3YS04NDE1ZDAwOWQ0MGIiLCJpc3N1ZSI6IjciLCJpc3N1ZWQiOnsiZGF0ZS1wYXJ0cyI6W1siMjAyMSIsIjciLCIxOCJdXX0sInBhZ2UiOiIxNDMxIiwidGl0bGUiOiJDaGFyYWN0ZXJpemF0aW9uIGFuZCBBbnRpbWljcm9iaWFsIFByb3BlcnRpZXMgb2YgRXNzZW50aWFsIE9pbHMgZnJvbSBGb3VyIFdpbGQgVGF4YSBvZiBMYW1pYWNlYWUgRmFtaWx5IEdyb3dpbmcgaW4gQXB1bGlhIiwidHlwZSI6ImFydGljbGUtam91cm5hbCIsInZvbHVtZSI6IjExIiwiY29udGFpbmVyLXRpdGxlLXNob3J0IjoiIn0sInVyaXMiOlsiaHR0cDovL3d3dy5tZW5kZWxleS5jb20vZG9jdW1lbnRzLz91dWlkPTBmZTUwZDU3LTIzNTktNGYyYy1hZGZiLWIxNzJiNjUwOWY5NSJdLCJpc1RlbXBvcmFyeSI6ZmFsc2UsImxlZ2FjeURlc2t0b3BJZCI6IjBmZTUwZDU3LTIzNTktNGYyYy1hZGZiLWIxNzJiNjUwOWY5NSJ9LHsiaWQiOiJmMDZjYjM2Zi0wOTM5LTVkNDUtODNhYy05ZDljNjkxNjM4ZWMiLCJpdGVtRGF0YSI6eyJET0kiOiIxMC4zMzkwL3BsYW50czkwNjA2OTEiLCJJU1NOIjoiMjIyMy03NzQ3IiwiYWJzdHJhY3QiOiJFZGlibGUgZmxvd2VycyBhcmUgY29uc3VtZWQgZm9yIHRoZWlyIGFwcGVhcmFuY2UsIGNvbG91cnMsIG51dHJpdGlvbmFsIGFuZCBoZWFsdGh5IHByb3BlcnRpZXMsIGJ1dCB0aGUgdXNlIGlzIGxpbWl0ZWQgYnkgdGhlIGFjdHVhbCBudW1iZXIgb2YgdGhlIHNwZWNpZXMuIFNldmVuIGVkaWJsZSBmbG93ZXJzIG9mIHRoZSBMYW1pYWNlYWUgZmFtaWx5IChPY2ltZWFlIGFuZCBNZW50aGVhZSB0cmliZXMpIHdlcmUgaW52ZXN0aWdhdGVkOiBNb25hcmRhIGRpZHltYSDigJhGaXJlYmFsbOKAmSwgTmVwZXRhIMOXIGZhYXNzZW5paSDigJhTaXggSGlsbHMgR2lhbnTigJksIE9jaW11bSBiYXNpbGljdW0g4oCYQmx1ZSBTcGljZeKAmSwgTy4gYmFzaWxpY3VtIOKAmENpbm5hbW9u4oCZLCBPY2ltdW0gw5cgY2l0cmlvZG9ydW0sIFNhbHZpYSBkaXNjb2xvciwgYW5kIFNhbHZpYSBtaWNyb3BoeWxsYSDigJhIb3QgTGlwc+KAmS4gVG90YWwgc29sdWJsZSBzdWdhcnMsIHByb3RlaW5zLCBwb2x5cGhlbm9scywgY2Fyb3Rlbm9pZHMsIGFzY29yYmljIGFjaWQgYW5kIGFudGlveGlkYW50IGFjdGl2aXR5IHdlcmUgZGV0ZWN0ZWQuIFRoZSBzcGVjaWVzIG9mIHRoZSBNZW50aGVhZSB0cmliZSBjb250YWluZWQgaGlnaGVyIHN1Z2FyIGNvbnRlbnQgdGhhbiBPY2ltZWFlIGZsb3dlcnMsIHRoZSBvcHBvc2l0ZSB3aXRoIHJlZ2FyZCB0byBwcm90ZWluIGNvbnRlbnQuIE9jaW1lYWUgdHJpYmUgZmxvd2VycyBzaG93ZWQgaGlnaCBwb2x5cGhlbm9scyBhbmQgY2Fyb3Rlbm9pZHMgY29udGVudC4gVGhlIE9jaW1lYWUgdHJpYmUgdG9nZXRoZXIgd2l0aCB0d28gc3BlY2llIG9mIHRoZSBNZW50aGVhZSB0cmliZSBzaG93ZWQgYW4gYXJvbWEgcHJvZmlsZSBkb21pbmF0ZWQgYnkgc2VzcXVpdGVycGVuZSBoeWRyb2NhcmJvbnMgKDU4LjAlIGluIFMuIGRpc2NvbG9yIHRvIDc3LjklIGluIE9jaW11bSDDlyBjaXRyaW9kb3J1bSkuIE94eWdlbmF0ZWQgbW9ub3RlcnBlbmVzIHByZXZhaWxlZCBpbiBOZXBldGEgYW5kIE1vbmFyZGEsIGFsc28gcHJlc2VudCBpbiB0aGUgZXNzZW50aWFsIG9pbCBvZiB0aGlzIGxhdHRlciBzcGVjaWVzICg4NC41JSkuIEJ5IGNvbnRyYXN0LCBOZXBldGEgYW5kIFMuIGRpc2NvbG9yIGV2aWRlbmNlZCBub24tdGVycGVuZXMgYXMgdGhlIHByaW5jaXBhbCBjbGFzcyAoNDEuMiUgYW5kIDc3LjUlLCByZXNwZWN0aXZlbHkpLCB3aGlsZSB0aGUgb3h5Z2VuYXRlZCBzZXNxdWl0ZXJwZW5lIHdhcyB0aGUgbWFpbiBvbmUgaW4gUy4gbWljcm9waHlsbGEuIFRoZSB0d28gdmFyaWV0aWVzIG9mIE9jaW11bSBzcHAuIHNob3dlZCBveHlnZW5hdGVkIG1vbm90ZXJwZW5lcyBhcyB0aGUgbWFpbiBjbGFzcyBvZiB2b2xhdGlsZXMuIiwiYXV0aG9yIjpbeyJkcm9wcGluZy1wYXJ0aWNsZSI6IiIsImZhbWlseSI6Ik1hcmNoaW9uaSIsImdpdmVuIjoiSWxhcmlhIiwibm9uLWRyb3BwaW5nLXBhcnRpY2xlIjoiIiwicGFyc2UtbmFtZXMiOmZhbHNlLCJzdWZmaXgiOiIifSx7ImRyb3BwaW5nLXBhcnRpY2xlIjoiIiwiZmFtaWx5IjoiTmFqYXIiLCJnaXZlbiI6IkJhc21hIiwibm9uLWRyb3BwaW5nLXBhcnRpY2xlIjoiIiwicGFyc2UtbmFtZXMiOmZhbHNlLCJzdWZmaXgiOiIifSx7ImRyb3BwaW5nLXBhcnRpY2xlIjoiIiwiZmFtaWx5IjoiUnVmZm9uaSIsImdpdmVuIjoiQmFyYmFyYSIsIm5vbi1kcm9wcGluZy1wYXJ0aWNsZSI6IiIsInBhcnNlLW5hbWVzIjpmYWxzZSwic3VmZml4IjoiIn0seyJkcm9wcGluZy1wYXJ0aWNsZSI6IiIsImZhbWlseSI6IkNvcGV0dGEiLCJnaXZlbiI6IkFuZHJlYSIsIm5vbi1kcm9wcGluZy1wYXJ0aWNsZSI6IiIsInBhcnNlLW5hbWVzIjpmYWxzZSwic3VmZml4IjoiIn0seyJkcm9wcGluZy1wYXJ0aWNsZSI6IiIsImZhbWlseSI6IlBpc3RlbGxpIiwiZ2l2ZW4iOiJMdWlzYSIsIm5vbi1kcm9wcGluZy1wYXJ0aWNsZSI6IiIsInBhcnNlLW5hbWVzIjpmYWxzZSwic3VmZml4IjoiIn0seyJkcm9wcGluZy1wYXJ0aWNsZSI6IiIsImZhbWlseSI6IlBpc3RlbGxpIiwiZ2l2ZW4iOiJMYXVyYSIsIm5vbi1kcm9wcGluZy1wYXJ0aWNsZSI6IiIsInBhcnNlLW5hbWVzIjpmYWxzZSwic3VmZml4IjoiIn1dLCJjb250YWluZXItdGl0bGUiOiJQbGFudHMiLCJpZCI6ImYwNmNiMzZmLTA5MzktNWQ0NS04M2FjLTlkOWM2OTE2MzhlYyIsImlzc3VlIjoiNiIsImlzc3VlZCI6eyJkYXRlLXBhcnRzIjpbWyIyMDIwIiwiNSIsIjI4Il1dfSwicGFnZSI6IjY5MSIsInRpdGxlIjoiQmlvYWN0aXZlIENvbXBvdW5kcyBhbmQgQXJvbWEgUHJvZmlsZSBvZiBTb21lIExhbWlhY2VhZSBFZGlibGUgRmxvd2VycyIsInR5cGUiOiJhcnRpY2xlLWpvdXJuYWwiLCJ2b2x1bWUiOiI5IiwiY29udGFpbmVyLXRpdGxlLXNob3J0IjoiIn0sInVyaXMiOlsiaHR0cDovL3d3dy5tZW5kZWxleS5jb20vZG9jdW1lbnRzLz91dWlkPWM1MmEwNmFiLTYyM2QtNDYzNy04MjQwLWE0Y2RiOTgzNzMwNSJdLCJpc1RlbXBvcmFyeSI6ZmFsc2UsImxlZ2FjeURlc2t0b3BJZCI6ImM1MmEwNmFiLTYyM2QtNDYzNy04MjQwLWE0Y2RiOTgzNzMwNSJ9LH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IsImNvbnRhaW5lci10aXRsZS1zaG9ydCI6IkogRXRobm9waGFybWFjb2wifSwidXJpcyI6WyJodHRwOi8vd3d3Lm1lbmRlbGV5LmNvbS9kb2N1bWVudHMvP3V1aWQ9MmVlNjczZTgtZWI5My00ZTVmLTgwNWUtODI0ZWNmNzVmNDZhIl0sImlzVGVtcG9yYXJ5IjpmYWxzZSwibGVnYWN5RGVza3RvcElkIjoiMmVlNjczZTgtZWI5My00ZTVmLTgwNWUtODI0ZWNmNzVmNDZhIn0seyJpZCI6IjQzMGIzMDQxLWJmZTctNWM0OC1iMjRlLWJhZTZhOTU2MTBjNiIsIml0ZW1EYXRhIjp7IklTU04iOiIxOTk2MDg3NSIsImFic3RyYWN0IjoiVGhlIHN0dWR5IHJldmVhbHMgdGhhdCBMYWRha2ggaXMgcmljaCBpbiB2ZWdldGF0aW9uLCBtZWRpY2luYWwgZmxvcmEgYW5kIGVuZGVtaWMgZGl2ZXJzaXR5LiBUaGUgdHJhZGl0aW9uYWwga25vd2xlZGdlIG9uIG5hdGl2ZSBwbGFudCBzcGVjaWVzIGhpZ2hsaWdodHMgQW1jaGkgc3lzdGVtIG9mIG1lZGljaW5lIGFuZCB0aGVpciB0cmFkaXRpb25hbCBoZWFsdGgtY2FyZSBzeXN0ZW0sIGJvdGggbG9naXN0aWNhbGx5IGFzIHdlbGwgYXMgZWNvbm9taWNhbGx5LiBUaGUgZXhjZXNzaXZlIGV4dHJhY3Rpb24gb2YgbWVkaWNpbmFsIHBsYW50IHJlc291cmNlcyBmb3IgdXNlIGluIHRoZSBwaGFybWFjZXV0aWNhbCBpbmR1c3RyeSwgaGFzIHJlc3VsdGVkIGluIHJ1dGhsZXNzIGRlc3RydWN0aW9uIG9mIG5hdHVyYWwgcG9wdWxhdGlvbnMgb2YgbWVkaWNpbmFsIHBsYW50cy4gUHJlc2VudCBzdHVkeSwgYXR0ZW1wdHMgdG8gYXNzZXNzIHRoZSBjdXJyZW50IHN0YXR1cyBvZiBrbm93bGVkZ2Ugb2YgbWVkaWNpbmFsIHBsYW50IHJlc291cmNlcyBvZiBMYWRha2ggYW5kIGhlcmJhbCBwcm9kdWN0cy4gSXQgYWxzbyBmb2N1c2VzIG9uIHRoZSBpbXBvcnRhbmNlIG9mIGRvY3VtZW50aW5nIHRyYWRpdGlvbmFsIGtub3dsZWRnZSBhbmQgcHJhY3RpY2VzLCByZWxhdGVkIHRvIGNvbnNlcnZhdGlvbiBhbmQgc3VzdGFpbmFibGUgdXRpbGl6YXRpb24gb2YgbWVkaWNpbmFsIHBsYW50cyBvZiBMYWRha2guIEFuIGFwcHJvYWNoIGZvciBwcmlvcml0aXppbmcgc3RyYXRlZ2llcyBmb3IgYWN0aW9uIGlzIHByb3Bvc2VkLCB3aGljaCBpcyBhIHRocmVlIHN0ZXAgcHJvY2VzcywgbmFtZWx5IHRlY2hub2xvZ3kgZGV2ZWxvcG1lbnQsIHRlY2hub2xvZ3kgZGlzc2VtaW5hdGlvbiwgdGVjaG5vbG9neSBhc3Nlc3NtZW50IGFuZCByZWZpbmVtZW50LiBCZXNpZGVzLCB0aGUgYXBwcm9hY2ggaGlnaGxpZ2h0cyB0aGUgaW1wb3J0YW5jZSBvZiBpbnZvbHZpbmcgaW5kaWdlbm91cyBjb21tdW5pdGllcywgdHJhZGl0aW9uYWwgaW5zdGl0dXRpb25zIGFuZCBOR09zIHRvIGNvbXBsZW1lbnQgZWZmb3J0cyBvZiBhY2FkZW1pY3MsIHNjaWVudGlzdHMgYW5kIGdvdmVybm1lbnQgZGVwYXJ0bWVudHMgdG8gZW5zdXJlIGNvbnNlcnZhdGlvbiBhbmQgdXRpbGl6YXRpb24gb2YgdGhpcyByZXNvdXJjZS4gwqkgMjAxMSBBY2FkZW1pYyBKb3VybmFscy4iLCJhdXRob3IiOlt7ImRyb3BwaW5nLXBhcnRpY2xlIjoiIiwiZmFtaWx5IjoiUGhhbmkgS3VtYXIiLCJnaXZlbiI6IkcuIiwibm9uLWRyb3BwaW5nLXBhcnRpY2xlIjoiIiwicGFyc2UtbmFtZXMiOmZhbHNlLCJzdWZmaXgiOiIifSx7ImRyb3BwaW5nLXBhcnRpY2xlIjoiIiwiZmFtaWx5IjoiS3VtYXIiLCJnaXZlbiI6IlJhaiIsIm5vbi1kcm9wcGluZy1wYXJ0aWNsZSI6IiIsInBhcnNlLW5hbWVzIjpmYWxzZSwic3VmZml4IjoiIn0seyJkcm9wcGluZy1wYXJ0aWNsZSI6IiIsImZhbWlseSI6IkNoYXVyYXNpYSIsImdpdmVuIjoiTy4gUC4iLCJub24tZHJvcHBpbmctcGFydGljbGUiOiIiLCJwYXJzZS1uYW1lcyI6ZmFsc2UsInN1ZmZpeCI6IiJ9LHsiZHJvcHBpbmctcGFydGljbGUiOiIiLCJmYW1pbHkiOiJTaW5naCIsImdpdmVuIjoiU2hhc2hpIEJhbGEiLCJub24tZHJvcHBpbmctcGFydGljbGUiOiIiLCJwYXJzZS1uYW1lcyI6ZmFsc2UsInN1ZmZpeCI6IiJ9XSwiY29udGFpbmVyLXRpdGxlIjoiSm91cm5hbCBvZiBNZWRpY2luYWwgUGxhbnRzIFJlc2VhcmNoIiwiaWQiOiI0MzBiMzA0MS1iZmU3LTVjNDgtYjI0ZS1iYWU2YTk1NjEwYzYiLCJpc3N1ZSI6IjE0IiwiaXNzdWVkIjp7ImRhdGUtcGFydHMiOltbIjIwMTEiXV19LCJsYW5ndWFnZSI6IkVuZ2xpc2giLCJub3RlIjoiRXhwb3J0IERhdGU6IDA0IE1heSAyMDI1OyBDaXRlZCBCeTogMzE7IENvcnJlc3BvbmRlbmNlIEFkZHJlc3M6IEcuIFBoYW5pIEt1bWFyOyBNZWRpY2luYWwgYW5kIEFyb21hdGljIFBsYW50IERpdmlzaW9uLCBEZWZlbmNlIEluc3RpdHV0ZSBvZiBIaWdoIEFsdGl0dWRlIFJlc2VhcmNoIChESUhBUiksIERSRE8sIExlaC1MYWRha2gsIGMvbyA1NiBBUE8sIEluZGlhOyBlbWFpbDogcGhhbmlfYm90QHJlZGlmZm1haWwuY29tIiwicGFnZSI6IjI5MjktMjk0MCIsInB1Ymxpc2hlci1wbGFjZSI6Ik1lZGljaW5hbCBhbmQgQXJvbWF0aWMgUGxhbnQgRGl2aXNpb24sIERlZmVuY2UgSW5zdGl0dXRlIG9mIEhpZ2ggQWx0aXR1ZGUgUmVzZWFyY2ggKERJSEFSKSwgRFJETywgTGVoLUxhZGFraCwgYy9vIDU2IEFQTywgSW5kaWEiLCJ0aXRsZSI6IkN1cnJlbnQgc3RhdHVzIGFuZCBwb3RlbnRpYWwgcHJvc3BlY3RzIG9mIG1lZGljaW5hbCBwbGFudCBzZWN0b3IgaW4gdHJhbnMtSGltYWxheWFuIExhZGFraCIsInR5cGUiOiJhcnRpY2xlLWpvdXJuYWwiLCJ2b2x1bWUiOiI1IiwiY29udGFpbmVyLXRpdGxlLXNob3J0IjoiIn0sInVyaXMiOlsiaHR0cDovL3d3dy5tZW5kZWxleS5jb20vZG9jdW1lbnRzLz91dWlkPThiMGZhMmU4LTg5YzMtNDk3MC1hYjZlLTQ4ZWM1OGM1NTI4MiJdLCJpc1RlbXBvcmFyeSI6ZmFsc2UsImxlZ2FjeURlc2t0b3BJZCI6IjhiMGZhMmU4LTg5YzMtNDk3MC1hYjZlLTQ4ZWM1OGM1NTI4MiJ9LHsiaWQiOiI0MzQ2MGI4OC0zMGI0LTUzOGItYWQxOS03NDNjNjhjZDZmMzIiLCJpdGVtRGF0YSI6eyJhYnN0cmFjdCI6IkFuIGF0dGVtcHQgaGFzIGJlZW4gbWFkZSB0byBleHBsb3JlIHRyYWRpdGlvbmFsIG1lZGljaW5hbCBrbm93bGVkZ2Ugb2YgTnVicmEgdmFsbGV5LCB0aGUgY29sZCBhcmlkIHpvbmUgb2YgSGltYWxheWEuIEV0aG5vYm90YW5pY2FsIGluZm9ybWF0aW9uIHdlcmUgZ2F0aGVyZWQgdGhyb3VnaCBzZXZlcmFsIHZpc2l0cywgZ3JvdXAgZGlzY3Vzc2lvbnMgYW5kIGNyb3NzIGNoZWNrZWQgd2l0aCBsb2NhbCBtZWRpY2luZSBtZW4uIFRoZSBzdHVkeSBpZGVudGlmaWVkIDY1IHBsYW50IHNwZWNpZXMgYmVsb25naW5nIHRvIDMwIGZhbWlsaWVzIGhhdmUgYmVlbiB1c2VkIHRvIGN1cmUgdmFyaW91cyBkaXNlYXNlcyBhbmQgYWlsbWVudHMuIE1heGltdW0gbnVtYmVyIG9mIHNwZWNpZXMgd2FzIHJlY29yZGVkIHRvIGJlIHVzZWQgaW4ga2lkbmV5IGNvbXBsYWludHMgKDE0IHNwcC4pLCBjb2xkICYgY291Z2ggKDEzIHNwcC4pIGFuZCBmZXZlciAoMTEgc3BwLikuIExlYXZlcyBvZiAyNyBzcGVjaWVzOyB3aG9sZSBwbGFudCBleHRyYWN0IG9mIDIwIHNwZWNpZXMgYW5kIHJvb3QvYnVsYiBvZiAxOSBzcGVjaWVzIHdlcmUgbW9zdGx5IHVzZWQuIEp1aWNlLCByYXcgaXRlbXMsIHBhc3RlIGFuZCBkZWNvY3Rpb24gb2YgcGxhbnQgc3BlY2llcyB3ZXJlIHRoZSBjb21tb24gbWV0aG9kIG9mIHVzYWdlLiBBIGxhcmdlIG51bWJlciBvZiBldGhuaWMgZ3JvdXBzIHdpdGggdmFyaWVkIGN1bHR1cmUgaW5oYWJpdGluZyB0aGUgcmVtb3RlIGFuZCBpc29sYXRlZCB2YWxsZXlzIG9mIExhZGFraCBvZmZlciBhIGdyZWF0IHNjb3BlIGZvciBldGhub2JvdGFuaWNhbCBzdHVkaWVzLiBPdmVyIGV4cGxvaXRhdGlvbiBvZiBtZWRpY2luYWwgaGVyYnMgY2FuIGxlYWQgdG8gdGhlIGxvY2FsIGV4dGluY3Rpb24gb2YgdGhlIHZhbHVhYmxlIGhlcmJzIGluZGljYXRpbmcgYW4gdXJnZW50IG5lZWQgdG8gZHJhdyB1cCB0aGUgbmVjZXNzYXJ5IHBsYW5zIGZvciBtZWRpY2luYWwgcGxhbnQgdXRpbGl6YXRpb24gYW5kIGNvbnNlcnZhdGlvbi4iLCJhdXRob3IiOlt7ImRyb3BwaW5nLXBhcnRpY2xlIjoiIiwiZmFtaWx5IjoiS3VtYXIiLCJnaXZlbiI6IlBoYW5pIiwibm9uLWRyb3BwaW5nLXBhcnRpY2xlIjoiIiwicGFyc2UtbmFtZXMiOmZhbHNlLCJzdWZmaXgiOiIifSx7ImRyb3BwaW5nLXBhcnRpY2xlIjoiIiwiZmFtaWx5IjoiR3VwdGEiLCJnaXZlbiI6IlN1bmlsIiwibm9uLWRyb3BwaW5nLXBhcnRpY2xlIjoiIiwicGFyc2UtbmFtZXMiOmZhbHNlLCJzdWZmaXgiOiIifSx7ImRyb3BwaW5nLXBhcnRpY2xlIjoiIiwiZmFtaWx5IjoiU2luZ2giLCJnaXZlbiI6IlNoYXNoaSBCYWxhIiwibm9uLWRyb3BwaW5nLXBhcnRpY2xlIjoiIiwicGFyc2UtbmFtZXMiOmZhbHNlLCJzdWZmaXgiOiIifV0sImNvbnRhaW5lci10aXRsZSI6IkV0aG5vYm90LiBMZWFmbC4iLCJpZCI6IjQzNDYwYjg4LTMwYjQtNTM4Yi1hZDE5LTc0M2M2OGNkNmYzMiIsImlzc3VlZCI6eyJkYXRlLXBhcnRzIjpbWyIyMDA5Il1dfSwicGFnZSI6Ijc2NSIsInRpdGxlIjoiRXRobm9ib3RhbmljYWwgc3R1ZGllcyBvZiBOdWJyYSBWYWxsZXktQSBDb2xkIEFyaWQgWm9uZSBvZiBIaW1hbGF5YSIsInR5cGUiOiJhcnRpY2xlLWpvdXJuYWwiLCJ2b2x1bWUiOiIxMyIsImNvbnRhaW5lci10aXRsZS1zaG9ydCI6IiJ9LCJ1cmlzIjpbImh0dHA6Ly93d3cubWVuZGVsZXkuY29tL2RvY3VtZW50cy8/dXVpZD0wMjZiOGRkNS1jODg2LTRhZTQtOTRkYS01MTBmZmE4NDJhYzgiXSwiaXNUZW1wb3JhcnkiOmZhbHNlLCJsZWdhY3lEZXNrdG9wSWQiOiIwMjZiOGRkNS1jODg2LTRhZTQtOTRkYS01MTBmZmE4NDJhYzgifSx7ImlkIjoiOGMwZmI2YjctZmQyZS01N2ViLWJiZWYtMjliZTI2N2VjMDdkIiwiaXRlbURhdGEiOnsiRE9JIjoiMTAuMjA1NDYvaWpjbWFzLjIwMTkuODAyLjAzMSIsIklTU04iOiIyMzE5NzY5MiIsImF1dGhvciI6W3siZHJvcHBpbmctcGFydGljbGUiOiIiLCJmYW1pbHkiOiJBbmdtbyIsImdpdmVuIjoiUmlnemluIiwibm9uLWRyb3BwaW5nLXBhcnRpY2xlIjoiIiwicGFyc2UtbmFtZXMiOmZhbHNlLCJzdWZmaXgiOiIifSx7ImRyb3BwaW5nLXBhcnRpY2xlIjoiIiwiZmFtaWx5IjoiR3VybWV0IiwiZ2l2ZW4iOiJQYWRtYSIsIm5vbi1kcm9wcGluZy1wYXJ0aWNsZSI6IiIsInBhcnNlLW5hbWVzIjpmYWxzZSwic3VmZml4IjoiIn0seyJkcm9wcGluZy1wYXJ0aWNsZSI6IiIsImZhbWlseSI6IkRvbG1hIiwiZ2l2ZW4iOiJUc2V3YW5nIiwibm9uLWRyb3BwaW5nLXBhcnRpY2xlIjoiIiwicGFyc2UtbmFtZXMiOmZhbHNlLCJzdWZmaXgiOiIifSx7ImRyb3BwaW5nLXBhcnRpY2xlIjoiIiwiZmFtaWx5IjoiU3RvYmdhaXMiLCJnaXZlbiI6IlRhc2hpIiwibm9uLWRyb3BwaW5nLXBhcnRpY2xlIjoiIiwicGFyc2UtbmFtZXMiOmZhbHNlLCJzdWZmaXgiOiIifSx7ImRyb3BwaW5nLXBhcnRpY2xlIjoiIiwiZmFtaWx5IjoiQW5nZHVzIiwiZ2l2ZW4iOiJUc2VyaW5nIiwibm9uLWRyb3BwaW5nLXBhcnRpY2xlIjoiIiwicGFyc2UtbmFtZXMiOmZhbHNlLCJzdWZmaXgiOiIifSx7ImRyb3BwaW5nLXBhcnRpY2xlIjoiIiwiZmFtaWx5IjoiRGF3YSIsImdpdmVuIjoiU29uYW0iLCJub24tZHJvcHBpbmctcGFydGljbGUiOiIiLCJwYXJzZS1uYW1lcyI6ZmFsc2UsInN1ZmZpeCI6IiJ9LHsiZHJvcHBpbmctcGFydGljbGUiOiIiLCJmYW1pbHkiOiJLdW5waGVsIiwiZ2l2ZW4iOiJTdGFuemluIiwibm9uLWRyb3BwaW5nLXBhcnRpY2xlIjoiIiwicGFyc2UtbmFtZXMiOmZhbHNlLCJzdWZmaXgiOiIifV0sImNvbnRhaW5lci10aXRsZSI6IkludGVybmF0aW9uYWwgSm91cm5hbCBvZiBDdXJyZW50IE1pY3JvYmlvbG9neSBhbmQgQXBwbGllZCBTY2llbmNlcyIsImlkIjoiOGMwZmI2YjctZmQyZS01N2ViLWJiZWYtMjliZTI2N2VjMDdkIiwiaXNzdWUiOiIwMiIsImlzc3VlZCI6eyJkYXRlLXBhcnRzIjpbWyIyMDE5Il1dfSwicGFnZSI6IjI1Ny0yNjkiLCJ0aXRsZSI6IlN0dWRpZXMgb24gU29tZSBNZWRpY2luYWwgUGxhbnRzIG9mIFN1cnUgVmFsbGV5IG9mIExhZGFraCBVc2VkIGluIFNvd2EtUmlncGEgU3lzdGVtIG9mIE1lZGljaW5lIiwidHlwZSI6ImFydGljbGUtam91cm5hbCIsInZvbHVtZSI6IjgiLCJjb250YWluZXItdGl0bGUtc2hvcnQiOiJJbnQgSiBDdXJyIE1pY3JvYmlvbCBBcHBsIFNjaSJ9LCJ1cmlzIjpbImh0dHA6Ly93d3cubWVuZGVsZXkuY29tL2RvY3VtZW50cy8/dXVpZD1jM2FkOTVjYi0yZTNkLTQ2YTgtODlhNC0yZjkxNTA2ZmYxYWMiXSwiaXNUZW1wb3JhcnkiOmZhbHNlLCJsZWdhY3lEZXNrdG9wSWQiOiJjM2FkOTVjYi0yZTNkLTQ2YTgtODlhNC0yZjkxNTA2ZmYxYWMifSx7ImlkIjoiOGQ0YTY3YTMtM2E2Yy01MGJmLWFmNTQtZjJhMDNmNWE0ZTg1IiwiaXRlbURhdGEiOnsiRE9JIjoiMTAuMzM0MjUvMjY5MC04MDc3LjExMjMiLCJhYnN0cmFjdCI6IkxhZGFraCwgYSBoaWdoLWFsdGl0dWRlIGNvbGQgYXJpZCByZWdpb24sIGV4aGliaXRzIGNvbnNwaWN1b3VzIHNpZ25zIG9mIGNsaW1hdGUgY2hhbmdlIGFjcm9zcyBpdHMgdmFzdCBsYW5kc2NhcGUuIFRoZSB1bmlxdWUgYmlvZGl2ZXJzaXR5IG9mIExhZGFraCBmYWNlcyB2YXJpb3VzIGNoYWxsZW5nZXMgZHVlIHRvIGJvdGggZXhwb25lbnRpYWwgYW50aHJvcG9nZW5pYyBhY3Rpdml0aWVzIGFuZCB0aGUgc2lnbmlmaWNhbnQgdGhyZWF0IG9mIGNsaW1hdGUgY2hhbmdlIHRvIHRoZSByZWdpb24ncyBlbnZpcm9ubWVudGFsIGxhbmRzY2FwZSBhbmQgcGh5c2lvZ3JhcGhpY2FsIHZhcmlhdGlvbnMuIFRoZSByZWdpb24ncyB1bmlxdWUgdG9wb2dyYXBoeSwgZnJvbSBoaWdoLWFsdGl0dWRlIGRlc2VydHMgdG8gc29hcmluZyBIaW1hbGF5YW4gbW91bnRhaW5zLCBtYWtlcyBpdCBhIGJpb2RpdmVyc2l0eSBob3RzcG90LiBIb3dldmVyLCBiaW9kaXZlcnNpdHkgaXMgdW5kZXIgdGhyZWF0IGZyb20gY2xpbWF0ZSBjaGFuZ2UsIGluZnJhc3RydWN0dXJlIGRldmVsb3BtZW50LCB0aGUgdXB3YXJkIG1vdmVtZW50IG9mIGludmFzaXZlIHNwZWNpZXMsIGFuZCB3YXRlciBzY2FyY2l0eSBkdWUgdG8gZ2xhY2lhbCByZXRyZWF0LiBUaGVyZSBpcyBlbm91Z2ggcG90ZW50aWFsIHRvIGNvbWJpbmUgdHJhZGl0aW9uYWwgZWNvbG9naWNhbCBrbm93bGVkZ2Ugd2l0aCBtb2Rlcm4gY29uc2VydmF0aW9uIHN0cmF0ZWdpZXMuIENsaW1hdGUgY2hhbmdlLCB3aXRoIHJpc2luZyB0ZW1wZXJhdHVyZXMgYW5kIGdsYWNpYWwgcmV0cmVhdCwgcG9zZXMgYSBzaWduaWZpY2FudCB0aHJlYXQgdG8gTGFkYWtoJ3MgYmlvZGl2ZXJzaXR5LCBwYXJ0aWN1bGFybHkgdGhhdCBvZiBhbHBpbmUgZmxvcmEgYW5kIGZhdW5hLiBJbmZyYXN0cnVjdHVyZSBkZXZlbG9wbWVudCwgaW5jbHVkaW5nIHJvYWRzIGFuZCBoeWRyb3Bvd2VyIHByb2plY3RzLCBjYW4gZnJhZ21lbnQgaGFiaXRhdHMgYW5kIGRpc2xvY2F0ZSB3aWxkbGlmZSBjb3JyaWRvcnMsIGxlYWRpbmcgdG8gcmVkdWNlZCBnZW5ldGljIGRpdmVyc2l0eS4gTG9uZy10ZXJtIGZpZWxkIG9ic2VydmF0aW9ucyBmb3JtIHRoZSBiYXNpcyBmb3IgYW4gaW5kZXB0aCBleHBsb3JhdGlvbiBvZiBwcm9zcGVjdHMgYW5kIHBvdGVudGlhbCB0aHJlYXRzIHRvIHRoZSBiaW9kaXZlcnNpdHkgb2YgTGFkYWtoJ3MgY29sZCBhcmlkIHpvbmUsIGVtcGhhc2l6aW5nIHRoZSByb2xlIG9mIGFudGhyb3BvZ2VuaWMgZmFjdG9ycyBpbiB0aGlzIHN0dWR5LiIsImF1dGhvciI6W3siZHJvcHBpbmctcGFydGljbGUiOiIiLCJmYW1pbHkiOiJHYXVyIiwiZ2l2ZW4iOiJNYWhlc2ggS3VtYXIiLCJub24tZHJvcHBpbmctcGFydGljbGUiOiIiLCJwYXJzZS1uYW1lcyI6ZmFsc2UsInN1ZmZpeCI6IiJ9LHsiZHJvcHBpbmctcGFydGljbGUiOiIiLCJmYW1pbHkiOiJHb3lhbCIsImdpdmVuIjoiUi5LLiIsIm5vbi1kcm9wcGluZy1wYXJ0aWNsZSI6IiIsInBhcnNlLW5hbWVzIjpmYWxzZSwic3VmZml4IjoiIn0seyJkcm9wcGluZy1wYXJ0aWNsZSI6IiIsImZhbWlseSI6IkthbndhciIsImdpdmVuIjoiTSBTIiwibm9uLWRyb3BwaW5nLXBhcnRpY2xlIjoiIiwicGFyc2UtbmFtZXMiOmZhbHNlLCJzdWZmaXgiOiIifSx7ImRyb3BwaW5nLXBhcnRpY2xlIjoiIiwiZmFtaWx5IjoiU2luZ2giLCJnaXZlbiI6Ik5lZWxyYXRhbiIsIm5vbi1kcm9wcGluZy1wYXJ0aWNsZSI6IiIsInBhcnNlLW5hbWVzIjpmYWxzZSwic3VmZml4IjoiIn0seyJkcm9wcGluZy1wYXJ0aWNsZSI6IiIsImZhbWlseSI6IkNob3VkaGFyeSIsImdpdmVuIjoiVmlwaW4iLCJub24tZHJvcHBpbmctcGFydGljbGUiOiIiLCJwYXJzZS1uYW1lcyI6ZmFsc2UsInN1ZmZpeCI6IiJ9LHsiZHJvcHBpbmctcGFydGljbGUiOiIiLCJmYW1pbHkiOiJDaGljaGFnaGFyZSIsImdpdmVuIjoiQWthc2giLCJub24tZHJvcHBpbmctcGFydGljbGUiOiIiLCJwYXJzZS1uYW1lcyI6ZmFsc2UsInN1ZmZpeCI6IiJ9XSwiY29udGFpbmVyLXRpdGxlIjoiSmFwYW4gSm91cm5hbCBvZiBSZXNlYXJjaCIsImlkIjoiOGQ0YTY3YTMtM2E2Yy01MGJmLWFmNTQtZjJhMDNmNWE0ZTg1IiwiaXNzdWUiOiI2IiwiaXNzdWVkIjp7ImRhdGUtcGFydHMiOltbIjIwMjQiXV19LCJ0aXRsZSI6IlByb3NwZWN0cyBhbmQgQ2hhbGxlbmdlcyBmb3IgQmlvZGl2ZXJzaXR5IGluIHRoZSBBbnRocm9wb2dlbmljLUluZHVjZWQgQ29sZCBBcmlkIExhbmRzY2FwZSBvZiBMYWRha2gsIEluZGlhIiwidHlwZSI6ImFydGljbGUtam91cm5hbCIsInZvbHVtZSI6IjUiLCJjb250YWluZXItdGl0bGUtc2hvcnQiOiIifSwidXJpcyI6WyJodHRwOi8vd3d3Lm1lbmRlbGV5LmNvbS9kb2N1bWVudHMvP3V1aWQ9NGEyMGI4NTYtM2I2ZC00ODc0LWE5MDItNmM0MTc0YjM5ZGY3Il0sImlzVGVtcG9yYXJ5IjpmYWxzZSwibGVnYWN5RGVza3RvcElkIjoiNGEyMGI4NTYtM2I2ZC00ODc0LWE5MDItNmM0MTc0YjM5ZGY3In0seyJpZCI6IjQ2YjU3ZDk3LTU2YzEtNWUyMy05MGM5LTI3MGJlYjA5MTIyMSIsIml0ZW1EYXRhIjp7IkRPSSI6IjEwLjEwMTYvai5qZXAuMjAwOC4wNC4wMjIiLCJJU1NOIjoiMDM3ODg3NDEiLCJQTUlEIjoiMTg1NTAzMDYiLCJhYnN0cmFjdCI6IkFpbSBvZiB0aGUgU3R1ZHk6IFRyYWRpdGlvbmFsIG1lZGljaW5lIG9mIGNsb2QgZGVzZXJ0IExhZGFraCBoYXMgbGFyZ2UgcG90ZW50aWFsIHRvIHRyZWF0IHZhcmlvdXMgYWlsbWVudHMgYW1vbmcgdHJpYmFsIGNvbW11bml0aWVzIGluaGFiaXRlZCBpbiB0aGUgcmVtb3Rlc3QgcmVnaW9uIG9mIEluZGlhbiBzdWJjb250aW5lbnQuIFRoaXMgc3R1ZHkgd2FzIGNvbmR1Y3RlZCB0byBkb2N1bWVudCB0aGUgbmV3IGV0aG5vLW1lZGljby1ib3RhbmljYWwgaW5mb3JtYXRpb24gYW5kIHRyYWRpdGlvbmFsIHVzZSBvZiBtZWRpY2luYWwgcGxhbnRzIGFnYWluc3Qga2lkbmV5IGFuZCB1cmluYXJ5IGRpc29yZGVycywgYW5kIHRodXMgdG8gY29uc2VydmUgdGhlIHJhcGlkbHkgZGlzYXBwZWFyaW5nIHRyYWRpdGlvbmFsIGtub3dsZWRnZSBzeXN0ZW0gb2YgQW1jaGlzIG9mIExhZGFraC4gTWF0ZXJpYWxzIGFuZCBNZXRob2RzOiBUaGUgaW5mb3JtYXRpb24gd2FzIGNvbGxlY3RlZCBmcm9tIDEwNSB2aWxsYWdlcyBvZiBMZWggYW5kIEthcmdpbCBkaXN0cmljdHMgb2YgTGFkYWtoIHJlZ2lvbiBieSBpbnZvbHZpbmcgNDcgQW1jaGlzICh0aGUgaGVyYmFsaXN0cyksIHZpbGxhZ2UgaGVhZHMgYW5kIG9sZCBhZ2VkIHBlcnNvbnMgaW5jbHVkaW5nIHdvbWVuIHBvcHVsYXRpb24gdGhyb3VnaCBvbiBzcG90IGludGVydmlldyBhbmQgcmVwZWF0ZWQgcXVlcmllcyBhbW9uZyBvdGhlciBpbnRlcnZpZXdlZXMgb3ZlciBhIHBlcmlvZCBvZiAzIHllYXJzIGZyb20gMjAwNC0yMDA2LiBSZXN1bHRzOiBUaGUgdXNlIG9mIDY4IG1lZGljaW5hbCBwbGFudHMgYmVsb25naW5nIHRvIDI5IGZhbWlsaWVzIGFuZCA1OCBnZW5lcmEgb2YgY2xvZCBkZXNlcnQgd2FzIGRvY3VtZW50ZWQgYWdhaW5zdCB0aGUgdHJlYXRtZW50IG9mIGtpZG5leSBhbmQgdXJpbmFyeSBkaXNvcmRlcnMgaW4gdGhlIHRyaWJhbCBjb21tdW5pdGllcyBvZiBMYWRha2ggcmVnaW9uIGluIEluZGlhLiBUaGVzZSBzcGVjaWVzIHdlcmUgdXNlZCBpbiBjb21iaW5hdGlvbiBvZiBzb21lIGV4b3RpYyBzcGVjaWVzIHN1Y2ggYXMgQmVyZ2VuaWEgbGlndWxhdGEsIENpbm5hbW9tdW0gemV5bGFuaWN1bSwgQ3JvY3VzIHNhdGl2dXMsIEVsZXR0YXJpYSBjYXJkYW1vbXVtLCBFbWJsaWNhIG9mZmljaW5hbGlzLCBGaWN1cyByZWxpZ2lvc2EsIE1hbmdpZmVyYSBpbmRpY2EsIFB1bmljYSBncmFuYXR1bSwgU2FudGFsdW0gYWxidW0sIFNwb25kaWF4IGF4aWxsYXJpcywgVGVybWluYWxpYSBiZWxlcmljYSwgVGVybWluYWxpYSBjaGVidWxhLCBaaW5naWJlciBvZmZpY2luYWxlIGFuZCBzb21lIG1lZGljaW5hbCBzdG9uZXMsIG1pbmVyYWxzIGFuZCBzYWx0cyBldGMuIFByb2JsZW0gaW4gdXJpbmUgZGlzY2hhcmdlLCBidXJuaW5nIHNlbnNhdGlvbiBhbmQgcGFpbmZ1bCB1cmluYXRpb24sIGluZmxhbW1hdGlvbiBhbmQgYmxlZWRpbmcgaW4gdGhlIGtpZG5leSwgaXJyaXRhYmxlIGNvbmRpdGlvbiBvZiBibGFkZGVyLCBoYWVtb3JyaGFnZSBvZiBraWRuZXkgYW5kIHJlbW92YWwgb2YgYmxvY2tlZCB1cmluZSBhbmQga2lkbmV5IHN0b25lIHdlcmUgdGhlIGZyZXF1ZW50bHkgcmVwb3J0ZWQgZGlzb3JkZXJzIGluIHRoZSBzdHVkeSBhcmVhLiBDb25jbHVzaW9uOiBUaGUgZWZmZWN0aXZlbmVzcyBvZiB0cmFkaXRpb25hbCBzeXN0ZW0gb2YgbWVkaWNpbmUsIHJvbGUgb2YgQW1jaGlzIGluIHByZXBhcmF0aW9uIG9mIHJlbWVkaWVzIGFjY29yZGluZyB0byBhZ2UsIHNleCBhbmQgc2V2ZXJpdHkgb2YgYWlsbWVudCwgbWV0aG9kIG9mIHByZXBhcmF0aW9uLCBkb3NlcyBhbmQgaXRzIGFkbWluaXN0cmF0aW9ucyBhbW9uZyB0cmliYWwgY29tbXVuaXRpZXMgb2YgTGFkYWtoIHByb3ZpZGVzIGNlcnRhaW4gbmV3IGluZm9ybWF0aW9uLiBUaG91Z2ggdGhlIHN5c3RlbSBpcyBleHRlbnNpdmVseSB1c2VkIGFtb25nIHRoZSB0cmliYWwgY29tbXVuaXRpZXMgaW4gdGhlIHJlbW90ZXN0IHJlZ2lvbnMgYnV0IHN0aWxsIGl0IGhhcyBhIGdyZWF0IHNjb3BlIG9mIHByb3BlciBwaHl0b2NoZW1pY2FsIGFuZCBwaGFybWFjb2xvZ2ljYWwgdmFsaWRhdGlvbiBvZiB0aGUgbWVkaWNpbmFsIHBsYW50cyB1c2VkIGluIGRpZmZlcmVudCByZW1lZGllcyBmb3IgY29uc2VydmF0aW9uIGFuZCBkZXZlbG9wbWVudCBvZiB0cmFkaXRpb25hbCBzeXN0ZW0gb2YgbWVkaWNpbmUgYWNjb3JkaW5nIHRvIG1vZGVybml6YXRpb24uIMKpIDIwMDggRWxzZXZpZXIgSXJlbGFuZCBMdGQuIEFsbCByaWdodHMgcmVzZXJ2ZWQuIiwiYXV0aG9yIjpbeyJkcm9wcGluZy1wYXJ0aWNsZSI6IiIsImZhbWlseSI6IkJhbGxhYmgiLCJnaXZlbiI6IkJhc2FudCIsIm5vbi1kcm9wcGluZy1wYXJ0aWNsZSI6IiIsInBhcnNlLW5hbWVzIjpmYWxzZSwic3VmZml4IjoiIn0seyJkcm9wcGluZy1wYXJ0aWNsZSI6IiIsImZhbWlseSI6IkNoYXVyYXNpYSIsImdpdmVuIjoiTy4gUC4iLCJub24tZHJvcHBpbmctcGFydGljbGUiOiIiLCJwYXJzZS1uYW1lcyI6ZmFsc2UsInN1ZmZpeCI6IiJ9LHsiZHJvcHBpbmctcGFydGljbGUiOiIiLCJmYW1pbHkiOiJBaG1lZCIsImdpdmVuIjoiWmFrd2F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RXRobm9waGFybWFjb2xvZ3kiLCJpZCI6IjQ2YjU3ZDk3LTU2YzEtNWUyMy05MGM5LTI3MGJlYjA5MTIyMSIsImlzc3VlIjoiMiIsImlzc3VlZCI6eyJkYXRlLXBhcnRzIjpbWyIyMDA4Il1dfSwibGFuZ3VhZ2UiOiJFbmdsaXNoIiwibm90ZSI6IkV4cG9ydCBEYXRlOiAwNCBNYXkgMjAyNTsgQ2l0ZWQgQnk6IDE3ODsgQ29ycmVzcG9uZGVuY2UgQWRkcmVzczogQi4gQmFsbGFiaDsgRmllbGQgUmVzZWFyY2ggTGFib3JhdG9yeSwgRGVmZW5jZSBSZXNlYXJjaCBhbmQgRGV2ZWxvcG1lbnQgT3JnYW5pc2F0aW9uLCBMZWgtTGFkYWtoLCBKIGFuZCBLLCBJbmRpYTsgZW1haWw6IGJhbGxhYmhiYkB5YWhvby5jby5pbjsgQ09ERU46IEpPRVREIiwicGFnZSI6IjMzMS0zMzkiLCJwdWJsaXNoZXItcGxhY2UiOiJGaWVsZCBSZXNlYXJjaCBMYWJvcmF0b3J5LCBEZWZlbmNlIFJlc2VhcmNoIGFuZCBEZXZlbG9wbWVudCBPcmdhbmlzYXRpb24sIExlaC1MYWRha2gsIEogYW5kIEssIEluZGlhIiwidGl0bGUiOiJUcmFkaXRpb25hbCBtZWRpY2luYWwgcGxhbnRzIG9mIGNvbGQgZGVzZXJ0IExhZGFraC1Vc2VkIGFnYWluc3Qga2lkbmV5IGFuZCB1cmluYXJ5IGRpc29yZGVycyIsInR5cGUiOiJhcnRpY2xlLWpvdXJuYWwiLCJ2b2x1bWUiOiIxMTgiLCJjb250YWluZXItdGl0bGUtc2hvcnQiOiJKIEV0aG5vcGhhcm1hY29sIn0sInVyaXMiOlsiaHR0cDovL3d3dy5tZW5kZWxleS5jb20vZG9jdW1lbnRzLz91dWlkPTJjOTdjZTJhLWEzZDMtNDNiYi1hNzY4LWU0MmZjMGQzMzcwZCJdLCJpc1RlbXBvcmFyeSI6ZmFsc2UsImxlZ2FjeURlc2t0b3BJZCI6IjJjOTdjZTJhLWEzZDMtNDNiYi1hNzY4LWU0MmZjMGQzMzcwZCJ9LHsiaWQiOiIxZDc4YzNlNi02ZGMyLTVlMTAtODcwMC0xNWIxYzg0NTgyNGYiLCJpdGVtRGF0YSI6eyJET0kiOiIxMC4xNTQwNi9pamNhbS4yMDE4LjExLjAwNDE1IiwiYWJzdHJhY3QiOiJCYWNrZ3JvdW5kOiBUaGUgb2JqZWN0aXZlcyBvZiB0aGUgcHJlc2VudCBzdHVkeSB3ZXJlIHRvIGRvY3VtZW50IHRoZSBtZWRpY2luYWwgcGxhbnQgcmVzb3VyY2VzIG9mIFNrdXJ1IHdhdGVyc2hlZCBpbiBLYXJha29yYW0gV2lsZGxpZmUgU2FuY3R1YXJ5IGFuZCB0aGVpciB1c2VzIGluIHRyYWRpdGlvbmFsIG1lZGljaW5lcyBzeXN0ZW0gKEFtY2hpKSBvZiBMYWRha2guIEFtY2hpIHN5c3RlbSBvZiBtZWRpY2luZXMgaXMgYSBjb21wbGVtZW50YXJ5IG1lZGljaW5lcyBzeXN0ZW0gaW4gTGFkYWtoLiBUaGUgbWVkaWNpbmFsIHBsYW50cyB3ZXJlIGNvbGxlY3RlZCBpbiB0aGUgc3VtbWVyIHNlYXNvbiBvZiAyMDE1IGFuZCAyMDE2LiBUaGVzZSBtZWRpY2luYWwgcGxhbnRzIHdlcmUgaWRlbnRpZmllZCBhdCBILk4uQi4gR2FyaHdhbCBVbml2ZXJzaXR5IEhlcmJhcml1bSBhbmQgZnJvbSBzb21lIHB1Ymxpc2hlZCBsaXRlcmF0dXJlLiBEdXJpbmcgdGhlc2Ugc3VydmV5cywgNzMgcGxhbnQgc3BlY2llcyBiZWxvbmdpbmcgdG8gMzEgZmFtaWxpZXMgd2VyZSByZWNvcmRlZC4gSXQgd2FzIGFsc28gZm91bmQgdGhhdCBtYXhpbXVtIHBsYW50IHNwZWNpZXMgd2VyZSBiZWluZyBpbiB1c2UgZm9yIGFpbG1lbnRzIHJlbGF0ZWQgdG8gZGlnZXN0aXZlIHN5c3RlbSwgZm9sbG93ZWQgYnkgbXVzY3Vsb3NrZWxldGFsLCByZXNwaXJhdG9yeSBzeXN0ZW0sIHNraW4sIGNhcmRpb3Zhc2N1bGFyIHN5c3RlbSBhbmQgYmxvb2QsIGFuZCBuZXJ2b3VzIHN5c3RlbS4gQW1vbmcgdGhlIHBsYW50IHBhcnRzIHVzZWQsIGxlYXZlcyB3ZXJlIGluIG1heGltdW0gdXNlIGZvciBoZXJiYWwgbWVkaWNpbmVzIHByZXBhcmF0aW9ucyBmb2xsb3dlZCBieSB3aG9sZSBwbGFudHMsIGZsb3dlcnMsIHNob290LCByb290cywgc3RlbSwgc2VlZHMsIGZydWl0cywgYnVsYnMsIGJhcmssIHJoaXpvbWVzIGFuZCB0dWJlci4iLCJhdXRob3IiOlt7ImRyb3BwaW5nLXBhcnRpY2xlIjoiIiwiZmFtaWx5IjoiTmFtdGFrIiwiZ2l2ZW4iOiJTdGFuemluIiwibm9uLWRyb3BwaW5nLXBhcnRpY2xlIjoiIiwicGFyc2UtbmFtZXMiOmZhbHNlLCJzdWZmaXgiOiIifSx7ImRyb3BwaW5nLXBhcnRpY2xlIjoiIiwiZmFtaWx5IjoiU2hhcm1hIiwiZ2l2ZW4iOiJSYW1lc2ggQyIsIm5vbi1kcm9wcGluZy1wYXJ0aWNsZSI6IiIsInBhcnNlLW5hbWVzIjpmYWxzZSwic3VmZml4IjoiIn1dLCJjb250YWluZXItdGl0bGUiOiJJbnRlcm5hdGlvbmFsIEpvdXJuYWwgb2YgQ29tcGxlbWVudGFyeSAmIEFsdGVybmF0aXZlIE1lZGljaW5lIiwiaWQiOiIxZDc4YzNlNi02ZGMyLTVlMTAtODcwMC0xNWIxYzg0NTgyNGYiLCJpc3N1ZSI6IjQiLCJpc3N1ZWQiOnsiZGF0ZS1wYXJ0cyI6W1siMjAxOCJdXX0sInRpdGxlIjoiTWVkaWNpbmFsIHBsYW50IHJlc291cmNlcyBpbiBTa3VydSB3YXRlcnNoZWQgb2YgS2FyYWtvcmFtIHdpbGRsaWZlIHNhbmN0dWFyeSBhbmQgdGhlaXIgdXNlcyBpbiB0cmFkaXRpb25hbCBtZWRpY2luZXMgc3lzdGVtIG9mIExhZGFraCwgSW5kaWEiLCJ0eXBlIjoiYXJ0aWNsZS1qb3VybmFsIiwidm9sdW1lIjoiMTEiLCJjb250YWluZXItdGl0bGUtc2hvcnQiOiJJbnQgSiBDb21wbGVtZW50IEFsdGVybiBNZWQifSwidXJpcyI6WyJodHRwOi8vd3d3Lm1lbmRlbGV5LmNvbS9kb2N1bWVudHMvP3V1aWQ9YjIyYTI2YjEtZGM2OC00NjAxLWJlOWItZTY2ODExMDNiOTlhIl0sImlzVGVtcG9yYXJ5IjpmYWxzZSwibGVnYWN5RGVza3RvcElkIjoiYjIyYTI2YjEtZGM2OC00NjAxLWJlOWItZTY2ODExMDNiOTlhIn0seyJpZCI6Ijk1MTViMTlmLWFhYTUtNWE4ZS1iZTc0LWZkMjJmODZkYjhkZiIsIml0ZW1EYXRhIjp7IkRPSSI6IjEwLjEwMTYvai5qZXAuMjAyMy4xMTY4MzciLCJJU1NOIjoiMTg3Mjc1NzMiLCJQTUlEIjoiMzczNTUwODAiLCJhYnN0cmFjdCI6IkV0aG5vcGhhcm1hY29sb2dpY2FsIHJlbGV2YW5jZTogTGFkYWtoLCDigJx0aGUgbGFuZCBvZiBoaWdoLXJpc2luZyBwYXNzZXMs4oCdIGlzIGEgY29sZCBhcmlkIGRlc2VydCBsb2NhdGVkIGluIHRoZSBJbmRpYSdzIG5vcnRoZXJubW9zdCBwYXJ0IG9mIHRoZSBUcmFucy1IaW1hbGF5YW4gcmVnaW9uLiBUcmFkaXRpb25hbCBrbm93bGVkZ2Ugb2YgbWVkaWNpbmFsIHBsYW50cyBpbiB0aGlzIGZyYWdpbGUgZWNvc3lzdGVtIGlzIGFuIGltcG9ydGFudCBwYXJ0IG9mIHRoZSBwcmltYXJ5IGhlYWx0aGNhcmUgc3lzdGVtLCBwYXJ0aWN1bGFybHkgaW4gcmVtb3RlIGFyZWFzIHdoZXJlIG1vZGVybiBtZWRpY2FsIGZhY2lsaXRpZXMgYXJlIG5vdCBmdWxseSBvcGVyYXRpb25hbC4gVGhlcmUgaXMgYSBuZWVkIHRvIHVwZGF0ZSB0aGUgdHJhZGl0aW9uYWwgaW5mb3JtYXRpb24gb24gbWVkaWNpbmFsIHBsYW50cyBmcm9tIHRpbWUgdG8gdGltZSB0byB1bmRlcnN0YW5kIGFueSBhZGRpdGlvbiBvZiBwbGFudHMgb3IgdXNlcyB0byBhc3Npc3QgaW4gZGV2ZWxvcGluZyBuZXcgZHJ1Z3MgdGhyb3VnaCBwaGFybWFjb2xvZ2ljYWwgYW5kIHBoeXRvY2hlbWljYWwgc3R1ZGllcy4gQWltIG9mIHRoZSBzdHVkeTogVGhlIHN0dWR5IHdhcyBjb25kdWN0ZWQgdG8gZG9jdW1lbnQgdGhlIHRyYWRpdGlvbmFsIGtub3dsZWRnZSBhbmQgY3VycmVudCB0aGVyYXBldXRpYyBwcmFjdGljZXMgb2YgdGhlIGluZGlnZW5vdXMgY29tbXVuaXRpZXMgb2YgTGFkYWtoLiBCZXNpZGVzLCB0aGUgc3R1ZHkgc3RyaXZlcyB0byBldmFsdWF0ZSBwcmV2aW91cyBzdHVkaWVzIGZyb20gTGFkYWtoIHRvIGlkZW50aWZ5IHBsYW50cyB0aGF0IGhhdmUgbm90IGJlZW4gcHJldmlvdXNseSByZXBvcnRlZCBmb3IgbWVkaWNpbmFsIHVzZS4gTWF0ZXJpYWwgYW5kIG1ldGhvZHM6IEV0aG5vbWVkaWNpbmFsIGluZm9ybWF0aW9uIHdhcyBjb2xsZWN0ZWQgZnJvbSAzNTAgbG9jYWwgaW5mb3JtYW50cyB0aHJvdWdoIG9wZW4gYW5kIHNlbWktc3RydWN0dXJlZCBxdWVzdGlvbm5haXJlcyBhbmQgZmllbGQgc3VydmV5cyBpbiAzNSB2aWxsYWdlcyBvZiA4IHJlZ2lvbnMgb2YgTGFkYWtoLiBUaGUgcHJpbWFyeSBkYXRhIHdlcmUgYW5hbHl6ZWQgZm9yIHVzZSByZXBvcnRzIChVUikgYW5kIHRoZSBpbmZvcm1hbnQgY29uc2Vuc3VzIGZhY3RvciAoSUNGKS4gVGhlIHJlcG9ydGVkIGRpc2Vhc2VzIHdlcmUgY2xhc3NpZmllZCBhY2NvcmRpbmcgdG8gdGhlIEludGVybmF0aW9uYWwgQ2xhc3NpZmljYXRpb24gb2YgUHJpbWFyeSBDYXJlLTIgKElDUEMtMikuIE5ldyByZXBvcnRlZCBtZWRpY2luYWwgcGxhbnRzIGFuZCB1bnJlcG9ydGVkIG1lZGljaW5hbCB1c2VzIGluIHRoaXMgc3R1ZHkgd2VyZSBpZGVudGlmaWVkIGFuZCBjb21wYXJlZCB0byAzNiBwcmlvciBzdHVkaWVzIGNvbmR1Y3RlZCBpbiBMYWRha2guIFJlc3VsdHM6IEluIHRoZSBzdHVkeSwgMTc2IG1lZGljaW5hbCBwbGFudHMgYmVsb25naW5nIHRvIDQ1IGZhbWlsaWVzIGFuZCAxMzEgZ2VuZXJhIHdlcmUgcmVwb3J0ZWQgdG8gdHJlYXQgMTE2IGRpc2Vhc2VzIG9mIDE2IChJQ1BDLTIpIGdyb3VwcyB3aXRoIGEgdG90YWwgb2YgNDg0MSB1c2UgcmVwb3J0cy4gQmFzZWQgb24gdGhlIGhpZ2hlc3QgdXNlIHJlcG9ydHMgKFVSKSwgdGhlIG1vc3QgdXRpbGl6ZWQgc3BlY2llcyB3ZXJlIFRoeW11cyBsaW5lYXJpcyBCZW50aC4gKDEzNCksIGZvbGxvd2VkIGJ5IEFjb25pdHVtIGhldGVyb3BoeWxsdW0gV2FsbC4gKDEyNykgVGhlIGhpZ2hlc3QgaW5mb3JtYW50IGNvbnNlbnN1cyBmYWN0b3IgKElDRikgd2FzIHJlcG9ydGVkIGZvciBQcmVnbmFuY3ksIENoaWxkYmVhcmluZywgYW5kIEZhbWlseSBQbGFubmluZyAoSUNGID0gMSkgZm9sbG93ZWQgYnkgcmVzcGlyYXRvcnkgKElDRiA9IDAuOTEpLCBhbmQgZGlnZXN0aXZlIChJQ0YgPSAwLjkwKSBkaXNvcmRlcnMuIEJhc2VkIG9uIHRoZSBjb21wYXJhdGl2ZSBsaXRlcmF0dXJlIHJldmlldywgYSB0b3RhbCBvZiA1MTggcGxhbnQgc3BlY2llcyAoNTAyIHByZXZpb3VzbHkgcmVwb3J0ZWQgcGx1cyAxNiBuZXdseSBjaXRlZCkgYXJlIGJlaW5nIHVzZWQgaW4gdGhlIExhZGFraCByZWdpb24uIEEgdG90YWwgb2YgMTMzIHVzZSByZXBvcnRzIGZvciAxNiBuZXdseSBjaXRlZCBwbGFudHMgdXNpbmcgMzAgZGlzZWFzZXMgd2VyZSByZWNvcmRlZC4gVGhlIGhpZ2hlc3QgZGVncmVlIG9mIG92ZXJsYXBwaW5nIG9mIG1lZGljaW5hbCBwbGFudHMgYW5kIHVzZXMgZm9yIG1lZGljaW5lcyB3YXMgcmVjb3JkZWQgaW4gcmVnaW9ucyB3aXRoIGNvbXBhcmFibGUgZXRobmljaXR5LCBhbmQgc2hvcnRlciBnZW9ncmFwaGljYWwgZGlzdGFuY2VzLiBCYXNlZCBvbiB0aGUgSVVDTiBSZWQgTGlzdCwgcmVjb3JkZWQgbWVkaWNpbmFsIHBsYW50cyBpbmNsdWRlIDcgY3JpdGljYWxseSBlbmRhbmdlcmVkLCA5IGVuZGFuZ2VyZWQsIGFuZCAxMyB2dWxuZXJhYmxlIHNwZWNpZXMuIENv4oCmIiwiYXV0aG9yIjpbeyJkcm9wcGluZy1wYXJ0aWNsZSI6IiIsImZhbWlseSI6IkJhdG9vbCIsImdpdmVuIjoiWm9ocmEiLCJub24tZHJvcHBpbmctcGFydGljbGUiOiIiLCJwYXJzZS1uYW1lcyI6ZmFsc2UsInN1ZmZpeCI6IiJ9LHsiZHJvcHBpbmctcGFydGljbGUiOiIiLCJmYW1pbHkiOiJTaW5naCIsImdpdmVuIjoiS2Fud2FsamVldCIsIm5vbi1kcm9wcGluZy1wYXJ0aWNsZSI6IiIsInBhcnNlLW5hbWVzIjpmYWxzZSwic3VmZml4IjoiIn0seyJkcm9wcGluZy1wYXJ0aWNsZSI6IiIsImZhbWlseSI6IkdhaXJvbGEiLCJnaXZlbiI6IlN1bWVldCIsIm5vbi1kcm9wcGluZy1wYXJ0aWNsZSI6IiIsInBhcnNlLW5hbWVzIjpmYWxzZSwic3VmZml4IjoiIn1dLCJjb250YWluZXItdGl0bGUiOiJKb3VybmFsIG9mIEV0aG5vcGhhcm1hY29sb2d5IiwiaWQiOiI5NTE1YjE5Zi1hYWE1LTVhOGUtYmU3NC1mZDIyZjg2ZGI4ZGYiLCJpc3N1ZWQiOnsiZGF0ZS1wYXJ0cyI6W1siMjAyMyJdXX0sImxhbmd1YWdlIjoiRW5nbGlzaCIsIm5vdGUiOiJFeHBvcnQgRGF0ZTogMDQgTWF5IDIwMjU7IENpdGVkIEJ5OiAxNzsgQ29ycmVzcG9uZGVuY2UgQWRkcmVzczogUy4gR2Fpcm9sYTsgUGxhbnQgU2NpZW5jZXMgJmFtcDsgQWdyb3RlY2hub2xvZ3kgRGl2aXNpb24sIENTSVItIEluZGlhbiBJbnN0aXR1dGUgb2YgSW50ZWdyYXRpdmUgTWVkaWNpbmUsIEphbW11LCBDYW5hbCBSb2FkLCBKYW1tdSAmYW1wO0thc2htaXIsIDE4MDAwMSwgSW5kaWE7IGVtYWlsOiBzdW1lZXRnYWlyb2xhQGlpaW0ucmVzLmluOyBDT0RFTjogSk9FVEQiLCJwdWJsaXNoZXIiOiJFbHNldmllciBJcmVsYW5kIEx0ZCIsInB1Ymxpc2hlci1wbGFjZSI6IlBsYW50IFNjaWVuY2VzICYgQWdyb3RlY2hub2xvZ3kgRGl2aXNpb24sIENTSVItIEluZGlhbiBJbnN0aXR1dGUgb2YgSW50ZWdyYXRpdmUgTWVkaWNpbmUsIENhbmFsIFJvYWQsIEphbW11ICYgS2FzaG1pciwgSmFtbXUsIDE4MDAwMSwgSW5kaWEiLCJ0aXRsZSI6Ik1lZGljaW5hbCBwbGFudHMgdHJhZGl0aW9uYWxseSB1c2VkIGluIHRoZSBoZWFsdGggY2FyZSBwcmFjdGljZXMgYnkgdGhlIGluZGlnZW5vdXMgY29tbXVuaXRpZXMgb2YgdGhlIFRyYW5zLUhpbWFsYXlhbiByZWdpb24gb2YgTGFkYWtoLCBJbmRpYSIsInR5cGUiOiJhcnRpY2xlLWpvdXJuYWwiLCJ2b2x1bWUiOiIzMTciLCJjb250YWluZXItdGl0bGUtc2hvcnQiOiJKIEV0aG5vcGhhcm1hY29sIn0sInVyaXMiOlsiaHR0cDovL3d3dy5tZW5kZWxleS5jb20vZG9jdW1lbnRzLz91dWlkPWE3MmMzZTg5LThiZmItNDBiNC1hMDY0LWNiNjRkZDU5YzI4OSJdLCJpc1RlbXBvcmFyeSI6ZmFsc2UsImxlZ2FjeURlc2t0b3BJZCI6ImE3MmMzZTg5LThiZmItNDBiNC1hMDY0LWNiNjRkZDU5YzI4OSJ9LHsiaWQiOiJjYzM4MzUzOC1jNjY3LTVmNTQtYmQ1Ny0zMGNmNzlmZDkwMjUiLCJpdGVtRGF0YSI6eyJJU1NOIjoiMDk3MjUyMTAiLCJhYnN0cmFjdCI6IkluIHRoZSBwcmVzZW50IHJldmlldyBhcnRpY2xlLCB3ZSBoYXZlIGNvbXBpbGVkIGFuZCBhbmFseXNlZCBldGhub21lZGljaW5hbCBrbm93bGVkZ2Ugb24gdGhlIHBsYW50cyB1c2VkIHRvIG1hbmFnZSBDTlMgYW5kIG1lbW9yeXJlbGF0ZWQgcHJvYmxlbXMgYnkgdmFyaW91cyBpbmRpZ2Vub3VzIGNvbW11bml0aWVzIG9mIHRoZSB0d28gVW5pb24gVGVycml0b3JpZXMgb2YgSW5kaWEgdml6LiwgSmFtbXUgYW5kIEthc2htaXIgKEomSyksIGFuZCBMYWRha2guIEV0aG5vbWVkaWNpbmFsIHN0dWRpZXMgY29uZHVjdGVkIGluIEomSyBhbmQgTGFkYWtoLCBJbmRpYSB1cCB0aWxsIHRoZSB5ZWFyIDIwMjAsIHdlcmUgc2VhcmNoZWQgZnJvbSBqb3VybmFscywgZWRpdGVkIGJvb2tzLCBhbmQgc2NpZW50aWZpYyBkYXRhYmFzZXMgc3VjaCBhcyBHb29nbGUgU2Nob2xhciwgU2NpRmluZGVyLCBTY29wdXMsIENBQiBpbnRlcm5hdGlvbmFsLCBET0FKLCBTY2llbmNlIGRpcmVjdCwgUHViTWVkIGFuZCBXZWIgb2YgU2NpZW5jZS4gTW9yZSB0aGFuIDEwMCBldGhub2JvdGFuaWNhbCBzdHVkaWVzIHdlcmUgcmV2aWV3ZWQgZHVyaW5nIHRoZSBwcmVzZW50IHN0dWR5LiBUaGUgcmV2aWV3ZWQgc3R1ZGllcyBjb3ZlcmVkIHZhcmlvdXMgaW5kaWdlbm91cyBjb21tdW5pdGllcyBmcm9tIHRoZSBzdHVkeSBhcmVhLCBzdWNoIGFzIEd1amphciwgQmFrZXJ3YWwsIEFtY2hpcywgRGFyZCwgUGF0aGFuLCBHYWRkaSwgUGFoYXJpLCBhbmQgb3RoZXIgbG9jYWwgYW5kIGV0aG5pYyBjb21tdW5pdGllcy4gQSB0b3RhbCBvZiAxMTYgcGxhbnRzIGJlbG9uZ2luZyB0byB0aGUgOTQgZ2VuZXJhIG9mIDMyIGZhbWlsaWVzIHdlcmUgZm91bmQgdG8gYmUgdXNlZCBieSBkaWZmZXJlbnQgY29tbXVuaXRpZXMgb2YgdGhlIHN0dWR5IGFyZWEgdG8gbWFuYWdlIENOUyBhbmQgbWVtb3J5cmVsYXRlZCBwcm9ibGVtcy4gU29tZSBvZiB0aGUgbW9zdCB1c2VkIHBsYW50IHNwZWNpZXMgd2VyZSBDZW50ZWxsYSBhc2lhdGljYSwgQ2FubmFiaXMgc2F0aXZhLCBEYXR1cmEgc3RyYW1vbml1bSwgVmFsZXJpYW5hIGphdGFtYW5zaSwgSHlvc2N5YW11cyBuaWdlciwgSHlwZXJpY3VtIHBlcmZvcmF0dW0sIEhlcmFjbGV1bSBjYW5kaWNhbnMsIEV1cGhvcmJpYSB3YWxsaWNoaWksIFBvdGVudGlsbGEgbXVsdGlmaWRhLCBBdHJvcGEgYWN1bWluYXRhLCBhbmQgUHJ1bmVsbGEgdnVsZ2FyaXMuIFRoZSBtYXhpbXVtIG51bWJlcnMgb2YgcGxhbnQgc3BlY2llcyB1c2VkIGluIHRoZSBzdHVkeSBhcmVhIGJlbG9uZ2VkIHRvIHRoZSBmYW1pbHkgQXN0ZXJhY2VhZSAoMTUgc3BwLiksIGZvbGxvd2VkIGJ5IGZhbWlseSBBcGlhY2VhZSAoOSBzcHAuKSwgTGFtaWFjZWFlICg5IHNwcC4pLCBTb2xhbmFjZWFlICg2IHNwcC4pLCBSb3NhY2VhZSAoNSBzcHAuKSwgYW5kIHNvIG9uLiBUaGUgd2hvbGUgcGxhbnQgb2YgMzQgcGxhbnQgc3BlY2llcyB3YXMgdXNlZCwgZm9sbG93ZWQgYnkgcm9vdHMsIGxlYXZlcywgc2VlZHMsIGZydWl0cywgYW5kIGZsb3dlcnMgZm9yIHRoZSB0cmVhdG1lbnQgb2YgQ05TIGFuZCBtZW1vcnktcmVsYXRlZCBhaWxtZW50cy4gVGhlIG1ham9yaXR5IG9mIHRoZSBwbGFudHMgd2VyZSB1c2VkIGFzIGEgc2VkYXRpdmUgb3IgbmFyY290aWMuIExhcmdlIG51bWJlcnMgb2YgcGxhbnRzIHdlcmUgdXNlZCB0byBtYW5hZ2UgZXBpbGVwc3ksIG1lbW9yeSwgb3IgYXMgYSBicmFpbi9uZXJ2ZSB0b25pYy4gRnVydGhlciBzY2llbnRpZmljIHZhbGlkYXRpb24gc3R1ZGllcyBhcmUgcmVxdWlyZWQgdG8gcHJvdmUgY2xhaW1lZCBuZXVyb3Byb3RlY3RpdmUgdXNlcyBvZiBzb21lIG9mIHRoZSBoaWdobHkgdXNlZCBwbGFudCBzcGVjaWVzIGluIHRoZSByZWdpb24sIHN1Y2ggYXMgRS4gd2FsbGljaGlpLCBQLiBtdWx0aWZpZGEsIEEuIGFjdW1pbmF0YSwgUC4gdnVsZ2FyaXMsIE1hbHZhIG5lZ2xlY3RhLCBQbGFudGFnbyBoaW1hbGFpY2EsIFBlZGljdWxhcmlzIHBlY3RpbmF0YSwgYW5kIE5lcGV0YSBsZXVjb2xhZW5hLiIsImF1dGhvciI6W3siZHJvcHBpbmctcGFydGljbGUiOiIiLCJmYW1pbHkiOiJTaW5naCIsImdpdmVuIjoiS2Fud2FsamVldCIsIm5vbi1kcm9wcGluZy1wYXJ0aWNsZSI6IiIsInBhcnNlLW5hbWVzIjpmYWxzZSwic3VmZml4IjoiIn0seyJkcm9wcGluZy1wYXJ0aWNsZSI6IiIsImZhbWlseSI6Ikt1bWFyIiwiZ2l2ZW4iOiJCdXNoYW4iLCJub24tZHJvcHBpbmctcGFydGljbGUiOiIiLCJwYXJzZS1uYW1lcyI6ZmFsc2UsInN1ZmZpeCI6IiJ9LHsiZHJvcHBpbmctcGFydGljbGUiOiIiLCJmYW1pbHkiOiJTaGFybWEiLCJnaXZlbiI6Ikp5b3RzYW5hIiwibm9uLWRyb3BwaW5nLXBhcnRpY2xlIjoiIiwicGFyc2UtbmFtZXMiOmZhbHNlLCJzdWZmaXgiOiIifSx7ImRyb3BwaW5nLXBhcnRpY2xlIjoiIiwiZmFtaWx5IjoiR2Fpcm9sYSIsImdpdmVuIjoiU3VtZWV0Iiwibm9uLWRyb3BwaW5nLXBhcnRpY2xlIjoiIiwicGFyc2UtbmFtZXMiOmZhbHNlLCJzdWZmaXgiOiIifV0sImNvbnRhaW5lci10aXRsZSI6IlBsYW50IEFyY2hpdmVzIiwiaWQiOiJjYzM4MzUzOC1jNjY3LTVmNTQtYmQ1Ny0zMGNmNzlmZDkwMjUiLCJpc3N1ZWQiOnsiZGF0ZS1wYXJ0cyI6W1siMjAyMCJdXX0sImxhbmd1YWdlIjoiRW5nbGlzaCIsIm5vdGUiOiJFeHBvcnQgRGF0ZTogMDQgTWF5IDIwMjU7IENpdGVkIEJ5OiA2OyBDb3JyZXNwb25kZW5jZSBBZGRyZXNzOiBTLiBHYWlyb2xhOyBQbGFudCBTY2llbmNlcyBEaXZpc2lvbiwgQ1NJUi1JbmRpYW4gSW5zdGl0dXRlIG9mIEludGVncmF0aXZlIE1lZGljaW5lLCBKYW1tdSwgSiZhbXA7SywgQ2FuYWwgUm9hZCwgMTgwMDAxLCBJbmRpYTsgZW1haWw6IHN1bWVldGdhaXJvbGFAaWlpbS5hYy5pbiIsInBhZ2UiOiIxOTU5LTE5NzQiLCJwdWJsaXNoZXIiOiJQbGFudCBBcmNoaXZlcyIsInB1Ymxpc2hlci1wbGFjZSI6IlBsYW50IFNjaWVuY2VzIERpdmlzaW9uLCBDU0lSLUluZGlhbiBJbnN0aXR1dGUgb2YgSW50ZWdyYXRpdmUgTWVkaWNpbmUsIENhbmFsIFJvYWQsIEphbW11LCBKJkssIDE4MDAwMSwgSW5kaWEiLCJ0aXRsZSI6Ik1lZGljaW5hbCBwbGFudHMgdXNlZCB0byBtYW5hZ2UgY25zIGFuZCBtZW1vcnktcmVsYXRlZCBwcm9ibGVtcyBieSBpbmRpZ2Vub3VzIGNvbW11bml0aWVzIG9mIEphbW11ICYgS2FzaG1pciAoVVQpIGFuZCBMYWRha2ggKFVUKSwgSW5kaWEiLCJ0eXBlIjoiYXJ0aWNsZS1qb3VybmFsIiwidm9sdW1lIjoiMjAiLCJjb250YWluZXItdGl0bGUtc2hvcnQiOiJQbGFudCBBcmNoIn0sInVyaXMiOlsiaHR0cDovL3d3dy5tZW5kZWxleS5jb20vZG9jdW1lbnRzLz91dWlkPWI3MjdhZTNiLTM0NWMtNDZiMS1iOGQ3LThjNGMwOWJjMmNlNCJdLCJpc1RlbXBvcmFyeSI6ZmFsc2UsImxlZ2FjeURlc2t0b3BJZCI6ImI3MjdhZTNiLTM0NWMtNDZiMS1iOGQ3LThjNGMwOWJjMmNlNCJ9LH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IsImNvbnRhaW5lci10aXRsZS1zaG9ydCI6IkogRXRobm9waGFybWFjb2wifSwidXJpcyI6WyJodHRwOi8vd3d3Lm1lbmRlbGV5LmNvbS9kb2N1bWVudHMvP3V1aWQ9MmVlNjczZTgtZWI5My00ZTVmLTgwNWUtODI0ZWNmNzVmNDZhIl0sImlzVGVtcG9yYXJ5IjpmYWxzZSwibGVnYWN5RGVza3RvcElkIjoiMmVlNjczZTgtZWI5My00ZTVmLTgwNWUtODI0ZWNmNzVmNDZhIn1dfQ=="/>
          <w:id w:val="500785487"/>
          <w:placeholder>
            <w:docPart w:val="40AE0F3F0E3247EDA8280561C575E21A"/>
          </w:placeholder>
        </w:sdtPr>
        <w:sdtContent>
          <w:r w:rsidR="00B12B88" w:rsidRPr="00C027A4">
            <w:rPr>
              <w:rFonts w:ascii="Arial" w:hAnsi="Arial" w:cs="Arial"/>
              <w:lang w:val="nb-NO"/>
            </w:rPr>
            <w:t xml:space="preserve">(Abbas et al., 2017; R. Angmo et al., 2019; Asif et al., 2021; Ballabh et al., 2008; Batool et al., 2023; Bhattarai et al., 2010; Gairola et al., 2014, Gaur et al., 2024; Hamid &amp; Raina, 2014; Haq, Hamid, et al., 2021; Haq et al., 2021; Kala, 2006; Kumar et al., 2009; Lone &amp; Bhardwaj, 2013; Marchioni et al., 2020; Maria et al., 2017; Namtak &amp; Sharma, 2018; Pala et al., 2019; </w:t>
          </w:r>
          <w:r w:rsidR="00223FED" w:rsidRPr="00C027A4">
            <w:rPr>
              <w:rFonts w:ascii="Arial" w:hAnsi="Arial" w:cs="Arial"/>
              <w:lang w:val="nb-NO"/>
            </w:rPr>
            <w:t xml:space="preserve">G. </w:t>
          </w:r>
          <w:r w:rsidR="00B12B88" w:rsidRPr="00C027A4">
            <w:rPr>
              <w:rFonts w:ascii="Arial" w:hAnsi="Arial" w:cs="Arial"/>
              <w:lang w:val="nb-NO"/>
            </w:rPr>
            <w:t>Phani Kumar</w:t>
          </w:r>
          <w:r w:rsidR="00223FED" w:rsidRPr="00C027A4">
            <w:rPr>
              <w:rFonts w:ascii="Arial" w:hAnsi="Arial" w:cs="Arial"/>
              <w:lang w:val="nb-NO"/>
            </w:rPr>
            <w:t xml:space="preserve"> and</w:t>
          </w:r>
          <w:r w:rsidR="00B12B88" w:rsidRPr="00C027A4">
            <w:rPr>
              <w:rFonts w:ascii="Arial" w:hAnsi="Arial" w:cs="Arial"/>
              <w:lang w:val="nb-NO"/>
            </w:rPr>
            <w:t xml:space="preserve"> Chaurasia, et al., 2011; Rehman et al., 2022; K. Singh et al., 2020; Valerio et al., 2021)</w:t>
          </w:r>
        </w:sdtContent>
      </w:sdt>
    </w:p>
    <w:bookmarkEnd w:id="2"/>
    <w:p w14:paraId="065F470D" w14:textId="77777777" w:rsidR="00660415" w:rsidRPr="00C027A4" w:rsidRDefault="00660415" w:rsidP="00B12B88">
      <w:pPr>
        <w:pStyle w:val="Body"/>
        <w:rPr>
          <w:rFonts w:ascii="Arial" w:hAnsi="Arial" w:cs="Arial"/>
          <w:lang w:val="nb-NO"/>
        </w:rPr>
        <w:sectPr w:rsidR="00660415" w:rsidRPr="00C027A4" w:rsidSect="00660415">
          <w:type w:val="continuous"/>
          <w:pgSz w:w="12240" w:h="15840"/>
          <w:pgMar w:top="1440" w:right="2019" w:bottom="2019" w:left="2019" w:header="720" w:footer="1123" w:gutter="0"/>
          <w:lnNumType w:countBy="1" w:restart="continuous"/>
          <w:cols w:space="720"/>
          <w:docGrid w:linePitch="272"/>
        </w:sectPr>
      </w:pPr>
    </w:p>
    <w:tbl>
      <w:tblPr>
        <w:tblStyle w:val="TableGrid"/>
        <w:tblW w:w="0" w:type="auto"/>
        <w:tblLook w:val="04A0" w:firstRow="1" w:lastRow="0" w:firstColumn="1" w:lastColumn="0" w:noHBand="0" w:noVBand="1"/>
      </w:tblPr>
      <w:tblGrid>
        <w:gridCol w:w="3376"/>
        <w:gridCol w:w="1855"/>
        <w:gridCol w:w="2648"/>
        <w:gridCol w:w="1550"/>
        <w:gridCol w:w="2942"/>
      </w:tblGrid>
      <w:tr w:rsidR="00535998" w:rsidRPr="00535998" w14:paraId="2BF29CE3" w14:textId="77777777" w:rsidTr="00535998">
        <w:trPr>
          <w:trHeight w:val="600"/>
        </w:trPr>
        <w:tc>
          <w:tcPr>
            <w:tcW w:w="3420" w:type="dxa"/>
            <w:hideMark/>
          </w:tcPr>
          <w:p w14:paraId="67282406" w14:textId="77777777" w:rsidR="00535998" w:rsidRPr="00535998" w:rsidRDefault="00535998" w:rsidP="00535998">
            <w:pPr>
              <w:pStyle w:val="Body"/>
              <w:rPr>
                <w:rFonts w:ascii="Arial" w:hAnsi="Arial" w:cs="Arial"/>
                <w:b/>
                <w:bCs/>
                <w:i/>
                <w:iCs/>
              </w:rPr>
            </w:pPr>
            <w:bookmarkStart w:id="3" w:name="RANGE!A1"/>
            <w:r w:rsidRPr="00535998">
              <w:rPr>
                <w:rFonts w:ascii="Arial" w:hAnsi="Arial" w:cs="Arial"/>
                <w:b/>
                <w:bCs/>
                <w:i/>
                <w:iCs/>
              </w:rPr>
              <w:lastRenderedPageBreak/>
              <w:t>Botanical Name</w:t>
            </w:r>
            <w:bookmarkEnd w:id="3"/>
          </w:p>
        </w:tc>
        <w:tc>
          <w:tcPr>
            <w:tcW w:w="1720" w:type="dxa"/>
            <w:noWrap/>
            <w:hideMark/>
          </w:tcPr>
          <w:p w14:paraId="09FAF9A3" w14:textId="77777777" w:rsidR="00535998" w:rsidRPr="00535998" w:rsidRDefault="00535998" w:rsidP="00535998">
            <w:pPr>
              <w:pStyle w:val="Body"/>
              <w:rPr>
                <w:rFonts w:ascii="Arial" w:hAnsi="Arial" w:cs="Arial"/>
                <w:b/>
                <w:bCs/>
              </w:rPr>
            </w:pPr>
            <w:r w:rsidRPr="00535998">
              <w:rPr>
                <w:rFonts w:ascii="Arial" w:hAnsi="Arial" w:cs="Arial"/>
                <w:b/>
                <w:bCs/>
              </w:rPr>
              <w:t>Family</w:t>
            </w:r>
          </w:p>
        </w:tc>
        <w:tc>
          <w:tcPr>
            <w:tcW w:w="2680" w:type="dxa"/>
            <w:hideMark/>
          </w:tcPr>
          <w:p w14:paraId="7C479490" w14:textId="77777777" w:rsidR="00535998" w:rsidRPr="00535998" w:rsidRDefault="00535998" w:rsidP="00535998">
            <w:pPr>
              <w:pStyle w:val="Body"/>
              <w:rPr>
                <w:rFonts w:ascii="Arial" w:hAnsi="Arial" w:cs="Arial"/>
                <w:b/>
                <w:bCs/>
              </w:rPr>
            </w:pPr>
            <w:r w:rsidRPr="00535998">
              <w:rPr>
                <w:rFonts w:ascii="Arial" w:hAnsi="Arial" w:cs="Arial"/>
                <w:b/>
                <w:bCs/>
              </w:rPr>
              <w:t>Local Name / English Name</w:t>
            </w:r>
          </w:p>
        </w:tc>
        <w:tc>
          <w:tcPr>
            <w:tcW w:w="1560" w:type="dxa"/>
            <w:hideMark/>
          </w:tcPr>
          <w:p w14:paraId="611B5AE9" w14:textId="77777777" w:rsidR="00535998" w:rsidRPr="00535998" w:rsidRDefault="00535998" w:rsidP="00535998">
            <w:pPr>
              <w:pStyle w:val="Body"/>
              <w:rPr>
                <w:rFonts w:ascii="Arial" w:hAnsi="Arial" w:cs="Arial"/>
                <w:b/>
                <w:bCs/>
              </w:rPr>
            </w:pPr>
            <w:r w:rsidRPr="00535998">
              <w:rPr>
                <w:rFonts w:ascii="Arial" w:hAnsi="Arial" w:cs="Arial"/>
                <w:b/>
                <w:bCs/>
              </w:rPr>
              <w:t>Part Used</w:t>
            </w:r>
          </w:p>
        </w:tc>
        <w:tc>
          <w:tcPr>
            <w:tcW w:w="2980" w:type="dxa"/>
            <w:hideMark/>
          </w:tcPr>
          <w:p w14:paraId="717B8D8F" w14:textId="77777777" w:rsidR="00535998" w:rsidRPr="00535998" w:rsidRDefault="00535998" w:rsidP="00535998">
            <w:pPr>
              <w:pStyle w:val="Body"/>
              <w:rPr>
                <w:rFonts w:ascii="Arial" w:hAnsi="Arial" w:cs="Arial"/>
                <w:b/>
                <w:bCs/>
              </w:rPr>
            </w:pPr>
            <w:r w:rsidRPr="00535998">
              <w:rPr>
                <w:rFonts w:ascii="Arial" w:hAnsi="Arial" w:cs="Arial"/>
                <w:b/>
                <w:bCs/>
              </w:rPr>
              <w:t>Medicinal Properties</w:t>
            </w:r>
          </w:p>
        </w:tc>
      </w:tr>
      <w:tr w:rsidR="00535998" w:rsidRPr="00535998" w14:paraId="2A930578" w14:textId="77777777" w:rsidTr="00535998">
        <w:trPr>
          <w:trHeight w:val="570"/>
        </w:trPr>
        <w:tc>
          <w:tcPr>
            <w:tcW w:w="3420" w:type="dxa"/>
            <w:hideMark/>
          </w:tcPr>
          <w:p w14:paraId="157986B6" w14:textId="77777777" w:rsidR="00535998" w:rsidRPr="00535998" w:rsidRDefault="00535998" w:rsidP="00535998">
            <w:pPr>
              <w:pStyle w:val="Body"/>
              <w:rPr>
                <w:rFonts w:ascii="Arial" w:hAnsi="Arial" w:cs="Arial"/>
                <w:i/>
                <w:iCs/>
              </w:rPr>
            </w:pPr>
            <w:r w:rsidRPr="00535998">
              <w:rPr>
                <w:rFonts w:ascii="Arial" w:hAnsi="Arial" w:cs="Arial"/>
                <w:i/>
                <w:iCs/>
              </w:rPr>
              <w:t>Amaranthus spinosus</w:t>
            </w:r>
            <w:r w:rsidRPr="00535998">
              <w:rPr>
                <w:rFonts w:ascii="Arial" w:hAnsi="Arial" w:cs="Arial"/>
              </w:rPr>
              <w:t xml:space="preserve"> L.</w:t>
            </w:r>
          </w:p>
        </w:tc>
        <w:tc>
          <w:tcPr>
            <w:tcW w:w="1720" w:type="dxa"/>
            <w:noWrap/>
            <w:hideMark/>
          </w:tcPr>
          <w:p w14:paraId="7231AA36" w14:textId="77777777" w:rsidR="00535998" w:rsidRPr="00535998" w:rsidRDefault="00535998" w:rsidP="00535998">
            <w:pPr>
              <w:pStyle w:val="Body"/>
              <w:rPr>
                <w:rFonts w:ascii="Arial" w:hAnsi="Arial" w:cs="Arial"/>
              </w:rPr>
            </w:pPr>
            <w:proofErr w:type="spellStart"/>
            <w:r w:rsidRPr="00535998">
              <w:rPr>
                <w:rFonts w:ascii="Arial" w:hAnsi="Arial" w:cs="Arial"/>
              </w:rPr>
              <w:t>Amaranthacea</w:t>
            </w:r>
            <w:proofErr w:type="spellEnd"/>
          </w:p>
        </w:tc>
        <w:tc>
          <w:tcPr>
            <w:tcW w:w="2680" w:type="dxa"/>
            <w:hideMark/>
          </w:tcPr>
          <w:p w14:paraId="765BDF5C" w14:textId="77777777" w:rsidR="00535998" w:rsidRPr="00535998" w:rsidRDefault="00535998" w:rsidP="00535998">
            <w:pPr>
              <w:pStyle w:val="Body"/>
              <w:rPr>
                <w:rFonts w:ascii="Arial" w:hAnsi="Arial" w:cs="Arial"/>
              </w:rPr>
            </w:pPr>
            <w:proofErr w:type="spellStart"/>
            <w:r w:rsidRPr="00535998">
              <w:rPr>
                <w:rFonts w:ascii="Arial" w:hAnsi="Arial" w:cs="Arial"/>
              </w:rPr>
              <w:t>Rgya-sho</w:t>
            </w:r>
            <w:proofErr w:type="spellEnd"/>
            <w:r w:rsidRPr="00535998">
              <w:rPr>
                <w:rFonts w:ascii="Arial" w:hAnsi="Arial" w:cs="Arial"/>
              </w:rPr>
              <w:t xml:space="preserve"> / Green amaranth</w:t>
            </w:r>
          </w:p>
        </w:tc>
        <w:tc>
          <w:tcPr>
            <w:tcW w:w="1560" w:type="dxa"/>
            <w:hideMark/>
          </w:tcPr>
          <w:p w14:paraId="3D94D577" w14:textId="77777777" w:rsidR="00535998" w:rsidRPr="00535998" w:rsidRDefault="00535998" w:rsidP="00535998">
            <w:pPr>
              <w:pStyle w:val="Body"/>
              <w:rPr>
                <w:rFonts w:ascii="Arial" w:hAnsi="Arial" w:cs="Arial"/>
              </w:rPr>
            </w:pPr>
            <w:r w:rsidRPr="00535998">
              <w:rPr>
                <w:rFonts w:ascii="Arial" w:hAnsi="Arial" w:cs="Arial"/>
              </w:rPr>
              <w:t>Leaves, Twigs</w:t>
            </w:r>
          </w:p>
        </w:tc>
        <w:tc>
          <w:tcPr>
            <w:tcW w:w="2980" w:type="dxa"/>
            <w:hideMark/>
          </w:tcPr>
          <w:p w14:paraId="11CE189D" w14:textId="77777777" w:rsidR="00535998" w:rsidRPr="00535998" w:rsidRDefault="00535998" w:rsidP="00535998">
            <w:pPr>
              <w:pStyle w:val="Body"/>
              <w:rPr>
                <w:rFonts w:ascii="Arial" w:hAnsi="Arial" w:cs="Arial"/>
              </w:rPr>
            </w:pPr>
            <w:r w:rsidRPr="00535998">
              <w:rPr>
                <w:rFonts w:ascii="Arial" w:hAnsi="Arial" w:cs="Arial"/>
              </w:rPr>
              <w:t>Food, wound healing, and pulmonary treatment</w:t>
            </w:r>
          </w:p>
        </w:tc>
      </w:tr>
      <w:tr w:rsidR="00535998" w:rsidRPr="00535998" w14:paraId="3EC80E1E" w14:textId="77777777" w:rsidTr="00535998">
        <w:trPr>
          <w:trHeight w:val="570"/>
        </w:trPr>
        <w:tc>
          <w:tcPr>
            <w:tcW w:w="3420" w:type="dxa"/>
            <w:hideMark/>
          </w:tcPr>
          <w:p w14:paraId="65459C8A" w14:textId="77777777" w:rsidR="00535998" w:rsidRPr="00535998" w:rsidRDefault="00535998" w:rsidP="00535998">
            <w:pPr>
              <w:pStyle w:val="Body"/>
              <w:rPr>
                <w:rFonts w:ascii="Arial" w:hAnsi="Arial" w:cs="Arial"/>
                <w:i/>
                <w:iCs/>
              </w:rPr>
            </w:pPr>
            <w:r w:rsidRPr="00535998">
              <w:rPr>
                <w:rFonts w:ascii="Arial" w:hAnsi="Arial" w:cs="Arial"/>
                <w:i/>
                <w:iCs/>
              </w:rPr>
              <w:t xml:space="preserve">Allium </w:t>
            </w:r>
            <w:proofErr w:type="spellStart"/>
            <w:r w:rsidRPr="00535998">
              <w:rPr>
                <w:rFonts w:ascii="Arial" w:hAnsi="Arial" w:cs="Arial"/>
                <w:i/>
                <w:iCs/>
              </w:rPr>
              <w:t>humile</w:t>
            </w:r>
            <w:proofErr w:type="spellEnd"/>
            <w:r w:rsidRPr="00535998">
              <w:rPr>
                <w:rFonts w:ascii="Arial" w:hAnsi="Arial" w:cs="Arial"/>
                <w:i/>
                <w:iCs/>
              </w:rPr>
              <w:t xml:space="preserve"> </w:t>
            </w:r>
            <w:proofErr w:type="spellStart"/>
            <w:r w:rsidRPr="00535998">
              <w:rPr>
                <w:rFonts w:ascii="Arial" w:hAnsi="Arial" w:cs="Arial"/>
              </w:rPr>
              <w:t>Kunth</w:t>
            </w:r>
            <w:proofErr w:type="spellEnd"/>
          </w:p>
        </w:tc>
        <w:tc>
          <w:tcPr>
            <w:tcW w:w="1720" w:type="dxa"/>
            <w:noWrap/>
            <w:hideMark/>
          </w:tcPr>
          <w:p w14:paraId="3A935311" w14:textId="77777777" w:rsidR="00535998" w:rsidRPr="00535998" w:rsidRDefault="00535998" w:rsidP="00535998">
            <w:pPr>
              <w:pStyle w:val="Body"/>
              <w:rPr>
                <w:rFonts w:ascii="Arial" w:hAnsi="Arial" w:cs="Arial"/>
              </w:rPr>
            </w:pPr>
            <w:r w:rsidRPr="00535998">
              <w:rPr>
                <w:rFonts w:ascii="Arial" w:hAnsi="Arial" w:cs="Arial"/>
              </w:rPr>
              <w:t>Amaryllidaceae</w:t>
            </w:r>
          </w:p>
        </w:tc>
        <w:tc>
          <w:tcPr>
            <w:tcW w:w="2680" w:type="dxa"/>
            <w:hideMark/>
          </w:tcPr>
          <w:p w14:paraId="40E69375" w14:textId="77777777" w:rsidR="00535998" w:rsidRPr="00535998" w:rsidRDefault="00535998" w:rsidP="00535998">
            <w:pPr>
              <w:pStyle w:val="Body"/>
              <w:rPr>
                <w:rFonts w:ascii="Arial" w:hAnsi="Arial" w:cs="Arial"/>
              </w:rPr>
            </w:pPr>
            <w:proofErr w:type="spellStart"/>
            <w:r w:rsidRPr="00535998">
              <w:rPr>
                <w:rFonts w:ascii="Arial" w:hAnsi="Arial" w:cs="Arial"/>
              </w:rPr>
              <w:t>Sko-tse</w:t>
            </w:r>
            <w:proofErr w:type="spellEnd"/>
            <w:r w:rsidRPr="00535998">
              <w:rPr>
                <w:rFonts w:ascii="Arial" w:hAnsi="Arial" w:cs="Arial"/>
              </w:rPr>
              <w:t xml:space="preserve"> / Kue Bulb onion</w:t>
            </w:r>
          </w:p>
        </w:tc>
        <w:tc>
          <w:tcPr>
            <w:tcW w:w="1560" w:type="dxa"/>
            <w:hideMark/>
          </w:tcPr>
          <w:p w14:paraId="68B3D900" w14:textId="77777777" w:rsidR="00535998" w:rsidRPr="00535998" w:rsidRDefault="00535998" w:rsidP="00535998">
            <w:pPr>
              <w:pStyle w:val="Body"/>
              <w:rPr>
                <w:rFonts w:ascii="Arial" w:hAnsi="Arial" w:cs="Arial"/>
              </w:rPr>
            </w:pPr>
            <w:r w:rsidRPr="00535998">
              <w:rPr>
                <w:rFonts w:ascii="Arial" w:hAnsi="Arial" w:cs="Arial"/>
              </w:rPr>
              <w:t>Bulbs, Leaves</w:t>
            </w:r>
          </w:p>
        </w:tc>
        <w:tc>
          <w:tcPr>
            <w:tcW w:w="2980" w:type="dxa"/>
            <w:hideMark/>
          </w:tcPr>
          <w:p w14:paraId="5698CB9C" w14:textId="77777777" w:rsidR="00535998" w:rsidRPr="00535998" w:rsidRDefault="00535998" w:rsidP="00535998">
            <w:pPr>
              <w:pStyle w:val="Body"/>
              <w:rPr>
                <w:rFonts w:ascii="Arial" w:hAnsi="Arial" w:cs="Arial"/>
              </w:rPr>
            </w:pPr>
            <w:r w:rsidRPr="00535998">
              <w:rPr>
                <w:rFonts w:ascii="Arial" w:hAnsi="Arial" w:cs="Arial"/>
              </w:rPr>
              <w:t>Increases vitality, appetite, digestion, and elephantiasis</w:t>
            </w:r>
          </w:p>
        </w:tc>
      </w:tr>
      <w:tr w:rsidR="00535998" w:rsidRPr="00535998" w14:paraId="72B4AA67" w14:textId="77777777" w:rsidTr="00535998">
        <w:trPr>
          <w:trHeight w:val="570"/>
        </w:trPr>
        <w:tc>
          <w:tcPr>
            <w:tcW w:w="3420" w:type="dxa"/>
            <w:hideMark/>
          </w:tcPr>
          <w:p w14:paraId="1BD264B3" w14:textId="77777777" w:rsidR="00535998" w:rsidRPr="00535998" w:rsidRDefault="00535998" w:rsidP="00535998">
            <w:pPr>
              <w:pStyle w:val="Body"/>
              <w:rPr>
                <w:rFonts w:ascii="Arial" w:hAnsi="Arial" w:cs="Arial"/>
                <w:i/>
                <w:iCs/>
              </w:rPr>
            </w:pPr>
            <w:r w:rsidRPr="00535998">
              <w:rPr>
                <w:rFonts w:ascii="Arial" w:hAnsi="Arial" w:cs="Arial"/>
                <w:i/>
                <w:iCs/>
              </w:rPr>
              <w:t xml:space="preserve">Allium </w:t>
            </w:r>
            <w:proofErr w:type="spellStart"/>
            <w:r w:rsidRPr="00535998">
              <w:rPr>
                <w:rFonts w:ascii="Arial" w:hAnsi="Arial" w:cs="Arial"/>
                <w:i/>
                <w:iCs/>
              </w:rPr>
              <w:t>przewalskianum</w:t>
            </w:r>
            <w:proofErr w:type="spellEnd"/>
            <w:r w:rsidRPr="00535998">
              <w:rPr>
                <w:rFonts w:ascii="Arial" w:hAnsi="Arial" w:cs="Arial"/>
                <w:i/>
                <w:iCs/>
              </w:rPr>
              <w:t xml:space="preserve"> </w:t>
            </w:r>
            <w:r w:rsidRPr="00535998">
              <w:rPr>
                <w:rFonts w:ascii="Arial" w:hAnsi="Arial" w:cs="Arial"/>
              </w:rPr>
              <w:t>Regel</w:t>
            </w:r>
          </w:p>
        </w:tc>
        <w:tc>
          <w:tcPr>
            <w:tcW w:w="1720" w:type="dxa"/>
            <w:noWrap/>
            <w:hideMark/>
          </w:tcPr>
          <w:p w14:paraId="716DEBA9" w14:textId="77777777" w:rsidR="00535998" w:rsidRPr="00535998" w:rsidRDefault="00535998" w:rsidP="00535998">
            <w:pPr>
              <w:pStyle w:val="Body"/>
              <w:rPr>
                <w:rFonts w:ascii="Arial" w:hAnsi="Arial" w:cs="Arial"/>
              </w:rPr>
            </w:pPr>
            <w:r w:rsidRPr="00535998">
              <w:rPr>
                <w:rFonts w:ascii="Arial" w:hAnsi="Arial" w:cs="Arial"/>
              </w:rPr>
              <w:t>Amaryllidaceae</w:t>
            </w:r>
          </w:p>
        </w:tc>
        <w:tc>
          <w:tcPr>
            <w:tcW w:w="2680" w:type="dxa"/>
            <w:hideMark/>
          </w:tcPr>
          <w:p w14:paraId="20F69AEC" w14:textId="77777777" w:rsidR="00535998" w:rsidRPr="00535998" w:rsidRDefault="00535998" w:rsidP="00535998">
            <w:pPr>
              <w:pStyle w:val="Body"/>
              <w:rPr>
                <w:rFonts w:ascii="Arial" w:hAnsi="Arial" w:cs="Arial"/>
                <w:lang w:val="nb-NO"/>
              </w:rPr>
            </w:pPr>
            <w:r w:rsidRPr="00535998">
              <w:rPr>
                <w:rFonts w:ascii="Arial" w:hAnsi="Arial" w:cs="Arial"/>
                <w:lang w:val="nb-NO"/>
              </w:rPr>
              <w:t>Hdzim-nag-gam-ri-sGog</w:t>
            </w:r>
          </w:p>
        </w:tc>
        <w:tc>
          <w:tcPr>
            <w:tcW w:w="1560" w:type="dxa"/>
            <w:hideMark/>
          </w:tcPr>
          <w:p w14:paraId="2FA21232" w14:textId="77777777" w:rsidR="00535998" w:rsidRPr="00535998" w:rsidRDefault="00535998" w:rsidP="00535998">
            <w:pPr>
              <w:pStyle w:val="Body"/>
              <w:rPr>
                <w:rFonts w:ascii="Arial" w:hAnsi="Arial" w:cs="Arial"/>
              </w:rPr>
            </w:pPr>
            <w:r w:rsidRPr="00535998">
              <w:rPr>
                <w:rFonts w:ascii="Arial" w:hAnsi="Arial" w:cs="Arial"/>
              </w:rPr>
              <w:t>Bulbs</w:t>
            </w:r>
          </w:p>
        </w:tc>
        <w:tc>
          <w:tcPr>
            <w:tcW w:w="2980" w:type="dxa"/>
            <w:hideMark/>
          </w:tcPr>
          <w:p w14:paraId="77A0E66C" w14:textId="77777777" w:rsidR="00535998" w:rsidRPr="00535998" w:rsidRDefault="00535998" w:rsidP="00535998">
            <w:pPr>
              <w:pStyle w:val="Body"/>
              <w:rPr>
                <w:rFonts w:ascii="Arial" w:hAnsi="Arial" w:cs="Arial"/>
              </w:rPr>
            </w:pPr>
            <w:r w:rsidRPr="00535998">
              <w:rPr>
                <w:rFonts w:ascii="Arial" w:hAnsi="Arial" w:cs="Arial"/>
              </w:rPr>
              <w:t>Food, used in treating headaches</w:t>
            </w:r>
          </w:p>
        </w:tc>
      </w:tr>
      <w:tr w:rsidR="00535998" w:rsidRPr="00535998" w14:paraId="1504FB3B" w14:textId="77777777" w:rsidTr="00535998">
        <w:trPr>
          <w:trHeight w:val="855"/>
        </w:trPr>
        <w:tc>
          <w:tcPr>
            <w:tcW w:w="3420" w:type="dxa"/>
            <w:hideMark/>
          </w:tcPr>
          <w:p w14:paraId="17FA2449" w14:textId="77777777" w:rsidR="00535998" w:rsidRPr="00535998" w:rsidRDefault="00535998" w:rsidP="00535998">
            <w:pPr>
              <w:pStyle w:val="Body"/>
              <w:rPr>
                <w:rFonts w:ascii="Arial" w:hAnsi="Arial" w:cs="Arial"/>
                <w:i/>
                <w:iCs/>
              </w:rPr>
            </w:pPr>
            <w:r w:rsidRPr="00535998">
              <w:rPr>
                <w:rFonts w:ascii="Arial" w:hAnsi="Arial" w:cs="Arial"/>
                <w:i/>
                <w:iCs/>
              </w:rPr>
              <w:t xml:space="preserve">Angelica glauca </w:t>
            </w:r>
            <w:proofErr w:type="spellStart"/>
            <w:r w:rsidRPr="00535998">
              <w:rPr>
                <w:rFonts w:ascii="Arial" w:hAnsi="Arial" w:cs="Arial"/>
              </w:rPr>
              <w:t>Edgew</w:t>
            </w:r>
            <w:proofErr w:type="spellEnd"/>
            <w:r w:rsidRPr="00535998">
              <w:rPr>
                <w:rFonts w:ascii="Arial" w:hAnsi="Arial" w:cs="Arial"/>
              </w:rPr>
              <w:t>.</w:t>
            </w:r>
          </w:p>
        </w:tc>
        <w:tc>
          <w:tcPr>
            <w:tcW w:w="1720" w:type="dxa"/>
            <w:noWrap/>
            <w:hideMark/>
          </w:tcPr>
          <w:p w14:paraId="724EC987" w14:textId="77777777" w:rsidR="00535998" w:rsidRPr="00535998" w:rsidRDefault="00535998" w:rsidP="00535998">
            <w:pPr>
              <w:pStyle w:val="Body"/>
              <w:rPr>
                <w:rFonts w:ascii="Arial" w:hAnsi="Arial" w:cs="Arial"/>
              </w:rPr>
            </w:pPr>
            <w:proofErr w:type="spellStart"/>
            <w:r w:rsidRPr="00535998">
              <w:rPr>
                <w:rFonts w:ascii="Arial" w:hAnsi="Arial" w:cs="Arial"/>
              </w:rPr>
              <w:t>Apiaceae</w:t>
            </w:r>
            <w:proofErr w:type="spellEnd"/>
          </w:p>
        </w:tc>
        <w:tc>
          <w:tcPr>
            <w:tcW w:w="2680" w:type="dxa"/>
            <w:hideMark/>
          </w:tcPr>
          <w:p w14:paraId="5396250C" w14:textId="77777777" w:rsidR="00535998" w:rsidRPr="00535998" w:rsidRDefault="00535998" w:rsidP="00535998">
            <w:pPr>
              <w:pStyle w:val="Body"/>
              <w:rPr>
                <w:rFonts w:ascii="Arial" w:hAnsi="Arial" w:cs="Arial"/>
              </w:rPr>
            </w:pPr>
            <w:proofErr w:type="spellStart"/>
            <w:r w:rsidRPr="00535998">
              <w:rPr>
                <w:rFonts w:ascii="Arial" w:hAnsi="Arial" w:cs="Arial"/>
              </w:rPr>
              <w:t>Lcha-ba</w:t>
            </w:r>
            <w:proofErr w:type="spellEnd"/>
            <w:r w:rsidRPr="00535998">
              <w:rPr>
                <w:rFonts w:ascii="Arial" w:hAnsi="Arial" w:cs="Arial"/>
              </w:rPr>
              <w:t xml:space="preserve"> / Angelica</w:t>
            </w:r>
          </w:p>
        </w:tc>
        <w:tc>
          <w:tcPr>
            <w:tcW w:w="1560" w:type="dxa"/>
            <w:hideMark/>
          </w:tcPr>
          <w:p w14:paraId="42181181"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30645B07" w14:textId="77777777" w:rsidR="00535998" w:rsidRPr="00535998" w:rsidRDefault="00535998" w:rsidP="00535998">
            <w:pPr>
              <w:pStyle w:val="Body"/>
              <w:rPr>
                <w:rFonts w:ascii="Arial" w:hAnsi="Arial" w:cs="Arial"/>
              </w:rPr>
            </w:pPr>
            <w:r w:rsidRPr="00535998">
              <w:rPr>
                <w:rFonts w:ascii="Arial" w:hAnsi="Arial" w:cs="Arial"/>
              </w:rPr>
              <w:t>Strengthener, balances phlegm, treats stomachic disorders</w:t>
            </w:r>
          </w:p>
        </w:tc>
      </w:tr>
      <w:tr w:rsidR="00535998" w:rsidRPr="00535998" w14:paraId="583D3ACE" w14:textId="77777777" w:rsidTr="00535998">
        <w:trPr>
          <w:trHeight w:val="570"/>
        </w:trPr>
        <w:tc>
          <w:tcPr>
            <w:tcW w:w="3420" w:type="dxa"/>
            <w:hideMark/>
          </w:tcPr>
          <w:p w14:paraId="7B26B82F" w14:textId="77777777" w:rsidR="00535998" w:rsidRPr="00535998" w:rsidRDefault="00535998" w:rsidP="00535998">
            <w:pPr>
              <w:pStyle w:val="Body"/>
              <w:rPr>
                <w:rFonts w:ascii="Arial" w:hAnsi="Arial" w:cs="Arial"/>
                <w:i/>
                <w:iCs/>
              </w:rPr>
            </w:pPr>
            <w:r w:rsidRPr="00535998">
              <w:rPr>
                <w:rFonts w:ascii="Arial" w:hAnsi="Arial" w:cs="Arial"/>
                <w:i/>
                <w:iCs/>
              </w:rPr>
              <w:t xml:space="preserve">Carum carvi </w:t>
            </w:r>
            <w:r w:rsidRPr="00535998">
              <w:rPr>
                <w:rFonts w:ascii="Arial" w:hAnsi="Arial" w:cs="Arial"/>
              </w:rPr>
              <w:t>L.</w:t>
            </w:r>
          </w:p>
        </w:tc>
        <w:tc>
          <w:tcPr>
            <w:tcW w:w="1720" w:type="dxa"/>
            <w:noWrap/>
            <w:hideMark/>
          </w:tcPr>
          <w:p w14:paraId="1774D44B" w14:textId="77777777" w:rsidR="00535998" w:rsidRPr="00535998" w:rsidRDefault="00535998" w:rsidP="00535998">
            <w:pPr>
              <w:pStyle w:val="Body"/>
              <w:rPr>
                <w:rFonts w:ascii="Arial" w:hAnsi="Arial" w:cs="Arial"/>
              </w:rPr>
            </w:pPr>
            <w:hyperlink r:id="rId10" w:history="1">
              <w:proofErr w:type="spellStart"/>
              <w:r w:rsidRPr="00535998">
                <w:rPr>
                  <w:rStyle w:val="Hyperlink"/>
                  <w:rFonts w:ascii="Arial" w:hAnsi="Arial" w:cs="Arial"/>
                </w:rPr>
                <w:t>Apiaceae</w:t>
              </w:r>
              <w:proofErr w:type="spellEnd"/>
            </w:hyperlink>
          </w:p>
        </w:tc>
        <w:tc>
          <w:tcPr>
            <w:tcW w:w="2680" w:type="dxa"/>
            <w:hideMark/>
          </w:tcPr>
          <w:p w14:paraId="78010667" w14:textId="77777777" w:rsidR="00535998" w:rsidRPr="00535998" w:rsidRDefault="00535998" w:rsidP="00535998">
            <w:pPr>
              <w:pStyle w:val="Body"/>
              <w:rPr>
                <w:rFonts w:ascii="Arial" w:hAnsi="Arial" w:cs="Arial"/>
              </w:rPr>
            </w:pPr>
            <w:r w:rsidRPr="00535998">
              <w:rPr>
                <w:rFonts w:ascii="Arial" w:hAnsi="Arial" w:cs="Arial"/>
              </w:rPr>
              <w:t>Kos-</w:t>
            </w:r>
            <w:proofErr w:type="spellStart"/>
            <w:r w:rsidRPr="00535998">
              <w:rPr>
                <w:rFonts w:ascii="Arial" w:hAnsi="Arial" w:cs="Arial"/>
              </w:rPr>
              <w:t>nyod</w:t>
            </w:r>
            <w:proofErr w:type="spellEnd"/>
            <w:r w:rsidRPr="00535998">
              <w:rPr>
                <w:rFonts w:ascii="Arial" w:hAnsi="Arial" w:cs="Arial"/>
              </w:rPr>
              <w:t xml:space="preserve"> / Caraway</w:t>
            </w:r>
          </w:p>
        </w:tc>
        <w:tc>
          <w:tcPr>
            <w:tcW w:w="1560" w:type="dxa"/>
            <w:hideMark/>
          </w:tcPr>
          <w:p w14:paraId="5A5F905B" w14:textId="77777777" w:rsidR="00535998" w:rsidRPr="00535998" w:rsidRDefault="00535998" w:rsidP="00535998">
            <w:pPr>
              <w:pStyle w:val="Body"/>
              <w:rPr>
                <w:rFonts w:ascii="Arial" w:hAnsi="Arial" w:cs="Arial"/>
              </w:rPr>
            </w:pPr>
            <w:r w:rsidRPr="00535998">
              <w:rPr>
                <w:rFonts w:ascii="Arial" w:hAnsi="Arial" w:cs="Arial"/>
              </w:rPr>
              <w:t>Seeds</w:t>
            </w:r>
          </w:p>
        </w:tc>
        <w:tc>
          <w:tcPr>
            <w:tcW w:w="2980" w:type="dxa"/>
            <w:hideMark/>
          </w:tcPr>
          <w:p w14:paraId="1F31E57A" w14:textId="77777777" w:rsidR="00535998" w:rsidRPr="00535998" w:rsidRDefault="00535998" w:rsidP="00535998">
            <w:pPr>
              <w:pStyle w:val="Body"/>
              <w:rPr>
                <w:rFonts w:ascii="Arial" w:hAnsi="Arial" w:cs="Arial"/>
              </w:rPr>
            </w:pPr>
            <w:r w:rsidRPr="00535998">
              <w:rPr>
                <w:rFonts w:ascii="Arial" w:hAnsi="Arial" w:cs="Arial"/>
              </w:rPr>
              <w:t>Used in cooking and digestive aid</w:t>
            </w:r>
          </w:p>
        </w:tc>
      </w:tr>
      <w:tr w:rsidR="00535998" w:rsidRPr="00535998" w14:paraId="3C56850D" w14:textId="77777777" w:rsidTr="00535998">
        <w:trPr>
          <w:trHeight w:val="570"/>
        </w:trPr>
        <w:tc>
          <w:tcPr>
            <w:tcW w:w="3420" w:type="dxa"/>
            <w:hideMark/>
          </w:tcPr>
          <w:p w14:paraId="4005E799"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Cortia</w:t>
            </w:r>
            <w:proofErr w:type="spellEnd"/>
            <w:r w:rsidRPr="00535998">
              <w:rPr>
                <w:rFonts w:ascii="Arial" w:hAnsi="Arial" w:cs="Arial"/>
                <w:i/>
                <w:iCs/>
              </w:rPr>
              <w:t xml:space="preserve"> depressa </w:t>
            </w:r>
            <w:r w:rsidRPr="00535998">
              <w:rPr>
                <w:rFonts w:ascii="Arial" w:hAnsi="Arial" w:cs="Arial"/>
              </w:rPr>
              <w:t>(</w:t>
            </w:r>
            <w:proofErr w:type="spellStart"/>
            <w:proofErr w:type="gramStart"/>
            <w:r w:rsidRPr="00535998">
              <w:rPr>
                <w:rFonts w:ascii="Arial" w:hAnsi="Arial" w:cs="Arial"/>
              </w:rPr>
              <w:t>D.Don</w:t>
            </w:r>
            <w:proofErr w:type="spellEnd"/>
            <w:proofErr w:type="gramEnd"/>
            <w:r w:rsidRPr="00535998">
              <w:rPr>
                <w:rFonts w:ascii="Arial" w:hAnsi="Arial" w:cs="Arial"/>
              </w:rPr>
              <w:t xml:space="preserve">) </w:t>
            </w:r>
            <w:proofErr w:type="spellStart"/>
            <w:proofErr w:type="gramStart"/>
            <w:r w:rsidRPr="00535998">
              <w:rPr>
                <w:rFonts w:ascii="Arial" w:hAnsi="Arial" w:cs="Arial"/>
              </w:rPr>
              <w:t>C.Norman</w:t>
            </w:r>
            <w:proofErr w:type="spellEnd"/>
            <w:proofErr w:type="gramEnd"/>
          </w:p>
        </w:tc>
        <w:tc>
          <w:tcPr>
            <w:tcW w:w="1720" w:type="dxa"/>
            <w:noWrap/>
            <w:hideMark/>
          </w:tcPr>
          <w:p w14:paraId="3D92AE9A" w14:textId="77777777" w:rsidR="00535998" w:rsidRPr="00535998" w:rsidRDefault="00535998" w:rsidP="00535998">
            <w:pPr>
              <w:pStyle w:val="Body"/>
              <w:rPr>
                <w:rFonts w:ascii="Arial" w:hAnsi="Arial" w:cs="Arial"/>
              </w:rPr>
            </w:pPr>
            <w:hyperlink r:id="rId11" w:history="1">
              <w:proofErr w:type="spellStart"/>
              <w:r w:rsidRPr="00535998">
                <w:rPr>
                  <w:rStyle w:val="Hyperlink"/>
                  <w:rFonts w:ascii="Arial" w:hAnsi="Arial" w:cs="Arial"/>
                </w:rPr>
                <w:t>Apiaceae</w:t>
              </w:r>
              <w:proofErr w:type="spellEnd"/>
            </w:hyperlink>
          </w:p>
        </w:tc>
        <w:tc>
          <w:tcPr>
            <w:tcW w:w="2680" w:type="dxa"/>
            <w:hideMark/>
          </w:tcPr>
          <w:p w14:paraId="3F411181" w14:textId="77777777" w:rsidR="00535998" w:rsidRPr="00535998" w:rsidRDefault="00535998" w:rsidP="00535998">
            <w:pPr>
              <w:pStyle w:val="Body"/>
              <w:rPr>
                <w:rFonts w:ascii="Arial" w:hAnsi="Arial" w:cs="Arial"/>
              </w:rPr>
            </w:pPr>
            <w:r w:rsidRPr="00535998">
              <w:rPr>
                <w:rFonts w:ascii="Arial" w:hAnsi="Arial" w:cs="Arial"/>
              </w:rPr>
              <w:t>Bam-po-</w:t>
            </w:r>
            <w:proofErr w:type="spellStart"/>
            <w:r w:rsidRPr="00535998">
              <w:rPr>
                <w:rFonts w:ascii="Arial" w:hAnsi="Arial" w:cs="Arial"/>
              </w:rPr>
              <w:t>mo</w:t>
            </w:r>
            <w:proofErr w:type="spellEnd"/>
            <w:r w:rsidRPr="00535998">
              <w:rPr>
                <w:rFonts w:ascii="Arial" w:hAnsi="Arial" w:cs="Arial"/>
              </w:rPr>
              <w:t>-rig / Iranian knapweed</w:t>
            </w:r>
          </w:p>
        </w:tc>
        <w:tc>
          <w:tcPr>
            <w:tcW w:w="1560" w:type="dxa"/>
            <w:hideMark/>
          </w:tcPr>
          <w:p w14:paraId="3E49473F" w14:textId="77777777" w:rsidR="00535998" w:rsidRPr="00535998" w:rsidRDefault="00535998" w:rsidP="00535998">
            <w:pPr>
              <w:pStyle w:val="Body"/>
              <w:rPr>
                <w:rFonts w:ascii="Arial" w:hAnsi="Arial" w:cs="Arial"/>
              </w:rPr>
            </w:pPr>
            <w:r w:rsidRPr="00535998">
              <w:rPr>
                <w:rFonts w:ascii="Arial" w:hAnsi="Arial" w:cs="Arial"/>
              </w:rPr>
              <w:t>Bulbs, Leaves</w:t>
            </w:r>
          </w:p>
        </w:tc>
        <w:tc>
          <w:tcPr>
            <w:tcW w:w="2980" w:type="dxa"/>
            <w:hideMark/>
          </w:tcPr>
          <w:p w14:paraId="1C3F1D5F" w14:textId="77777777" w:rsidR="00535998" w:rsidRPr="00535998" w:rsidRDefault="00535998" w:rsidP="00535998">
            <w:pPr>
              <w:pStyle w:val="Body"/>
              <w:rPr>
                <w:rFonts w:ascii="Arial" w:hAnsi="Arial" w:cs="Arial"/>
              </w:rPr>
            </w:pPr>
            <w:r w:rsidRPr="00535998">
              <w:rPr>
                <w:rFonts w:ascii="Arial" w:hAnsi="Arial" w:cs="Arial"/>
              </w:rPr>
              <w:t>Used to reduce swelling and spasms</w:t>
            </w:r>
          </w:p>
        </w:tc>
      </w:tr>
      <w:tr w:rsidR="00535998" w:rsidRPr="00535998" w14:paraId="321041D2" w14:textId="77777777" w:rsidTr="00535998">
        <w:trPr>
          <w:trHeight w:val="855"/>
        </w:trPr>
        <w:tc>
          <w:tcPr>
            <w:tcW w:w="3420" w:type="dxa"/>
            <w:hideMark/>
          </w:tcPr>
          <w:p w14:paraId="5E3B1EC2" w14:textId="77777777" w:rsidR="00535998" w:rsidRPr="00621D14" w:rsidRDefault="00535998" w:rsidP="00535998">
            <w:pPr>
              <w:pStyle w:val="Body"/>
              <w:rPr>
                <w:rFonts w:ascii="Arial" w:hAnsi="Arial" w:cs="Arial"/>
                <w:i/>
                <w:iCs/>
                <w:lang w:val="es-ES"/>
              </w:rPr>
            </w:pPr>
            <w:proofErr w:type="spellStart"/>
            <w:r w:rsidRPr="00621D14">
              <w:rPr>
                <w:rFonts w:ascii="Arial" w:hAnsi="Arial" w:cs="Arial"/>
                <w:i/>
                <w:iCs/>
                <w:lang w:val="es-ES"/>
              </w:rPr>
              <w:t>Elwendia</w:t>
            </w:r>
            <w:proofErr w:type="spellEnd"/>
            <w:r w:rsidRPr="00621D14">
              <w:rPr>
                <w:rFonts w:ascii="Arial" w:hAnsi="Arial" w:cs="Arial"/>
                <w:i/>
                <w:iCs/>
                <w:lang w:val="es-ES"/>
              </w:rPr>
              <w:t xml:space="preserve"> </w:t>
            </w:r>
            <w:proofErr w:type="spellStart"/>
            <w:r w:rsidRPr="00621D14">
              <w:rPr>
                <w:rFonts w:ascii="Arial" w:hAnsi="Arial" w:cs="Arial"/>
                <w:i/>
                <w:iCs/>
                <w:lang w:val="es-ES"/>
              </w:rPr>
              <w:t>persica</w:t>
            </w:r>
            <w:proofErr w:type="spellEnd"/>
            <w:r w:rsidRPr="00621D14">
              <w:rPr>
                <w:rFonts w:ascii="Arial" w:hAnsi="Arial" w:cs="Arial"/>
                <w:i/>
                <w:iCs/>
                <w:lang w:val="es-ES"/>
              </w:rPr>
              <w:t xml:space="preserve"> </w:t>
            </w:r>
            <w:r w:rsidRPr="00621D14">
              <w:rPr>
                <w:rFonts w:ascii="Arial" w:hAnsi="Arial" w:cs="Arial"/>
                <w:lang w:val="es-ES"/>
              </w:rPr>
              <w:t>(</w:t>
            </w:r>
            <w:proofErr w:type="spellStart"/>
            <w:r w:rsidRPr="00621D14">
              <w:rPr>
                <w:rFonts w:ascii="Arial" w:hAnsi="Arial" w:cs="Arial"/>
                <w:lang w:val="es-ES"/>
              </w:rPr>
              <w:t>Boiss</w:t>
            </w:r>
            <w:proofErr w:type="spellEnd"/>
            <w:r w:rsidRPr="00621D14">
              <w:rPr>
                <w:rFonts w:ascii="Arial" w:hAnsi="Arial" w:cs="Arial"/>
                <w:lang w:val="es-ES"/>
              </w:rPr>
              <w:t>.) Pimenov &amp; Kljuykov</w:t>
            </w:r>
          </w:p>
        </w:tc>
        <w:tc>
          <w:tcPr>
            <w:tcW w:w="1720" w:type="dxa"/>
            <w:noWrap/>
            <w:hideMark/>
          </w:tcPr>
          <w:p w14:paraId="1D17ECEB" w14:textId="77777777" w:rsidR="00535998" w:rsidRPr="00535998" w:rsidRDefault="00535998" w:rsidP="00535998">
            <w:pPr>
              <w:pStyle w:val="Body"/>
              <w:rPr>
                <w:rFonts w:ascii="Arial" w:hAnsi="Arial" w:cs="Arial"/>
              </w:rPr>
            </w:pPr>
            <w:proofErr w:type="spellStart"/>
            <w:r w:rsidRPr="00535998">
              <w:rPr>
                <w:rFonts w:ascii="Arial" w:hAnsi="Arial" w:cs="Arial"/>
              </w:rPr>
              <w:t>Apiaceae</w:t>
            </w:r>
            <w:proofErr w:type="spellEnd"/>
          </w:p>
        </w:tc>
        <w:tc>
          <w:tcPr>
            <w:tcW w:w="2680" w:type="dxa"/>
            <w:hideMark/>
          </w:tcPr>
          <w:p w14:paraId="39E8B130" w14:textId="77777777" w:rsidR="00535998" w:rsidRPr="00535998" w:rsidRDefault="00535998" w:rsidP="00535998">
            <w:pPr>
              <w:pStyle w:val="Body"/>
              <w:rPr>
                <w:rFonts w:ascii="Arial" w:hAnsi="Arial" w:cs="Arial"/>
              </w:rPr>
            </w:pPr>
            <w:r w:rsidRPr="00535998">
              <w:rPr>
                <w:rFonts w:ascii="Arial" w:hAnsi="Arial" w:cs="Arial"/>
                <w:lang w:val="nb-NO"/>
              </w:rPr>
              <w:t>Zeera nakpo</w:t>
            </w:r>
          </w:p>
        </w:tc>
        <w:tc>
          <w:tcPr>
            <w:tcW w:w="1560" w:type="dxa"/>
            <w:hideMark/>
          </w:tcPr>
          <w:p w14:paraId="2EE252A9" w14:textId="77777777" w:rsidR="00535998" w:rsidRPr="00535998" w:rsidRDefault="00535998" w:rsidP="00535998">
            <w:pPr>
              <w:pStyle w:val="Body"/>
              <w:rPr>
                <w:rFonts w:ascii="Arial" w:hAnsi="Arial" w:cs="Arial"/>
              </w:rPr>
            </w:pPr>
            <w:r w:rsidRPr="00535998">
              <w:rPr>
                <w:rFonts w:ascii="Arial" w:hAnsi="Arial" w:cs="Arial"/>
              </w:rPr>
              <w:t>Seed</w:t>
            </w:r>
          </w:p>
        </w:tc>
        <w:tc>
          <w:tcPr>
            <w:tcW w:w="2980" w:type="dxa"/>
            <w:hideMark/>
          </w:tcPr>
          <w:p w14:paraId="3B89D72A" w14:textId="77777777" w:rsidR="00535998" w:rsidRPr="00535998" w:rsidRDefault="00535998" w:rsidP="00535998">
            <w:pPr>
              <w:pStyle w:val="Body"/>
              <w:rPr>
                <w:rFonts w:ascii="Arial" w:hAnsi="Arial" w:cs="Arial"/>
              </w:rPr>
            </w:pPr>
            <w:r w:rsidRPr="00535998">
              <w:rPr>
                <w:rFonts w:ascii="Arial" w:hAnsi="Arial" w:cs="Arial"/>
              </w:rPr>
              <w:t xml:space="preserve">Abdominal pain, cold, cough, fever, loss of appetite, back pain </w:t>
            </w:r>
            <w:proofErr w:type="gramStart"/>
            <w:r w:rsidRPr="00535998">
              <w:rPr>
                <w:rFonts w:ascii="Arial" w:hAnsi="Arial" w:cs="Arial"/>
              </w:rPr>
              <w:t>and  liver</w:t>
            </w:r>
            <w:proofErr w:type="gramEnd"/>
            <w:r w:rsidRPr="00535998">
              <w:rPr>
                <w:rFonts w:ascii="Arial" w:hAnsi="Arial" w:cs="Arial"/>
              </w:rPr>
              <w:t xml:space="preserve"> problems</w:t>
            </w:r>
          </w:p>
        </w:tc>
      </w:tr>
      <w:tr w:rsidR="00535998" w:rsidRPr="00535998" w14:paraId="0B57DE3E" w14:textId="77777777" w:rsidTr="00535998">
        <w:trPr>
          <w:trHeight w:val="570"/>
        </w:trPr>
        <w:tc>
          <w:tcPr>
            <w:tcW w:w="3420" w:type="dxa"/>
            <w:hideMark/>
          </w:tcPr>
          <w:p w14:paraId="34B9EDC8"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Ferula</w:t>
            </w:r>
            <w:proofErr w:type="spellEnd"/>
            <w:r w:rsidRPr="00535998">
              <w:rPr>
                <w:rFonts w:ascii="Arial" w:hAnsi="Arial" w:cs="Arial"/>
                <w:i/>
                <w:iCs/>
              </w:rPr>
              <w:t xml:space="preserve"> </w:t>
            </w:r>
            <w:proofErr w:type="spellStart"/>
            <w:r w:rsidRPr="00535998">
              <w:rPr>
                <w:rFonts w:ascii="Arial" w:hAnsi="Arial" w:cs="Arial"/>
                <w:i/>
                <w:iCs/>
              </w:rPr>
              <w:t>jaeschkeana</w:t>
            </w:r>
            <w:proofErr w:type="spellEnd"/>
            <w:r w:rsidRPr="00535998">
              <w:rPr>
                <w:rFonts w:ascii="Arial" w:hAnsi="Arial" w:cs="Arial"/>
                <w:i/>
                <w:iCs/>
              </w:rPr>
              <w:t xml:space="preserve"> </w:t>
            </w:r>
            <w:r w:rsidRPr="00535998">
              <w:rPr>
                <w:rFonts w:ascii="Arial" w:hAnsi="Arial" w:cs="Arial"/>
              </w:rPr>
              <w:t>Vatke</w:t>
            </w:r>
            <w:r w:rsidRPr="00535998">
              <w:rPr>
                <w:rFonts w:ascii="Arial" w:hAnsi="Arial" w:cs="Arial"/>
                <w:i/>
                <w:iCs/>
              </w:rPr>
              <w:t>.</w:t>
            </w:r>
          </w:p>
        </w:tc>
        <w:tc>
          <w:tcPr>
            <w:tcW w:w="1720" w:type="dxa"/>
            <w:noWrap/>
            <w:hideMark/>
          </w:tcPr>
          <w:p w14:paraId="5BE3D8FD" w14:textId="77777777" w:rsidR="00535998" w:rsidRPr="00535998" w:rsidRDefault="00535998" w:rsidP="00535998">
            <w:pPr>
              <w:pStyle w:val="Body"/>
              <w:rPr>
                <w:rFonts w:ascii="Arial" w:hAnsi="Arial" w:cs="Arial"/>
              </w:rPr>
            </w:pPr>
            <w:proofErr w:type="spellStart"/>
            <w:r w:rsidRPr="00535998">
              <w:rPr>
                <w:rFonts w:ascii="Arial" w:hAnsi="Arial" w:cs="Arial"/>
              </w:rPr>
              <w:t>Apiaceae</w:t>
            </w:r>
            <w:proofErr w:type="spellEnd"/>
          </w:p>
        </w:tc>
        <w:tc>
          <w:tcPr>
            <w:tcW w:w="2680" w:type="dxa"/>
            <w:hideMark/>
          </w:tcPr>
          <w:p w14:paraId="4F0838C0" w14:textId="77777777" w:rsidR="00535998" w:rsidRPr="00535998" w:rsidRDefault="00535998" w:rsidP="00535998">
            <w:pPr>
              <w:pStyle w:val="Body"/>
              <w:rPr>
                <w:rFonts w:ascii="Arial" w:hAnsi="Arial" w:cs="Arial"/>
              </w:rPr>
            </w:pPr>
            <w:r w:rsidRPr="00535998">
              <w:rPr>
                <w:rFonts w:ascii="Arial" w:hAnsi="Arial" w:cs="Arial"/>
              </w:rPr>
              <w:t xml:space="preserve">Wild Hing / Wild </w:t>
            </w:r>
            <w:proofErr w:type="spellStart"/>
            <w:r w:rsidRPr="00535998">
              <w:rPr>
                <w:rFonts w:ascii="Arial" w:hAnsi="Arial" w:cs="Arial"/>
              </w:rPr>
              <w:t>Asafoetida</w:t>
            </w:r>
            <w:proofErr w:type="spellEnd"/>
          </w:p>
        </w:tc>
        <w:tc>
          <w:tcPr>
            <w:tcW w:w="1560" w:type="dxa"/>
            <w:hideMark/>
          </w:tcPr>
          <w:p w14:paraId="09760B99"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10A7AB00" w14:textId="77777777" w:rsidR="00535998" w:rsidRPr="00535998" w:rsidRDefault="00535998" w:rsidP="00535998">
            <w:pPr>
              <w:pStyle w:val="Body"/>
              <w:rPr>
                <w:rFonts w:ascii="Arial" w:hAnsi="Arial" w:cs="Arial"/>
              </w:rPr>
            </w:pPr>
            <w:r w:rsidRPr="00535998">
              <w:rPr>
                <w:rFonts w:ascii="Arial" w:hAnsi="Arial" w:cs="Arial"/>
              </w:rPr>
              <w:t>Used topically for wounds and cuts</w:t>
            </w:r>
          </w:p>
        </w:tc>
      </w:tr>
      <w:tr w:rsidR="00535998" w:rsidRPr="00535998" w14:paraId="2F858E69" w14:textId="77777777" w:rsidTr="00535998">
        <w:trPr>
          <w:trHeight w:val="570"/>
        </w:trPr>
        <w:tc>
          <w:tcPr>
            <w:tcW w:w="3420" w:type="dxa"/>
            <w:hideMark/>
          </w:tcPr>
          <w:p w14:paraId="44F5AFB0"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Heracleum </w:t>
            </w:r>
            <w:proofErr w:type="spellStart"/>
            <w:r w:rsidRPr="00535998">
              <w:rPr>
                <w:rFonts w:ascii="Arial" w:hAnsi="Arial" w:cs="Arial"/>
                <w:i/>
                <w:iCs/>
              </w:rPr>
              <w:t>candicans</w:t>
            </w:r>
            <w:proofErr w:type="spellEnd"/>
            <w:r w:rsidRPr="00535998">
              <w:rPr>
                <w:rFonts w:ascii="Arial" w:hAnsi="Arial" w:cs="Arial"/>
                <w:i/>
                <w:iCs/>
              </w:rPr>
              <w:t xml:space="preserve"> </w:t>
            </w:r>
            <w:r w:rsidRPr="00535998">
              <w:rPr>
                <w:rFonts w:ascii="Arial" w:hAnsi="Arial" w:cs="Arial"/>
              </w:rPr>
              <w:t xml:space="preserve">Wall. </w:t>
            </w:r>
            <w:proofErr w:type="spellStart"/>
            <w:r w:rsidRPr="00535998">
              <w:rPr>
                <w:rFonts w:ascii="Arial" w:hAnsi="Arial" w:cs="Arial"/>
              </w:rPr>
              <w:t>ex DC</w:t>
            </w:r>
            <w:proofErr w:type="spellEnd"/>
            <w:r w:rsidRPr="00535998">
              <w:rPr>
                <w:rFonts w:ascii="Arial" w:hAnsi="Arial" w:cs="Arial"/>
              </w:rPr>
              <w:t>.</w:t>
            </w:r>
          </w:p>
        </w:tc>
        <w:tc>
          <w:tcPr>
            <w:tcW w:w="1720" w:type="dxa"/>
            <w:noWrap/>
            <w:hideMark/>
          </w:tcPr>
          <w:p w14:paraId="2061D180" w14:textId="77777777" w:rsidR="00535998" w:rsidRPr="00535998" w:rsidRDefault="00535998" w:rsidP="00535998">
            <w:pPr>
              <w:pStyle w:val="Body"/>
              <w:rPr>
                <w:rFonts w:ascii="Arial" w:hAnsi="Arial" w:cs="Arial"/>
              </w:rPr>
            </w:pPr>
            <w:proofErr w:type="spellStart"/>
            <w:r w:rsidRPr="00535998">
              <w:rPr>
                <w:rFonts w:ascii="Arial" w:hAnsi="Arial" w:cs="Arial"/>
              </w:rPr>
              <w:t>Apiaceae</w:t>
            </w:r>
            <w:proofErr w:type="spellEnd"/>
          </w:p>
        </w:tc>
        <w:tc>
          <w:tcPr>
            <w:tcW w:w="2680" w:type="dxa"/>
            <w:hideMark/>
          </w:tcPr>
          <w:p w14:paraId="63AED7D1" w14:textId="77777777" w:rsidR="00535998" w:rsidRPr="00535998" w:rsidRDefault="00535998" w:rsidP="00535998">
            <w:pPr>
              <w:pStyle w:val="Body"/>
              <w:rPr>
                <w:rFonts w:ascii="Arial" w:hAnsi="Arial" w:cs="Arial"/>
              </w:rPr>
            </w:pPr>
            <w:proofErr w:type="spellStart"/>
            <w:r w:rsidRPr="00535998">
              <w:rPr>
                <w:rFonts w:ascii="Arial" w:hAnsi="Arial" w:cs="Arial"/>
              </w:rPr>
              <w:t>Spru</w:t>
            </w:r>
            <w:proofErr w:type="spellEnd"/>
            <w:r w:rsidRPr="00535998">
              <w:rPr>
                <w:rFonts w:ascii="Arial" w:hAnsi="Arial" w:cs="Arial"/>
              </w:rPr>
              <w:t>-nag / Cartwheel flower</w:t>
            </w:r>
          </w:p>
        </w:tc>
        <w:tc>
          <w:tcPr>
            <w:tcW w:w="1560" w:type="dxa"/>
            <w:hideMark/>
          </w:tcPr>
          <w:p w14:paraId="459A4F3B"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4BDE7043" w14:textId="77777777" w:rsidR="00535998" w:rsidRPr="00535998" w:rsidRDefault="00535998" w:rsidP="00535998">
            <w:pPr>
              <w:pStyle w:val="Body"/>
              <w:rPr>
                <w:rFonts w:ascii="Arial" w:hAnsi="Arial" w:cs="Arial"/>
              </w:rPr>
            </w:pPr>
            <w:r w:rsidRPr="00535998">
              <w:rPr>
                <w:rFonts w:ascii="Arial" w:hAnsi="Arial" w:cs="Arial"/>
              </w:rPr>
              <w:t>Used for sunburn, skin problems</w:t>
            </w:r>
          </w:p>
        </w:tc>
      </w:tr>
      <w:tr w:rsidR="00535998" w:rsidRPr="00535998" w14:paraId="76F1D495" w14:textId="77777777" w:rsidTr="00535998">
        <w:trPr>
          <w:trHeight w:val="570"/>
        </w:trPr>
        <w:tc>
          <w:tcPr>
            <w:tcW w:w="3420" w:type="dxa"/>
            <w:hideMark/>
          </w:tcPr>
          <w:p w14:paraId="31B52458" w14:textId="77777777" w:rsidR="00535998" w:rsidRPr="00621D14" w:rsidRDefault="00535998" w:rsidP="00535998">
            <w:pPr>
              <w:pStyle w:val="Body"/>
              <w:rPr>
                <w:rFonts w:ascii="Arial" w:hAnsi="Arial" w:cs="Arial"/>
                <w:i/>
                <w:iCs/>
                <w:lang w:val="es-ES"/>
              </w:rPr>
            </w:pPr>
            <w:proofErr w:type="spellStart"/>
            <w:r w:rsidRPr="00621D14">
              <w:rPr>
                <w:rFonts w:ascii="Arial" w:hAnsi="Arial" w:cs="Arial"/>
                <w:i/>
                <w:iCs/>
                <w:lang w:val="es-ES"/>
              </w:rPr>
              <w:t>Tylophora</w:t>
            </w:r>
            <w:proofErr w:type="spellEnd"/>
            <w:r w:rsidRPr="00621D14">
              <w:rPr>
                <w:rFonts w:ascii="Arial" w:hAnsi="Arial" w:cs="Arial"/>
                <w:i/>
                <w:iCs/>
                <w:lang w:val="es-ES"/>
              </w:rPr>
              <w:t xml:space="preserve"> </w:t>
            </w:r>
            <w:proofErr w:type="spellStart"/>
            <w:r w:rsidRPr="00621D14">
              <w:rPr>
                <w:rFonts w:ascii="Arial" w:hAnsi="Arial" w:cs="Arial"/>
                <w:i/>
                <w:iCs/>
                <w:lang w:val="es-ES"/>
              </w:rPr>
              <w:t>fasciculata</w:t>
            </w:r>
            <w:proofErr w:type="spellEnd"/>
            <w:r w:rsidRPr="00621D14">
              <w:rPr>
                <w:rFonts w:ascii="Arial" w:hAnsi="Arial" w:cs="Arial"/>
                <w:i/>
                <w:iCs/>
                <w:lang w:val="es-ES"/>
              </w:rPr>
              <w:t xml:space="preserve"> </w:t>
            </w:r>
            <w:proofErr w:type="gramStart"/>
            <w:r w:rsidRPr="00621D14">
              <w:rPr>
                <w:rFonts w:ascii="Arial" w:hAnsi="Arial" w:cs="Arial"/>
                <w:lang w:val="es-ES"/>
              </w:rPr>
              <w:t>Buch.-</w:t>
            </w:r>
            <w:proofErr w:type="gramEnd"/>
            <w:r w:rsidRPr="00621D14">
              <w:rPr>
                <w:rFonts w:ascii="Arial" w:hAnsi="Arial" w:cs="Arial"/>
                <w:lang w:val="es-ES"/>
              </w:rPr>
              <w:t>Ham. ex Wight</w:t>
            </w:r>
          </w:p>
        </w:tc>
        <w:tc>
          <w:tcPr>
            <w:tcW w:w="1720" w:type="dxa"/>
            <w:noWrap/>
            <w:hideMark/>
          </w:tcPr>
          <w:p w14:paraId="0D40016A" w14:textId="77777777" w:rsidR="00535998" w:rsidRPr="00535998" w:rsidRDefault="00535998" w:rsidP="00535998">
            <w:pPr>
              <w:pStyle w:val="Body"/>
              <w:rPr>
                <w:rFonts w:ascii="Arial" w:hAnsi="Arial" w:cs="Arial"/>
              </w:rPr>
            </w:pPr>
            <w:hyperlink r:id="rId12" w:history="1">
              <w:proofErr w:type="spellStart"/>
              <w:r w:rsidRPr="00535998">
                <w:rPr>
                  <w:rStyle w:val="Hyperlink"/>
                  <w:rFonts w:ascii="Arial" w:hAnsi="Arial" w:cs="Arial"/>
                </w:rPr>
                <w:t>Apocynaceae</w:t>
              </w:r>
              <w:proofErr w:type="spellEnd"/>
            </w:hyperlink>
          </w:p>
        </w:tc>
        <w:tc>
          <w:tcPr>
            <w:tcW w:w="2680" w:type="dxa"/>
            <w:hideMark/>
          </w:tcPr>
          <w:p w14:paraId="6B82F0E2" w14:textId="77777777" w:rsidR="00535998" w:rsidRPr="00535998" w:rsidRDefault="00535998" w:rsidP="00535998">
            <w:pPr>
              <w:pStyle w:val="Body"/>
              <w:rPr>
                <w:rFonts w:ascii="Arial" w:hAnsi="Arial" w:cs="Arial"/>
              </w:rPr>
            </w:pPr>
            <w:r w:rsidRPr="00535998">
              <w:rPr>
                <w:rFonts w:ascii="Arial" w:hAnsi="Arial" w:cs="Arial"/>
              </w:rPr>
              <w:t>Go-</w:t>
            </w:r>
            <w:proofErr w:type="spellStart"/>
            <w:r w:rsidRPr="00535998">
              <w:rPr>
                <w:rFonts w:ascii="Arial" w:hAnsi="Arial" w:cs="Arial"/>
              </w:rPr>
              <w:t>snyod</w:t>
            </w:r>
            <w:proofErr w:type="spellEnd"/>
            <w:r w:rsidRPr="00535998">
              <w:rPr>
                <w:rFonts w:ascii="Arial" w:hAnsi="Arial" w:cs="Arial"/>
              </w:rPr>
              <w:t xml:space="preserve"> / Country </w:t>
            </w:r>
            <w:proofErr w:type="spellStart"/>
            <w:r w:rsidRPr="00535998">
              <w:rPr>
                <w:rFonts w:ascii="Arial" w:hAnsi="Arial" w:cs="Arial"/>
              </w:rPr>
              <w:t>ipikakyun</w:t>
            </w:r>
            <w:proofErr w:type="spellEnd"/>
          </w:p>
        </w:tc>
        <w:tc>
          <w:tcPr>
            <w:tcW w:w="1560" w:type="dxa"/>
            <w:hideMark/>
          </w:tcPr>
          <w:p w14:paraId="196002D8" w14:textId="77777777" w:rsidR="00535998" w:rsidRPr="00535998" w:rsidRDefault="00535998" w:rsidP="00535998">
            <w:pPr>
              <w:pStyle w:val="Body"/>
              <w:rPr>
                <w:rFonts w:ascii="Arial" w:hAnsi="Arial" w:cs="Arial"/>
              </w:rPr>
            </w:pPr>
            <w:r w:rsidRPr="00535998">
              <w:rPr>
                <w:rFonts w:ascii="Arial" w:hAnsi="Arial" w:cs="Arial"/>
              </w:rPr>
              <w:t>Fruits</w:t>
            </w:r>
          </w:p>
        </w:tc>
        <w:tc>
          <w:tcPr>
            <w:tcW w:w="2980" w:type="dxa"/>
            <w:hideMark/>
          </w:tcPr>
          <w:p w14:paraId="1359CBF3" w14:textId="77777777" w:rsidR="00535998" w:rsidRPr="00535998" w:rsidRDefault="00535998" w:rsidP="00535998">
            <w:pPr>
              <w:pStyle w:val="Body"/>
              <w:rPr>
                <w:rFonts w:ascii="Arial" w:hAnsi="Arial" w:cs="Arial"/>
              </w:rPr>
            </w:pPr>
            <w:r w:rsidRPr="00535998">
              <w:rPr>
                <w:rFonts w:ascii="Arial" w:hAnsi="Arial" w:cs="Arial"/>
              </w:rPr>
              <w:t>Used for digestive issues and gallbladder health</w:t>
            </w:r>
          </w:p>
        </w:tc>
      </w:tr>
      <w:tr w:rsidR="00535998" w:rsidRPr="00535998" w14:paraId="67DE6DA0" w14:textId="77777777" w:rsidTr="00535998">
        <w:trPr>
          <w:trHeight w:val="570"/>
        </w:trPr>
        <w:tc>
          <w:tcPr>
            <w:tcW w:w="3420" w:type="dxa"/>
            <w:hideMark/>
          </w:tcPr>
          <w:p w14:paraId="367557E2"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Anaphalis</w:t>
            </w:r>
            <w:proofErr w:type="spellEnd"/>
            <w:r w:rsidRPr="00535998">
              <w:rPr>
                <w:rFonts w:ascii="Arial" w:hAnsi="Arial" w:cs="Arial"/>
                <w:i/>
                <w:iCs/>
              </w:rPr>
              <w:t xml:space="preserve"> </w:t>
            </w:r>
            <w:proofErr w:type="spellStart"/>
            <w:r w:rsidRPr="00535998">
              <w:rPr>
                <w:rFonts w:ascii="Arial" w:hAnsi="Arial" w:cs="Arial"/>
                <w:i/>
                <w:iCs/>
              </w:rPr>
              <w:t>triplinervis</w:t>
            </w:r>
            <w:proofErr w:type="spellEnd"/>
            <w:r w:rsidRPr="00535998">
              <w:rPr>
                <w:rFonts w:ascii="Arial" w:hAnsi="Arial" w:cs="Arial"/>
                <w:i/>
                <w:iCs/>
              </w:rPr>
              <w:t xml:space="preserve"> </w:t>
            </w:r>
            <w:r w:rsidRPr="00535998">
              <w:rPr>
                <w:rFonts w:ascii="Arial" w:hAnsi="Arial" w:cs="Arial"/>
              </w:rPr>
              <w:t>Sims ex</w:t>
            </w:r>
            <w:r w:rsidRPr="00535998">
              <w:rPr>
                <w:rFonts w:ascii="Arial" w:hAnsi="Arial" w:cs="Arial"/>
                <w:i/>
                <w:iCs/>
              </w:rPr>
              <w:t xml:space="preserve"> </w:t>
            </w:r>
            <w:proofErr w:type="spellStart"/>
            <w:r w:rsidRPr="00535998">
              <w:rPr>
                <w:rFonts w:ascii="Arial" w:hAnsi="Arial" w:cs="Arial"/>
              </w:rPr>
              <w:t>C.</w:t>
            </w:r>
            <w:proofErr w:type="gramStart"/>
            <w:r w:rsidRPr="00535998">
              <w:rPr>
                <w:rFonts w:ascii="Arial" w:hAnsi="Arial" w:cs="Arial"/>
              </w:rPr>
              <w:t>B.Clarke</w:t>
            </w:r>
            <w:proofErr w:type="spellEnd"/>
            <w:proofErr w:type="gramEnd"/>
          </w:p>
        </w:tc>
        <w:tc>
          <w:tcPr>
            <w:tcW w:w="1720" w:type="dxa"/>
            <w:noWrap/>
            <w:hideMark/>
          </w:tcPr>
          <w:p w14:paraId="4EB94767"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34F50D24" w14:textId="77777777" w:rsidR="00535998" w:rsidRPr="00535998" w:rsidRDefault="00535998" w:rsidP="00535998">
            <w:pPr>
              <w:pStyle w:val="Body"/>
              <w:rPr>
                <w:rFonts w:ascii="Arial" w:hAnsi="Arial" w:cs="Arial"/>
              </w:rPr>
            </w:pPr>
            <w:r w:rsidRPr="00535998">
              <w:rPr>
                <w:rFonts w:ascii="Arial" w:hAnsi="Arial" w:cs="Arial"/>
              </w:rPr>
              <w:t>Spra-</w:t>
            </w:r>
            <w:proofErr w:type="spellStart"/>
            <w:r w:rsidRPr="00535998">
              <w:rPr>
                <w:rFonts w:ascii="Arial" w:hAnsi="Arial" w:cs="Arial"/>
              </w:rPr>
              <w:t>rgod</w:t>
            </w:r>
            <w:proofErr w:type="spellEnd"/>
            <w:r w:rsidRPr="00535998">
              <w:rPr>
                <w:rFonts w:ascii="Arial" w:hAnsi="Arial" w:cs="Arial"/>
              </w:rPr>
              <w:t xml:space="preserve"> / Pearly everlasting</w:t>
            </w:r>
          </w:p>
        </w:tc>
        <w:tc>
          <w:tcPr>
            <w:tcW w:w="1560" w:type="dxa"/>
            <w:hideMark/>
          </w:tcPr>
          <w:p w14:paraId="3805E5EF"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5552E315" w14:textId="77777777" w:rsidR="00535998" w:rsidRPr="00535998" w:rsidRDefault="00535998" w:rsidP="00535998">
            <w:pPr>
              <w:pStyle w:val="Body"/>
              <w:rPr>
                <w:rFonts w:ascii="Arial" w:hAnsi="Arial" w:cs="Arial"/>
              </w:rPr>
            </w:pPr>
            <w:r w:rsidRPr="00535998">
              <w:rPr>
                <w:rFonts w:ascii="Arial" w:hAnsi="Arial" w:cs="Arial"/>
              </w:rPr>
              <w:t>Used in treating fever, stones, and lymph issues</w:t>
            </w:r>
          </w:p>
        </w:tc>
      </w:tr>
      <w:tr w:rsidR="00535998" w:rsidRPr="00535998" w14:paraId="019587BE" w14:textId="77777777" w:rsidTr="00535998">
        <w:trPr>
          <w:trHeight w:val="570"/>
        </w:trPr>
        <w:tc>
          <w:tcPr>
            <w:tcW w:w="3420" w:type="dxa"/>
            <w:hideMark/>
          </w:tcPr>
          <w:p w14:paraId="5B207A86" w14:textId="77777777" w:rsidR="00535998" w:rsidRPr="00535998" w:rsidRDefault="00535998" w:rsidP="00535998">
            <w:pPr>
              <w:pStyle w:val="Body"/>
              <w:rPr>
                <w:rFonts w:ascii="Arial" w:hAnsi="Arial" w:cs="Arial"/>
                <w:i/>
                <w:iCs/>
              </w:rPr>
            </w:pPr>
            <w:r w:rsidRPr="00535998">
              <w:rPr>
                <w:rFonts w:ascii="Arial" w:hAnsi="Arial" w:cs="Arial"/>
                <w:i/>
                <w:iCs/>
              </w:rPr>
              <w:t xml:space="preserve">Arctium </w:t>
            </w:r>
            <w:proofErr w:type="spellStart"/>
            <w:r w:rsidRPr="00535998">
              <w:rPr>
                <w:rFonts w:ascii="Arial" w:hAnsi="Arial" w:cs="Arial"/>
                <w:i/>
                <w:iCs/>
              </w:rPr>
              <w:t>lappa</w:t>
            </w:r>
            <w:proofErr w:type="spellEnd"/>
            <w:r w:rsidRPr="00535998">
              <w:rPr>
                <w:rFonts w:ascii="Arial" w:hAnsi="Arial" w:cs="Arial"/>
              </w:rPr>
              <w:t xml:space="preserve"> L.</w:t>
            </w:r>
          </w:p>
        </w:tc>
        <w:tc>
          <w:tcPr>
            <w:tcW w:w="1720" w:type="dxa"/>
            <w:noWrap/>
            <w:hideMark/>
          </w:tcPr>
          <w:p w14:paraId="08095A00"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69CE5404" w14:textId="77777777" w:rsidR="00535998" w:rsidRPr="00535998" w:rsidRDefault="00535998" w:rsidP="00535998">
            <w:pPr>
              <w:pStyle w:val="Body"/>
              <w:rPr>
                <w:rFonts w:ascii="Arial" w:hAnsi="Arial" w:cs="Arial"/>
              </w:rPr>
            </w:pPr>
            <w:r w:rsidRPr="00535998">
              <w:rPr>
                <w:rFonts w:ascii="Arial" w:hAnsi="Arial" w:cs="Arial"/>
              </w:rPr>
              <w:t>Byi-</w:t>
            </w:r>
            <w:proofErr w:type="spellStart"/>
            <w:r w:rsidRPr="00535998">
              <w:rPr>
                <w:rFonts w:ascii="Arial" w:hAnsi="Arial" w:cs="Arial"/>
              </w:rPr>
              <w:t>bzung</w:t>
            </w:r>
            <w:proofErr w:type="spellEnd"/>
            <w:r w:rsidRPr="00535998">
              <w:rPr>
                <w:rFonts w:ascii="Arial" w:hAnsi="Arial" w:cs="Arial"/>
              </w:rPr>
              <w:t xml:space="preserve"> / Greater burdock</w:t>
            </w:r>
          </w:p>
        </w:tc>
        <w:tc>
          <w:tcPr>
            <w:tcW w:w="1560" w:type="dxa"/>
            <w:hideMark/>
          </w:tcPr>
          <w:p w14:paraId="2B7A0920" w14:textId="77777777" w:rsidR="00535998" w:rsidRPr="00535998" w:rsidRDefault="00535998" w:rsidP="00535998">
            <w:pPr>
              <w:pStyle w:val="Body"/>
              <w:rPr>
                <w:rFonts w:ascii="Arial" w:hAnsi="Arial" w:cs="Arial"/>
              </w:rPr>
            </w:pPr>
            <w:r w:rsidRPr="00535998">
              <w:rPr>
                <w:rFonts w:ascii="Arial" w:hAnsi="Arial" w:cs="Arial"/>
              </w:rPr>
              <w:t>Roots, Seeds, Leaves</w:t>
            </w:r>
          </w:p>
        </w:tc>
        <w:tc>
          <w:tcPr>
            <w:tcW w:w="2980" w:type="dxa"/>
            <w:hideMark/>
          </w:tcPr>
          <w:p w14:paraId="03BCEB24" w14:textId="77777777" w:rsidR="00535998" w:rsidRPr="00535998" w:rsidRDefault="00535998" w:rsidP="00535998">
            <w:pPr>
              <w:pStyle w:val="Body"/>
              <w:rPr>
                <w:rFonts w:ascii="Arial" w:hAnsi="Arial" w:cs="Arial"/>
              </w:rPr>
            </w:pPr>
            <w:r w:rsidRPr="00535998">
              <w:rPr>
                <w:rFonts w:ascii="Arial" w:hAnsi="Arial" w:cs="Arial"/>
              </w:rPr>
              <w:t>Anti-cancer, urinary tract, nerve issues</w:t>
            </w:r>
          </w:p>
        </w:tc>
      </w:tr>
      <w:tr w:rsidR="00535998" w:rsidRPr="00535998" w14:paraId="49B98F64" w14:textId="77777777" w:rsidTr="00535998">
        <w:trPr>
          <w:trHeight w:val="570"/>
        </w:trPr>
        <w:tc>
          <w:tcPr>
            <w:tcW w:w="3420" w:type="dxa"/>
            <w:hideMark/>
          </w:tcPr>
          <w:p w14:paraId="60853852" w14:textId="77777777" w:rsidR="00535998" w:rsidRPr="00535998" w:rsidRDefault="00535998" w:rsidP="00535998">
            <w:pPr>
              <w:pStyle w:val="Body"/>
              <w:rPr>
                <w:rFonts w:ascii="Arial" w:hAnsi="Arial" w:cs="Arial"/>
                <w:i/>
                <w:iCs/>
              </w:rPr>
            </w:pPr>
            <w:r w:rsidRPr="00535998">
              <w:rPr>
                <w:rFonts w:ascii="Arial" w:hAnsi="Arial" w:cs="Arial"/>
                <w:i/>
                <w:iCs/>
              </w:rPr>
              <w:t>Artemisia absinthium</w:t>
            </w:r>
            <w:r w:rsidRPr="00535998">
              <w:rPr>
                <w:rFonts w:ascii="Arial" w:hAnsi="Arial" w:cs="Arial"/>
              </w:rPr>
              <w:t xml:space="preserve"> L.</w:t>
            </w:r>
          </w:p>
        </w:tc>
        <w:tc>
          <w:tcPr>
            <w:tcW w:w="1720" w:type="dxa"/>
            <w:noWrap/>
            <w:hideMark/>
          </w:tcPr>
          <w:p w14:paraId="71CE99BF"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1DED38A3" w14:textId="77777777" w:rsidR="00535998" w:rsidRPr="00535998" w:rsidRDefault="00535998" w:rsidP="00535998">
            <w:pPr>
              <w:pStyle w:val="Body"/>
              <w:rPr>
                <w:rFonts w:ascii="Arial" w:hAnsi="Arial" w:cs="Arial"/>
              </w:rPr>
            </w:pPr>
            <w:r w:rsidRPr="00535998">
              <w:rPr>
                <w:rFonts w:ascii="Arial" w:hAnsi="Arial" w:cs="Arial"/>
              </w:rPr>
              <w:t>Bur-</w:t>
            </w:r>
            <w:proofErr w:type="spellStart"/>
            <w:r w:rsidRPr="00535998">
              <w:rPr>
                <w:rFonts w:ascii="Arial" w:hAnsi="Arial" w:cs="Arial"/>
              </w:rPr>
              <w:t>tse</w:t>
            </w:r>
            <w:proofErr w:type="spellEnd"/>
            <w:r w:rsidRPr="00535998">
              <w:rPr>
                <w:rFonts w:ascii="Arial" w:hAnsi="Arial" w:cs="Arial"/>
              </w:rPr>
              <w:t xml:space="preserve"> / Wormwood</w:t>
            </w:r>
          </w:p>
        </w:tc>
        <w:tc>
          <w:tcPr>
            <w:tcW w:w="1560" w:type="dxa"/>
            <w:hideMark/>
          </w:tcPr>
          <w:p w14:paraId="30A28F9F"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676C8866" w14:textId="77777777" w:rsidR="00535998" w:rsidRPr="00535998" w:rsidRDefault="00535998" w:rsidP="00535998">
            <w:pPr>
              <w:pStyle w:val="Body"/>
              <w:rPr>
                <w:rFonts w:ascii="Arial" w:hAnsi="Arial" w:cs="Arial"/>
              </w:rPr>
            </w:pPr>
            <w:r w:rsidRPr="00535998">
              <w:rPr>
                <w:rFonts w:ascii="Arial" w:hAnsi="Arial" w:cs="Arial"/>
              </w:rPr>
              <w:t>Analgesic, digestive aid, treatment for leukemia</w:t>
            </w:r>
          </w:p>
        </w:tc>
      </w:tr>
      <w:tr w:rsidR="00535998" w:rsidRPr="00535998" w14:paraId="20EE0215" w14:textId="77777777" w:rsidTr="00535998">
        <w:trPr>
          <w:trHeight w:val="855"/>
        </w:trPr>
        <w:tc>
          <w:tcPr>
            <w:tcW w:w="3420" w:type="dxa"/>
            <w:hideMark/>
          </w:tcPr>
          <w:p w14:paraId="6EBEBD1A" w14:textId="77777777" w:rsidR="00535998" w:rsidRPr="00535998" w:rsidRDefault="00535998" w:rsidP="00535998">
            <w:pPr>
              <w:pStyle w:val="Body"/>
              <w:rPr>
                <w:rFonts w:ascii="Arial" w:hAnsi="Arial" w:cs="Arial"/>
                <w:i/>
                <w:iCs/>
              </w:rPr>
            </w:pPr>
            <w:r w:rsidRPr="00535998">
              <w:rPr>
                <w:rFonts w:ascii="Arial" w:hAnsi="Arial" w:cs="Arial"/>
                <w:i/>
                <w:iCs/>
                <w:lang w:val="en-IN"/>
              </w:rPr>
              <w:t xml:space="preserve">Artemisia dracunculus subsp. </w:t>
            </w:r>
            <w:proofErr w:type="spellStart"/>
            <w:r w:rsidRPr="00535998">
              <w:rPr>
                <w:rFonts w:ascii="Arial" w:hAnsi="Arial" w:cs="Arial"/>
                <w:i/>
                <w:iCs/>
                <w:lang w:val="en-IN"/>
              </w:rPr>
              <w:t>ladakhensis</w:t>
            </w:r>
            <w:proofErr w:type="spellEnd"/>
            <w:r w:rsidRPr="00535998">
              <w:rPr>
                <w:rFonts w:ascii="Arial" w:hAnsi="Arial" w:cs="Arial"/>
                <w:i/>
                <w:iCs/>
                <w:lang w:val="en-IN"/>
              </w:rPr>
              <w:t xml:space="preserve"> </w:t>
            </w:r>
            <w:proofErr w:type="spellStart"/>
            <w:proofErr w:type="gramStart"/>
            <w:r w:rsidRPr="00535998">
              <w:rPr>
                <w:rFonts w:ascii="Arial" w:hAnsi="Arial" w:cs="Arial"/>
                <w:lang w:val="en-IN"/>
              </w:rPr>
              <w:t>L.Ali</w:t>
            </w:r>
            <w:proofErr w:type="spellEnd"/>
            <w:proofErr w:type="gramEnd"/>
            <w:r w:rsidRPr="00535998">
              <w:rPr>
                <w:rFonts w:ascii="Arial" w:hAnsi="Arial" w:cs="Arial"/>
                <w:lang w:val="en-IN"/>
              </w:rPr>
              <w:t xml:space="preserve">, </w:t>
            </w:r>
            <w:proofErr w:type="spellStart"/>
            <w:r w:rsidRPr="00535998">
              <w:rPr>
                <w:rFonts w:ascii="Arial" w:hAnsi="Arial" w:cs="Arial"/>
                <w:lang w:val="en-IN"/>
              </w:rPr>
              <w:t>Khuroo</w:t>
            </w:r>
            <w:proofErr w:type="spellEnd"/>
            <w:r w:rsidRPr="00535998">
              <w:rPr>
                <w:rFonts w:ascii="Arial" w:hAnsi="Arial" w:cs="Arial"/>
                <w:lang w:val="en-IN"/>
              </w:rPr>
              <w:t xml:space="preserve"> &amp; </w:t>
            </w:r>
            <w:proofErr w:type="spellStart"/>
            <w:r w:rsidRPr="00535998">
              <w:rPr>
                <w:rFonts w:ascii="Arial" w:hAnsi="Arial" w:cs="Arial"/>
                <w:lang w:val="en-IN"/>
              </w:rPr>
              <w:t>A.</w:t>
            </w:r>
            <w:proofErr w:type="gramStart"/>
            <w:r w:rsidRPr="00535998">
              <w:rPr>
                <w:rFonts w:ascii="Arial" w:hAnsi="Arial" w:cs="Arial"/>
                <w:lang w:val="en-IN"/>
              </w:rPr>
              <w:t>H.Ganie</w:t>
            </w:r>
            <w:proofErr w:type="spellEnd"/>
            <w:proofErr w:type="gramEnd"/>
          </w:p>
        </w:tc>
        <w:tc>
          <w:tcPr>
            <w:tcW w:w="1720" w:type="dxa"/>
            <w:noWrap/>
            <w:hideMark/>
          </w:tcPr>
          <w:p w14:paraId="26697D1E"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37F1A651" w14:textId="77777777" w:rsidR="00535998" w:rsidRPr="00535998" w:rsidRDefault="00535998" w:rsidP="00535998">
            <w:pPr>
              <w:pStyle w:val="Body"/>
              <w:rPr>
                <w:rFonts w:ascii="Arial" w:hAnsi="Arial" w:cs="Arial"/>
              </w:rPr>
            </w:pPr>
            <w:r w:rsidRPr="00535998">
              <w:rPr>
                <w:rFonts w:ascii="Arial" w:hAnsi="Arial" w:cs="Arial"/>
              </w:rPr>
              <w:t>Tse-phat / Tarragon</w:t>
            </w:r>
          </w:p>
        </w:tc>
        <w:tc>
          <w:tcPr>
            <w:tcW w:w="1560" w:type="dxa"/>
            <w:hideMark/>
          </w:tcPr>
          <w:p w14:paraId="4C8630AA"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5305CF49" w14:textId="77777777" w:rsidR="00535998" w:rsidRPr="00535998" w:rsidRDefault="00535998" w:rsidP="00535998">
            <w:pPr>
              <w:pStyle w:val="Body"/>
              <w:rPr>
                <w:rFonts w:ascii="Arial" w:hAnsi="Arial" w:cs="Arial"/>
              </w:rPr>
            </w:pPr>
            <w:r w:rsidRPr="00535998">
              <w:rPr>
                <w:rFonts w:ascii="Arial" w:hAnsi="Arial" w:cs="Arial"/>
              </w:rPr>
              <w:t>Treats digestive disorders and toothaches</w:t>
            </w:r>
          </w:p>
        </w:tc>
      </w:tr>
      <w:tr w:rsidR="00535998" w:rsidRPr="00535998" w14:paraId="7BD2CFF5" w14:textId="77777777" w:rsidTr="00535998">
        <w:trPr>
          <w:trHeight w:val="570"/>
        </w:trPr>
        <w:tc>
          <w:tcPr>
            <w:tcW w:w="3420" w:type="dxa"/>
            <w:hideMark/>
          </w:tcPr>
          <w:p w14:paraId="65D29BF2" w14:textId="77777777" w:rsidR="00535998" w:rsidRPr="00535998" w:rsidRDefault="00535998" w:rsidP="00535998">
            <w:pPr>
              <w:pStyle w:val="Body"/>
              <w:rPr>
                <w:rFonts w:ascii="Arial" w:hAnsi="Arial" w:cs="Arial"/>
                <w:i/>
                <w:iCs/>
              </w:rPr>
            </w:pPr>
            <w:r w:rsidRPr="00535998">
              <w:rPr>
                <w:rFonts w:ascii="Arial" w:hAnsi="Arial" w:cs="Arial"/>
                <w:i/>
                <w:iCs/>
              </w:rPr>
              <w:t xml:space="preserve">Aster </w:t>
            </w:r>
            <w:proofErr w:type="spellStart"/>
            <w:r w:rsidRPr="00535998">
              <w:rPr>
                <w:rFonts w:ascii="Arial" w:hAnsi="Arial" w:cs="Arial"/>
                <w:i/>
                <w:iCs/>
              </w:rPr>
              <w:t>flaccidus</w:t>
            </w:r>
            <w:proofErr w:type="spellEnd"/>
            <w:r w:rsidRPr="00535998">
              <w:rPr>
                <w:rFonts w:ascii="Arial" w:hAnsi="Arial" w:cs="Arial"/>
                <w:i/>
                <w:iCs/>
              </w:rPr>
              <w:t xml:space="preserve"> </w:t>
            </w:r>
            <w:r w:rsidRPr="00535998">
              <w:rPr>
                <w:rFonts w:ascii="Arial" w:hAnsi="Arial" w:cs="Arial"/>
              </w:rPr>
              <w:t>Bunge</w:t>
            </w:r>
          </w:p>
        </w:tc>
        <w:tc>
          <w:tcPr>
            <w:tcW w:w="1720" w:type="dxa"/>
            <w:noWrap/>
            <w:hideMark/>
          </w:tcPr>
          <w:p w14:paraId="5BB57538"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5B5ECB2C" w14:textId="77777777" w:rsidR="00535998" w:rsidRPr="00535998" w:rsidRDefault="00535998" w:rsidP="00535998">
            <w:pPr>
              <w:pStyle w:val="Body"/>
              <w:rPr>
                <w:rFonts w:ascii="Arial" w:hAnsi="Arial" w:cs="Arial"/>
              </w:rPr>
            </w:pPr>
            <w:r w:rsidRPr="00535998">
              <w:rPr>
                <w:rFonts w:ascii="Arial" w:hAnsi="Arial" w:cs="Arial"/>
              </w:rPr>
              <w:t>Me-</w:t>
            </w:r>
            <w:proofErr w:type="spellStart"/>
            <w:r w:rsidRPr="00535998">
              <w:rPr>
                <w:rFonts w:ascii="Arial" w:hAnsi="Arial" w:cs="Arial"/>
              </w:rPr>
              <w:t>tok</w:t>
            </w:r>
            <w:proofErr w:type="spellEnd"/>
            <w:r w:rsidRPr="00535998">
              <w:rPr>
                <w:rFonts w:ascii="Arial" w:hAnsi="Arial" w:cs="Arial"/>
              </w:rPr>
              <w:t>-lug-</w:t>
            </w:r>
            <w:proofErr w:type="spellStart"/>
            <w:r w:rsidRPr="00535998">
              <w:rPr>
                <w:rFonts w:ascii="Arial" w:hAnsi="Arial" w:cs="Arial"/>
              </w:rPr>
              <w:t>mig</w:t>
            </w:r>
            <w:proofErr w:type="spellEnd"/>
            <w:r w:rsidRPr="00535998">
              <w:rPr>
                <w:rFonts w:ascii="Arial" w:hAnsi="Arial" w:cs="Arial"/>
              </w:rPr>
              <w:t xml:space="preserve"> / Alpine aster</w:t>
            </w:r>
          </w:p>
        </w:tc>
        <w:tc>
          <w:tcPr>
            <w:tcW w:w="1560" w:type="dxa"/>
            <w:hideMark/>
          </w:tcPr>
          <w:p w14:paraId="5EA52B0D" w14:textId="77777777" w:rsidR="00535998" w:rsidRPr="00535998" w:rsidRDefault="00535998" w:rsidP="00535998">
            <w:pPr>
              <w:pStyle w:val="Body"/>
              <w:rPr>
                <w:rFonts w:ascii="Arial" w:hAnsi="Arial" w:cs="Arial"/>
              </w:rPr>
            </w:pPr>
            <w:r w:rsidRPr="00535998">
              <w:rPr>
                <w:rFonts w:ascii="Arial" w:hAnsi="Arial" w:cs="Arial"/>
              </w:rPr>
              <w:t>Flowers, Leaves</w:t>
            </w:r>
          </w:p>
        </w:tc>
        <w:tc>
          <w:tcPr>
            <w:tcW w:w="2980" w:type="dxa"/>
            <w:hideMark/>
          </w:tcPr>
          <w:p w14:paraId="01718A49" w14:textId="77777777" w:rsidR="00535998" w:rsidRPr="00535998" w:rsidRDefault="00535998" w:rsidP="00535998">
            <w:pPr>
              <w:pStyle w:val="Body"/>
              <w:rPr>
                <w:rFonts w:ascii="Arial" w:hAnsi="Arial" w:cs="Arial"/>
              </w:rPr>
            </w:pPr>
            <w:r w:rsidRPr="00535998">
              <w:rPr>
                <w:rFonts w:ascii="Arial" w:hAnsi="Arial" w:cs="Arial"/>
              </w:rPr>
              <w:t>Anti-poison, anti-fever, and anti-infectious properties</w:t>
            </w:r>
          </w:p>
        </w:tc>
      </w:tr>
      <w:tr w:rsidR="00535998" w:rsidRPr="00535998" w14:paraId="0AECC8E3" w14:textId="77777777" w:rsidTr="00535998">
        <w:trPr>
          <w:trHeight w:val="570"/>
        </w:trPr>
        <w:tc>
          <w:tcPr>
            <w:tcW w:w="3420" w:type="dxa"/>
            <w:hideMark/>
          </w:tcPr>
          <w:p w14:paraId="6180E81C" w14:textId="77777777" w:rsidR="00535998" w:rsidRPr="00535998" w:rsidRDefault="00535998" w:rsidP="00535998">
            <w:pPr>
              <w:pStyle w:val="Body"/>
              <w:rPr>
                <w:rFonts w:ascii="Arial" w:hAnsi="Arial" w:cs="Arial"/>
                <w:i/>
                <w:iCs/>
              </w:rPr>
            </w:pPr>
            <w:r w:rsidRPr="00535998">
              <w:rPr>
                <w:rFonts w:ascii="Arial" w:hAnsi="Arial" w:cs="Arial"/>
                <w:i/>
                <w:iCs/>
              </w:rPr>
              <w:t xml:space="preserve">Carthamus lanatus </w:t>
            </w:r>
            <w:r w:rsidRPr="00535998">
              <w:rPr>
                <w:rFonts w:ascii="Arial" w:hAnsi="Arial" w:cs="Arial"/>
              </w:rPr>
              <w:t>L.</w:t>
            </w:r>
          </w:p>
        </w:tc>
        <w:tc>
          <w:tcPr>
            <w:tcW w:w="1720" w:type="dxa"/>
            <w:noWrap/>
            <w:hideMark/>
          </w:tcPr>
          <w:p w14:paraId="2955542A"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498A8881" w14:textId="77777777" w:rsidR="00535998" w:rsidRPr="00535998" w:rsidRDefault="00535998" w:rsidP="00535998">
            <w:pPr>
              <w:pStyle w:val="Body"/>
              <w:rPr>
                <w:rFonts w:ascii="Arial" w:hAnsi="Arial" w:cs="Arial"/>
              </w:rPr>
            </w:pPr>
            <w:r w:rsidRPr="00535998">
              <w:rPr>
                <w:rFonts w:ascii="Arial" w:hAnsi="Arial" w:cs="Arial"/>
              </w:rPr>
              <w:t>Gur-gum / Safflower</w:t>
            </w:r>
          </w:p>
        </w:tc>
        <w:tc>
          <w:tcPr>
            <w:tcW w:w="1560" w:type="dxa"/>
            <w:hideMark/>
          </w:tcPr>
          <w:p w14:paraId="62A38E02"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378BD811" w14:textId="77777777" w:rsidR="00535998" w:rsidRPr="00535998" w:rsidRDefault="00535998" w:rsidP="00535998">
            <w:pPr>
              <w:pStyle w:val="Body"/>
              <w:rPr>
                <w:rFonts w:ascii="Arial" w:hAnsi="Arial" w:cs="Arial"/>
              </w:rPr>
            </w:pPr>
            <w:r w:rsidRPr="00535998">
              <w:rPr>
                <w:rFonts w:ascii="Arial" w:hAnsi="Arial" w:cs="Arial"/>
              </w:rPr>
              <w:t>Liver and blood tonic, purifies blood</w:t>
            </w:r>
          </w:p>
        </w:tc>
      </w:tr>
      <w:tr w:rsidR="00535998" w:rsidRPr="00535998" w14:paraId="24904B15" w14:textId="77777777" w:rsidTr="00535998">
        <w:trPr>
          <w:trHeight w:val="570"/>
        </w:trPr>
        <w:tc>
          <w:tcPr>
            <w:tcW w:w="3420" w:type="dxa"/>
            <w:hideMark/>
          </w:tcPr>
          <w:p w14:paraId="38E37598" w14:textId="77777777" w:rsidR="00535998" w:rsidRPr="00535998" w:rsidRDefault="00535998" w:rsidP="00535998">
            <w:pPr>
              <w:pStyle w:val="Body"/>
              <w:rPr>
                <w:rFonts w:ascii="Arial" w:hAnsi="Arial" w:cs="Arial"/>
                <w:i/>
                <w:iCs/>
              </w:rPr>
            </w:pPr>
            <w:r w:rsidRPr="00535998">
              <w:rPr>
                <w:rFonts w:ascii="Arial" w:hAnsi="Arial" w:cs="Arial"/>
                <w:i/>
                <w:iCs/>
              </w:rPr>
              <w:t xml:space="preserve">Cosmos </w:t>
            </w:r>
            <w:proofErr w:type="spellStart"/>
            <w:r w:rsidRPr="00535998">
              <w:rPr>
                <w:rFonts w:ascii="Arial" w:hAnsi="Arial" w:cs="Arial"/>
                <w:i/>
                <w:iCs/>
              </w:rPr>
              <w:t>bipinnatus</w:t>
            </w:r>
            <w:proofErr w:type="spellEnd"/>
            <w:r w:rsidRPr="00535998">
              <w:rPr>
                <w:rFonts w:ascii="Arial" w:hAnsi="Arial" w:cs="Arial"/>
                <w:i/>
                <w:iCs/>
              </w:rPr>
              <w:t xml:space="preserve"> </w:t>
            </w:r>
            <w:r w:rsidRPr="00535998">
              <w:rPr>
                <w:rFonts w:ascii="Arial" w:hAnsi="Arial" w:cs="Arial"/>
              </w:rPr>
              <w:t>Cav.</w:t>
            </w:r>
          </w:p>
        </w:tc>
        <w:tc>
          <w:tcPr>
            <w:tcW w:w="1720" w:type="dxa"/>
            <w:noWrap/>
            <w:hideMark/>
          </w:tcPr>
          <w:p w14:paraId="09232CDA"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257C5880" w14:textId="77777777" w:rsidR="00535998" w:rsidRPr="00535998" w:rsidRDefault="00535998" w:rsidP="00535998">
            <w:pPr>
              <w:pStyle w:val="Body"/>
              <w:rPr>
                <w:rFonts w:ascii="Arial" w:hAnsi="Arial" w:cs="Arial"/>
                <w:lang w:val="nb-NO"/>
              </w:rPr>
            </w:pPr>
            <w:r w:rsidRPr="00535998">
              <w:rPr>
                <w:rFonts w:ascii="Arial" w:hAnsi="Arial" w:cs="Arial"/>
                <w:lang w:val="nb-NO"/>
              </w:rPr>
              <w:t>Pun-da-Re-ka / Garden cosmos</w:t>
            </w:r>
          </w:p>
        </w:tc>
        <w:tc>
          <w:tcPr>
            <w:tcW w:w="1560" w:type="dxa"/>
            <w:hideMark/>
          </w:tcPr>
          <w:p w14:paraId="2E5BEDE8"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17C2BB18" w14:textId="77777777" w:rsidR="00535998" w:rsidRPr="00535998" w:rsidRDefault="00535998" w:rsidP="00535998">
            <w:pPr>
              <w:pStyle w:val="Body"/>
              <w:rPr>
                <w:rFonts w:ascii="Arial" w:hAnsi="Arial" w:cs="Arial"/>
              </w:rPr>
            </w:pPr>
            <w:r w:rsidRPr="00535998">
              <w:rPr>
                <w:rFonts w:ascii="Arial" w:hAnsi="Arial" w:cs="Arial"/>
              </w:rPr>
              <w:t>Hemostatic properties, stop bleeding</w:t>
            </w:r>
          </w:p>
        </w:tc>
      </w:tr>
      <w:tr w:rsidR="00535998" w:rsidRPr="00535998" w14:paraId="742A90DF" w14:textId="77777777" w:rsidTr="00535998">
        <w:trPr>
          <w:trHeight w:val="855"/>
        </w:trPr>
        <w:tc>
          <w:tcPr>
            <w:tcW w:w="3420" w:type="dxa"/>
            <w:hideMark/>
          </w:tcPr>
          <w:p w14:paraId="4E9D236B"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lastRenderedPageBreak/>
              <w:t>Cremanthodium</w:t>
            </w:r>
            <w:proofErr w:type="spellEnd"/>
            <w:r w:rsidRPr="00535998">
              <w:rPr>
                <w:rFonts w:ascii="Arial" w:hAnsi="Arial" w:cs="Arial"/>
                <w:i/>
                <w:iCs/>
              </w:rPr>
              <w:t xml:space="preserve"> </w:t>
            </w:r>
            <w:proofErr w:type="spellStart"/>
            <w:r w:rsidRPr="00535998">
              <w:rPr>
                <w:rFonts w:ascii="Arial" w:hAnsi="Arial" w:cs="Arial"/>
                <w:i/>
                <w:iCs/>
              </w:rPr>
              <w:t>ellisii</w:t>
            </w:r>
            <w:proofErr w:type="spellEnd"/>
            <w:r w:rsidRPr="00535998">
              <w:rPr>
                <w:rFonts w:ascii="Arial" w:hAnsi="Arial" w:cs="Arial"/>
                <w:i/>
                <w:iCs/>
              </w:rPr>
              <w:t xml:space="preserve"> </w:t>
            </w:r>
            <w:r w:rsidRPr="00535998">
              <w:rPr>
                <w:rFonts w:ascii="Arial" w:hAnsi="Arial" w:cs="Arial"/>
              </w:rPr>
              <w:t>(</w:t>
            </w:r>
            <w:proofErr w:type="spellStart"/>
            <w:r w:rsidRPr="00535998">
              <w:rPr>
                <w:rFonts w:ascii="Arial" w:hAnsi="Arial" w:cs="Arial"/>
              </w:rPr>
              <w:t>Hook.f</w:t>
            </w:r>
            <w:proofErr w:type="spellEnd"/>
            <w:r w:rsidRPr="00535998">
              <w:rPr>
                <w:rFonts w:ascii="Arial" w:hAnsi="Arial" w:cs="Arial"/>
              </w:rPr>
              <w:t>.) Seybold &amp; Kull</w:t>
            </w:r>
          </w:p>
        </w:tc>
        <w:tc>
          <w:tcPr>
            <w:tcW w:w="1720" w:type="dxa"/>
            <w:noWrap/>
            <w:hideMark/>
          </w:tcPr>
          <w:p w14:paraId="7D64A1F3"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18A5DE91" w14:textId="77777777" w:rsidR="00535998" w:rsidRPr="00535998" w:rsidRDefault="00535998" w:rsidP="00535998">
            <w:pPr>
              <w:pStyle w:val="Body"/>
              <w:rPr>
                <w:rFonts w:ascii="Arial" w:hAnsi="Arial" w:cs="Arial"/>
              </w:rPr>
            </w:pPr>
            <w:r w:rsidRPr="00535998">
              <w:rPr>
                <w:rFonts w:ascii="Arial" w:hAnsi="Arial" w:cs="Arial"/>
              </w:rPr>
              <w:t>Ming-</w:t>
            </w:r>
            <w:proofErr w:type="spellStart"/>
            <w:r w:rsidRPr="00535998">
              <w:rPr>
                <w:rFonts w:ascii="Arial" w:hAnsi="Arial" w:cs="Arial"/>
              </w:rPr>
              <w:t>chan</w:t>
            </w:r>
            <w:proofErr w:type="spellEnd"/>
            <w:r w:rsidRPr="00535998">
              <w:rPr>
                <w:rFonts w:ascii="Arial" w:hAnsi="Arial" w:cs="Arial"/>
              </w:rPr>
              <w:t>-</w:t>
            </w:r>
            <w:proofErr w:type="spellStart"/>
            <w:r w:rsidRPr="00535998">
              <w:rPr>
                <w:rFonts w:ascii="Arial" w:hAnsi="Arial" w:cs="Arial"/>
              </w:rPr>
              <w:t>nagpo</w:t>
            </w:r>
            <w:proofErr w:type="spellEnd"/>
            <w:r w:rsidRPr="00535998">
              <w:rPr>
                <w:rFonts w:ascii="Arial" w:hAnsi="Arial" w:cs="Arial"/>
              </w:rPr>
              <w:t xml:space="preserve"> / Himalayan mini-Sunflower</w:t>
            </w:r>
          </w:p>
        </w:tc>
        <w:tc>
          <w:tcPr>
            <w:tcW w:w="1560" w:type="dxa"/>
            <w:hideMark/>
          </w:tcPr>
          <w:p w14:paraId="2E581ABF" w14:textId="77777777" w:rsidR="00535998" w:rsidRPr="00535998" w:rsidRDefault="00535998" w:rsidP="00535998">
            <w:pPr>
              <w:pStyle w:val="Body"/>
              <w:rPr>
                <w:rFonts w:ascii="Arial" w:hAnsi="Arial" w:cs="Arial"/>
              </w:rPr>
            </w:pPr>
            <w:r w:rsidRPr="00535998">
              <w:rPr>
                <w:rFonts w:ascii="Arial" w:hAnsi="Arial" w:cs="Arial"/>
              </w:rPr>
              <w:t>Roots, Leaves, Flowers</w:t>
            </w:r>
          </w:p>
        </w:tc>
        <w:tc>
          <w:tcPr>
            <w:tcW w:w="2980" w:type="dxa"/>
            <w:hideMark/>
          </w:tcPr>
          <w:p w14:paraId="0506E277" w14:textId="77777777" w:rsidR="00535998" w:rsidRPr="00535998" w:rsidRDefault="00535998" w:rsidP="00535998">
            <w:pPr>
              <w:pStyle w:val="Body"/>
              <w:rPr>
                <w:rFonts w:ascii="Arial" w:hAnsi="Arial" w:cs="Arial"/>
              </w:rPr>
            </w:pPr>
            <w:r w:rsidRPr="00535998">
              <w:rPr>
                <w:rFonts w:ascii="Arial" w:hAnsi="Arial" w:cs="Arial"/>
              </w:rPr>
              <w:t>Used for inflammation and larynx issues</w:t>
            </w:r>
          </w:p>
        </w:tc>
      </w:tr>
      <w:tr w:rsidR="00535998" w:rsidRPr="00535998" w14:paraId="5B7E0AD0" w14:textId="77777777" w:rsidTr="00535998">
        <w:trPr>
          <w:trHeight w:val="570"/>
        </w:trPr>
        <w:tc>
          <w:tcPr>
            <w:tcW w:w="3420" w:type="dxa"/>
            <w:hideMark/>
          </w:tcPr>
          <w:p w14:paraId="2004AA35" w14:textId="77777777" w:rsidR="00535998" w:rsidRPr="00535998" w:rsidRDefault="00535998" w:rsidP="00535998">
            <w:pPr>
              <w:pStyle w:val="Body"/>
              <w:rPr>
                <w:rFonts w:ascii="Arial" w:hAnsi="Arial" w:cs="Arial"/>
                <w:i/>
                <w:iCs/>
              </w:rPr>
            </w:pPr>
            <w:r w:rsidRPr="00535998">
              <w:rPr>
                <w:rFonts w:ascii="Arial" w:hAnsi="Arial" w:cs="Arial"/>
                <w:i/>
                <w:iCs/>
              </w:rPr>
              <w:t xml:space="preserve">Doronicum falconeri </w:t>
            </w:r>
            <w:proofErr w:type="spellStart"/>
            <w:r w:rsidRPr="00535998">
              <w:rPr>
                <w:rFonts w:ascii="Arial" w:hAnsi="Arial" w:cs="Arial"/>
              </w:rPr>
              <w:t>C.</w:t>
            </w:r>
            <w:proofErr w:type="gramStart"/>
            <w:r w:rsidRPr="00535998">
              <w:rPr>
                <w:rFonts w:ascii="Arial" w:hAnsi="Arial" w:cs="Arial"/>
              </w:rPr>
              <w:t>B.Clarke</w:t>
            </w:r>
            <w:proofErr w:type="spellEnd"/>
            <w:proofErr w:type="gramEnd"/>
            <w:r w:rsidRPr="00535998">
              <w:rPr>
                <w:rFonts w:ascii="Arial" w:hAnsi="Arial" w:cs="Arial"/>
              </w:rPr>
              <w:t xml:space="preserve"> ex </w:t>
            </w:r>
            <w:proofErr w:type="spellStart"/>
            <w:r w:rsidRPr="00535998">
              <w:rPr>
                <w:rFonts w:ascii="Arial" w:hAnsi="Arial" w:cs="Arial"/>
              </w:rPr>
              <w:t>Hook.f</w:t>
            </w:r>
            <w:proofErr w:type="spellEnd"/>
            <w:r w:rsidRPr="00535998">
              <w:rPr>
                <w:rFonts w:ascii="Arial" w:hAnsi="Arial" w:cs="Arial"/>
              </w:rPr>
              <w:t>.</w:t>
            </w:r>
          </w:p>
        </w:tc>
        <w:tc>
          <w:tcPr>
            <w:tcW w:w="1720" w:type="dxa"/>
            <w:noWrap/>
            <w:hideMark/>
          </w:tcPr>
          <w:p w14:paraId="6E027C02"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705C40E0" w14:textId="77777777" w:rsidR="00535998" w:rsidRPr="00535998" w:rsidRDefault="00535998" w:rsidP="00535998">
            <w:pPr>
              <w:pStyle w:val="Body"/>
              <w:rPr>
                <w:rFonts w:ascii="Arial" w:hAnsi="Arial" w:cs="Arial"/>
                <w:lang w:val="nb-NO"/>
              </w:rPr>
            </w:pPr>
            <w:r w:rsidRPr="00535998">
              <w:rPr>
                <w:rFonts w:ascii="Arial" w:hAnsi="Arial" w:cs="Arial"/>
                <w:lang w:val="nb-NO"/>
              </w:rPr>
              <w:t>Mentok-serpo / False leopard’s bane</w:t>
            </w:r>
          </w:p>
        </w:tc>
        <w:tc>
          <w:tcPr>
            <w:tcW w:w="1560" w:type="dxa"/>
            <w:hideMark/>
          </w:tcPr>
          <w:p w14:paraId="1E31BDCC"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754B0EA7" w14:textId="77777777" w:rsidR="00535998" w:rsidRPr="00535998" w:rsidRDefault="00535998" w:rsidP="00535998">
            <w:pPr>
              <w:pStyle w:val="Body"/>
              <w:rPr>
                <w:rFonts w:ascii="Arial" w:hAnsi="Arial" w:cs="Arial"/>
              </w:rPr>
            </w:pPr>
            <w:r w:rsidRPr="00535998">
              <w:rPr>
                <w:rFonts w:ascii="Arial" w:hAnsi="Arial" w:cs="Arial"/>
              </w:rPr>
              <w:t>Used for swelling and bacterial diseases</w:t>
            </w:r>
          </w:p>
        </w:tc>
      </w:tr>
      <w:tr w:rsidR="00535998" w:rsidRPr="00535998" w14:paraId="78B7AA9C" w14:textId="77777777" w:rsidTr="00535998">
        <w:trPr>
          <w:trHeight w:val="570"/>
        </w:trPr>
        <w:tc>
          <w:tcPr>
            <w:tcW w:w="3420" w:type="dxa"/>
            <w:hideMark/>
          </w:tcPr>
          <w:p w14:paraId="0D71A801"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Echinops</w:t>
            </w:r>
            <w:proofErr w:type="spellEnd"/>
            <w:r w:rsidRPr="00535998">
              <w:rPr>
                <w:rFonts w:ascii="Arial" w:hAnsi="Arial" w:cs="Arial"/>
                <w:i/>
                <w:iCs/>
              </w:rPr>
              <w:t xml:space="preserve"> </w:t>
            </w:r>
            <w:proofErr w:type="spellStart"/>
            <w:r w:rsidRPr="00535998">
              <w:rPr>
                <w:rFonts w:ascii="Arial" w:hAnsi="Arial" w:cs="Arial"/>
                <w:i/>
                <w:iCs/>
              </w:rPr>
              <w:t>cornigerus</w:t>
            </w:r>
            <w:proofErr w:type="spellEnd"/>
            <w:r w:rsidRPr="00535998">
              <w:rPr>
                <w:rFonts w:ascii="Arial" w:hAnsi="Arial" w:cs="Arial"/>
                <w:i/>
                <w:iCs/>
              </w:rPr>
              <w:t xml:space="preserve"> </w:t>
            </w:r>
            <w:r w:rsidRPr="00535998">
              <w:rPr>
                <w:rFonts w:ascii="Arial" w:hAnsi="Arial" w:cs="Arial"/>
              </w:rPr>
              <w:t>DC.</w:t>
            </w:r>
          </w:p>
        </w:tc>
        <w:tc>
          <w:tcPr>
            <w:tcW w:w="1720" w:type="dxa"/>
            <w:noWrap/>
            <w:hideMark/>
          </w:tcPr>
          <w:p w14:paraId="5C46EB0E"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27B456DF" w14:textId="77777777" w:rsidR="00535998" w:rsidRPr="00535998" w:rsidRDefault="00535998" w:rsidP="00535998">
            <w:pPr>
              <w:pStyle w:val="Body"/>
              <w:rPr>
                <w:rFonts w:ascii="Arial" w:hAnsi="Arial" w:cs="Arial"/>
              </w:rPr>
            </w:pPr>
            <w:proofErr w:type="spellStart"/>
            <w:r w:rsidRPr="00535998">
              <w:rPr>
                <w:rFonts w:ascii="Arial" w:hAnsi="Arial" w:cs="Arial"/>
              </w:rPr>
              <w:t>Aczema</w:t>
            </w:r>
            <w:proofErr w:type="spellEnd"/>
            <w:r w:rsidRPr="00535998">
              <w:rPr>
                <w:rFonts w:ascii="Arial" w:hAnsi="Arial" w:cs="Arial"/>
              </w:rPr>
              <w:t xml:space="preserve"> / Blue globe thistle</w:t>
            </w:r>
          </w:p>
        </w:tc>
        <w:tc>
          <w:tcPr>
            <w:tcW w:w="1560" w:type="dxa"/>
            <w:hideMark/>
          </w:tcPr>
          <w:p w14:paraId="4C757A3C" w14:textId="77777777" w:rsidR="00535998" w:rsidRPr="00535998" w:rsidRDefault="00535998" w:rsidP="00535998">
            <w:pPr>
              <w:pStyle w:val="Body"/>
              <w:rPr>
                <w:rFonts w:ascii="Arial" w:hAnsi="Arial" w:cs="Arial"/>
              </w:rPr>
            </w:pPr>
            <w:r w:rsidRPr="00535998">
              <w:rPr>
                <w:rFonts w:ascii="Arial" w:hAnsi="Arial" w:cs="Arial"/>
              </w:rPr>
              <w:t>Roots, Leaves</w:t>
            </w:r>
          </w:p>
        </w:tc>
        <w:tc>
          <w:tcPr>
            <w:tcW w:w="2980" w:type="dxa"/>
            <w:hideMark/>
          </w:tcPr>
          <w:p w14:paraId="51DF25BD" w14:textId="77777777" w:rsidR="00535998" w:rsidRPr="00535998" w:rsidRDefault="00535998" w:rsidP="00535998">
            <w:pPr>
              <w:pStyle w:val="Body"/>
              <w:rPr>
                <w:rFonts w:ascii="Arial" w:hAnsi="Arial" w:cs="Arial"/>
              </w:rPr>
            </w:pPr>
            <w:r w:rsidRPr="00535998">
              <w:rPr>
                <w:rFonts w:ascii="Arial" w:hAnsi="Arial" w:cs="Arial"/>
              </w:rPr>
              <w:t>Treats jaundice, septic wounds</w:t>
            </w:r>
          </w:p>
        </w:tc>
      </w:tr>
      <w:tr w:rsidR="00535998" w:rsidRPr="00535998" w14:paraId="23099C4C" w14:textId="77777777" w:rsidTr="00535998">
        <w:trPr>
          <w:trHeight w:val="570"/>
        </w:trPr>
        <w:tc>
          <w:tcPr>
            <w:tcW w:w="3420" w:type="dxa"/>
            <w:hideMark/>
          </w:tcPr>
          <w:p w14:paraId="3919128A" w14:textId="77777777" w:rsidR="00535998" w:rsidRPr="00535998" w:rsidRDefault="00535998" w:rsidP="00535998">
            <w:pPr>
              <w:pStyle w:val="Body"/>
              <w:rPr>
                <w:rFonts w:ascii="Arial" w:hAnsi="Arial" w:cs="Arial"/>
                <w:i/>
                <w:iCs/>
              </w:rPr>
            </w:pPr>
            <w:r w:rsidRPr="00535998">
              <w:rPr>
                <w:rFonts w:ascii="Arial" w:hAnsi="Arial" w:cs="Arial"/>
                <w:i/>
                <w:iCs/>
              </w:rPr>
              <w:t xml:space="preserve">Inula racemosa </w:t>
            </w:r>
            <w:proofErr w:type="spellStart"/>
            <w:r w:rsidRPr="00535998">
              <w:rPr>
                <w:rFonts w:ascii="Arial" w:hAnsi="Arial" w:cs="Arial"/>
              </w:rPr>
              <w:t>Hook.f</w:t>
            </w:r>
            <w:proofErr w:type="spellEnd"/>
            <w:r w:rsidRPr="00535998">
              <w:rPr>
                <w:rFonts w:ascii="Arial" w:hAnsi="Arial" w:cs="Arial"/>
              </w:rPr>
              <w:t>.</w:t>
            </w:r>
          </w:p>
        </w:tc>
        <w:tc>
          <w:tcPr>
            <w:tcW w:w="1720" w:type="dxa"/>
            <w:noWrap/>
            <w:hideMark/>
          </w:tcPr>
          <w:p w14:paraId="11E91951"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367D0275" w14:textId="77777777" w:rsidR="00535998" w:rsidRPr="00535998" w:rsidRDefault="00535998" w:rsidP="00535998">
            <w:pPr>
              <w:pStyle w:val="Body"/>
              <w:rPr>
                <w:rFonts w:ascii="Arial" w:hAnsi="Arial" w:cs="Arial"/>
              </w:rPr>
            </w:pPr>
            <w:r w:rsidRPr="00535998">
              <w:rPr>
                <w:rFonts w:ascii="Arial" w:hAnsi="Arial" w:cs="Arial"/>
              </w:rPr>
              <w:t>Ma-nu / Indian elecampane</w:t>
            </w:r>
          </w:p>
        </w:tc>
        <w:tc>
          <w:tcPr>
            <w:tcW w:w="1560" w:type="dxa"/>
            <w:hideMark/>
          </w:tcPr>
          <w:p w14:paraId="74D407A9"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0536D157" w14:textId="77777777" w:rsidR="00535998" w:rsidRPr="00535998" w:rsidRDefault="00535998" w:rsidP="00535998">
            <w:pPr>
              <w:pStyle w:val="Body"/>
              <w:rPr>
                <w:rFonts w:ascii="Arial" w:hAnsi="Arial" w:cs="Arial"/>
              </w:rPr>
            </w:pPr>
            <w:r w:rsidRPr="00535998">
              <w:rPr>
                <w:rFonts w:ascii="Arial" w:hAnsi="Arial" w:cs="Arial"/>
              </w:rPr>
              <w:t>Treats bronchial issues and acts as an expectorant</w:t>
            </w:r>
          </w:p>
        </w:tc>
      </w:tr>
      <w:tr w:rsidR="00535998" w:rsidRPr="00535998" w14:paraId="13F497E1" w14:textId="77777777" w:rsidTr="00535998">
        <w:trPr>
          <w:trHeight w:val="570"/>
        </w:trPr>
        <w:tc>
          <w:tcPr>
            <w:tcW w:w="3420" w:type="dxa"/>
            <w:hideMark/>
          </w:tcPr>
          <w:p w14:paraId="42BDD119"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Ixeris</w:t>
            </w:r>
            <w:proofErr w:type="spellEnd"/>
            <w:r w:rsidRPr="00535998">
              <w:rPr>
                <w:rFonts w:ascii="Arial" w:hAnsi="Arial" w:cs="Arial"/>
                <w:i/>
                <w:iCs/>
              </w:rPr>
              <w:t xml:space="preserve"> </w:t>
            </w:r>
            <w:proofErr w:type="spellStart"/>
            <w:r w:rsidRPr="00535998">
              <w:rPr>
                <w:rFonts w:ascii="Arial" w:hAnsi="Arial" w:cs="Arial"/>
                <w:i/>
                <w:iCs/>
              </w:rPr>
              <w:t>gracilis</w:t>
            </w:r>
            <w:proofErr w:type="spellEnd"/>
            <w:r w:rsidRPr="00535998">
              <w:rPr>
                <w:rFonts w:ascii="Arial" w:hAnsi="Arial" w:cs="Arial"/>
                <w:i/>
                <w:iCs/>
              </w:rPr>
              <w:t xml:space="preserve"> </w:t>
            </w:r>
            <w:r w:rsidRPr="00535998">
              <w:rPr>
                <w:rFonts w:ascii="Arial" w:hAnsi="Arial" w:cs="Arial"/>
              </w:rPr>
              <w:t>(DC.) Stebbins</w:t>
            </w:r>
          </w:p>
        </w:tc>
        <w:tc>
          <w:tcPr>
            <w:tcW w:w="1720" w:type="dxa"/>
            <w:noWrap/>
            <w:hideMark/>
          </w:tcPr>
          <w:p w14:paraId="070B7C7C"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5EB350B3" w14:textId="77777777" w:rsidR="00535998" w:rsidRPr="00535998" w:rsidRDefault="00535998" w:rsidP="00535998">
            <w:pPr>
              <w:pStyle w:val="Body"/>
              <w:rPr>
                <w:rFonts w:ascii="Arial" w:hAnsi="Arial" w:cs="Arial"/>
              </w:rPr>
            </w:pPr>
            <w:proofErr w:type="spellStart"/>
            <w:r w:rsidRPr="00535998">
              <w:rPr>
                <w:rFonts w:ascii="Arial" w:hAnsi="Arial" w:cs="Arial"/>
              </w:rPr>
              <w:t>Rtga-mkhris</w:t>
            </w:r>
            <w:proofErr w:type="spellEnd"/>
            <w:r w:rsidRPr="00535998">
              <w:rPr>
                <w:rFonts w:ascii="Arial" w:hAnsi="Arial" w:cs="Arial"/>
              </w:rPr>
              <w:t xml:space="preserve"> </w:t>
            </w:r>
          </w:p>
        </w:tc>
        <w:tc>
          <w:tcPr>
            <w:tcW w:w="1560" w:type="dxa"/>
            <w:hideMark/>
          </w:tcPr>
          <w:p w14:paraId="202BD0F3"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4BFBBFA9" w14:textId="77777777" w:rsidR="00535998" w:rsidRPr="00535998" w:rsidRDefault="00535998" w:rsidP="00535998">
            <w:pPr>
              <w:pStyle w:val="Body"/>
              <w:rPr>
                <w:rFonts w:ascii="Arial" w:hAnsi="Arial" w:cs="Arial"/>
              </w:rPr>
            </w:pPr>
            <w:r w:rsidRPr="00535998">
              <w:rPr>
                <w:rFonts w:ascii="Arial" w:hAnsi="Arial" w:cs="Arial"/>
              </w:rPr>
              <w:t>Used for dysentery and reducing blood sugar</w:t>
            </w:r>
          </w:p>
        </w:tc>
      </w:tr>
      <w:tr w:rsidR="00535998" w:rsidRPr="00535998" w14:paraId="1D566DDD" w14:textId="77777777" w:rsidTr="00535998">
        <w:trPr>
          <w:trHeight w:val="570"/>
        </w:trPr>
        <w:tc>
          <w:tcPr>
            <w:tcW w:w="3420" w:type="dxa"/>
            <w:hideMark/>
          </w:tcPr>
          <w:p w14:paraId="29735247"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Jurinea</w:t>
            </w:r>
            <w:proofErr w:type="spellEnd"/>
            <w:r w:rsidRPr="00535998">
              <w:rPr>
                <w:rFonts w:ascii="Arial" w:hAnsi="Arial" w:cs="Arial"/>
                <w:i/>
                <w:iCs/>
              </w:rPr>
              <w:t xml:space="preserve"> </w:t>
            </w:r>
            <w:proofErr w:type="spellStart"/>
            <w:r w:rsidRPr="00535998">
              <w:rPr>
                <w:rFonts w:ascii="Arial" w:hAnsi="Arial" w:cs="Arial"/>
                <w:i/>
                <w:iCs/>
              </w:rPr>
              <w:t>dolomiaea</w:t>
            </w:r>
            <w:proofErr w:type="spellEnd"/>
            <w:r w:rsidRPr="00535998">
              <w:rPr>
                <w:rFonts w:ascii="Arial" w:hAnsi="Arial" w:cs="Arial"/>
                <w:i/>
                <w:iCs/>
              </w:rPr>
              <w:t xml:space="preserve"> </w:t>
            </w:r>
            <w:proofErr w:type="spellStart"/>
            <w:r w:rsidRPr="00535998">
              <w:rPr>
                <w:rFonts w:ascii="Arial" w:hAnsi="Arial" w:cs="Arial"/>
              </w:rPr>
              <w:t>Boiss</w:t>
            </w:r>
            <w:proofErr w:type="spellEnd"/>
            <w:r w:rsidRPr="00535998">
              <w:rPr>
                <w:rFonts w:ascii="Arial" w:hAnsi="Arial" w:cs="Arial"/>
              </w:rPr>
              <w:t>.</w:t>
            </w:r>
          </w:p>
        </w:tc>
        <w:tc>
          <w:tcPr>
            <w:tcW w:w="1720" w:type="dxa"/>
            <w:noWrap/>
            <w:hideMark/>
          </w:tcPr>
          <w:p w14:paraId="482848D5"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4C7EE174" w14:textId="77777777" w:rsidR="00535998" w:rsidRPr="00535998" w:rsidRDefault="00535998" w:rsidP="00535998">
            <w:pPr>
              <w:pStyle w:val="Body"/>
              <w:rPr>
                <w:rFonts w:ascii="Arial" w:hAnsi="Arial" w:cs="Arial"/>
                <w:lang w:val="nb-NO"/>
              </w:rPr>
            </w:pPr>
            <w:r w:rsidRPr="00535998">
              <w:rPr>
                <w:rFonts w:ascii="Arial" w:hAnsi="Arial" w:cs="Arial"/>
                <w:lang w:val="nb-NO"/>
              </w:rPr>
              <w:t>Bya-rog-nyungs-ma / Dhoop</w:t>
            </w:r>
          </w:p>
        </w:tc>
        <w:tc>
          <w:tcPr>
            <w:tcW w:w="1560" w:type="dxa"/>
            <w:hideMark/>
          </w:tcPr>
          <w:p w14:paraId="3A9C0352" w14:textId="77777777" w:rsidR="00535998" w:rsidRPr="00535998" w:rsidRDefault="00535998" w:rsidP="00535998">
            <w:pPr>
              <w:pStyle w:val="Body"/>
              <w:rPr>
                <w:rFonts w:ascii="Arial" w:hAnsi="Arial" w:cs="Arial"/>
              </w:rPr>
            </w:pPr>
            <w:r w:rsidRPr="00535998">
              <w:rPr>
                <w:rFonts w:ascii="Arial" w:hAnsi="Arial" w:cs="Arial"/>
              </w:rPr>
              <w:t>Leaves, Bark</w:t>
            </w:r>
          </w:p>
        </w:tc>
        <w:tc>
          <w:tcPr>
            <w:tcW w:w="2980" w:type="dxa"/>
            <w:hideMark/>
          </w:tcPr>
          <w:p w14:paraId="0E383503" w14:textId="77777777" w:rsidR="00535998" w:rsidRPr="00535998" w:rsidRDefault="00535998" w:rsidP="00535998">
            <w:pPr>
              <w:pStyle w:val="Body"/>
              <w:rPr>
                <w:rFonts w:ascii="Arial" w:hAnsi="Arial" w:cs="Arial"/>
              </w:rPr>
            </w:pPr>
            <w:r w:rsidRPr="00535998">
              <w:rPr>
                <w:rFonts w:ascii="Arial" w:hAnsi="Arial" w:cs="Arial"/>
              </w:rPr>
              <w:t>Used for antiseptic purposes and rheumatic pain relief</w:t>
            </w:r>
          </w:p>
        </w:tc>
      </w:tr>
      <w:tr w:rsidR="00535998" w:rsidRPr="00535998" w14:paraId="7A8D0260" w14:textId="77777777" w:rsidTr="00535998">
        <w:trPr>
          <w:trHeight w:val="570"/>
        </w:trPr>
        <w:tc>
          <w:tcPr>
            <w:tcW w:w="3420" w:type="dxa"/>
            <w:hideMark/>
          </w:tcPr>
          <w:p w14:paraId="17C16C7D" w14:textId="77777777" w:rsidR="00535998" w:rsidRPr="00535998" w:rsidRDefault="00535998" w:rsidP="00535998">
            <w:pPr>
              <w:pStyle w:val="Body"/>
              <w:rPr>
                <w:rFonts w:ascii="Arial" w:hAnsi="Arial" w:cs="Arial"/>
                <w:i/>
                <w:iCs/>
              </w:rPr>
            </w:pPr>
            <w:r w:rsidRPr="00535998">
              <w:rPr>
                <w:rFonts w:ascii="Arial" w:hAnsi="Arial" w:cs="Arial"/>
                <w:i/>
                <w:iCs/>
              </w:rPr>
              <w:t xml:space="preserve">Lactuca </w:t>
            </w:r>
            <w:proofErr w:type="spellStart"/>
            <w:r w:rsidRPr="00535998">
              <w:rPr>
                <w:rFonts w:ascii="Arial" w:hAnsi="Arial" w:cs="Arial"/>
                <w:i/>
                <w:iCs/>
              </w:rPr>
              <w:t>dissecta</w:t>
            </w:r>
            <w:proofErr w:type="spellEnd"/>
            <w:r w:rsidRPr="00535998">
              <w:rPr>
                <w:rFonts w:ascii="Arial" w:hAnsi="Arial" w:cs="Arial"/>
                <w:i/>
                <w:iCs/>
              </w:rPr>
              <w:t xml:space="preserve"> </w:t>
            </w:r>
            <w:proofErr w:type="spellStart"/>
            <w:proofErr w:type="gramStart"/>
            <w:r w:rsidRPr="00535998">
              <w:rPr>
                <w:rFonts w:ascii="Arial" w:hAnsi="Arial" w:cs="Arial"/>
              </w:rPr>
              <w:t>D.Don</w:t>
            </w:r>
            <w:proofErr w:type="spellEnd"/>
            <w:proofErr w:type="gramEnd"/>
          </w:p>
        </w:tc>
        <w:tc>
          <w:tcPr>
            <w:tcW w:w="1720" w:type="dxa"/>
            <w:noWrap/>
            <w:hideMark/>
          </w:tcPr>
          <w:p w14:paraId="726BA989"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2753DA77" w14:textId="77777777" w:rsidR="00535998" w:rsidRPr="00535998" w:rsidRDefault="00535998" w:rsidP="00535998">
            <w:pPr>
              <w:pStyle w:val="Body"/>
              <w:rPr>
                <w:rFonts w:ascii="Arial" w:hAnsi="Arial" w:cs="Arial"/>
              </w:rPr>
            </w:pPr>
            <w:r w:rsidRPr="00535998">
              <w:rPr>
                <w:rFonts w:ascii="Arial" w:hAnsi="Arial" w:cs="Arial"/>
              </w:rPr>
              <w:t>Khala / Split-leaf lettuce</w:t>
            </w:r>
          </w:p>
        </w:tc>
        <w:tc>
          <w:tcPr>
            <w:tcW w:w="1560" w:type="dxa"/>
            <w:hideMark/>
          </w:tcPr>
          <w:p w14:paraId="56F0DE12" w14:textId="77777777" w:rsidR="00535998" w:rsidRPr="00535998" w:rsidRDefault="00535998" w:rsidP="00535998">
            <w:pPr>
              <w:pStyle w:val="Body"/>
              <w:rPr>
                <w:rFonts w:ascii="Arial" w:hAnsi="Arial" w:cs="Arial"/>
              </w:rPr>
            </w:pPr>
            <w:r w:rsidRPr="00535998">
              <w:rPr>
                <w:rFonts w:ascii="Arial" w:hAnsi="Arial" w:cs="Arial"/>
              </w:rPr>
              <w:t>Leaves, Stem</w:t>
            </w:r>
          </w:p>
        </w:tc>
        <w:tc>
          <w:tcPr>
            <w:tcW w:w="2980" w:type="dxa"/>
            <w:hideMark/>
          </w:tcPr>
          <w:p w14:paraId="71844662" w14:textId="77777777" w:rsidR="00535998" w:rsidRPr="00535998" w:rsidRDefault="00535998" w:rsidP="00535998">
            <w:pPr>
              <w:pStyle w:val="Body"/>
              <w:rPr>
                <w:rFonts w:ascii="Arial" w:hAnsi="Arial" w:cs="Arial"/>
              </w:rPr>
            </w:pPr>
            <w:r w:rsidRPr="00535998">
              <w:rPr>
                <w:rFonts w:ascii="Arial" w:hAnsi="Arial" w:cs="Arial"/>
              </w:rPr>
              <w:t>Used topically for infections of the female genital organs</w:t>
            </w:r>
          </w:p>
        </w:tc>
      </w:tr>
      <w:tr w:rsidR="00535998" w:rsidRPr="00535998" w14:paraId="4734B31B" w14:textId="77777777" w:rsidTr="00535998">
        <w:trPr>
          <w:trHeight w:val="570"/>
        </w:trPr>
        <w:tc>
          <w:tcPr>
            <w:tcW w:w="3420" w:type="dxa"/>
            <w:hideMark/>
          </w:tcPr>
          <w:p w14:paraId="0EA128EB" w14:textId="77777777" w:rsidR="00535998" w:rsidRPr="00535998" w:rsidRDefault="00535998" w:rsidP="00535998">
            <w:pPr>
              <w:pStyle w:val="Body"/>
              <w:rPr>
                <w:rFonts w:ascii="Arial" w:hAnsi="Arial" w:cs="Arial"/>
                <w:i/>
                <w:iCs/>
              </w:rPr>
            </w:pPr>
            <w:r w:rsidRPr="00535998">
              <w:rPr>
                <w:rFonts w:ascii="Arial" w:hAnsi="Arial" w:cs="Arial"/>
                <w:i/>
                <w:iCs/>
              </w:rPr>
              <w:t xml:space="preserve">Picris </w:t>
            </w:r>
            <w:proofErr w:type="spellStart"/>
            <w:r w:rsidRPr="00535998">
              <w:rPr>
                <w:rFonts w:ascii="Arial" w:hAnsi="Arial" w:cs="Arial"/>
                <w:i/>
                <w:iCs/>
              </w:rPr>
              <w:t>hieracioides</w:t>
            </w:r>
            <w:proofErr w:type="spellEnd"/>
            <w:r w:rsidRPr="00535998">
              <w:rPr>
                <w:rFonts w:ascii="Arial" w:hAnsi="Arial" w:cs="Arial"/>
                <w:i/>
                <w:iCs/>
              </w:rPr>
              <w:t xml:space="preserve"> </w:t>
            </w:r>
            <w:r w:rsidRPr="00535998">
              <w:rPr>
                <w:rFonts w:ascii="Arial" w:hAnsi="Arial" w:cs="Arial"/>
              </w:rPr>
              <w:t>Sm.</w:t>
            </w:r>
          </w:p>
        </w:tc>
        <w:tc>
          <w:tcPr>
            <w:tcW w:w="1720" w:type="dxa"/>
            <w:noWrap/>
            <w:hideMark/>
          </w:tcPr>
          <w:p w14:paraId="57AB8594"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6A30602C" w14:textId="77777777" w:rsidR="00535998" w:rsidRPr="00535998" w:rsidRDefault="00535998" w:rsidP="00535998">
            <w:pPr>
              <w:pStyle w:val="Body"/>
              <w:rPr>
                <w:rFonts w:ascii="Arial" w:hAnsi="Arial" w:cs="Arial"/>
              </w:rPr>
            </w:pPr>
            <w:proofErr w:type="spellStart"/>
            <w:r w:rsidRPr="00535998">
              <w:rPr>
                <w:rFonts w:ascii="Arial" w:hAnsi="Arial" w:cs="Arial"/>
              </w:rPr>
              <w:t>Rgya-mkhur</w:t>
            </w:r>
            <w:proofErr w:type="spellEnd"/>
            <w:r w:rsidRPr="00535998">
              <w:rPr>
                <w:rFonts w:ascii="Arial" w:hAnsi="Arial" w:cs="Arial"/>
              </w:rPr>
              <w:t xml:space="preserve"> / Hawkweed oxtongue</w:t>
            </w:r>
          </w:p>
        </w:tc>
        <w:tc>
          <w:tcPr>
            <w:tcW w:w="1560" w:type="dxa"/>
            <w:hideMark/>
          </w:tcPr>
          <w:p w14:paraId="5CE656EB"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0BA15489" w14:textId="77777777" w:rsidR="00535998" w:rsidRPr="00535998" w:rsidRDefault="00535998" w:rsidP="00535998">
            <w:pPr>
              <w:pStyle w:val="Body"/>
              <w:rPr>
                <w:rFonts w:ascii="Arial" w:hAnsi="Arial" w:cs="Arial"/>
              </w:rPr>
            </w:pPr>
            <w:r w:rsidRPr="00535998">
              <w:rPr>
                <w:rFonts w:ascii="Arial" w:hAnsi="Arial" w:cs="Arial"/>
              </w:rPr>
              <w:t>Treats gastrointestinal issues and fever</w:t>
            </w:r>
          </w:p>
        </w:tc>
      </w:tr>
      <w:tr w:rsidR="00535998" w:rsidRPr="00535998" w14:paraId="27F92C40" w14:textId="77777777" w:rsidTr="00535998">
        <w:trPr>
          <w:trHeight w:val="570"/>
        </w:trPr>
        <w:tc>
          <w:tcPr>
            <w:tcW w:w="3420" w:type="dxa"/>
            <w:hideMark/>
          </w:tcPr>
          <w:p w14:paraId="4BC7FA82"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Saussurea</w:t>
            </w:r>
            <w:proofErr w:type="spellEnd"/>
            <w:r w:rsidRPr="00535998">
              <w:rPr>
                <w:rFonts w:ascii="Arial" w:hAnsi="Arial" w:cs="Arial"/>
                <w:i/>
                <w:iCs/>
              </w:rPr>
              <w:t xml:space="preserve"> </w:t>
            </w:r>
            <w:proofErr w:type="spellStart"/>
            <w:r w:rsidRPr="00535998">
              <w:rPr>
                <w:rFonts w:ascii="Arial" w:hAnsi="Arial" w:cs="Arial"/>
                <w:i/>
                <w:iCs/>
              </w:rPr>
              <w:t>bracteata</w:t>
            </w:r>
            <w:proofErr w:type="spellEnd"/>
            <w:r w:rsidRPr="00535998">
              <w:rPr>
                <w:rFonts w:ascii="Arial" w:hAnsi="Arial" w:cs="Arial"/>
                <w:i/>
                <w:iCs/>
              </w:rPr>
              <w:t xml:space="preserve"> </w:t>
            </w:r>
            <w:proofErr w:type="spellStart"/>
            <w:r w:rsidRPr="00535998">
              <w:rPr>
                <w:rFonts w:ascii="Arial" w:hAnsi="Arial" w:cs="Arial"/>
              </w:rPr>
              <w:t>Decne</w:t>
            </w:r>
            <w:proofErr w:type="spellEnd"/>
            <w:r w:rsidRPr="00535998">
              <w:rPr>
                <w:rFonts w:ascii="Arial" w:hAnsi="Arial" w:cs="Arial"/>
              </w:rPr>
              <w:t>.</w:t>
            </w:r>
          </w:p>
        </w:tc>
        <w:tc>
          <w:tcPr>
            <w:tcW w:w="1720" w:type="dxa"/>
            <w:noWrap/>
            <w:hideMark/>
          </w:tcPr>
          <w:p w14:paraId="51E2360D"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6E406EFB" w14:textId="77777777" w:rsidR="00535998" w:rsidRPr="00535998" w:rsidRDefault="00535998" w:rsidP="00535998">
            <w:pPr>
              <w:pStyle w:val="Body"/>
              <w:rPr>
                <w:rFonts w:ascii="Arial" w:hAnsi="Arial" w:cs="Arial"/>
              </w:rPr>
            </w:pPr>
            <w:r w:rsidRPr="00535998">
              <w:rPr>
                <w:rFonts w:ascii="Arial" w:hAnsi="Arial" w:cs="Arial"/>
              </w:rPr>
              <w:t>Spang-</w:t>
            </w:r>
            <w:proofErr w:type="spellStart"/>
            <w:r w:rsidRPr="00535998">
              <w:rPr>
                <w:rFonts w:ascii="Arial" w:hAnsi="Arial" w:cs="Arial"/>
              </w:rPr>
              <w:t>rtsa</w:t>
            </w:r>
            <w:proofErr w:type="spellEnd"/>
            <w:r w:rsidRPr="00535998">
              <w:rPr>
                <w:rFonts w:ascii="Arial" w:hAnsi="Arial" w:cs="Arial"/>
              </w:rPr>
              <w:t xml:space="preserve"> / Narrow-leaved saw-wort</w:t>
            </w:r>
          </w:p>
        </w:tc>
        <w:tc>
          <w:tcPr>
            <w:tcW w:w="1560" w:type="dxa"/>
            <w:hideMark/>
          </w:tcPr>
          <w:p w14:paraId="38EE805B"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30BEEF90" w14:textId="77777777" w:rsidR="00535998" w:rsidRPr="00535998" w:rsidRDefault="00535998" w:rsidP="00535998">
            <w:pPr>
              <w:pStyle w:val="Body"/>
              <w:rPr>
                <w:rFonts w:ascii="Arial" w:hAnsi="Arial" w:cs="Arial"/>
              </w:rPr>
            </w:pPr>
            <w:r w:rsidRPr="00535998">
              <w:rPr>
                <w:rFonts w:ascii="Arial" w:hAnsi="Arial" w:cs="Arial"/>
              </w:rPr>
              <w:t>Used to treat boils and skin issues</w:t>
            </w:r>
          </w:p>
        </w:tc>
      </w:tr>
      <w:tr w:rsidR="00535998" w:rsidRPr="00535998" w14:paraId="500613DA" w14:textId="77777777" w:rsidTr="00535998">
        <w:trPr>
          <w:trHeight w:val="570"/>
        </w:trPr>
        <w:tc>
          <w:tcPr>
            <w:tcW w:w="3420" w:type="dxa"/>
            <w:hideMark/>
          </w:tcPr>
          <w:p w14:paraId="1D234AED"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Saussurea</w:t>
            </w:r>
            <w:proofErr w:type="spellEnd"/>
            <w:r w:rsidRPr="00535998">
              <w:rPr>
                <w:rFonts w:ascii="Arial" w:hAnsi="Arial" w:cs="Arial"/>
                <w:i/>
                <w:iCs/>
              </w:rPr>
              <w:t xml:space="preserve"> </w:t>
            </w:r>
            <w:proofErr w:type="spellStart"/>
            <w:r w:rsidRPr="00535998">
              <w:rPr>
                <w:rFonts w:ascii="Arial" w:hAnsi="Arial" w:cs="Arial"/>
                <w:i/>
                <w:iCs/>
              </w:rPr>
              <w:t>lappa</w:t>
            </w:r>
            <w:proofErr w:type="spellEnd"/>
            <w:r w:rsidRPr="00535998">
              <w:rPr>
                <w:rFonts w:ascii="Arial" w:hAnsi="Arial" w:cs="Arial"/>
                <w:i/>
                <w:iCs/>
              </w:rPr>
              <w:t xml:space="preserve"> </w:t>
            </w:r>
            <w:r w:rsidRPr="00535998">
              <w:rPr>
                <w:rFonts w:ascii="Arial" w:hAnsi="Arial" w:cs="Arial"/>
              </w:rPr>
              <w:t>(</w:t>
            </w:r>
            <w:proofErr w:type="spellStart"/>
            <w:r w:rsidRPr="00535998">
              <w:rPr>
                <w:rFonts w:ascii="Arial" w:hAnsi="Arial" w:cs="Arial"/>
              </w:rPr>
              <w:t>Decne</w:t>
            </w:r>
            <w:proofErr w:type="spellEnd"/>
            <w:r w:rsidRPr="00535998">
              <w:rPr>
                <w:rFonts w:ascii="Arial" w:hAnsi="Arial" w:cs="Arial"/>
              </w:rPr>
              <w:t xml:space="preserve">.) </w:t>
            </w:r>
            <w:proofErr w:type="spellStart"/>
            <w:r w:rsidRPr="00535998">
              <w:rPr>
                <w:rFonts w:ascii="Arial" w:hAnsi="Arial" w:cs="Arial"/>
              </w:rPr>
              <w:t>Sch.Bip</w:t>
            </w:r>
            <w:proofErr w:type="spellEnd"/>
            <w:r w:rsidRPr="00535998">
              <w:rPr>
                <w:rFonts w:ascii="Arial" w:hAnsi="Arial" w:cs="Arial"/>
              </w:rPr>
              <w:t>.</w:t>
            </w:r>
          </w:p>
        </w:tc>
        <w:tc>
          <w:tcPr>
            <w:tcW w:w="1720" w:type="dxa"/>
            <w:noWrap/>
            <w:hideMark/>
          </w:tcPr>
          <w:p w14:paraId="6DFE17FF"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47EB90CA" w14:textId="77777777" w:rsidR="00535998" w:rsidRPr="00535998" w:rsidRDefault="00535998" w:rsidP="00535998">
            <w:pPr>
              <w:pStyle w:val="Body"/>
              <w:rPr>
                <w:rFonts w:ascii="Arial" w:hAnsi="Arial" w:cs="Arial"/>
              </w:rPr>
            </w:pPr>
            <w:r w:rsidRPr="00535998">
              <w:rPr>
                <w:rFonts w:ascii="Arial" w:hAnsi="Arial" w:cs="Arial"/>
              </w:rPr>
              <w:t>Kuth / Kust</w:t>
            </w:r>
          </w:p>
        </w:tc>
        <w:tc>
          <w:tcPr>
            <w:tcW w:w="1560" w:type="dxa"/>
            <w:hideMark/>
          </w:tcPr>
          <w:p w14:paraId="331E78AA"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3307DF16" w14:textId="77777777" w:rsidR="00535998" w:rsidRPr="00535998" w:rsidRDefault="00535998" w:rsidP="00535998">
            <w:pPr>
              <w:pStyle w:val="Body"/>
              <w:rPr>
                <w:rFonts w:ascii="Arial" w:hAnsi="Arial" w:cs="Arial"/>
              </w:rPr>
            </w:pPr>
            <w:r w:rsidRPr="00535998">
              <w:rPr>
                <w:rFonts w:ascii="Arial" w:hAnsi="Arial" w:cs="Arial"/>
              </w:rPr>
              <w:t>Treats respiratory issues, asthma, and fever</w:t>
            </w:r>
          </w:p>
        </w:tc>
      </w:tr>
      <w:tr w:rsidR="00535998" w:rsidRPr="00535998" w14:paraId="5190E9CC" w14:textId="77777777" w:rsidTr="00535998">
        <w:trPr>
          <w:trHeight w:val="570"/>
        </w:trPr>
        <w:tc>
          <w:tcPr>
            <w:tcW w:w="3420" w:type="dxa"/>
            <w:hideMark/>
          </w:tcPr>
          <w:p w14:paraId="14346944"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lastRenderedPageBreak/>
              <w:t>Saussurea</w:t>
            </w:r>
            <w:proofErr w:type="spellEnd"/>
            <w:r w:rsidRPr="00535998">
              <w:rPr>
                <w:rFonts w:ascii="Arial" w:hAnsi="Arial" w:cs="Arial"/>
                <w:i/>
                <w:iCs/>
              </w:rPr>
              <w:t xml:space="preserve"> </w:t>
            </w:r>
            <w:proofErr w:type="spellStart"/>
            <w:r w:rsidRPr="00535998">
              <w:rPr>
                <w:rFonts w:ascii="Arial" w:hAnsi="Arial" w:cs="Arial"/>
                <w:i/>
                <w:iCs/>
              </w:rPr>
              <w:t>roylei</w:t>
            </w:r>
            <w:proofErr w:type="spellEnd"/>
            <w:r w:rsidRPr="00535998">
              <w:rPr>
                <w:rFonts w:ascii="Arial" w:hAnsi="Arial" w:cs="Arial"/>
                <w:i/>
                <w:iCs/>
              </w:rPr>
              <w:t xml:space="preserve"> </w:t>
            </w:r>
            <w:proofErr w:type="spellStart"/>
            <w:r w:rsidRPr="00535998">
              <w:rPr>
                <w:rFonts w:ascii="Arial" w:hAnsi="Arial" w:cs="Arial"/>
              </w:rPr>
              <w:t>C.</w:t>
            </w:r>
            <w:proofErr w:type="gramStart"/>
            <w:r w:rsidRPr="00535998">
              <w:rPr>
                <w:rFonts w:ascii="Arial" w:hAnsi="Arial" w:cs="Arial"/>
              </w:rPr>
              <w:t>B.Clarke</w:t>
            </w:r>
            <w:proofErr w:type="spellEnd"/>
            <w:proofErr w:type="gramEnd"/>
          </w:p>
        </w:tc>
        <w:tc>
          <w:tcPr>
            <w:tcW w:w="1720" w:type="dxa"/>
            <w:noWrap/>
            <w:hideMark/>
          </w:tcPr>
          <w:p w14:paraId="39B70BBA"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3E49B6FC" w14:textId="77777777" w:rsidR="00535998" w:rsidRPr="00535998" w:rsidRDefault="00535998" w:rsidP="00535998">
            <w:pPr>
              <w:pStyle w:val="Body"/>
              <w:rPr>
                <w:rFonts w:ascii="Arial" w:hAnsi="Arial" w:cs="Arial"/>
              </w:rPr>
            </w:pPr>
            <w:r w:rsidRPr="00535998">
              <w:rPr>
                <w:rFonts w:ascii="Arial" w:hAnsi="Arial" w:cs="Arial"/>
              </w:rPr>
              <w:t>Kon-pa-gab-</w:t>
            </w:r>
            <w:proofErr w:type="spellStart"/>
            <w:r w:rsidRPr="00535998">
              <w:rPr>
                <w:rFonts w:ascii="Arial" w:hAnsi="Arial" w:cs="Arial"/>
              </w:rPr>
              <w:t>skyes</w:t>
            </w:r>
            <w:proofErr w:type="spellEnd"/>
            <w:r w:rsidRPr="00535998">
              <w:rPr>
                <w:rFonts w:ascii="Arial" w:hAnsi="Arial" w:cs="Arial"/>
              </w:rPr>
              <w:t>-</w:t>
            </w:r>
            <w:proofErr w:type="spellStart"/>
            <w:r w:rsidRPr="00535998">
              <w:rPr>
                <w:rFonts w:ascii="Arial" w:hAnsi="Arial" w:cs="Arial"/>
              </w:rPr>
              <w:t>che-ba</w:t>
            </w:r>
            <w:proofErr w:type="spellEnd"/>
            <w:r w:rsidRPr="00535998">
              <w:rPr>
                <w:rFonts w:ascii="Arial" w:hAnsi="Arial" w:cs="Arial"/>
              </w:rPr>
              <w:t xml:space="preserve"> / Royle’s saw-wort</w:t>
            </w:r>
          </w:p>
        </w:tc>
        <w:tc>
          <w:tcPr>
            <w:tcW w:w="1560" w:type="dxa"/>
            <w:hideMark/>
          </w:tcPr>
          <w:p w14:paraId="2CFDC846"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1EF90065" w14:textId="77777777" w:rsidR="00535998" w:rsidRPr="00535998" w:rsidRDefault="00535998" w:rsidP="00535998">
            <w:pPr>
              <w:pStyle w:val="Body"/>
              <w:rPr>
                <w:rFonts w:ascii="Arial" w:hAnsi="Arial" w:cs="Arial"/>
              </w:rPr>
            </w:pPr>
            <w:r w:rsidRPr="00535998">
              <w:rPr>
                <w:rFonts w:ascii="Arial" w:hAnsi="Arial" w:cs="Arial"/>
              </w:rPr>
              <w:t>Treats chronic wounds, nerve issues, and bleeding</w:t>
            </w:r>
          </w:p>
        </w:tc>
      </w:tr>
      <w:tr w:rsidR="00535998" w:rsidRPr="00535998" w14:paraId="50916AC8" w14:textId="77777777" w:rsidTr="00535998">
        <w:trPr>
          <w:trHeight w:val="570"/>
        </w:trPr>
        <w:tc>
          <w:tcPr>
            <w:tcW w:w="3420" w:type="dxa"/>
            <w:hideMark/>
          </w:tcPr>
          <w:p w14:paraId="3F661F69" w14:textId="77777777" w:rsidR="00535998" w:rsidRPr="00621D14" w:rsidRDefault="00535998" w:rsidP="00535998">
            <w:pPr>
              <w:pStyle w:val="Body"/>
              <w:rPr>
                <w:rFonts w:ascii="Arial" w:hAnsi="Arial" w:cs="Arial"/>
                <w:i/>
                <w:iCs/>
                <w:lang w:val="es-ES"/>
              </w:rPr>
            </w:pPr>
            <w:r w:rsidRPr="00621D14">
              <w:rPr>
                <w:rFonts w:ascii="Arial" w:hAnsi="Arial" w:cs="Arial"/>
                <w:i/>
                <w:iCs/>
                <w:lang w:val="es-ES"/>
              </w:rPr>
              <w:t xml:space="preserve">Stipa </w:t>
            </w:r>
            <w:proofErr w:type="spellStart"/>
            <w:r w:rsidRPr="00621D14">
              <w:rPr>
                <w:rFonts w:ascii="Arial" w:hAnsi="Arial" w:cs="Arial"/>
                <w:i/>
                <w:iCs/>
                <w:lang w:val="es-ES"/>
              </w:rPr>
              <w:t>orientalis</w:t>
            </w:r>
            <w:proofErr w:type="spellEnd"/>
            <w:r w:rsidRPr="00621D14">
              <w:rPr>
                <w:rFonts w:ascii="Arial" w:hAnsi="Arial" w:cs="Arial"/>
                <w:i/>
                <w:iCs/>
                <w:lang w:val="es-ES"/>
              </w:rPr>
              <w:t xml:space="preserve"> </w:t>
            </w:r>
            <w:proofErr w:type="spellStart"/>
            <w:r w:rsidRPr="00621D14">
              <w:rPr>
                <w:rFonts w:ascii="Arial" w:hAnsi="Arial" w:cs="Arial"/>
                <w:lang w:val="es-ES"/>
              </w:rPr>
              <w:t>Trin</w:t>
            </w:r>
            <w:proofErr w:type="spellEnd"/>
            <w:r w:rsidRPr="00621D14">
              <w:rPr>
                <w:rFonts w:ascii="Arial" w:hAnsi="Arial" w:cs="Arial"/>
                <w:lang w:val="es-ES"/>
              </w:rPr>
              <w:t xml:space="preserve">. Ex </w:t>
            </w:r>
            <w:proofErr w:type="spellStart"/>
            <w:r w:rsidRPr="00621D14">
              <w:rPr>
                <w:rFonts w:ascii="Arial" w:hAnsi="Arial" w:cs="Arial"/>
                <w:lang w:val="es-ES"/>
              </w:rPr>
              <w:t>Ledeb</w:t>
            </w:r>
            <w:proofErr w:type="spellEnd"/>
            <w:r w:rsidRPr="00621D14">
              <w:rPr>
                <w:rFonts w:ascii="Arial" w:hAnsi="Arial" w:cs="Arial"/>
                <w:lang w:val="es-ES"/>
              </w:rPr>
              <w:t>.</w:t>
            </w:r>
          </w:p>
        </w:tc>
        <w:tc>
          <w:tcPr>
            <w:tcW w:w="1720" w:type="dxa"/>
            <w:noWrap/>
            <w:hideMark/>
          </w:tcPr>
          <w:p w14:paraId="4BCFD2FD" w14:textId="77777777" w:rsidR="00535998" w:rsidRPr="00535998" w:rsidRDefault="00535998" w:rsidP="00535998">
            <w:pPr>
              <w:pStyle w:val="Body"/>
              <w:rPr>
                <w:rFonts w:ascii="Arial" w:hAnsi="Arial" w:cs="Arial"/>
              </w:rPr>
            </w:pPr>
            <w:hyperlink r:id="rId13" w:history="1">
              <w:r w:rsidRPr="00535998">
                <w:rPr>
                  <w:rStyle w:val="Hyperlink"/>
                  <w:rFonts w:ascii="Arial" w:hAnsi="Arial" w:cs="Arial"/>
                </w:rPr>
                <w:t>Asteraceae</w:t>
              </w:r>
            </w:hyperlink>
          </w:p>
        </w:tc>
        <w:tc>
          <w:tcPr>
            <w:tcW w:w="2680" w:type="dxa"/>
            <w:hideMark/>
          </w:tcPr>
          <w:p w14:paraId="7EDE1790" w14:textId="77777777" w:rsidR="00535998" w:rsidRPr="00535998" w:rsidRDefault="00535998" w:rsidP="00535998">
            <w:pPr>
              <w:pStyle w:val="Body"/>
              <w:rPr>
                <w:rFonts w:ascii="Arial" w:hAnsi="Arial" w:cs="Arial"/>
                <w:lang w:val="nb-NO"/>
              </w:rPr>
            </w:pPr>
            <w:r w:rsidRPr="00535998">
              <w:rPr>
                <w:rFonts w:ascii="Arial" w:hAnsi="Arial" w:cs="Arial"/>
                <w:lang w:val="nb-NO"/>
              </w:rPr>
              <w:t>Mkhan-chung-ser-mgo / Garden tansy</w:t>
            </w:r>
          </w:p>
        </w:tc>
        <w:tc>
          <w:tcPr>
            <w:tcW w:w="1560" w:type="dxa"/>
            <w:hideMark/>
          </w:tcPr>
          <w:p w14:paraId="293ADF7B"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529C4860" w14:textId="77777777" w:rsidR="00535998" w:rsidRPr="00535998" w:rsidRDefault="00535998" w:rsidP="00535998">
            <w:pPr>
              <w:pStyle w:val="Body"/>
              <w:rPr>
                <w:rFonts w:ascii="Arial" w:hAnsi="Arial" w:cs="Arial"/>
              </w:rPr>
            </w:pPr>
            <w:r w:rsidRPr="00535998">
              <w:rPr>
                <w:rFonts w:ascii="Arial" w:hAnsi="Arial" w:cs="Arial"/>
              </w:rPr>
              <w:t>Used for respiratory issues and inflammatory conditions</w:t>
            </w:r>
          </w:p>
        </w:tc>
      </w:tr>
      <w:tr w:rsidR="00535998" w:rsidRPr="00535998" w14:paraId="4B16FB08" w14:textId="77777777" w:rsidTr="00535998">
        <w:trPr>
          <w:trHeight w:val="570"/>
        </w:trPr>
        <w:tc>
          <w:tcPr>
            <w:tcW w:w="3420" w:type="dxa"/>
            <w:hideMark/>
          </w:tcPr>
          <w:p w14:paraId="75BA67AD" w14:textId="77777777" w:rsidR="00535998" w:rsidRPr="00535998" w:rsidRDefault="00535998" w:rsidP="00535998">
            <w:pPr>
              <w:pStyle w:val="Body"/>
              <w:rPr>
                <w:rFonts w:ascii="Arial" w:hAnsi="Arial" w:cs="Arial"/>
                <w:i/>
                <w:iCs/>
              </w:rPr>
            </w:pPr>
            <w:r w:rsidRPr="00535998">
              <w:rPr>
                <w:rFonts w:ascii="Arial" w:hAnsi="Arial" w:cs="Arial"/>
                <w:i/>
                <w:iCs/>
              </w:rPr>
              <w:t xml:space="preserve">Tanacetum gracile </w:t>
            </w:r>
            <w:proofErr w:type="spellStart"/>
            <w:r w:rsidRPr="00535998">
              <w:rPr>
                <w:rFonts w:ascii="Arial" w:hAnsi="Arial" w:cs="Arial"/>
              </w:rPr>
              <w:t>Hook.f</w:t>
            </w:r>
            <w:proofErr w:type="spellEnd"/>
            <w:r w:rsidRPr="00535998">
              <w:rPr>
                <w:rFonts w:ascii="Arial" w:hAnsi="Arial" w:cs="Arial"/>
              </w:rPr>
              <w:t>. &amp; Thomson</w:t>
            </w:r>
          </w:p>
        </w:tc>
        <w:tc>
          <w:tcPr>
            <w:tcW w:w="1720" w:type="dxa"/>
            <w:noWrap/>
            <w:hideMark/>
          </w:tcPr>
          <w:p w14:paraId="0B283CB4" w14:textId="77777777" w:rsidR="00535998" w:rsidRPr="00535998" w:rsidRDefault="00535998" w:rsidP="00535998">
            <w:pPr>
              <w:pStyle w:val="Body"/>
              <w:rPr>
                <w:rFonts w:ascii="Arial" w:hAnsi="Arial" w:cs="Arial"/>
              </w:rPr>
            </w:pPr>
            <w:hyperlink r:id="rId14" w:history="1">
              <w:r w:rsidRPr="00535998">
                <w:rPr>
                  <w:rStyle w:val="Hyperlink"/>
                  <w:rFonts w:ascii="Arial" w:hAnsi="Arial" w:cs="Arial"/>
                </w:rPr>
                <w:t>Asteraceae</w:t>
              </w:r>
            </w:hyperlink>
          </w:p>
        </w:tc>
        <w:tc>
          <w:tcPr>
            <w:tcW w:w="2680" w:type="dxa"/>
            <w:hideMark/>
          </w:tcPr>
          <w:p w14:paraId="21AD8BC0" w14:textId="77777777" w:rsidR="00535998" w:rsidRPr="00535998" w:rsidRDefault="00535998" w:rsidP="00535998">
            <w:pPr>
              <w:pStyle w:val="Body"/>
              <w:rPr>
                <w:rFonts w:ascii="Arial" w:hAnsi="Arial" w:cs="Arial"/>
              </w:rPr>
            </w:pPr>
            <w:proofErr w:type="spellStart"/>
            <w:r w:rsidRPr="00535998">
              <w:rPr>
                <w:rFonts w:ascii="Arial" w:hAnsi="Arial" w:cs="Arial"/>
              </w:rPr>
              <w:t>Khamchu</w:t>
            </w:r>
            <w:proofErr w:type="spellEnd"/>
            <w:r w:rsidRPr="00535998">
              <w:rPr>
                <w:rFonts w:ascii="Arial" w:hAnsi="Arial" w:cs="Arial"/>
              </w:rPr>
              <w:t xml:space="preserve"> / Daisy</w:t>
            </w:r>
          </w:p>
        </w:tc>
        <w:tc>
          <w:tcPr>
            <w:tcW w:w="1560" w:type="dxa"/>
            <w:hideMark/>
          </w:tcPr>
          <w:p w14:paraId="19D70DBC"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6A3695A0" w14:textId="77777777" w:rsidR="00535998" w:rsidRPr="00535998" w:rsidRDefault="00535998" w:rsidP="00535998">
            <w:pPr>
              <w:pStyle w:val="Body"/>
              <w:rPr>
                <w:rFonts w:ascii="Arial" w:hAnsi="Arial" w:cs="Arial"/>
              </w:rPr>
            </w:pPr>
            <w:r w:rsidRPr="00535998">
              <w:rPr>
                <w:rFonts w:ascii="Arial" w:hAnsi="Arial" w:cs="Arial"/>
              </w:rPr>
              <w:t>Leaves and flowers used for oil production</w:t>
            </w:r>
          </w:p>
        </w:tc>
      </w:tr>
      <w:tr w:rsidR="00535998" w:rsidRPr="00535998" w14:paraId="31FD70E1" w14:textId="77777777" w:rsidTr="00535998">
        <w:trPr>
          <w:trHeight w:val="570"/>
        </w:trPr>
        <w:tc>
          <w:tcPr>
            <w:tcW w:w="3420" w:type="dxa"/>
            <w:hideMark/>
          </w:tcPr>
          <w:p w14:paraId="4BA94EED"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Waldheimia</w:t>
            </w:r>
            <w:proofErr w:type="spellEnd"/>
            <w:r w:rsidRPr="00535998">
              <w:rPr>
                <w:rFonts w:ascii="Arial" w:hAnsi="Arial" w:cs="Arial"/>
                <w:i/>
                <w:iCs/>
              </w:rPr>
              <w:t xml:space="preserve"> tomentosa </w:t>
            </w:r>
            <w:r w:rsidRPr="00535998">
              <w:rPr>
                <w:rFonts w:ascii="Arial" w:hAnsi="Arial" w:cs="Arial"/>
              </w:rPr>
              <w:t>Regel</w:t>
            </w:r>
          </w:p>
        </w:tc>
        <w:tc>
          <w:tcPr>
            <w:tcW w:w="1720" w:type="dxa"/>
            <w:noWrap/>
            <w:hideMark/>
          </w:tcPr>
          <w:p w14:paraId="3945BEF4" w14:textId="77777777" w:rsidR="00535998" w:rsidRPr="00535998" w:rsidRDefault="00535998" w:rsidP="00535998">
            <w:pPr>
              <w:pStyle w:val="Body"/>
              <w:rPr>
                <w:rFonts w:ascii="Arial" w:hAnsi="Arial" w:cs="Arial"/>
              </w:rPr>
            </w:pPr>
            <w:r w:rsidRPr="00535998">
              <w:rPr>
                <w:rFonts w:ascii="Arial" w:hAnsi="Arial" w:cs="Arial"/>
              </w:rPr>
              <w:t>Asteraceae</w:t>
            </w:r>
          </w:p>
        </w:tc>
        <w:tc>
          <w:tcPr>
            <w:tcW w:w="2680" w:type="dxa"/>
            <w:hideMark/>
          </w:tcPr>
          <w:p w14:paraId="43BB5CD9" w14:textId="77777777" w:rsidR="00535998" w:rsidRPr="00535998" w:rsidRDefault="00535998" w:rsidP="00535998">
            <w:pPr>
              <w:pStyle w:val="Body"/>
              <w:rPr>
                <w:rFonts w:ascii="Arial" w:hAnsi="Arial" w:cs="Arial"/>
              </w:rPr>
            </w:pPr>
            <w:r w:rsidRPr="00535998">
              <w:rPr>
                <w:rFonts w:ascii="Arial" w:hAnsi="Arial" w:cs="Arial"/>
              </w:rPr>
              <w:t>Palu / Yellow-berried nightshade</w:t>
            </w:r>
          </w:p>
        </w:tc>
        <w:tc>
          <w:tcPr>
            <w:tcW w:w="1560" w:type="dxa"/>
            <w:hideMark/>
          </w:tcPr>
          <w:p w14:paraId="05E5D23E"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5CBF4D18" w14:textId="77777777" w:rsidR="00535998" w:rsidRPr="00535998" w:rsidRDefault="00535998" w:rsidP="00535998">
            <w:pPr>
              <w:pStyle w:val="Body"/>
              <w:rPr>
                <w:rFonts w:ascii="Arial" w:hAnsi="Arial" w:cs="Arial"/>
              </w:rPr>
            </w:pPr>
            <w:r w:rsidRPr="00535998">
              <w:rPr>
                <w:rFonts w:ascii="Arial" w:hAnsi="Arial" w:cs="Arial"/>
              </w:rPr>
              <w:t>Used for acidity, headaches, and arthritis</w:t>
            </w:r>
          </w:p>
        </w:tc>
      </w:tr>
      <w:tr w:rsidR="00535998" w:rsidRPr="00535998" w14:paraId="6D03042D" w14:textId="77777777" w:rsidTr="00535998">
        <w:trPr>
          <w:trHeight w:val="570"/>
        </w:trPr>
        <w:tc>
          <w:tcPr>
            <w:tcW w:w="3420" w:type="dxa"/>
            <w:hideMark/>
          </w:tcPr>
          <w:p w14:paraId="62E03570" w14:textId="77777777" w:rsidR="00535998" w:rsidRPr="00535998" w:rsidRDefault="00535998" w:rsidP="00535998">
            <w:pPr>
              <w:pStyle w:val="Body"/>
              <w:rPr>
                <w:rFonts w:ascii="Arial" w:hAnsi="Arial" w:cs="Arial"/>
                <w:i/>
                <w:iCs/>
              </w:rPr>
            </w:pPr>
            <w:r w:rsidRPr="00535998">
              <w:rPr>
                <w:rFonts w:ascii="Arial" w:hAnsi="Arial" w:cs="Arial"/>
                <w:i/>
                <w:iCs/>
              </w:rPr>
              <w:t xml:space="preserve">Berberis aristata </w:t>
            </w:r>
            <w:r w:rsidRPr="00535998">
              <w:rPr>
                <w:rFonts w:ascii="Arial" w:hAnsi="Arial" w:cs="Arial"/>
              </w:rPr>
              <w:t>DC</w:t>
            </w:r>
          </w:p>
        </w:tc>
        <w:tc>
          <w:tcPr>
            <w:tcW w:w="1720" w:type="dxa"/>
            <w:noWrap/>
            <w:hideMark/>
          </w:tcPr>
          <w:p w14:paraId="4E6EF163"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Berberidaceae</w:t>
            </w:r>
            <w:proofErr w:type="spellEnd"/>
            <w:r w:rsidRPr="00535998">
              <w:rPr>
                <w:rFonts w:ascii="Arial" w:hAnsi="Arial" w:cs="Arial"/>
              </w:rPr>
              <w:t> </w:t>
            </w:r>
          </w:p>
        </w:tc>
        <w:tc>
          <w:tcPr>
            <w:tcW w:w="2680" w:type="dxa"/>
            <w:hideMark/>
          </w:tcPr>
          <w:p w14:paraId="112F4BCB" w14:textId="77777777" w:rsidR="00535998" w:rsidRPr="00535998" w:rsidRDefault="00535998" w:rsidP="00535998">
            <w:pPr>
              <w:pStyle w:val="Body"/>
              <w:rPr>
                <w:rFonts w:ascii="Arial" w:hAnsi="Arial" w:cs="Arial"/>
              </w:rPr>
            </w:pPr>
            <w:r w:rsidRPr="00535998">
              <w:rPr>
                <w:rFonts w:ascii="Arial" w:hAnsi="Arial" w:cs="Arial"/>
              </w:rPr>
              <w:t xml:space="preserve">Sker-pa / </w:t>
            </w:r>
            <w:proofErr w:type="spellStart"/>
            <w:r w:rsidRPr="00535998">
              <w:rPr>
                <w:rFonts w:ascii="Arial" w:hAnsi="Arial" w:cs="Arial"/>
              </w:rPr>
              <w:t>Netleaf</w:t>
            </w:r>
            <w:proofErr w:type="spellEnd"/>
            <w:r w:rsidRPr="00535998">
              <w:rPr>
                <w:rFonts w:ascii="Arial" w:hAnsi="Arial" w:cs="Arial"/>
              </w:rPr>
              <w:t xml:space="preserve"> barberry</w:t>
            </w:r>
          </w:p>
        </w:tc>
        <w:tc>
          <w:tcPr>
            <w:tcW w:w="1560" w:type="dxa"/>
            <w:hideMark/>
          </w:tcPr>
          <w:p w14:paraId="5E7B62A4" w14:textId="77777777" w:rsidR="00535998" w:rsidRPr="00535998" w:rsidRDefault="00535998" w:rsidP="00535998">
            <w:pPr>
              <w:pStyle w:val="Body"/>
              <w:rPr>
                <w:rFonts w:ascii="Arial" w:hAnsi="Arial" w:cs="Arial"/>
              </w:rPr>
            </w:pPr>
            <w:r w:rsidRPr="00535998">
              <w:rPr>
                <w:rFonts w:ascii="Arial" w:hAnsi="Arial" w:cs="Arial"/>
              </w:rPr>
              <w:t>Bark</w:t>
            </w:r>
          </w:p>
        </w:tc>
        <w:tc>
          <w:tcPr>
            <w:tcW w:w="2980" w:type="dxa"/>
            <w:hideMark/>
          </w:tcPr>
          <w:p w14:paraId="3E841AC0" w14:textId="77777777" w:rsidR="00535998" w:rsidRPr="00535998" w:rsidRDefault="00535998" w:rsidP="00535998">
            <w:pPr>
              <w:pStyle w:val="Body"/>
              <w:rPr>
                <w:rFonts w:ascii="Arial" w:hAnsi="Arial" w:cs="Arial"/>
              </w:rPr>
            </w:pPr>
            <w:r w:rsidRPr="00535998">
              <w:rPr>
                <w:rFonts w:ascii="Arial" w:hAnsi="Arial" w:cs="Arial"/>
              </w:rPr>
              <w:t>Used for diabetes and kidney issues</w:t>
            </w:r>
          </w:p>
        </w:tc>
      </w:tr>
      <w:tr w:rsidR="00535998" w:rsidRPr="00535998" w14:paraId="3DFBEBB7" w14:textId="77777777" w:rsidTr="00535998">
        <w:trPr>
          <w:trHeight w:val="570"/>
        </w:trPr>
        <w:tc>
          <w:tcPr>
            <w:tcW w:w="3420" w:type="dxa"/>
            <w:hideMark/>
          </w:tcPr>
          <w:p w14:paraId="27C416AE" w14:textId="77777777" w:rsidR="00535998" w:rsidRPr="00535998" w:rsidRDefault="00535998" w:rsidP="00535998">
            <w:pPr>
              <w:pStyle w:val="Body"/>
              <w:rPr>
                <w:rFonts w:ascii="Arial" w:hAnsi="Arial" w:cs="Arial"/>
                <w:i/>
                <w:iCs/>
              </w:rPr>
            </w:pPr>
            <w:r w:rsidRPr="00535998">
              <w:rPr>
                <w:rFonts w:ascii="Arial" w:hAnsi="Arial" w:cs="Arial"/>
                <w:i/>
                <w:iCs/>
                <w:lang w:val="nb-NO"/>
              </w:rPr>
              <w:t xml:space="preserve">Arnebia euchroma </w:t>
            </w:r>
            <w:r w:rsidRPr="00535998">
              <w:rPr>
                <w:rFonts w:ascii="Arial" w:hAnsi="Arial" w:cs="Arial"/>
                <w:lang w:val="nb-NO"/>
              </w:rPr>
              <w:t xml:space="preserve">var. grandis (Borum.) </w:t>
            </w:r>
            <w:r w:rsidRPr="00535998">
              <w:rPr>
                <w:rFonts w:ascii="Arial" w:hAnsi="Arial" w:cs="Arial"/>
              </w:rPr>
              <w:t>Kazmi</w:t>
            </w:r>
          </w:p>
        </w:tc>
        <w:tc>
          <w:tcPr>
            <w:tcW w:w="1720" w:type="dxa"/>
            <w:noWrap/>
            <w:hideMark/>
          </w:tcPr>
          <w:p w14:paraId="28A6CD15" w14:textId="77777777" w:rsidR="00535998" w:rsidRPr="00535998" w:rsidRDefault="00535998" w:rsidP="00535998">
            <w:pPr>
              <w:pStyle w:val="Body"/>
              <w:rPr>
                <w:rFonts w:ascii="Arial" w:hAnsi="Arial" w:cs="Arial"/>
              </w:rPr>
            </w:pPr>
            <w:r w:rsidRPr="00535998">
              <w:rPr>
                <w:rFonts w:ascii="Arial" w:hAnsi="Arial" w:cs="Arial"/>
              </w:rPr>
              <w:t>Boraginaceae</w:t>
            </w:r>
          </w:p>
        </w:tc>
        <w:tc>
          <w:tcPr>
            <w:tcW w:w="2680" w:type="dxa"/>
            <w:hideMark/>
          </w:tcPr>
          <w:p w14:paraId="22165721" w14:textId="77777777" w:rsidR="00535998" w:rsidRPr="00535998" w:rsidRDefault="00535998" w:rsidP="00535998">
            <w:pPr>
              <w:pStyle w:val="Body"/>
              <w:rPr>
                <w:rFonts w:ascii="Arial" w:hAnsi="Arial" w:cs="Arial"/>
              </w:rPr>
            </w:pPr>
            <w:r w:rsidRPr="00535998">
              <w:rPr>
                <w:rFonts w:ascii="Arial" w:hAnsi="Arial" w:cs="Arial"/>
              </w:rPr>
              <w:t>Bri-</w:t>
            </w:r>
            <w:proofErr w:type="spellStart"/>
            <w:r w:rsidRPr="00535998">
              <w:rPr>
                <w:rFonts w:ascii="Arial" w:hAnsi="Arial" w:cs="Arial"/>
              </w:rPr>
              <w:t>mok</w:t>
            </w:r>
            <w:proofErr w:type="spellEnd"/>
            <w:r w:rsidRPr="00535998">
              <w:rPr>
                <w:rFonts w:ascii="Arial" w:hAnsi="Arial" w:cs="Arial"/>
              </w:rPr>
              <w:t xml:space="preserve"> / Pink </w:t>
            </w:r>
            <w:proofErr w:type="spellStart"/>
            <w:r w:rsidRPr="00535998">
              <w:rPr>
                <w:rFonts w:ascii="Arial" w:hAnsi="Arial" w:cs="Arial"/>
              </w:rPr>
              <w:t>arnebia</w:t>
            </w:r>
            <w:proofErr w:type="spellEnd"/>
          </w:p>
        </w:tc>
        <w:tc>
          <w:tcPr>
            <w:tcW w:w="1560" w:type="dxa"/>
            <w:hideMark/>
          </w:tcPr>
          <w:p w14:paraId="4E193ED1"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398BA9C0" w14:textId="77777777" w:rsidR="00535998" w:rsidRPr="00535998" w:rsidRDefault="00535998" w:rsidP="00535998">
            <w:pPr>
              <w:pStyle w:val="Body"/>
              <w:rPr>
                <w:rFonts w:ascii="Arial" w:hAnsi="Arial" w:cs="Arial"/>
              </w:rPr>
            </w:pPr>
            <w:r w:rsidRPr="00535998">
              <w:rPr>
                <w:rFonts w:ascii="Arial" w:hAnsi="Arial" w:cs="Arial"/>
              </w:rPr>
              <w:t>Blood purifier, treats cough and lung issues</w:t>
            </w:r>
          </w:p>
        </w:tc>
      </w:tr>
      <w:tr w:rsidR="00535998" w:rsidRPr="00535998" w14:paraId="14B3F7B7" w14:textId="77777777" w:rsidTr="00535998">
        <w:trPr>
          <w:trHeight w:val="300"/>
        </w:trPr>
        <w:tc>
          <w:tcPr>
            <w:tcW w:w="3420" w:type="dxa"/>
            <w:hideMark/>
          </w:tcPr>
          <w:p w14:paraId="048E9178"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Arnebia</w:t>
            </w:r>
            <w:proofErr w:type="spellEnd"/>
            <w:r w:rsidRPr="00535998">
              <w:rPr>
                <w:rFonts w:ascii="Arial" w:hAnsi="Arial" w:cs="Arial"/>
                <w:i/>
                <w:iCs/>
              </w:rPr>
              <w:t xml:space="preserve"> guttata </w:t>
            </w:r>
            <w:r w:rsidRPr="00535998">
              <w:rPr>
                <w:rFonts w:ascii="Arial" w:hAnsi="Arial" w:cs="Arial"/>
              </w:rPr>
              <w:t>Bunge</w:t>
            </w:r>
          </w:p>
        </w:tc>
        <w:tc>
          <w:tcPr>
            <w:tcW w:w="1720" w:type="dxa"/>
            <w:noWrap/>
            <w:hideMark/>
          </w:tcPr>
          <w:p w14:paraId="6C6F4EBB" w14:textId="77777777" w:rsidR="00535998" w:rsidRPr="00535998" w:rsidRDefault="00535998" w:rsidP="00535998">
            <w:pPr>
              <w:pStyle w:val="Body"/>
              <w:rPr>
                <w:rFonts w:ascii="Arial" w:hAnsi="Arial" w:cs="Arial"/>
              </w:rPr>
            </w:pPr>
            <w:r w:rsidRPr="00535998">
              <w:rPr>
                <w:rFonts w:ascii="Arial" w:hAnsi="Arial" w:cs="Arial"/>
              </w:rPr>
              <w:t>Boraginaceae</w:t>
            </w:r>
          </w:p>
        </w:tc>
        <w:tc>
          <w:tcPr>
            <w:tcW w:w="2680" w:type="dxa"/>
            <w:hideMark/>
          </w:tcPr>
          <w:p w14:paraId="052C473C" w14:textId="77777777" w:rsidR="00535998" w:rsidRPr="00535998" w:rsidRDefault="00535998" w:rsidP="00535998">
            <w:pPr>
              <w:pStyle w:val="Body"/>
              <w:rPr>
                <w:rFonts w:ascii="Arial" w:hAnsi="Arial" w:cs="Arial"/>
              </w:rPr>
            </w:pPr>
            <w:r w:rsidRPr="00535998">
              <w:rPr>
                <w:rFonts w:ascii="Arial" w:hAnsi="Arial" w:cs="Arial"/>
                <w:lang w:val="nb-NO"/>
              </w:rPr>
              <w:t>Deemok / Arnebia</w:t>
            </w:r>
          </w:p>
        </w:tc>
        <w:tc>
          <w:tcPr>
            <w:tcW w:w="1560" w:type="dxa"/>
            <w:hideMark/>
          </w:tcPr>
          <w:p w14:paraId="0EB58079"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640E53DB" w14:textId="77777777" w:rsidR="00535998" w:rsidRPr="00535998" w:rsidRDefault="00535998" w:rsidP="00535998">
            <w:pPr>
              <w:pStyle w:val="Body"/>
              <w:rPr>
                <w:rFonts w:ascii="Arial" w:hAnsi="Arial" w:cs="Arial"/>
              </w:rPr>
            </w:pPr>
            <w:r w:rsidRPr="00535998">
              <w:rPr>
                <w:rFonts w:ascii="Arial" w:hAnsi="Arial" w:cs="Arial"/>
              </w:rPr>
              <w:t>Treats cough and cold</w:t>
            </w:r>
          </w:p>
        </w:tc>
      </w:tr>
      <w:tr w:rsidR="00535998" w:rsidRPr="00535998" w14:paraId="51B14120" w14:textId="77777777" w:rsidTr="00535998">
        <w:trPr>
          <w:trHeight w:val="570"/>
        </w:trPr>
        <w:tc>
          <w:tcPr>
            <w:tcW w:w="3420" w:type="dxa"/>
            <w:hideMark/>
          </w:tcPr>
          <w:p w14:paraId="5732E452"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Onosma</w:t>
            </w:r>
            <w:proofErr w:type="spellEnd"/>
            <w:r w:rsidRPr="00535998">
              <w:rPr>
                <w:rFonts w:ascii="Arial" w:hAnsi="Arial" w:cs="Arial"/>
                <w:i/>
                <w:iCs/>
              </w:rPr>
              <w:t xml:space="preserve"> hookeri </w:t>
            </w:r>
            <w:proofErr w:type="spellStart"/>
            <w:r w:rsidRPr="00535998">
              <w:rPr>
                <w:rFonts w:ascii="Arial" w:hAnsi="Arial" w:cs="Arial"/>
              </w:rPr>
              <w:t>C.</w:t>
            </w:r>
            <w:proofErr w:type="gramStart"/>
            <w:r w:rsidRPr="00535998">
              <w:rPr>
                <w:rFonts w:ascii="Arial" w:hAnsi="Arial" w:cs="Arial"/>
              </w:rPr>
              <w:t>B.Clarke</w:t>
            </w:r>
            <w:proofErr w:type="spellEnd"/>
            <w:proofErr w:type="gramEnd"/>
          </w:p>
        </w:tc>
        <w:tc>
          <w:tcPr>
            <w:tcW w:w="1720" w:type="dxa"/>
            <w:noWrap/>
            <w:hideMark/>
          </w:tcPr>
          <w:p w14:paraId="566E0A82" w14:textId="77777777" w:rsidR="00535998" w:rsidRPr="00535998" w:rsidRDefault="00535998" w:rsidP="00535998">
            <w:pPr>
              <w:pStyle w:val="Body"/>
              <w:rPr>
                <w:rFonts w:ascii="Arial" w:hAnsi="Arial" w:cs="Arial"/>
              </w:rPr>
            </w:pPr>
            <w:hyperlink r:id="rId15" w:history="1">
              <w:r w:rsidRPr="00535998">
                <w:rPr>
                  <w:rStyle w:val="Hyperlink"/>
                  <w:rFonts w:ascii="Arial" w:hAnsi="Arial" w:cs="Arial"/>
                </w:rPr>
                <w:t>Boraginaceae</w:t>
              </w:r>
            </w:hyperlink>
          </w:p>
        </w:tc>
        <w:tc>
          <w:tcPr>
            <w:tcW w:w="2680" w:type="dxa"/>
            <w:hideMark/>
          </w:tcPr>
          <w:p w14:paraId="56960C92" w14:textId="77777777" w:rsidR="00535998" w:rsidRPr="00535998" w:rsidRDefault="00535998" w:rsidP="00535998">
            <w:pPr>
              <w:pStyle w:val="Body"/>
              <w:rPr>
                <w:rFonts w:ascii="Arial" w:hAnsi="Arial" w:cs="Arial"/>
              </w:rPr>
            </w:pPr>
            <w:r w:rsidRPr="00535998">
              <w:rPr>
                <w:rFonts w:ascii="Arial" w:hAnsi="Arial" w:cs="Arial"/>
              </w:rPr>
              <w:t xml:space="preserve">Bri-mog / Xi </w:t>
            </w:r>
            <w:proofErr w:type="spellStart"/>
            <w:r w:rsidRPr="00535998">
              <w:rPr>
                <w:rFonts w:ascii="Arial" w:hAnsi="Arial" w:cs="Arial"/>
              </w:rPr>
              <w:t>hua</w:t>
            </w:r>
            <w:proofErr w:type="spellEnd"/>
            <w:r w:rsidRPr="00535998">
              <w:rPr>
                <w:rFonts w:ascii="Arial" w:hAnsi="Arial" w:cs="Arial"/>
              </w:rPr>
              <w:t xml:space="preserve"> </w:t>
            </w:r>
            <w:proofErr w:type="spellStart"/>
            <w:r w:rsidRPr="00535998">
              <w:rPr>
                <w:rFonts w:ascii="Arial" w:hAnsi="Arial" w:cs="Arial"/>
              </w:rPr>
              <w:t>dian</w:t>
            </w:r>
            <w:proofErr w:type="spellEnd"/>
            <w:r w:rsidRPr="00535998">
              <w:rPr>
                <w:rFonts w:ascii="Arial" w:hAnsi="Arial" w:cs="Arial"/>
              </w:rPr>
              <w:t xml:space="preserve"> zi </w:t>
            </w:r>
            <w:proofErr w:type="spellStart"/>
            <w:r w:rsidRPr="00535998">
              <w:rPr>
                <w:rFonts w:ascii="Arial" w:hAnsi="Arial" w:cs="Arial"/>
              </w:rPr>
              <w:t>cao</w:t>
            </w:r>
            <w:proofErr w:type="spellEnd"/>
          </w:p>
        </w:tc>
        <w:tc>
          <w:tcPr>
            <w:tcW w:w="1560" w:type="dxa"/>
            <w:hideMark/>
          </w:tcPr>
          <w:p w14:paraId="556D13BB" w14:textId="77777777" w:rsidR="00535998" w:rsidRPr="00535998" w:rsidRDefault="00535998" w:rsidP="00535998">
            <w:pPr>
              <w:pStyle w:val="Body"/>
              <w:rPr>
                <w:rFonts w:ascii="Arial" w:hAnsi="Arial" w:cs="Arial"/>
              </w:rPr>
            </w:pPr>
            <w:r w:rsidRPr="00535998">
              <w:rPr>
                <w:rFonts w:ascii="Arial" w:hAnsi="Arial" w:cs="Arial"/>
              </w:rPr>
              <w:t>Roots, Bark, Leaves</w:t>
            </w:r>
          </w:p>
        </w:tc>
        <w:tc>
          <w:tcPr>
            <w:tcW w:w="2980" w:type="dxa"/>
            <w:hideMark/>
          </w:tcPr>
          <w:p w14:paraId="549ACCD7" w14:textId="77777777" w:rsidR="00535998" w:rsidRPr="00535998" w:rsidRDefault="00535998" w:rsidP="00535998">
            <w:pPr>
              <w:pStyle w:val="Body"/>
              <w:rPr>
                <w:rFonts w:ascii="Arial" w:hAnsi="Arial" w:cs="Arial"/>
              </w:rPr>
            </w:pPr>
            <w:r w:rsidRPr="00535998">
              <w:rPr>
                <w:rFonts w:ascii="Arial" w:hAnsi="Arial" w:cs="Arial"/>
              </w:rPr>
              <w:t>Used for treating respiratory issues and fever</w:t>
            </w:r>
          </w:p>
        </w:tc>
      </w:tr>
      <w:tr w:rsidR="00535998" w:rsidRPr="00535998" w14:paraId="66EF4C6B" w14:textId="77777777" w:rsidTr="00535998">
        <w:trPr>
          <w:trHeight w:val="570"/>
        </w:trPr>
        <w:tc>
          <w:tcPr>
            <w:tcW w:w="3420" w:type="dxa"/>
            <w:hideMark/>
          </w:tcPr>
          <w:p w14:paraId="181C4D7B"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Thlaspi</w:t>
            </w:r>
            <w:proofErr w:type="spellEnd"/>
            <w:r w:rsidRPr="00535998">
              <w:rPr>
                <w:rFonts w:ascii="Arial" w:hAnsi="Arial" w:cs="Arial"/>
                <w:i/>
                <w:iCs/>
              </w:rPr>
              <w:t xml:space="preserve"> arvense</w:t>
            </w:r>
            <w:r w:rsidRPr="00535998">
              <w:rPr>
                <w:rFonts w:ascii="Arial" w:hAnsi="Arial" w:cs="Arial"/>
              </w:rPr>
              <w:t xml:space="preserve"> L.</w:t>
            </w:r>
          </w:p>
        </w:tc>
        <w:tc>
          <w:tcPr>
            <w:tcW w:w="1720" w:type="dxa"/>
            <w:noWrap/>
            <w:hideMark/>
          </w:tcPr>
          <w:p w14:paraId="10D52DE5" w14:textId="77777777" w:rsidR="00535998" w:rsidRPr="00535998" w:rsidRDefault="00535998" w:rsidP="00535998">
            <w:pPr>
              <w:pStyle w:val="Body"/>
              <w:rPr>
                <w:rFonts w:ascii="Arial" w:hAnsi="Arial" w:cs="Arial"/>
              </w:rPr>
            </w:pPr>
            <w:hyperlink r:id="rId16" w:history="1">
              <w:r w:rsidRPr="00535998">
                <w:rPr>
                  <w:rStyle w:val="Hyperlink"/>
                  <w:rFonts w:ascii="Arial" w:hAnsi="Arial" w:cs="Arial"/>
                </w:rPr>
                <w:t>Brassicaceae</w:t>
              </w:r>
            </w:hyperlink>
          </w:p>
        </w:tc>
        <w:tc>
          <w:tcPr>
            <w:tcW w:w="2680" w:type="dxa"/>
            <w:hideMark/>
          </w:tcPr>
          <w:p w14:paraId="5D4E653C" w14:textId="77777777" w:rsidR="00535998" w:rsidRPr="00535998" w:rsidRDefault="00535998" w:rsidP="00535998">
            <w:pPr>
              <w:pStyle w:val="Body"/>
              <w:rPr>
                <w:rFonts w:ascii="Arial" w:hAnsi="Arial" w:cs="Arial"/>
              </w:rPr>
            </w:pPr>
            <w:r w:rsidRPr="00535998">
              <w:rPr>
                <w:rFonts w:ascii="Arial" w:hAnsi="Arial" w:cs="Arial"/>
              </w:rPr>
              <w:t>Bre-ga / Field pennycress</w:t>
            </w:r>
          </w:p>
        </w:tc>
        <w:tc>
          <w:tcPr>
            <w:tcW w:w="1560" w:type="dxa"/>
            <w:hideMark/>
          </w:tcPr>
          <w:p w14:paraId="238E8DBC"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2EE01E18" w14:textId="77777777" w:rsidR="00535998" w:rsidRPr="00535998" w:rsidRDefault="00535998" w:rsidP="00535998">
            <w:pPr>
              <w:pStyle w:val="Body"/>
              <w:rPr>
                <w:rFonts w:ascii="Arial" w:hAnsi="Arial" w:cs="Arial"/>
              </w:rPr>
            </w:pPr>
            <w:r w:rsidRPr="00535998">
              <w:rPr>
                <w:rFonts w:ascii="Arial" w:hAnsi="Arial" w:cs="Arial"/>
              </w:rPr>
              <w:t>Used for lung and kidney diseases</w:t>
            </w:r>
          </w:p>
        </w:tc>
      </w:tr>
      <w:tr w:rsidR="00535998" w:rsidRPr="00535998" w14:paraId="20DFF8D8" w14:textId="77777777" w:rsidTr="00535998">
        <w:trPr>
          <w:trHeight w:val="570"/>
        </w:trPr>
        <w:tc>
          <w:tcPr>
            <w:tcW w:w="3420" w:type="dxa"/>
            <w:hideMark/>
          </w:tcPr>
          <w:p w14:paraId="05538C93"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Codonopsis</w:t>
            </w:r>
            <w:proofErr w:type="spellEnd"/>
            <w:r w:rsidRPr="00535998">
              <w:rPr>
                <w:rFonts w:ascii="Arial" w:hAnsi="Arial" w:cs="Arial"/>
                <w:i/>
                <w:iCs/>
              </w:rPr>
              <w:t xml:space="preserve"> ovata </w:t>
            </w:r>
            <w:r w:rsidRPr="00535998">
              <w:rPr>
                <w:rFonts w:ascii="Arial" w:hAnsi="Arial" w:cs="Arial"/>
              </w:rPr>
              <w:t>Benth.</w:t>
            </w:r>
          </w:p>
        </w:tc>
        <w:tc>
          <w:tcPr>
            <w:tcW w:w="1720" w:type="dxa"/>
            <w:noWrap/>
            <w:hideMark/>
          </w:tcPr>
          <w:p w14:paraId="7144A5DC" w14:textId="77777777" w:rsidR="00535998" w:rsidRPr="00535998" w:rsidRDefault="00535998" w:rsidP="00535998">
            <w:pPr>
              <w:pStyle w:val="Body"/>
              <w:rPr>
                <w:rFonts w:ascii="Arial" w:hAnsi="Arial" w:cs="Arial"/>
              </w:rPr>
            </w:pPr>
            <w:proofErr w:type="spellStart"/>
            <w:r w:rsidRPr="00535998">
              <w:rPr>
                <w:rFonts w:ascii="Arial" w:hAnsi="Arial" w:cs="Arial"/>
              </w:rPr>
              <w:t>Campanulaceae</w:t>
            </w:r>
            <w:proofErr w:type="spellEnd"/>
          </w:p>
        </w:tc>
        <w:tc>
          <w:tcPr>
            <w:tcW w:w="2680" w:type="dxa"/>
            <w:hideMark/>
          </w:tcPr>
          <w:p w14:paraId="719BED8B" w14:textId="77777777" w:rsidR="00535998" w:rsidRPr="00535998" w:rsidRDefault="00535998" w:rsidP="00535998">
            <w:pPr>
              <w:pStyle w:val="Body"/>
              <w:rPr>
                <w:rFonts w:ascii="Arial" w:hAnsi="Arial" w:cs="Arial"/>
              </w:rPr>
            </w:pPr>
            <w:r w:rsidRPr="00535998">
              <w:rPr>
                <w:rFonts w:ascii="Arial" w:hAnsi="Arial" w:cs="Arial"/>
              </w:rPr>
              <w:t>Klup-dud-</w:t>
            </w:r>
            <w:proofErr w:type="spellStart"/>
            <w:r w:rsidRPr="00535998">
              <w:rPr>
                <w:rFonts w:ascii="Arial" w:hAnsi="Arial" w:cs="Arial"/>
              </w:rPr>
              <w:t>rdo</w:t>
            </w:r>
            <w:proofErr w:type="spellEnd"/>
            <w:r w:rsidRPr="00535998">
              <w:rPr>
                <w:rFonts w:ascii="Arial" w:hAnsi="Arial" w:cs="Arial"/>
              </w:rPr>
              <w:t>-</w:t>
            </w:r>
            <w:proofErr w:type="spellStart"/>
            <w:r w:rsidRPr="00535998">
              <w:rPr>
                <w:rFonts w:ascii="Arial" w:hAnsi="Arial" w:cs="Arial"/>
              </w:rPr>
              <w:t>rje</w:t>
            </w:r>
            <w:proofErr w:type="spellEnd"/>
            <w:r w:rsidRPr="00535998">
              <w:rPr>
                <w:rFonts w:ascii="Arial" w:hAnsi="Arial" w:cs="Arial"/>
              </w:rPr>
              <w:t xml:space="preserve"> / Kashmir bonnet bellflower</w:t>
            </w:r>
          </w:p>
        </w:tc>
        <w:tc>
          <w:tcPr>
            <w:tcW w:w="1560" w:type="dxa"/>
            <w:hideMark/>
          </w:tcPr>
          <w:p w14:paraId="05F4DAD2"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1D7B5E5E" w14:textId="77777777" w:rsidR="00535998" w:rsidRPr="00535998" w:rsidRDefault="00535998" w:rsidP="00535998">
            <w:pPr>
              <w:pStyle w:val="Body"/>
              <w:rPr>
                <w:rFonts w:ascii="Arial" w:hAnsi="Arial" w:cs="Arial"/>
              </w:rPr>
            </w:pPr>
            <w:r w:rsidRPr="00535998">
              <w:rPr>
                <w:rFonts w:ascii="Arial" w:hAnsi="Arial" w:cs="Arial"/>
              </w:rPr>
              <w:t>Treats arthritis, rheumatism, and nerve issues</w:t>
            </w:r>
          </w:p>
        </w:tc>
      </w:tr>
      <w:tr w:rsidR="00535998" w:rsidRPr="00535998" w14:paraId="757BC1DE" w14:textId="77777777" w:rsidTr="00535998">
        <w:trPr>
          <w:trHeight w:val="570"/>
        </w:trPr>
        <w:tc>
          <w:tcPr>
            <w:tcW w:w="3420" w:type="dxa"/>
            <w:hideMark/>
          </w:tcPr>
          <w:p w14:paraId="4B5A2EE4"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Capparis spinosa </w:t>
            </w:r>
            <w:r w:rsidRPr="00535998">
              <w:rPr>
                <w:rFonts w:ascii="Arial" w:hAnsi="Arial" w:cs="Arial"/>
              </w:rPr>
              <w:t>L.</w:t>
            </w:r>
          </w:p>
        </w:tc>
        <w:tc>
          <w:tcPr>
            <w:tcW w:w="1720" w:type="dxa"/>
            <w:noWrap/>
            <w:hideMark/>
          </w:tcPr>
          <w:p w14:paraId="5DC5B20D" w14:textId="77777777" w:rsidR="00535998" w:rsidRPr="00535998" w:rsidRDefault="00535998" w:rsidP="00535998">
            <w:pPr>
              <w:pStyle w:val="Body"/>
              <w:rPr>
                <w:rFonts w:ascii="Arial" w:hAnsi="Arial" w:cs="Arial"/>
              </w:rPr>
            </w:pPr>
            <w:proofErr w:type="spellStart"/>
            <w:r w:rsidRPr="00535998">
              <w:rPr>
                <w:rFonts w:ascii="Arial" w:hAnsi="Arial" w:cs="Arial"/>
              </w:rPr>
              <w:t>Capparaceae</w:t>
            </w:r>
            <w:proofErr w:type="spellEnd"/>
          </w:p>
        </w:tc>
        <w:tc>
          <w:tcPr>
            <w:tcW w:w="2680" w:type="dxa"/>
            <w:hideMark/>
          </w:tcPr>
          <w:p w14:paraId="044C72AB" w14:textId="77777777" w:rsidR="00535998" w:rsidRPr="00535998" w:rsidRDefault="00535998" w:rsidP="00535998">
            <w:pPr>
              <w:pStyle w:val="Body"/>
              <w:rPr>
                <w:rFonts w:ascii="Arial" w:hAnsi="Arial" w:cs="Arial"/>
              </w:rPr>
            </w:pPr>
            <w:r w:rsidRPr="00535998">
              <w:rPr>
                <w:rFonts w:ascii="Arial" w:hAnsi="Arial" w:cs="Arial"/>
                <w:lang w:val="nb-NO"/>
              </w:rPr>
              <w:t>Kabra / Flinders rose</w:t>
            </w:r>
          </w:p>
        </w:tc>
        <w:tc>
          <w:tcPr>
            <w:tcW w:w="1560" w:type="dxa"/>
            <w:hideMark/>
          </w:tcPr>
          <w:p w14:paraId="03D7CAB7" w14:textId="77777777" w:rsidR="00535998" w:rsidRPr="00535998" w:rsidRDefault="00535998" w:rsidP="00535998">
            <w:pPr>
              <w:pStyle w:val="Body"/>
              <w:rPr>
                <w:rFonts w:ascii="Arial" w:hAnsi="Arial" w:cs="Arial"/>
              </w:rPr>
            </w:pPr>
            <w:r w:rsidRPr="00535998">
              <w:rPr>
                <w:rFonts w:ascii="Arial" w:hAnsi="Arial" w:cs="Arial"/>
              </w:rPr>
              <w:t>Flowers, Fruits</w:t>
            </w:r>
          </w:p>
        </w:tc>
        <w:tc>
          <w:tcPr>
            <w:tcW w:w="2980" w:type="dxa"/>
            <w:hideMark/>
          </w:tcPr>
          <w:p w14:paraId="088871A0" w14:textId="77777777" w:rsidR="00535998" w:rsidRPr="00535998" w:rsidRDefault="00535998" w:rsidP="00535998">
            <w:pPr>
              <w:pStyle w:val="Body"/>
              <w:rPr>
                <w:rFonts w:ascii="Arial" w:hAnsi="Arial" w:cs="Arial"/>
              </w:rPr>
            </w:pPr>
            <w:r w:rsidRPr="00535998">
              <w:rPr>
                <w:rFonts w:ascii="Arial" w:hAnsi="Arial" w:cs="Arial"/>
              </w:rPr>
              <w:t xml:space="preserve">Used as food and </w:t>
            </w:r>
            <w:proofErr w:type="spellStart"/>
            <w:r w:rsidRPr="00535998">
              <w:rPr>
                <w:rFonts w:ascii="Arial" w:hAnsi="Arial" w:cs="Arial"/>
              </w:rPr>
              <w:t>flavouring</w:t>
            </w:r>
            <w:proofErr w:type="spellEnd"/>
          </w:p>
        </w:tc>
      </w:tr>
      <w:tr w:rsidR="00535998" w:rsidRPr="00535998" w14:paraId="5C91DB6A" w14:textId="77777777" w:rsidTr="00535998">
        <w:trPr>
          <w:trHeight w:val="570"/>
        </w:trPr>
        <w:tc>
          <w:tcPr>
            <w:tcW w:w="3420" w:type="dxa"/>
            <w:hideMark/>
          </w:tcPr>
          <w:p w14:paraId="27C94B13" w14:textId="77777777" w:rsidR="00535998" w:rsidRPr="00535998" w:rsidRDefault="00535998" w:rsidP="00535998">
            <w:pPr>
              <w:pStyle w:val="Body"/>
              <w:rPr>
                <w:rFonts w:ascii="Arial" w:hAnsi="Arial" w:cs="Arial"/>
                <w:i/>
                <w:iCs/>
              </w:rPr>
            </w:pPr>
            <w:r w:rsidRPr="00535998">
              <w:rPr>
                <w:rFonts w:ascii="Arial" w:hAnsi="Arial" w:cs="Arial"/>
                <w:i/>
                <w:iCs/>
              </w:rPr>
              <w:t>Lonicera spinosa</w:t>
            </w:r>
            <w:r w:rsidRPr="00535998">
              <w:rPr>
                <w:rFonts w:ascii="Arial" w:hAnsi="Arial" w:cs="Arial"/>
              </w:rPr>
              <w:t xml:space="preserve"> (</w:t>
            </w:r>
            <w:proofErr w:type="spellStart"/>
            <w:r w:rsidRPr="00535998">
              <w:rPr>
                <w:rFonts w:ascii="Arial" w:hAnsi="Arial" w:cs="Arial"/>
              </w:rPr>
              <w:t>Decne</w:t>
            </w:r>
            <w:proofErr w:type="spellEnd"/>
            <w:r w:rsidRPr="00535998">
              <w:rPr>
                <w:rFonts w:ascii="Arial" w:hAnsi="Arial" w:cs="Arial"/>
              </w:rPr>
              <w:t>.) Jacquem. ex Walp.</w:t>
            </w:r>
          </w:p>
        </w:tc>
        <w:tc>
          <w:tcPr>
            <w:tcW w:w="1720" w:type="dxa"/>
            <w:noWrap/>
            <w:hideMark/>
          </w:tcPr>
          <w:p w14:paraId="7051E141" w14:textId="77777777" w:rsidR="00535998" w:rsidRPr="00535998" w:rsidRDefault="00535998" w:rsidP="00535998">
            <w:pPr>
              <w:pStyle w:val="Body"/>
              <w:rPr>
                <w:rFonts w:ascii="Arial" w:hAnsi="Arial" w:cs="Arial"/>
              </w:rPr>
            </w:pPr>
            <w:r w:rsidRPr="00535998">
              <w:rPr>
                <w:rFonts w:ascii="Arial" w:hAnsi="Arial" w:cs="Arial"/>
              </w:rPr>
              <w:t>Caprifoliaceae</w:t>
            </w:r>
          </w:p>
        </w:tc>
        <w:tc>
          <w:tcPr>
            <w:tcW w:w="2680" w:type="dxa"/>
            <w:hideMark/>
          </w:tcPr>
          <w:p w14:paraId="103B7426" w14:textId="77777777" w:rsidR="00535998" w:rsidRPr="00535998" w:rsidRDefault="00535998" w:rsidP="00535998">
            <w:pPr>
              <w:pStyle w:val="Body"/>
              <w:rPr>
                <w:rFonts w:ascii="Arial" w:hAnsi="Arial" w:cs="Arial"/>
              </w:rPr>
            </w:pPr>
            <w:r w:rsidRPr="00535998">
              <w:rPr>
                <w:rFonts w:ascii="Arial" w:hAnsi="Arial" w:cs="Arial"/>
              </w:rPr>
              <w:t>Phang-ma / Spiny Honeysuckle</w:t>
            </w:r>
          </w:p>
        </w:tc>
        <w:tc>
          <w:tcPr>
            <w:tcW w:w="1560" w:type="dxa"/>
            <w:hideMark/>
          </w:tcPr>
          <w:p w14:paraId="53E3A142"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5EAE3771" w14:textId="77777777" w:rsidR="00535998" w:rsidRPr="00535998" w:rsidRDefault="00535998" w:rsidP="00535998">
            <w:pPr>
              <w:pStyle w:val="Body"/>
              <w:rPr>
                <w:rFonts w:ascii="Arial" w:hAnsi="Arial" w:cs="Arial"/>
              </w:rPr>
            </w:pPr>
            <w:r w:rsidRPr="00535998">
              <w:rPr>
                <w:rFonts w:ascii="Arial" w:hAnsi="Arial" w:cs="Arial"/>
              </w:rPr>
              <w:t>Used for asthma, headache, and women's health issues</w:t>
            </w:r>
          </w:p>
        </w:tc>
      </w:tr>
      <w:tr w:rsidR="00535998" w:rsidRPr="00535998" w14:paraId="6EACEDCA" w14:textId="77777777" w:rsidTr="00535998">
        <w:trPr>
          <w:trHeight w:val="570"/>
        </w:trPr>
        <w:tc>
          <w:tcPr>
            <w:tcW w:w="3420" w:type="dxa"/>
            <w:hideMark/>
          </w:tcPr>
          <w:p w14:paraId="629B6AE4" w14:textId="77777777" w:rsidR="00535998" w:rsidRPr="00535998" w:rsidRDefault="00535998" w:rsidP="00535998">
            <w:pPr>
              <w:pStyle w:val="Body"/>
              <w:rPr>
                <w:rFonts w:ascii="Arial" w:hAnsi="Arial" w:cs="Arial"/>
                <w:i/>
                <w:iCs/>
              </w:rPr>
            </w:pPr>
            <w:r w:rsidRPr="00535998">
              <w:rPr>
                <w:rFonts w:ascii="Arial" w:hAnsi="Arial" w:cs="Arial"/>
                <w:i/>
                <w:iCs/>
              </w:rPr>
              <w:t xml:space="preserve">Morina longifolia </w:t>
            </w:r>
            <w:r w:rsidRPr="00535998">
              <w:rPr>
                <w:rFonts w:ascii="Arial" w:hAnsi="Arial" w:cs="Arial"/>
              </w:rPr>
              <w:t xml:space="preserve">Wall. </w:t>
            </w:r>
            <w:proofErr w:type="spellStart"/>
            <w:r w:rsidRPr="00535998">
              <w:rPr>
                <w:rFonts w:ascii="Arial" w:hAnsi="Arial" w:cs="Arial"/>
              </w:rPr>
              <w:t>ex DC</w:t>
            </w:r>
            <w:proofErr w:type="spellEnd"/>
            <w:r w:rsidRPr="00535998">
              <w:rPr>
                <w:rFonts w:ascii="Arial" w:hAnsi="Arial" w:cs="Arial"/>
              </w:rPr>
              <w:t>.</w:t>
            </w:r>
          </w:p>
        </w:tc>
        <w:tc>
          <w:tcPr>
            <w:tcW w:w="1720" w:type="dxa"/>
            <w:noWrap/>
            <w:hideMark/>
          </w:tcPr>
          <w:p w14:paraId="7F60908E" w14:textId="77777777" w:rsidR="00535998" w:rsidRPr="00535998" w:rsidRDefault="00535998" w:rsidP="00535998">
            <w:pPr>
              <w:pStyle w:val="Body"/>
              <w:rPr>
                <w:rFonts w:ascii="Arial" w:hAnsi="Arial" w:cs="Arial"/>
              </w:rPr>
            </w:pPr>
            <w:r w:rsidRPr="00535998">
              <w:rPr>
                <w:rFonts w:ascii="Arial" w:hAnsi="Arial" w:cs="Arial"/>
              </w:rPr>
              <w:t>Caprifoliaceae</w:t>
            </w:r>
          </w:p>
        </w:tc>
        <w:tc>
          <w:tcPr>
            <w:tcW w:w="2680" w:type="dxa"/>
            <w:hideMark/>
          </w:tcPr>
          <w:p w14:paraId="36968EB9" w14:textId="77777777" w:rsidR="00535998" w:rsidRPr="00535998" w:rsidRDefault="00535998" w:rsidP="00535998">
            <w:pPr>
              <w:pStyle w:val="Body"/>
              <w:rPr>
                <w:rFonts w:ascii="Arial" w:hAnsi="Arial" w:cs="Arial"/>
              </w:rPr>
            </w:pPr>
            <w:proofErr w:type="spellStart"/>
            <w:r w:rsidRPr="00535998">
              <w:rPr>
                <w:rFonts w:ascii="Arial" w:hAnsi="Arial" w:cs="Arial"/>
                <w:lang w:val="en-IN"/>
              </w:rPr>
              <w:t>Spyang-tsher</w:t>
            </w:r>
            <w:proofErr w:type="spellEnd"/>
            <w:r w:rsidRPr="00535998">
              <w:rPr>
                <w:rFonts w:ascii="Arial" w:hAnsi="Arial" w:cs="Arial"/>
                <w:lang w:val="en-IN"/>
              </w:rPr>
              <w:t xml:space="preserve"> / Himalayan whorl flower</w:t>
            </w:r>
          </w:p>
        </w:tc>
        <w:tc>
          <w:tcPr>
            <w:tcW w:w="1560" w:type="dxa"/>
            <w:hideMark/>
          </w:tcPr>
          <w:p w14:paraId="48EE21DA" w14:textId="77777777" w:rsidR="00535998" w:rsidRPr="00535998" w:rsidRDefault="00535998" w:rsidP="00535998">
            <w:pPr>
              <w:pStyle w:val="Body"/>
              <w:rPr>
                <w:rFonts w:ascii="Arial" w:hAnsi="Arial" w:cs="Arial"/>
              </w:rPr>
            </w:pPr>
            <w:r w:rsidRPr="00535998">
              <w:rPr>
                <w:rFonts w:ascii="Arial" w:hAnsi="Arial" w:cs="Arial"/>
              </w:rPr>
              <w:t>Roots, Twigs</w:t>
            </w:r>
          </w:p>
        </w:tc>
        <w:tc>
          <w:tcPr>
            <w:tcW w:w="2980" w:type="dxa"/>
            <w:hideMark/>
          </w:tcPr>
          <w:p w14:paraId="72958F72" w14:textId="77777777" w:rsidR="00535998" w:rsidRPr="00535998" w:rsidRDefault="00535998" w:rsidP="00535998">
            <w:pPr>
              <w:pStyle w:val="Body"/>
              <w:rPr>
                <w:rFonts w:ascii="Arial" w:hAnsi="Arial" w:cs="Arial"/>
              </w:rPr>
            </w:pPr>
            <w:r w:rsidRPr="00535998">
              <w:rPr>
                <w:rFonts w:ascii="Arial" w:hAnsi="Arial" w:cs="Arial"/>
              </w:rPr>
              <w:t>Treats cancer, swelling, and digestive issues</w:t>
            </w:r>
          </w:p>
        </w:tc>
      </w:tr>
      <w:tr w:rsidR="00535998" w:rsidRPr="00535998" w14:paraId="271E09DD" w14:textId="77777777" w:rsidTr="00535998">
        <w:trPr>
          <w:trHeight w:val="570"/>
        </w:trPr>
        <w:tc>
          <w:tcPr>
            <w:tcW w:w="3420" w:type="dxa"/>
            <w:hideMark/>
          </w:tcPr>
          <w:p w14:paraId="7B2B5571" w14:textId="77777777" w:rsidR="00535998" w:rsidRPr="00535998" w:rsidRDefault="00535998" w:rsidP="00535998">
            <w:pPr>
              <w:pStyle w:val="Body"/>
              <w:rPr>
                <w:rFonts w:ascii="Arial" w:hAnsi="Arial" w:cs="Arial"/>
                <w:i/>
                <w:iCs/>
              </w:rPr>
            </w:pPr>
            <w:r w:rsidRPr="00535998">
              <w:rPr>
                <w:rFonts w:ascii="Arial" w:hAnsi="Arial" w:cs="Arial"/>
                <w:i/>
                <w:iCs/>
              </w:rPr>
              <w:t xml:space="preserve">Rhodiola imbricata </w:t>
            </w:r>
            <w:proofErr w:type="spellStart"/>
            <w:r w:rsidRPr="00535998">
              <w:rPr>
                <w:rFonts w:ascii="Arial" w:hAnsi="Arial" w:cs="Arial"/>
              </w:rPr>
              <w:t>Edgew</w:t>
            </w:r>
            <w:proofErr w:type="spellEnd"/>
            <w:r w:rsidRPr="00535998">
              <w:rPr>
                <w:rFonts w:ascii="Arial" w:hAnsi="Arial" w:cs="Arial"/>
              </w:rPr>
              <w:t>.</w:t>
            </w:r>
          </w:p>
        </w:tc>
        <w:tc>
          <w:tcPr>
            <w:tcW w:w="1720" w:type="dxa"/>
            <w:noWrap/>
            <w:hideMark/>
          </w:tcPr>
          <w:p w14:paraId="4879C204" w14:textId="77777777" w:rsidR="00535998" w:rsidRPr="00535998" w:rsidRDefault="00535998" w:rsidP="00535998">
            <w:pPr>
              <w:pStyle w:val="Body"/>
              <w:rPr>
                <w:rFonts w:ascii="Arial" w:hAnsi="Arial" w:cs="Arial"/>
              </w:rPr>
            </w:pPr>
            <w:hyperlink r:id="rId17" w:history="1">
              <w:r w:rsidRPr="00535998">
                <w:rPr>
                  <w:rStyle w:val="Hyperlink"/>
                  <w:rFonts w:ascii="Arial" w:hAnsi="Arial" w:cs="Arial"/>
                </w:rPr>
                <w:t>Crassulaceae</w:t>
              </w:r>
            </w:hyperlink>
          </w:p>
        </w:tc>
        <w:tc>
          <w:tcPr>
            <w:tcW w:w="2680" w:type="dxa"/>
            <w:hideMark/>
          </w:tcPr>
          <w:p w14:paraId="0214F7F0" w14:textId="77777777" w:rsidR="00535998" w:rsidRPr="00535998" w:rsidRDefault="00535998" w:rsidP="00535998">
            <w:pPr>
              <w:pStyle w:val="Body"/>
              <w:rPr>
                <w:rFonts w:ascii="Arial" w:hAnsi="Arial" w:cs="Arial"/>
              </w:rPr>
            </w:pPr>
            <w:r w:rsidRPr="00535998">
              <w:rPr>
                <w:rFonts w:ascii="Arial" w:hAnsi="Arial" w:cs="Arial"/>
              </w:rPr>
              <w:t xml:space="preserve">Shro lo / Greek </w:t>
            </w:r>
            <w:proofErr w:type="spellStart"/>
            <w:r w:rsidRPr="00535998">
              <w:rPr>
                <w:rFonts w:ascii="Arial" w:hAnsi="Arial" w:cs="Arial"/>
              </w:rPr>
              <w:t>rhodon</w:t>
            </w:r>
            <w:proofErr w:type="spellEnd"/>
          </w:p>
        </w:tc>
        <w:tc>
          <w:tcPr>
            <w:tcW w:w="1560" w:type="dxa"/>
            <w:hideMark/>
          </w:tcPr>
          <w:p w14:paraId="7978558D"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1876F83D" w14:textId="77777777" w:rsidR="00535998" w:rsidRPr="00535998" w:rsidRDefault="00535998" w:rsidP="00535998">
            <w:pPr>
              <w:pStyle w:val="Body"/>
              <w:rPr>
                <w:rFonts w:ascii="Arial" w:hAnsi="Arial" w:cs="Arial"/>
              </w:rPr>
            </w:pPr>
            <w:r w:rsidRPr="00535998">
              <w:rPr>
                <w:rFonts w:ascii="Arial" w:hAnsi="Arial" w:cs="Arial"/>
              </w:rPr>
              <w:t>Used for respiratory issues and cold</w:t>
            </w:r>
          </w:p>
        </w:tc>
      </w:tr>
      <w:tr w:rsidR="00535998" w:rsidRPr="00535998" w14:paraId="7A819538" w14:textId="77777777" w:rsidTr="00535998">
        <w:trPr>
          <w:trHeight w:val="855"/>
        </w:trPr>
        <w:tc>
          <w:tcPr>
            <w:tcW w:w="3420" w:type="dxa"/>
            <w:hideMark/>
          </w:tcPr>
          <w:p w14:paraId="466D249F" w14:textId="77777777" w:rsidR="00535998" w:rsidRPr="00535998" w:rsidRDefault="00535998" w:rsidP="00535998">
            <w:pPr>
              <w:pStyle w:val="Body"/>
              <w:rPr>
                <w:rFonts w:ascii="Arial" w:hAnsi="Arial" w:cs="Arial"/>
                <w:i/>
                <w:iCs/>
              </w:rPr>
            </w:pPr>
            <w:r w:rsidRPr="00535998">
              <w:rPr>
                <w:rFonts w:ascii="Arial" w:hAnsi="Arial" w:cs="Arial"/>
                <w:i/>
                <w:iCs/>
              </w:rPr>
              <w:t xml:space="preserve">Rhodiola sacra </w:t>
            </w:r>
            <w:r w:rsidRPr="00535998">
              <w:rPr>
                <w:rFonts w:ascii="Arial" w:hAnsi="Arial" w:cs="Arial"/>
              </w:rPr>
              <w:t>Prain ex Raym.</w:t>
            </w:r>
          </w:p>
        </w:tc>
        <w:tc>
          <w:tcPr>
            <w:tcW w:w="1720" w:type="dxa"/>
            <w:noWrap/>
            <w:hideMark/>
          </w:tcPr>
          <w:p w14:paraId="6422D096" w14:textId="77777777" w:rsidR="00535998" w:rsidRPr="00535998" w:rsidRDefault="00535998" w:rsidP="00535998">
            <w:pPr>
              <w:pStyle w:val="Body"/>
              <w:rPr>
                <w:rFonts w:ascii="Arial" w:hAnsi="Arial" w:cs="Arial"/>
              </w:rPr>
            </w:pPr>
            <w:hyperlink r:id="rId18" w:history="1">
              <w:r w:rsidRPr="00535998">
                <w:rPr>
                  <w:rStyle w:val="Hyperlink"/>
                  <w:rFonts w:ascii="Arial" w:hAnsi="Arial" w:cs="Arial"/>
                </w:rPr>
                <w:t>Crassulaceae</w:t>
              </w:r>
            </w:hyperlink>
          </w:p>
        </w:tc>
        <w:tc>
          <w:tcPr>
            <w:tcW w:w="2680" w:type="dxa"/>
            <w:hideMark/>
          </w:tcPr>
          <w:p w14:paraId="26A8E8C1" w14:textId="77777777" w:rsidR="00535998" w:rsidRPr="00535998" w:rsidRDefault="00535998" w:rsidP="00535998">
            <w:pPr>
              <w:pStyle w:val="Body"/>
              <w:rPr>
                <w:rFonts w:ascii="Arial" w:hAnsi="Arial" w:cs="Arial"/>
              </w:rPr>
            </w:pPr>
            <w:proofErr w:type="spellStart"/>
            <w:r w:rsidRPr="00535998">
              <w:rPr>
                <w:rFonts w:ascii="Arial" w:hAnsi="Arial" w:cs="Arial"/>
              </w:rPr>
              <w:t>Srolo-marpo</w:t>
            </w:r>
            <w:proofErr w:type="spellEnd"/>
            <w:r w:rsidRPr="00535998">
              <w:rPr>
                <w:rFonts w:ascii="Arial" w:hAnsi="Arial" w:cs="Arial"/>
              </w:rPr>
              <w:t xml:space="preserve"> / Arctic root</w:t>
            </w:r>
          </w:p>
        </w:tc>
        <w:tc>
          <w:tcPr>
            <w:tcW w:w="1560" w:type="dxa"/>
            <w:hideMark/>
          </w:tcPr>
          <w:p w14:paraId="38F5FAEC" w14:textId="77777777" w:rsidR="00535998" w:rsidRPr="00535998" w:rsidRDefault="00535998" w:rsidP="00535998">
            <w:pPr>
              <w:pStyle w:val="Body"/>
              <w:rPr>
                <w:rFonts w:ascii="Arial" w:hAnsi="Arial" w:cs="Arial"/>
              </w:rPr>
            </w:pPr>
            <w:r w:rsidRPr="00535998">
              <w:rPr>
                <w:rFonts w:ascii="Arial" w:hAnsi="Arial" w:cs="Arial"/>
              </w:rPr>
              <w:t>Roots, Leaves</w:t>
            </w:r>
          </w:p>
        </w:tc>
        <w:tc>
          <w:tcPr>
            <w:tcW w:w="2980" w:type="dxa"/>
            <w:hideMark/>
          </w:tcPr>
          <w:p w14:paraId="4FA7FC29" w14:textId="77777777" w:rsidR="00535998" w:rsidRPr="00535998" w:rsidRDefault="00535998" w:rsidP="00535998">
            <w:pPr>
              <w:pStyle w:val="Body"/>
              <w:rPr>
                <w:rFonts w:ascii="Arial" w:hAnsi="Arial" w:cs="Arial"/>
              </w:rPr>
            </w:pPr>
            <w:r w:rsidRPr="00535998">
              <w:rPr>
                <w:rFonts w:ascii="Arial" w:hAnsi="Arial" w:cs="Arial"/>
              </w:rPr>
              <w:t>Used as a tonic, for memory enhancement, and as a vegetable</w:t>
            </w:r>
          </w:p>
        </w:tc>
      </w:tr>
      <w:tr w:rsidR="00535998" w:rsidRPr="00535998" w14:paraId="237918F8" w14:textId="77777777" w:rsidTr="00535998">
        <w:trPr>
          <w:trHeight w:val="570"/>
        </w:trPr>
        <w:tc>
          <w:tcPr>
            <w:tcW w:w="3420" w:type="dxa"/>
            <w:hideMark/>
          </w:tcPr>
          <w:p w14:paraId="58468DDD" w14:textId="77777777" w:rsidR="00535998" w:rsidRPr="00535998" w:rsidRDefault="00535998" w:rsidP="00535998">
            <w:pPr>
              <w:pStyle w:val="Body"/>
              <w:rPr>
                <w:rFonts w:ascii="Arial" w:hAnsi="Arial" w:cs="Arial"/>
                <w:i/>
                <w:iCs/>
              </w:rPr>
            </w:pPr>
            <w:r w:rsidRPr="00535998">
              <w:rPr>
                <w:rFonts w:ascii="Arial" w:hAnsi="Arial" w:cs="Arial"/>
                <w:i/>
                <w:iCs/>
              </w:rPr>
              <w:t xml:space="preserve">Sedum </w:t>
            </w:r>
            <w:proofErr w:type="spellStart"/>
            <w:r w:rsidRPr="00535998">
              <w:rPr>
                <w:rFonts w:ascii="Arial" w:hAnsi="Arial" w:cs="Arial"/>
                <w:i/>
                <w:iCs/>
              </w:rPr>
              <w:t>ewersii</w:t>
            </w:r>
            <w:proofErr w:type="spellEnd"/>
            <w:r w:rsidRPr="00535998">
              <w:rPr>
                <w:rFonts w:ascii="Arial" w:hAnsi="Arial" w:cs="Arial"/>
                <w:i/>
                <w:iCs/>
              </w:rPr>
              <w:t xml:space="preserve"> </w:t>
            </w:r>
            <w:proofErr w:type="spellStart"/>
            <w:r w:rsidRPr="00535998">
              <w:rPr>
                <w:rFonts w:ascii="Arial" w:hAnsi="Arial" w:cs="Arial"/>
              </w:rPr>
              <w:t>Ledeb</w:t>
            </w:r>
            <w:proofErr w:type="spellEnd"/>
            <w:r w:rsidRPr="00535998">
              <w:rPr>
                <w:rFonts w:ascii="Arial" w:hAnsi="Arial" w:cs="Arial"/>
              </w:rPr>
              <w:t>.</w:t>
            </w:r>
          </w:p>
        </w:tc>
        <w:tc>
          <w:tcPr>
            <w:tcW w:w="1720" w:type="dxa"/>
            <w:noWrap/>
            <w:hideMark/>
          </w:tcPr>
          <w:p w14:paraId="25BD2F54" w14:textId="77777777" w:rsidR="00535998" w:rsidRPr="00535998" w:rsidRDefault="00535998" w:rsidP="00535998">
            <w:pPr>
              <w:pStyle w:val="Body"/>
              <w:rPr>
                <w:rFonts w:ascii="Arial" w:hAnsi="Arial" w:cs="Arial"/>
              </w:rPr>
            </w:pPr>
            <w:hyperlink r:id="rId19" w:history="1">
              <w:r w:rsidRPr="00535998">
                <w:rPr>
                  <w:rStyle w:val="Hyperlink"/>
                  <w:rFonts w:ascii="Arial" w:hAnsi="Arial" w:cs="Arial"/>
                </w:rPr>
                <w:t>Crassulaceae</w:t>
              </w:r>
            </w:hyperlink>
          </w:p>
        </w:tc>
        <w:tc>
          <w:tcPr>
            <w:tcW w:w="2680" w:type="dxa"/>
            <w:hideMark/>
          </w:tcPr>
          <w:p w14:paraId="65CD6D66" w14:textId="77777777" w:rsidR="00535998" w:rsidRPr="00535998" w:rsidRDefault="00535998" w:rsidP="00535998">
            <w:pPr>
              <w:pStyle w:val="Body"/>
              <w:rPr>
                <w:rFonts w:ascii="Arial" w:hAnsi="Arial" w:cs="Arial"/>
              </w:rPr>
            </w:pPr>
            <w:proofErr w:type="spellStart"/>
            <w:r w:rsidRPr="00535998">
              <w:rPr>
                <w:rFonts w:ascii="Arial" w:hAnsi="Arial" w:cs="Arial"/>
              </w:rPr>
              <w:t>Srolo-karpo</w:t>
            </w:r>
            <w:proofErr w:type="spellEnd"/>
            <w:r w:rsidRPr="00535998">
              <w:rPr>
                <w:rFonts w:ascii="Arial" w:hAnsi="Arial" w:cs="Arial"/>
              </w:rPr>
              <w:t xml:space="preserve"> / Pink sedum</w:t>
            </w:r>
          </w:p>
        </w:tc>
        <w:tc>
          <w:tcPr>
            <w:tcW w:w="1560" w:type="dxa"/>
            <w:hideMark/>
          </w:tcPr>
          <w:p w14:paraId="14EAD1A0"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0F78AC5D" w14:textId="77777777" w:rsidR="00535998" w:rsidRPr="00535998" w:rsidRDefault="00535998" w:rsidP="00535998">
            <w:pPr>
              <w:pStyle w:val="Body"/>
              <w:rPr>
                <w:rFonts w:ascii="Arial" w:hAnsi="Arial" w:cs="Arial"/>
              </w:rPr>
            </w:pPr>
            <w:r w:rsidRPr="00535998">
              <w:rPr>
                <w:rFonts w:ascii="Arial" w:hAnsi="Arial" w:cs="Arial"/>
              </w:rPr>
              <w:t>Used to increase milk production in cattle</w:t>
            </w:r>
          </w:p>
        </w:tc>
      </w:tr>
      <w:tr w:rsidR="00535998" w:rsidRPr="00535998" w14:paraId="4E59C917" w14:textId="77777777" w:rsidTr="00535998">
        <w:trPr>
          <w:trHeight w:val="570"/>
        </w:trPr>
        <w:tc>
          <w:tcPr>
            <w:tcW w:w="3420" w:type="dxa"/>
            <w:hideMark/>
          </w:tcPr>
          <w:p w14:paraId="77BFA9DF" w14:textId="77777777" w:rsidR="00535998" w:rsidRPr="00535998" w:rsidRDefault="00535998" w:rsidP="00535998">
            <w:pPr>
              <w:pStyle w:val="Body"/>
              <w:rPr>
                <w:rFonts w:ascii="Arial" w:hAnsi="Arial" w:cs="Arial"/>
                <w:i/>
                <w:iCs/>
              </w:rPr>
            </w:pPr>
            <w:r w:rsidRPr="00535998">
              <w:rPr>
                <w:rFonts w:ascii="Arial" w:hAnsi="Arial" w:cs="Arial"/>
                <w:i/>
                <w:iCs/>
              </w:rPr>
              <w:t xml:space="preserve">Juniperus </w:t>
            </w:r>
            <w:proofErr w:type="spellStart"/>
            <w:r w:rsidRPr="00535998">
              <w:rPr>
                <w:rFonts w:ascii="Arial" w:hAnsi="Arial" w:cs="Arial"/>
                <w:i/>
                <w:iCs/>
              </w:rPr>
              <w:t>polycarpos</w:t>
            </w:r>
            <w:proofErr w:type="spellEnd"/>
            <w:r w:rsidRPr="00535998">
              <w:rPr>
                <w:rFonts w:ascii="Arial" w:hAnsi="Arial" w:cs="Arial"/>
                <w:i/>
                <w:iCs/>
              </w:rPr>
              <w:t xml:space="preserve"> </w:t>
            </w:r>
            <w:proofErr w:type="spellStart"/>
            <w:proofErr w:type="gramStart"/>
            <w:r w:rsidRPr="00535998">
              <w:rPr>
                <w:rFonts w:ascii="Arial" w:hAnsi="Arial" w:cs="Arial"/>
              </w:rPr>
              <w:t>K.Koch</w:t>
            </w:r>
            <w:proofErr w:type="spellEnd"/>
            <w:proofErr w:type="gramEnd"/>
          </w:p>
        </w:tc>
        <w:tc>
          <w:tcPr>
            <w:tcW w:w="1720" w:type="dxa"/>
            <w:noWrap/>
            <w:hideMark/>
          </w:tcPr>
          <w:p w14:paraId="0EE4D0AB" w14:textId="77777777" w:rsidR="00535998" w:rsidRPr="00535998" w:rsidRDefault="00535998" w:rsidP="00535998">
            <w:pPr>
              <w:pStyle w:val="Body"/>
              <w:rPr>
                <w:rFonts w:ascii="Arial" w:hAnsi="Arial" w:cs="Arial"/>
              </w:rPr>
            </w:pPr>
            <w:r w:rsidRPr="00535998">
              <w:rPr>
                <w:rFonts w:ascii="Arial" w:hAnsi="Arial" w:cs="Arial"/>
              </w:rPr>
              <w:t>Cupressaceae</w:t>
            </w:r>
          </w:p>
        </w:tc>
        <w:tc>
          <w:tcPr>
            <w:tcW w:w="2680" w:type="dxa"/>
            <w:hideMark/>
          </w:tcPr>
          <w:p w14:paraId="7B25DEF3" w14:textId="77777777" w:rsidR="00535998" w:rsidRPr="00535998" w:rsidRDefault="00535998" w:rsidP="00535998">
            <w:pPr>
              <w:pStyle w:val="Body"/>
              <w:rPr>
                <w:rFonts w:ascii="Arial" w:hAnsi="Arial" w:cs="Arial"/>
              </w:rPr>
            </w:pPr>
            <w:proofErr w:type="spellStart"/>
            <w:r w:rsidRPr="00535998">
              <w:rPr>
                <w:rFonts w:ascii="Arial" w:hAnsi="Arial" w:cs="Arial"/>
              </w:rPr>
              <w:t>Shukpa</w:t>
            </w:r>
            <w:proofErr w:type="spellEnd"/>
            <w:r w:rsidRPr="00535998">
              <w:rPr>
                <w:rFonts w:ascii="Arial" w:hAnsi="Arial" w:cs="Arial"/>
              </w:rPr>
              <w:t xml:space="preserve"> / Black juniper</w:t>
            </w:r>
          </w:p>
        </w:tc>
        <w:tc>
          <w:tcPr>
            <w:tcW w:w="1560" w:type="dxa"/>
            <w:hideMark/>
          </w:tcPr>
          <w:p w14:paraId="76E6FE45" w14:textId="77777777" w:rsidR="00535998" w:rsidRPr="00535998" w:rsidRDefault="00535998" w:rsidP="00535998">
            <w:pPr>
              <w:pStyle w:val="Body"/>
              <w:rPr>
                <w:rFonts w:ascii="Arial" w:hAnsi="Arial" w:cs="Arial"/>
              </w:rPr>
            </w:pPr>
            <w:r w:rsidRPr="00535998">
              <w:rPr>
                <w:rFonts w:ascii="Arial" w:hAnsi="Arial" w:cs="Arial"/>
              </w:rPr>
              <w:t>Leaves, Bark</w:t>
            </w:r>
          </w:p>
        </w:tc>
        <w:tc>
          <w:tcPr>
            <w:tcW w:w="2980" w:type="dxa"/>
            <w:hideMark/>
          </w:tcPr>
          <w:p w14:paraId="16B58FC9" w14:textId="77777777" w:rsidR="00535998" w:rsidRPr="00535998" w:rsidRDefault="00535998" w:rsidP="00535998">
            <w:pPr>
              <w:pStyle w:val="Body"/>
              <w:rPr>
                <w:rFonts w:ascii="Arial" w:hAnsi="Arial" w:cs="Arial"/>
              </w:rPr>
            </w:pPr>
            <w:r w:rsidRPr="00535998">
              <w:rPr>
                <w:rFonts w:ascii="Arial" w:hAnsi="Arial" w:cs="Arial"/>
              </w:rPr>
              <w:t>Used for spiritual purposes and treating inflammation</w:t>
            </w:r>
          </w:p>
        </w:tc>
      </w:tr>
      <w:tr w:rsidR="00535998" w:rsidRPr="00535998" w14:paraId="25ED8910" w14:textId="77777777" w:rsidTr="00535998">
        <w:trPr>
          <w:trHeight w:val="570"/>
        </w:trPr>
        <w:tc>
          <w:tcPr>
            <w:tcW w:w="3420" w:type="dxa"/>
            <w:hideMark/>
          </w:tcPr>
          <w:p w14:paraId="65846499" w14:textId="77777777" w:rsidR="00535998" w:rsidRPr="00621D14" w:rsidRDefault="00535998" w:rsidP="00535998">
            <w:pPr>
              <w:pStyle w:val="Body"/>
              <w:rPr>
                <w:rFonts w:ascii="Arial" w:hAnsi="Arial" w:cs="Arial"/>
                <w:i/>
                <w:iCs/>
                <w:lang w:val="es-ES"/>
              </w:rPr>
            </w:pPr>
            <w:proofErr w:type="spellStart"/>
            <w:r w:rsidRPr="00621D14">
              <w:rPr>
                <w:rFonts w:ascii="Arial" w:hAnsi="Arial" w:cs="Arial"/>
                <w:i/>
                <w:iCs/>
                <w:lang w:val="es-ES"/>
              </w:rPr>
              <w:t>Juniperus</w:t>
            </w:r>
            <w:proofErr w:type="spellEnd"/>
            <w:r w:rsidRPr="00621D14">
              <w:rPr>
                <w:rFonts w:ascii="Arial" w:hAnsi="Arial" w:cs="Arial"/>
                <w:i/>
                <w:iCs/>
                <w:lang w:val="es-ES"/>
              </w:rPr>
              <w:t xml:space="preserve"> recurva </w:t>
            </w:r>
            <w:proofErr w:type="gramStart"/>
            <w:r w:rsidRPr="00621D14">
              <w:rPr>
                <w:rFonts w:ascii="Arial" w:hAnsi="Arial" w:cs="Arial"/>
                <w:lang w:val="es-ES"/>
              </w:rPr>
              <w:t>Buch.-</w:t>
            </w:r>
            <w:proofErr w:type="gramEnd"/>
            <w:r w:rsidRPr="00621D14">
              <w:rPr>
                <w:rFonts w:ascii="Arial" w:hAnsi="Arial" w:cs="Arial"/>
                <w:lang w:val="es-ES"/>
              </w:rPr>
              <w:t xml:space="preserve">Ham. ex </w:t>
            </w:r>
            <w:proofErr w:type="spellStart"/>
            <w:proofErr w:type="gramStart"/>
            <w:r w:rsidRPr="00621D14">
              <w:rPr>
                <w:rFonts w:ascii="Arial" w:hAnsi="Arial" w:cs="Arial"/>
                <w:lang w:val="es-ES"/>
              </w:rPr>
              <w:t>D.Don</w:t>
            </w:r>
            <w:proofErr w:type="spellEnd"/>
            <w:proofErr w:type="gramEnd"/>
          </w:p>
        </w:tc>
        <w:tc>
          <w:tcPr>
            <w:tcW w:w="1720" w:type="dxa"/>
            <w:noWrap/>
            <w:hideMark/>
          </w:tcPr>
          <w:p w14:paraId="23143B58" w14:textId="77777777" w:rsidR="00535998" w:rsidRPr="00535998" w:rsidRDefault="00535998" w:rsidP="00535998">
            <w:pPr>
              <w:pStyle w:val="Body"/>
              <w:rPr>
                <w:rFonts w:ascii="Arial" w:hAnsi="Arial" w:cs="Arial"/>
              </w:rPr>
            </w:pPr>
            <w:r w:rsidRPr="00535998">
              <w:rPr>
                <w:rFonts w:ascii="Arial" w:hAnsi="Arial" w:cs="Arial"/>
              </w:rPr>
              <w:t>Cupressaceae</w:t>
            </w:r>
          </w:p>
        </w:tc>
        <w:tc>
          <w:tcPr>
            <w:tcW w:w="2680" w:type="dxa"/>
            <w:hideMark/>
          </w:tcPr>
          <w:p w14:paraId="5A3558D0" w14:textId="77777777" w:rsidR="00535998" w:rsidRPr="00535998" w:rsidRDefault="00535998" w:rsidP="00535998">
            <w:pPr>
              <w:pStyle w:val="Body"/>
              <w:rPr>
                <w:rFonts w:ascii="Arial" w:hAnsi="Arial" w:cs="Arial"/>
              </w:rPr>
            </w:pPr>
            <w:r w:rsidRPr="00535998">
              <w:rPr>
                <w:rFonts w:ascii="Arial" w:hAnsi="Arial" w:cs="Arial"/>
              </w:rPr>
              <w:t>Shug-pa-</w:t>
            </w:r>
            <w:proofErr w:type="spellStart"/>
            <w:r w:rsidRPr="00535998">
              <w:rPr>
                <w:rFonts w:ascii="Arial" w:hAnsi="Arial" w:cs="Arial"/>
              </w:rPr>
              <w:t>tser</w:t>
            </w:r>
            <w:proofErr w:type="spellEnd"/>
            <w:r w:rsidRPr="00535998">
              <w:rPr>
                <w:rFonts w:ascii="Arial" w:hAnsi="Arial" w:cs="Arial"/>
              </w:rPr>
              <w:t>-</w:t>
            </w:r>
            <w:proofErr w:type="spellStart"/>
            <w:r w:rsidRPr="00535998">
              <w:rPr>
                <w:rFonts w:ascii="Arial" w:hAnsi="Arial" w:cs="Arial"/>
              </w:rPr>
              <w:t>chan</w:t>
            </w:r>
            <w:proofErr w:type="spellEnd"/>
            <w:r w:rsidRPr="00535998">
              <w:rPr>
                <w:rFonts w:ascii="Arial" w:hAnsi="Arial" w:cs="Arial"/>
              </w:rPr>
              <w:t xml:space="preserve"> / Drooping juniper</w:t>
            </w:r>
          </w:p>
        </w:tc>
        <w:tc>
          <w:tcPr>
            <w:tcW w:w="1560" w:type="dxa"/>
            <w:hideMark/>
          </w:tcPr>
          <w:p w14:paraId="4B9D0618" w14:textId="77777777" w:rsidR="00535998" w:rsidRPr="00535998" w:rsidRDefault="00535998" w:rsidP="00535998">
            <w:pPr>
              <w:pStyle w:val="Body"/>
              <w:rPr>
                <w:rFonts w:ascii="Arial" w:hAnsi="Arial" w:cs="Arial"/>
              </w:rPr>
            </w:pPr>
            <w:r w:rsidRPr="00535998">
              <w:rPr>
                <w:rFonts w:ascii="Arial" w:hAnsi="Arial" w:cs="Arial"/>
              </w:rPr>
              <w:t>Leaves, Fruits</w:t>
            </w:r>
          </w:p>
        </w:tc>
        <w:tc>
          <w:tcPr>
            <w:tcW w:w="2980" w:type="dxa"/>
            <w:hideMark/>
          </w:tcPr>
          <w:p w14:paraId="61FF9B16" w14:textId="77777777" w:rsidR="00535998" w:rsidRPr="00535998" w:rsidRDefault="00535998" w:rsidP="00535998">
            <w:pPr>
              <w:pStyle w:val="Body"/>
              <w:rPr>
                <w:rFonts w:ascii="Arial" w:hAnsi="Arial" w:cs="Arial"/>
              </w:rPr>
            </w:pPr>
            <w:r w:rsidRPr="00535998">
              <w:rPr>
                <w:rFonts w:ascii="Arial" w:hAnsi="Arial" w:cs="Arial"/>
              </w:rPr>
              <w:t>Used for kidney problems and muscular issues</w:t>
            </w:r>
          </w:p>
        </w:tc>
      </w:tr>
      <w:tr w:rsidR="00535998" w:rsidRPr="00535998" w14:paraId="0D7C2AC1" w14:textId="77777777" w:rsidTr="00535998">
        <w:trPr>
          <w:trHeight w:val="855"/>
        </w:trPr>
        <w:tc>
          <w:tcPr>
            <w:tcW w:w="3420" w:type="dxa"/>
            <w:hideMark/>
          </w:tcPr>
          <w:p w14:paraId="24AFFE22"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Hippophae</w:t>
            </w:r>
            <w:proofErr w:type="spellEnd"/>
            <w:r w:rsidRPr="00535998">
              <w:rPr>
                <w:rFonts w:ascii="Arial" w:hAnsi="Arial" w:cs="Arial"/>
                <w:i/>
                <w:iCs/>
              </w:rPr>
              <w:t xml:space="preserve"> </w:t>
            </w:r>
            <w:proofErr w:type="spellStart"/>
            <w:r w:rsidRPr="00535998">
              <w:rPr>
                <w:rFonts w:ascii="Arial" w:hAnsi="Arial" w:cs="Arial"/>
                <w:i/>
                <w:iCs/>
              </w:rPr>
              <w:t>rhamnoides</w:t>
            </w:r>
            <w:proofErr w:type="spellEnd"/>
            <w:r w:rsidRPr="00535998">
              <w:rPr>
                <w:rFonts w:ascii="Arial" w:hAnsi="Arial" w:cs="Arial"/>
                <w:i/>
                <w:iCs/>
              </w:rPr>
              <w:t xml:space="preserve"> </w:t>
            </w:r>
            <w:r w:rsidRPr="00535998">
              <w:rPr>
                <w:rFonts w:ascii="Arial" w:hAnsi="Arial" w:cs="Arial"/>
              </w:rPr>
              <w:t>L.</w:t>
            </w:r>
          </w:p>
        </w:tc>
        <w:tc>
          <w:tcPr>
            <w:tcW w:w="1720" w:type="dxa"/>
            <w:noWrap/>
            <w:hideMark/>
          </w:tcPr>
          <w:p w14:paraId="0EB53798" w14:textId="77777777" w:rsidR="00535998" w:rsidRPr="00535998" w:rsidRDefault="00535998" w:rsidP="00535998">
            <w:pPr>
              <w:pStyle w:val="Body"/>
              <w:rPr>
                <w:rFonts w:ascii="Arial" w:hAnsi="Arial" w:cs="Arial"/>
              </w:rPr>
            </w:pPr>
            <w:proofErr w:type="spellStart"/>
            <w:r w:rsidRPr="00535998">
              <w:rPr>
                <w:rFonts w:ascii="Arial" w:hAnsi="Arial" w:cs="Arial"/>
              </w:rPr>
              <w:t>Elaeagnaceae</w:t>
            </w:r>
            <w:proofErr w:type="spellEnd"/>
          </w:p>
        </w:tc>
        <w:tc>
          <w:tcPr>
            <w:tcW w:w="2680" w:type="dxa"/>
            <w:hideMark/>
          </w:tcPr>
          <w:p w14:paraId="59228282" w14:textId="77777777" w:rsidR="00535998" w:rsidRPr="00535998" w:rsidRDefault="00535998" w:rsidP="00535998">
            <w:pPr>
              <w:pStyle w:val="Body"/>
              <w:rPr>
                <w:rFonts w:ascii="Arial" w:hAnsi="Arial" w:cs="Arial"/>
              </w:rPr>
            </w:pPr>
            <w:r w:rsidRPr="00535998">
              <w:rPr>
                <w:rFonts w:ascii="Arial" w:hAnsi="Arial" w:cs="Arial"/>
              </w:rPr>
              <w:t xml:space="preserve">Gla </w:t>
            </w:r>
            <w:proofErr w:type="spellStart"/>
            <w:r w:rsidRPr="00535998">
              <w:rPr>
                <w:rFonts w:ascii="Arial" w:hAnsi="Arial" w:cs="Arial"/>
              </w:rPr>
              <w:t>ba</w:t>
            </w:r>
            <w:proofErr w:type="spellEnd"/>
            <w:r w:rsidRPr="00535998">
              <w:rPr>
                <w:rFonts w:ascii="Arial" w:hAnsi="Arial" w:cs="Arial"/>
              </w:rPr>
              <w:t xml:space="preserve"> </w:t>
            </w:r>
            <w:proofErr w:type="spellStart"/>
            <w:r w:rsidRPr="00535998">
              <w:rPr>
                <w:rFonts w:ascii="Arial" w:hAnsi="Arial" w:cs="Arial"/>
              </w:rPr>
              <w:t>tsher</w:t>
            </w:r>
            <w:proofErr w:type="spellEnd"/>
            <w:r w:rsidRPr="00535998">
              <w:rPr>
                <w:rFonts w:ascii="Arial" w:hAnsi="Arial" w:cs="Arial"/>
              </w:rPr>
              <w:t xml:space="preserve"> ma / Sea-buckthorn</w:t>
            </w:r>
          </w:p>
        </w:tc>
        <w:tc>
          <w:tcPr>
            <w:tcW w:w="1560" w:type="dxa"/>
            <w:hideMark/>
          </w:tcPr>
          <w:p w14:paraId="1BF58939"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359E1AF0" w14:textId="77777777" w:rsidR="00535998" w:rsidRPr="00535998" w:rsidRDefault="00535998" w:rsidP="00535998">
            <w:pPr>
              <w:pStyle w:val="Body"/>
              <w:rPr>
                <w:rFonts w:ascii="Arial" w:hAnsi="Arial" w:cs="Arial"/>
              </w:rPr>
            </w:pPr>
            <w:r w:rsidRPr="00535998">
              <w:rPr>
                <w:rFonts w:ascii="Arial" w:hAnsi="Arial" w:cs="Arial"/>
              </w:rPr>
              <w:t>Anti-aging, energy booster, used for memory enhancement</w:t>
            </w:r>
          </w:p>
        </w:tc>
      </w:tr>
      <w:tr w:rsidR="00535998" w:rsidRPr="00535998" w14:paraId="17176217" w14:textId="77777777" w:rsidTr="00535998">
        <w:trPr>
          <w:trHeight w:val="855"/>
        </w:trPr>
        <w:tc>
          <w:tcPr>
            <w:tcW w:w="3420" w:type="dxa"/>
            <w:hideMark/>
          </w:tcPr>
          <w:p w14:paraId="6F80DF1D"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Ephedra </w:t>
            </w:r>
            <w:proofErr w:type="spellStart"/>
            <w:r w:rsidRPr="00535998">
              <w:rPr>
                <w:rFonts w:ascii="Arial" w:hAnsi="Arial" w:cs="Arial"/>
                <w:i/>
                <w:iCs/>
              </w:rPr>
              <w:t>gerardiana</w:t>
            </w:r>
            <w:proofErr w:type="spellEnd"/>
            <w:r w:rsidRPr="00535998">
              <w:rPr>
                <w:rFonts w:ascii="Arial" w:hAnsi="Arial" w:cs="Arial"/>
                <w:i/>
                <w:iCs/>
              </w:rPr>
              <w:t xml:space="preserve"> </w:t>
            </w:r>
            <w:r w:rsidRPr="00535998">
              <w:rPr>
                <w:rFonts w:ascii="Arial" w:hAnsi="Arial" w:cs="Arial"/>
              </w:rPr>
              <w:t xml:space="preserve">Wall. ex </w:t>
            </w:r>
            <w:proofErr w:type="spellStart"/>
            <w:r w:rsidRPr="00535998">
              <w:rPr>
                <w:rFonts w:ascii="Arial" w:hAnsi="Arial" w:cs="Arial"/>
              </w:rPr>
              <w:t>Klotzsch</w:t>
            </w:r>
            <w:proofErr w:type="spellEnd"/>
            <w:r w:rsidRPr="00535998">
              <w:rPr>
                <w:rFonts w:ascii="Arial" w:hAnsi="Arial" w:cs="Arial"/>
              </w:rPr>
              <w:t xml:space="preserve"> &amp; </w:t>
            </w:r>
            <w:proofErr w:type="spellStart"/>
            <w:r w:rsidRPr="00535998">
              <w:rPr>
                <w:rFonts w:ascii="Arial" w:hAnsi="Arial" w:cs="Arial"/>
              </w:rPr>
              <w:t>Garcke</w:t>
            </w:r>
            <w:proofErr w:type="spellEnd"/>
          </w:p>
        </w:tc>
        <w:tc>
          <w:tcPr>
            <w:tcW w:w="1720" w:type="dxa"/>
            <w:noWrap/>
            <w:hideMark/>
          </w:tcPr>
          <w:p w14:paraId="3DFC53CC" w14:textId="77777777" w:rsidR="00535998" w:rsidRPr="00535998" w:rsidRDefault="00535998" w:rsidP="00535998">
            <w:pPr>
              <w:pStyle w:val="Body"/>
              <w:rPr>
                <w:rFonts w:ascii="Arial" w:hAnsi="Arial" w:cs="Arial"/>
              </w:rPr>
            </w:pPr>
            <w:proofErr w:type="spellStart"/>
            <w:r w:rsidRPr="00535998">
              <w:rPr>
                <w:rFonts w:ascii="Arial" w:hAnsi="Arial" w:cs="Arial"/>
              </w:rPr>
              <w:t>Ephedraceae</w:t>
            </w:r>
            <w:proofErr w:type="spellEnd"/>
          </w:p>
        </w:tc>
        <w:tc>
          <w:tcPr>
            <w:tcW w:w="2680" w:type="dxa"/>
            <w:hideMark/>
          </w:tcPr>
          <w:p w14:paraId="1427811E" w14:textId="77777777" w:rsidR="00535998" w:rsidRPr="00535998" w:rsidRDefault="00535998" w:rsidP="00535998">
            <w:pPr>
              <w:pStyle w:val="Body"/>
              <w:rPr>
                <w:rFonts w:ascii="Arial" w:hAnsi="Arial" w:cs="Arial"/>
              </w:rPr>
            </w:pPr>
            <w:proofErr w:type="spellStart"/>
            <w:r w:rsidRPr="00535998">
              <w:rPr>
                <w:rFonts w:ascii="Arial" w:hAnsi="Arial" w:cs="Arial"/>
              </w:rPr>
              <w:t>Tsepat</w:t>
            </w:r>
            <w:proofErr w:type="spellEnd"/>
            <w:r w:rsidRPr="00535998">
              <w:rPr>
                <w:rFonts w:ascii="Arial" w:hAnsi="Arial" w:cs="Arial"/>
              </w:rPr>
              <w:t xml:space="preserve">, </w:t>
            </w:r>
            <w:proofErr w:type="spellStart"/>
            <w:r w:rsidRPr="00535998">
              <w:rPr>
                <w:rFonts w:ascii="Arial" w:hAnsi="Arial" w:cs="Arial"/>
              </w:rPr>
              <w:t>Chhepat</w:t>
            </w:r>
            <w:proofErr w:type="spellEnd"/>
            <w:r w:rsidRPr="00535998">
              <w:rPr>
                <w:rFonts w:ascii="Arial" w:hAnsi="Arial" w:cs="Arial"/>
              </w:rPr>
              <w:t xml:space="preserve"> / Gerard </w:t>
            </w:r>
            <w:proofErr w:type="spellStart"/>
            <w:r w:rsidRPr="00535998">
              <w:rPr>
                <w:rFonts w:ascii="Arial" w:hAnsi="Arial" w:cs="Arial"/>
              </w:rPr>
              <w:t>jointfir</w:t>
            </w:r>
            <w:proofErr w:type="spellEnd"/>
          </w:p>
        </w:tc>
        <w:tc>
          <w:tcPr>
            <w:tcW w:w="1560" w:type="dxa"/>
            <w:hideMark/>
          </w:tcPr>
          <w:p w14:paraId="4A9124BA" w14:textId="77777777" w:rsidR="00535998" w:rsidRPr="00535998" w:rsidRDefault="00535998" w:rsidP="00535998">
            <w:pPr>
              <w:pStyle w:val="Body"/>
              <w:rPr>
                <w:rFonts w:ascii="Arial" w:hAnsi="Arial" w:cs="Arial"/>
              </w:rPr>
            </w:pPr>
            <w:r w:rsidRPr="00535998">
              <w:rPr>
                <w:rFonts w:ascii="Arial" w:hAnsi="Arial" w:cs="Arial"/>
              </w:rPr>
              <w:t>Leaves, Stem, Flowers</w:t>
            </w:r>
          </w:p>
        </w:tc>
        <w:tc>
          <w:tcPr>
            <w:tcW w:w="2980" w:type="dxa"/>
            <w:hideMark/>
          </w:tcPr>
          <w:p w14:paraId="3D3AE2B1" w14:textId="77777777" w:rsidR="00535998" w:rsidRPr="00535998" w:rsidRDefault="00535998" w:rsidP="00535998">
            <w:pPr>
              <w:pStyle w:val="Body"/>
              <w:rPr>
                <w:rFonts w:ascii="Arial" w:hAnsi="Arial" w:cs="Arial"/>
              </w:rPr>
            </w:pPr>
            <w:r w:rsidRPr="00535998">
              <w:rPr>
                <w:rFonts w:ascii="Arial" w:hAnsi="Arial" w:cs="Arial"/>
              </w:rPr>
              <w:t>Used for fever, hepatic diseases, and bronchial asthma</w:t>
            </w:r>
          </w:p>
        </w:tc>
      </w:tr>
      <w:tr w:rsidR="00535998" w:rsidRPr="00535998" w14:paraId="500A442E" w14:textId="77777777" w:rsidTr="00535998">
        <w:trPr>
          <w:trHeight w:val="570"/>
        </w:trPr>
        <w:tc>
          <w:tcPr>
            <w:tcW w:w="3420" w:type="dxa"/>
            <w:hideMark/>
          </w:tcPr>
          <w:p w14:paraId="771AD243" w14:textId="77777777" w:rsidR="00535998" w:rsidRPr="00535998" w:rsidRDefault="00535998" w:rsidP="00535998">
            <w:pPr>
              <w:pStyle w:val="Body"/>
              <w:rPr>
                <w:rFonts w:ascii="Arial" w:hAnsi="Arial" w:cs="Arial"/>
                <w:i/>
                <w:iCs/>
              </w:rPr>
            </w:pPr>
            <w:r w:rsidRPr="00535998">
              <w:rPr>
                <w:rFonts w:ascii="Arial" w:hAnsi="Arial" w:cs="Arial"/>
                <w:i/>
                <w:iCs/>
              </w:rPr>
              <w:t xml:space="preserve">Rhododendron </w:t>
            </w:r>
            <w:proofErr w:type="spellStart"/>
            <w:r w:rsidRPr="00535998">
              <w:rPr>
                <w:rFonts w:ascii="Arial" w:hAnsi="Arial" w:cs="Arial"/>
                <w:i/>
                <w:iCs/>
              </w:rPr>
              <w:t>anthopogon</w:t>
            </w:r>
            <w:proofErr w:type="spellEnd"/>
            <w:r w:rsidRPr="00535998">
              <w:rPr>
                <w:rFonts w:ascii="Arial" w:hAnsi="Arial" w:cs="Arial"/>
                <w:i/>
                <w:iCs/>
              </w:rPr>
              <w:t xml:space="preserve"> </w:t>
            </w:r>
            <w:r w:rsidRPr="00535998">
              <w:rPr>
                <w:rFonts w:ascii="Arial" w:hAnsi="Arial" w:cs="Arial"/>
              </w:rPr>
              <w:t>D. Don.</w:t>
            </w:r>
          </w:p>
        </w:tc>
        <w:tc>
          <w:tcPr>
            <w:tcW w:w="1720" w:type="dxa"/>
            <w:noWrap/>
            <w:hideMark/>
          </w:tcPr>
          <w:p w14:paraId="5B01403C" w14:textId="77777777" w:rsidR="00535998" w:rsidRPr="00535998" w:rsidRDefault="00535998" w:rsidP="00535998">
            <w:pPr>
              <w:pStyle w:val="Body"/>
              <w:rPr>
                <w:rFonts w:ascii="Arial" w:hAnsi="Arial" w:cs="Arial"/>
              </w:rPr>
            </w:pPr>
            <w:r w:rsidRPr="00535998">
              <w:rPr>
                <w:rFonts w:ascii="Arial" w:hAnsi="Arial" w:cs="Arial"/>
              </w:rPr>
              <w:t>Ericaceae</w:t>
            </w:r>
          </w:p>
        </w:tc>
        <w:tc>
          <w:tcPr>
            <w:tcW w:w="2680" w:type="dxa"/>
            <w:hideMark/>
          </w:tcPr>
          <w:p w14:paraId="5A0A2D37" w14:textId="77777777" w:rsidR="00535998" w:rsidRPr="00535998" w:rsidRDefault="00535998" w:rsidP="00535998">
            <w:pPr>
              <w:pStyle w:val="Body"/>
              <w:rPr>
                <w:rFonts w:ascii="Arial" w:hAnsi="Arial" w:cs="Arial"/>
              </w:rPr>
            </w:pPr>
            <w:r w:rsidRPr="00535998">
              <w:rPr>
                <w:rFonts w:ascii="Arial" w:hAnsi="Arial" w:cs="Arial"/>
              </w:rPr>
              <w:t>Ba-</w:t>
            </w:r>
            <w:proofErr w:type="spellStart"/>
            <w:r w:rsidRPr="00535998">
              <w:rPr>
                <w:rFonts w:ascii="Arial" w:hAnsi="Arial" w:cs="Arial"/>
              </w:rPr>
              <w:t>lu</w:t>
            </w:r>
            <w:proofErr w:type="spellEnd"/>
            <w:r w:rsidRPr="00535998">
              <w:rPr>
                <w:rFonts w:ascii="Arial" w:hAnsi="Arial" w:cs="Arial"/>
              </w:rPr>
              <w:t xml:space="preserve"> / Brass Shrub</w:t>
            </w:r>
          </w:p>
        </w:tc>
        <w:tc>
          <w:tcPr>
            <w:tcW w:w="1560" w:type="dxa"/>
            <w:hideMark/>
          </w:tcPr>
          <w:p w14:paraId="537574A4"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5C08935D" w14:textId="77777777" w:rsidR="00535998" w:rsidRPr="00535998" w:rsidRDefault="00535998" w:rsidP="00535998">
            <w:pPr>
              <w:pStyle w:val="Body"/>
              <w:rPr>
                <w:rFonts w:ascii="Arial" w:hAnsi="Arial" w:cs="Arial"/>
              </w:rPr>
            </w:pPr>
            <w:r w:rsidRPr="00535998">
              <w:rPr>
                <w:rFonts w:ascii="Arial" w:hAnsi="Arial" w:cs="Arial"/>
              </w:rPr>
              <w:t>Treats respiratory issues and chronic bronchitis</w:t>
            </w:r>
          </w:p>
        </w:tc>
      </w:tr>
      <w:tr w:rsidR="00535998" w:rsidRPr="00535998" w14:paraId="039BB030" w14:textId="77777777" w:rsidTr="00535998">
        <w:trPr>
          <w:trHeight w:val="570"/>
        </w:trPr>
        <w:tc>
          <w:tcPr>
            <w:tcW w:w="3420" w:type="dxa"/>
            <w:hideMark/>
          </w:tcPr>
          <w:p w14:paraId="34E67A0B" w14:textId="77777777" w:rsidR="00535998" w:rsidRPr="00535998" w:rsidRDefault="00535998" w:rsidP="00535998">
            <w:pPr>
              <w:pStyle w:val="Body"/>
              <w:rPr>
                <w:rFonts w:ascii="Arial" w:hAnsi="Arial" w:cs="Arial"/>
                <w:i/>
                <w:iCs/>
              </w:rPr>
            </w:pPr>
            <w:r w:rsidRPr="00535998">
              <w:rPr>
                <w:rFonts w:ascii="Arial" w:hAnsi="Arial" w:cs="Arial"/>
                <w:i/>
                <w:iCs/>
              </w:rPr>
              <w:t xml:space="preserve">Caragana brevifolia </w:t>
            </w:r>
            <w:r w:rsidRPr="00535998">
              <w:rPr>
                <w:rFonts w:ascii="Arial" w:hAnsi="Arial" w:cs="Arial"/>
              </w:rPr>
              <w:t>Kom.</w:t>
            </w:r>
          </w:p>
        </w:tc>
        <w:tc>
          <w:tcPr>
            <w:tcW w:w="1720" w:type="dxa"/>
            <w:noWrap/>
            <w:hideMark/>
          </w:tcPr>
          <w:p w14:paraId="08E4CFF7" w14:textId="77777777" w:rsidR="00535998" w:rsidRPr="00535998" w:rsidRDefault="00535998" w:rsidP="00535998">
            <w:pPr>
              <w:pStyle w:val="Body"/>
              <w:rPr>
                <w:rFonts w:ascii="Arial" w:hAnsi="Arial" w:cs="Arial"/>
              </w:rPr>
            </w:pPr>
            <w:hyperlink r:id="rId20" w:history="1">
              <w:r w:rsidRPr="00535998">
                <w:rPr>
                  <w:rStyle w:val="Hyperlink"/>
                  <w:rFonts w:ascii="Arial" w:hAnsi="Arial" w:cs="Arial"/>
                </w:rPr>
                <w:t>Fabaceae</w:t>
              </w:r>
            </w:hyperlink>
          </w:p>
        </w:tc>
        <w:tc>
          <w:tcPr>
            <w:tcW w:w="2680" w:type="dxa"/>
            <w:hideMark/>
          </w:tcPr>
          <w:p w14:paraId="4D0AF3A6" w14:textId="77777777" w:rsidR="00535998" w:rsidRPr="00535998" w:rsidRDefault="00535998" w:rsidP="00535998">
            <w:pPr>
              <w:pStyle w:val="Body"/>
              <w:rPr>
                <w:rFonts w:ascii="Arial" w:hAnsi="Arial" w:cs="Arial"/>
              </w:rPr>
            </w:pPr>
            <w:r w:rsidRPr="00535998">
              <w:rPr>
                <w:rFonts w:ascii="Arial" w:hAnsi="Arial" w:cs="Arial"/>
              </w:rPr>
              <w:t>Brama / Caragana</w:t>
            </w:r>
          </w:p>
        </w:tc>
        <w:tc>
          <w:tcPr>
            <w:tcW w:w="1560" w:type="dxa"/>
            <w:hideMark/>
          </w:tcPr>
          <w:p w14:paraId="3831F4A2" w14:textId="77777777" w:rsidR="00535998" w:rsidRPr="00535998" w:rsidRDefault="00535998" w:rsidP="00535998">
            <w:pPr>
              <w:pStyle w:val="Body"/>
              <w:rPr>
                <w:rFonts w:ascii="Arial" w:hAnsi="Arial" w:cs="Arial"/>
              </w:rPr>
            </w:pPr>
            <w:r w:rsidRPr="00535998">
              <w:rPr>
                <w:rFonts w:ascii="Arial" w:hAnsi="Arial" w:cs="Arial"/>
              </w:rPr>
              <w:t>Roots, Fruits</w:t>
            </w:r>
          </w:p>
        </w:tc>
        <w:tc>
          <w:tcPr>
            <w:tcW w:w="2980" w:type="dxa"/>
            <w:hideMark/>
          </w:tcPr>
          <w:p w14:paraId="6F82AFB5" w14:textId="77777777" w:rsidR="00535998" w:rsidRPr="00535998" w:rsidRDefault="00535998" w:rsidP="00535998">
            <w:pPr>
              <w:pStyle w:val="Body"/>
              <w:rPr>
                <w:rFonts w:ascii="Arial" w:hAnsi="Arial" w:cs="Arial"/>
              </w:rPr>
            </w:pPr>
            <w:r w:rsidRPr="00535998">
              <w:rPr>
                <w:rFonts w:ascii="Arial" w:hAnsi="Arial" w:cs="Arial"/>
              </w:rPr>
              <w:t>Used for muscle and nerve disorders</w:t>
            </w:r>
          </w:p>
        </w:tc>
      </w:tr>
      <w:tr w:rsidR="00535998" w:rsidRPr="00535998" w14:paraId="71CABC28" w14:textId="77777777" w:rsidTr="00535998">
        <w:trPr>
          <w:trHeight w:val="300"/>
        </w:trPr>
        <w:tc>
          <w:tcPr>
            <w:tcW w:w="3420" w:type="dxa"/>
            <w:hideMark/>
          </w:tcPr>
          <w:p w14:paraId="06C2D79D" w14:textId="77777777" w:rsidR="00535998" w:rsidRPr="00535998" w:rsidRDefault="00535998" w:rsidP="00535998">
            <w:pPr>
              <w:pStyle w:val="Body"/>
              <w:rPr>
                <w:rFonts w:ascii="Arial" w:hAnsi="Arial" w:cs="Arial"/>
                <w:i/>
                <w:iCs/>
              </w:rPr>
            </w:pPr>
            <w:r w:rsidRPr="00535998">
              <w:rPr>
                <w:rFonts w:ascii="Arial" w:hAnsi="Arial" w:cs="Arial"/>
                <w:i/>
                <w:iCs/>
              </w:rPr>
              <w:t xml:space="preserve">Caragana </w:t>
            </w:r>
            <w:proofErr w:type="spellStart"/>
            <w:r w:rsidRPr="00535998">
              <w:rPr>
                <w:rFonts w:ascii="Arial" w:hAnsi="Arial" w:cs="Arial"/>
                <w:i/>
                <w:iCs/>
              </w:rPr>
              <w:t>tibetica</w:t>
            </w:r>
            <w:proofErr w:type="spellEnd"/>
            <w:r w:rsidRPr="00535998">
              <w:rPr>
                <w:rFonts w:ascii="Arial" w:hAnsi="Arial" w:cs="Arial"/>
                <w:i/>
                <w:iCs/>
              </w:rPr>
              <w:t xml:space="preserve"> </w:t>
            </w:r>
            <w:r w:rsidRPr="00535998">
              <w:rPr>
                <w:rFonts w:ascii="Arial" w:hAnsi="Arial" w:cs="Arial"/>
              </w:rPr>
              <w:t>Kom.</w:t>
            </w:r>
          </w:p>
        </w:tc>
        <w:tc>
          <w:tcPr>
            <w:tcW w:w="1720" w:type="dxa"/>
            <w:noWrap/>
            <w:hideMark/>
          </w:tcPr>
          <w:p w14:paraId="7BD66205" w14:textId="77777777" w:rsidR="00535998" w:rsidRPr="00535998" w:rsidRDefault="00535998" w:rsidP="00535998">
            <w:pPr>
              <w:pStyle w:val="Body"/>
              <w:rPr>
                <w:rFonts w:ascii="Arial" w:hAnsi="Arial" w:cs="Arial"/>
              </w:rPr>
            </w:pPr>
            <w:r w:rsidRPr="00535998">
              <w:rPr>
                <w:rFonts w:ascii="Arial" w:hAnsi="Arial" w:cs="Arial"/>
              </w:rPr>
              <w:t>Fabaceae</w:t>
            </w:r>
          </w:p>
        </w:tc>
        <w:tc>
          <w:tcPr>
            <w:tcW w:w="2680" w:type="dxa"/>
            <w:hideMark/>
          </w:tcPr>
          <w:p w14:paraId="6A7B5EA9" w14:textId="77777777" w:rsidR="00535998" w:rsidRPr="00535998" w:rsidRDefault="00535998" w:rsidP="00535998">
            <w:pPr>
              <w:pStyle w:val="Body"/>
              <w:rPr>
                <w:rFonts w:ascii="Arial" w:hAnsi="Arial" w:cs="Arial"/>
              </w:rPr>
            </w:pPr>
            <w:proofErr w:type="spellStart"/>
            <w:r w:rsidRPr="00535998">
              <w:rPr>
                <w:rFonts w:ascii="Arial" w:hAnsi="Arial" w:cs="Arial"/>
              </w:rPr>
              <w:t>Mdzo</w:t>
            </w:r>
            <w:proofErr w:type="spellEnd"/>
            <w:r w:rsidRPr="00535998">
              <w:rPr>
                <w:rFonts w:ascii="Arial" w:hAnsi="Arial" w:cs="Arial"/>
              </w:rPr>
              <w:t>-</w:t>
            </w:r>
            <w:proofErr w:type="spellStart"/>
            <w:r w:rsidRPr="00535998">
              <w:rPr>
                <w:rFonts w:ascii="Arial" w:hAnsi="Arial" w:cs="Arial"/>
              </w:rPr>
              <w:t>mo</w:t>
            </w:r>
            <w:proofErr w:type="spellEnd"/>
            <w:r w:rsidRPr="00535998">
              <w:rPr>
                <w:rFonts w:ascii="Arial" w:hAnsi="Arial" w:cs="Arial"/>
              </w:rPr>
              <w:t xml:space="preserve">-shing </w:t>
            </w:r>
          </w:p>
        </w:tc>
        <w:tc>
          <w:tcPr>
            <w:tcW w:w="1560" w:type="dxa"/>
            <w:hideMark/>
          </w:tcPr>
          <w:p w14:paraId="19EB7B8C"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79EF70E3" w14:textId="77777777" w:rsidR="00535998" w:rsidRPr="00535998" w:rsidRDefault="00535998" w:rsidP="00535998">
            <w:pPr>
              <w:pStyle w:val="Body"/>
              <w:rPr>
                <w:rFonts w:ascii="Arial" w:hAnsi="Arial" w:cs="Arial"/>
              </w:rPr>
            </w:pPr>
            <w:r w:rsidRPr="00535998">
              <w:rPr>
                <w:rFonts w:ascii="Arial" w:hAnsi="Arial" w:cs="Arial"/>
              </w:rPr>
              <w:t>Treats blood and skin issues</w:t>
            </w:r>
          </w:p>
        </w:tc>
      </w:tr>
      <w:tr w:rsidR="00535998" w:rsidRPr="00535998" w14:paraId="7F62C6AA" w14:textId="77777777" w:rsidTr="00535998">
        <w:trPr>
          <w:trHeight w:val="300"/>
        </w:trPr>
        <w:tc>
          <w:tcPr>
            <w:tcW w:w="3420" w:type="dxa"/>
            <w:hideMark/>
          </w:tcPr>
          <w:p w14:paraId="09A148F0" w14:textId="77777777" w:rsidR="00535998" w:rsidRPr="00535998" w:rsidRDefault="00535998" w:rsidP="00535998">
            <w:pPr>
              <w:pStyle w:val="Body"/>
              <w:rPr>
                <w:rFonts w:ascii="Arial" w:hAnsi="Arial" w:cs="Arial"/>
                <w:i/>
                <w:iCs/>
              </w:rPr>
            </w:pPr>
            <w:r w:rsidRPr="00535998">
              <w:rPr>
                <w:rFonts w:ascii="Arial" w:hAnsi="Arial" w:cs="Arial"/>
                <w:i/>
                <w:iCs/>
              </w:rPr>
              <w:t xml:space="preserve">Caragana </w:t>
            </w:r>
            <w:proofErr w:type="spellStart"/>
            <w:r w:rsidRPr="00535998">
              <w:rPr>
                <w:rFonts w:ascii="Arial" w:hAnsi="Arial" w:cs="Arial"/>
                <w:i/>
                <w:iCs/>
              </w:rPr>
              <w:t>versicolar</w:t>
            </w:r>
            <w:proofErr w:type="spellEnd"/>
            <w:r w:rsidRPr="00535998">
              <w:rPr>
                <w:rFonts w:ascii="Arial" w:hAnsi="Arial" w:cs="Arial"/>
                <w:i/>
                <w:iCs/>
              </w:rPr>
              <w:t xml:space="preserve"> </w:t>
            </w:r>
            <w:r w:rsidRPr="00535998">
              <w:rPr>
                <w:rFonts w:ascii="Arial" w:hAnsi="Arial" w:cs="Arial"/>
              </w:rPr>
              <w:t>Benth.</w:t>
            </w:r>
          </w:p>
        </w:tc>
        <w:tc>
          <w:tcPr>
            <w:tcW w:w="1720" w:type="dxa"/>
            <w:noWrap/>
            <w:hideMark/>
          </w:tcPr>
          <w:p w14:paraId="0B77E327" w14:textId="77777777" w:rsidR="00535998" w:rsidRPr="00535998" w:rsidRDefault="00535998" w:rsidP="00535998">
            <w:pPr>
              <w:pStyle w:val="Body"/>
              <w:rPr>
                <w:rFonts w:ascii="Arial" w:hAnsi="Arial" w:cs="Arial"/>
              </w:rPr>
            </w:pPr>
            <w:r w:rsidRPr="00535998">
              <w:rPr>
                <w:rFonts w:ascii="Arial" w:hAnsi="Arial" w:cs="Arial"/>
              </w:rPr>
              <w:t>Fabaceae</w:t>
            </w:r>
          </w:p>
        </w:tc>
        <w:tc>
          <w:tcPr>
            <w:tcW w:w="2680" w:type="dxa"/>
            <w:hideMark/>
          </w:tcPr>
          <w:p w14:paraId="1151F8FB" w14:textId="77777777" w:rsidR="00535998" w:rsidRPr="00535998" w:rsidRDefault="00535998" w:rsidP="00535998">
            <w:pPr>
              <w:pStyle w:val="Body"/>
              <w:rPr>
                <w:rFonts w:ascii="Arial" w:hAnsi="Arial" w:cs="Arial"/>
              </w:rPr>
            </w:pPr>
            <w:r w:rsidRPr="00535998">
              <w:rPr>
                <w:rFonts w:ascii="Arial" w:hAnsi="Arial" w:cs="Arial"/>
              </w:rPr>
              <w:t xml:space="preserve">Tama </w:t>
            </w:r>
          </w:p>
        </w:tc>
        <w:tc>
          <w:tcPr>
            <w:tcW w:w="1560" w:type="dxa"/>
            <w:hideMark/>
          </w:tcPr>
          <w:p w14:paraId="10C9764D"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1BCC1588" w14:textId="77777777" w:rsidR="00535998" w:rsidRPr="00535998" w:rsidRDefault="00535998" w:rsidP="00535998">
            <w:pPr>
              <w:pStyle w:val="Body"/>
              <w:rPr>
                <w:rFonts w:ascii="Arial" w:hAnsi="Arial" w:cs="Arial"/>
              </w:rPr>
            </w:pPr>
            <w:r w:rsidRPr="00535998">
              <w:rPr>
                <w:rFonts w:ascii="Arial" w:hAnsi="Arial" w:cs="Arial"/>
              </w:rPr>
              <w:t>Used for fuel and fodder</w:t>
            </w:r>
          </w:p>
        </w:tc>
      </w:tr>
      <w:tr w:rsidR="00535998" w:rsidRPr="00535998" w14:paraId="26123CA7" w14:textId="77777777" w:rsidTr="00535998">
        <w:trPr>
          <w:trHeight w:val="570"/>
        </w:trPr>
        <w:tc>
          <w:tcPr>
            <w:tcW w:w="3420" w:type="dxa"/>
            <w:hideMark/>
          </w:tcPr>
          <w:p w14:paraId="0B6C53CF"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Chesneya</w:t>
            </w:r>
            <w:proofErr w:type="spellEnd"/>
            <w:r w:rsidRPr="00535998">
              <w:rPr>
                <w:rFonts w:ascii="Arial" w:hAnsi="Arial" w:cs="Arial"/>
                <w:i/>
                <w:iCs/>
              </w:rPr>
              <w:t xml:space="preserve"> cuneata </w:t>
            </w:r>
            <w:r w:rsidRPr="00535998">
              <w:rPr>
                <w:rFonts w:ascii="Arial" w:hAnsi="Arial" w:cs="Arial"/>
              </w:rPr>
              <w:t>(Benth.) Ali</w:t>
            </w:r>
          </w:p>
        </w:tc>
        <w:tc>
          <w:tcPr>
            <w:tcW w:w="1720" w:type="dxa"/>
            <w:noWrap/>
            <w:hideMark/>
          </w:tcPr>
          <w:p w14:paraId="55D7DCFA" w14:textId="77777777" w:rsidR="00535998" w:rsidRPr="00535998" w:rsidRDefault="00535998" w:rsidP="00535998">
            <w:pPr>
              <w:pStyle w:val="Body"/>
              <w:rPr>
                <w:rFonts w:ascii="Arial" w:hAnsi="Arial" w:cs="Arial"/>
              </w:rPr>
            </w:pPr>
            <w:hyperlink r:id="rId21" w:history="1">
              <w:r w:rsidRPr="00535998">
                <w:rPr>
                  <w:rStyle w:val="Hyperlink"/>
                  <w:rFonts w:ascii="Arial" w:hAnsi="Arial" w:cs="Arial"/>
                </w:rPr>
                <w:t>Fabaceae</w:t>
              </w:r>
            </w:hyperlink>
          </w:p>
        </w:tc>
        <w:tc>
          <w:tcPr>
            <w:tcW w:w="2680" w:type="dxa"/>
            <w:hideMark/>
          </w:tcPr>
          <w:p w14:paraId="5545462D" w14:textId="77777777" w:rsidR="00535998" w:rsidRPr="00535998" w:rsidRDefault="00535998" w:rsidP="00535998">
            <w:pPr>
              <w:pStyle w:val="Body"/>
              <w:rPr>
                <w:rFonts w:ascii="Arial" w:hAnsi="Arial" w:cs="Arial"/>
              </w:rPr>
            </w:pPr>
            <w:proofErr w:type="spellStart"/>
            <w:r w:rsidRPr="00535998">
              <w:rPr>
                <w:rFonts w:ascii="Arial" w:hAnsi="Arial" w:cs="Arial"/>
              </w:rPr>
              <w:t>Byangbu</w:t>
            </w:r>
            <w:proofErr w:type="spellEnd"/>
            <w:r w:rsidRPr="00535998">
              <w:rPr>
                <w:rFonts w:ascii="Arial" w:hAnsi="Arial" w:cs="Arial"/>
              </w:rPr>
              <w:t xml:space="preserve"> / Wedge-leaf </w:t>
            </w:r>
            <w:proofErr w:type="spellStart"/>
            <w:r w:rsidRPr="00535998">
              <w:rPr>
                <w:rFonts w:ascii="Arial" w:hAnsi="Arial" w:cs="Arial"/>
              </w:rPr>
              <w:t>chesneya</w:t>
            </w:r>
            <w:proofErr w:type="spellEnd"/>
          </w:p>
        </w:tc>
        <w:tc>
          <w:tcPr>
            <w:tcW w:w="1560" w:type="dxa"/>
            <w:hideMark/>
          </w:tcPr>
          <w:p w14:paraId="5DA200A4" w14:textId="77777777" w:rsidR="00535998" w:rsidRPr="00535998" w:rsidRDefault="00535998" w:rsidP="00535998">
            <w:pPr>
              <w:pStyle w:val="Body"/>
              <w:rPr>
                <w:rFonts w:ascii="Arial" w:hAnsi="Arial" w:cs="Arial"/>
              </w:rPr>
            </w:pPr>
            <w:r w:rsidRPr="00535998">
              <w:rPr>
                <w:rFonts w:ascii="Arial" w:hAnsi="Arial" w:cs="Arial"/>
              </w:rPr>
              <w:t>Roots, Fruits</w:t>
            </w:r>
          </w:p>
        </w:tc>
        <w:tc>
          <w:tcPr>
            <w:tcW w:w="2980" w:type="dxa"/>
            <w:hideMark/>
          </w:tcPr>
          <w:p w14:paraId="2AFF7AAE" w14:textId="77777777" w:rsidR="00535998" w:rsidRPr="00535998" w:rsidRDefault="00535998" w:rsidP="00535998">
            <w:pPr>
              <w:pStyle w:val="Body"/>
              <w:rPr>
                <w:rFonts w:ascii="Arial" w:hAnsi="Arial" w:cs="Arial"/>
              </w:rPr>
            </w:pPr>
            <w:r w:rsidRPr="00535998">
              <w:rPr>
                <w:rFonts w:ascii="Arial" w:hAnsi="Arial" w:cs="Arial"/>
              </w:rPr>
              <w:t>Roots for infections, fruits as vegetables</w:t>
            </w:r>
          </w:p>
        </w:tc>
      </w:tr>
      <w:tr w:rsidR="00535998" w:rsidRPr="00535998" w14:paraId="72019B71" w14:textId="77777777" w:rsidTr="00535998">
        <w:trPr>
          <w:trHeight w:val="570"/>
        </w:trPr>
        <w:tc>
          <w:tcPr>
            <w:tcW w:w="3420" w:type="dxa"/>
            <w:hideMark/>
          </w:tcPr>
          <w:p w14:paraId="24ADAB89" w14:textId="77777777" w:rsidR="00535998" w:rsidRPr="00535998" w:rsidRDefault="00535998" w:rsidP="00535998">
            <w:pPr>
              <w:pStyle w:val="Body"/>
              <w:rPr>
                <w:rFonts w:ascii="Arial" w:hAnsi="Arial" w:cs="Arial"/>
                <w:i/>
                <w:iCs/>
              </w:rPr>
            </w:pPr>
            <w:r w:rsidRPr="00535998">
              <w:rPr>
                <w:rFonts w:ascii="Arial" w:hAnsi="Arial" w:cs="Arial"/>
                <w:i/>
                <w:iCs/>
              </w:rPr>
              <w:t xml:space="preserve">Cicer </w:t>
            </w:r>
            <w:proofErr w:type="spellStart"/>
            <w:r w:rsidRPr="00535998">
              <w:rPr>
                <w:rFonts w:ascii="Arial" w:hAnsi="Arial" w:cs="Arial"/>
                <w:i/>
                <w:iCs/>
              </w:rPr>
              <w:t>microphyllum</w:t>
            </w:r>
            <w:proofErr w:type="spellEnd"/>
            <w:r w:rsidRPr="00535998">
              <w:rPr>
                <w:rFonts w:ascii="Arial" w:hAnsi="Arial" w:cs="Arial"/>
                <w:i/>
                <w:iCs/>
              </w:rPr>
              <w:t xml:space="preserve"> </w:t>
            </w:r>
            <w:r w:rsidRPr="00535998">
              <w:rPr>
                <w:rFonts w:ascii="Arial" w:hAnsi="Arial" w:cs="Arial"/>
              </w:rPr>
              <w:t>Royle ex Benth.</w:t>
            </w:r>
          </w:p>
        </w:tc>
        <w:tc>
          <w:tcPr>
            <w:tcW w:w="1720" w:type="dxa"/>
            <w:noWrap/>
            <w:hideMark/>
          </w:tcPr>
          <w:p w14:paraId="359A6A95" w14:textId="77777777" w:rsidR="00535998" w:rsidRPr="00535998" w:rsidRDefault="00535998" w:rsidP="00535998">
            <w:pPr>
              <w:pStyle w:val="Body"/>
              <w:rPr>
                <w:rFonts w:ascii="Arial" w:hAnsi="Arial" w:cs="Arial"/>
              </w:rPr>
            </w:pPr>
            <w:hyperlink r:id="rId22" w:history="1">
              <w:r w:rsidRPr="00535998">
                <w:rPr>
                  <w:rStyle w:val="Hyperlink"/>
                  <w:rFonts w:ascii="Arial" w:hAnsi="Arial" w:cs="Arial"/>
                </w:rPr>
                <w:t>Fabaceae</w:t>
              </w:r>
            </w:hyperlink>
          </w:p>
        </w:tc>
        <w:tc>
          <w:tcPr>
            <w:tcW w:w="2680" w:type="dxa"/>
            <w:hideMark/>
          </w:tcPr>
          <w:p w14:paraId="7FF7985D" w14:textId="77777777" w:rsidR="00535998" w:rsidRPr="00535998" w:rsidRDefault="00535998" w:rsidP="00535998">
            <w:pPr>
              <w:pStyle w:val="Body"/>
              <w:rPr>
                <w:rFonts w:ascii="Arial" w:hAnsi="Arial" w:cs="Arial"/>
              </w:rPr>
            </w:pPr>
            <w:r w:rsidRPr="00535998">
              <w:rPr>
                <w:rFonts w:ascii="Arial" w:hAnsi="Arial" w:cs="Arial"/>
                <w:lang w:val="nb-NO"/>
              </w:rPr>
              <w:t>Sari / Himalayan chickpea</w:t>
            </w:r>
          </w:p>
        </w:tc>
        <w:tc>
          <w:tcPr>
            <w:tcW w:w="1560" w:type="dxa"/>
            <w:hideMark/>
          </w:tcPr>
          <w:p w14:paraId="589D1781"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1D9B831C" w14:textId="77777777" w:rsidR="00535998" w:rsidRPr="00535998" w:rsidRDefault="00535998" w:rsidP="00535998">
            <w:pPr>
              <w:pStyle w:val="Body"/>
              <w:rPr>
                <w:rFonts w:ascii="Arial" w:hAnsi="Arial" w:cs="Arial"/>
              </w:rPr>
            </w:pPr>
            <w:r w:rsidRPr="00535998">
              <w:rPr>
                <w:rFonts w:ascii="Arial" w:hAnsi="Arial" w:cs="Arial"/>
              </w:rPr>
              <w:t>Used as fodder and food (raw or cooked)</w:t>
            </w:r>
          </w:p>
        </w:tc>
      </w:tr>
      <w:tr w:rsidR="00535998" w:rsidRPr="00535998" w14:paraId="2E6E6B4F" w14:textId="77777777" w:rsidTr="00535998">
        <w:trPr>
          <w:trHeight w:val="570"/>
        </w:trPr>
        <w:tc>
          <w:tcPr>
            <w:tcW w:w="3420" w:type="dxa"/>
            <w:hideMark/>
          </w:tcPr>
          <w:p w14:paraId="42B528D3"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Oxytropis</w:t>
            </w:r>
            <w:proofErr w:type="spellEnd"/>
            <w:r w:rsidRPr="00535998">
              <w:rPr>
                <w:rFonts w:ascii="Arial" w:hAnsi="Arial" w:cs="Arial"/>
                <w:i/>
                <w:iCs/>
              </w:rPr>
              <w:t xml:space="preserve"> </w:t>
            </w:r>
            <w:proofErr w:type="spellStart"/>
            <w:r w:rsidRPr="00535998">
              <w:rPr>
                <w:rFonts w:ascii="Arial" w:hAnsi="Arial" w:cs="Arial"/>
                <w:i/>
                <w:iCs/>
              </w:rPr>
              <w:t>microphylla</w:t>
            </w:r>
            <w:proofErr w:type="spellEnd"/>
            <w:r w:rsidRPr="00535998">
              <w:rPr>
                <w:rFonts w:ascii="Arial" w:hAnsi="Arial" w:cs="Arial"/>
                <w:i/>
                <w:iCs/>
              </w:rPr>
              <w:t xml:space="preserve"> </w:t>
            </w:r>
            <w:r w:rsidRPr="00535998">
              <w:rPr>
                <w:rFonts w:ascii="Arial" w:hAnsi="Arial" w:cs="Arial"/>
              </w:rPr>
              <w:t>(Pall.) DC.</w:t>
            </w:r>
          </w:p>
        </w:tc>
        <w:tc>
          <w:tcPr>
            <w:tcW w:w="1720" w:type="dxa"/>
            <w:noWrap/>
            <w:hideMark/>
          </w:tcPr>
          <w:p w14:paraId="3AEBFA59" w14:textId="77777777" w:rsidR="00535998" w:rsidRPr="00535998" w:rsidRDefault="00535998" w:rsidP="00535998">
            <w:pPr>
              <w:pStyle w:val="Body"/>
              <w:rPr>
                <w:rFonts w:ascii="Arial" w:hAnsi="Arial" w:cs="Arial"/>
              </w:rPr>
            </w:pPr>
            <w:r w:rsidRPr="00535998">
              <w:rPr>
                <w:rFonts w:ascii="Arial" w:hAnsi="Arial" w:cs="Arial"/>
              </w:rPr>
              <w:t>Fabaceae</w:t>
            </w:r>
          </w:p>
        </w:tc>
        <w:tc>
          <w:tcPr>
            <w:tcW w:w="2680" w:type="dxa"/>
            <w:hideMark/>
          </w:tcPr>
          <w:p w14:paraId="09EFFE0E" w14:textId="77777777" w:rsidR="00535998" w:rsidRPr="00535998" w:rsidRDefault="00535998" w:rsidP="00535998">
            <w:pPr>
              <w:pStyle w:val="Body"/>
              <w:rPr>
                <w:rFonts w:ascii="Arial" w:hAnsi="Arial" w:cs="Arial"/>
              </w:rPr>
            </w:pPr>
            <w:r w:rsidRPr="00535998">
              <w:rPr>
                <w:rFonts w:ascii="Arial" w:hAnsi="Arial" w:cs="Arial"/>
              </w:rPr>
              <w:t xml:space="preserve">Tag-sha </w:t>
            </w:r>
            <w:proofErr w:type="spellStart"/>
            <w:r w:rsidRPr="00535998">
              <w:rPr>
                <w:rFonts w:ascii="Arial" w:hAnsi="Arial" w:cs="Arial"/>
              </w:rPr>
              <w:t>nagpo</w:t>
            </w:r>
            <w:proofErr w:type="spellEnd"/>
            <w:r w:rsidRPr="00535998">
              <w:rPr>
                <w:rFonts w:ascii="Arial" w:hAnsi="Arial" w:cs="Arial"/>
              </w:rPr>
              <w:t xml:space="preserve"> / Small-leaved locoweed</w:t>
            </w:r>
          </w:p>
        </w:tc>
        <w:tc>
          <w:tcPr>
            <w:tcW w:w="1560" w:type="dxa"/>
            <w:hideMark/>
          </w:tcPr>
          <w:p w14:paraId="56F20AC5"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1E93FD70" w14:textId="77777777" w:rsidR="00535998" w:rsidRPr="00535998" w:rsidRDefault="00535998" w:rsidP="00535998">
            <w:pPr>
              <w:pStyle w:val="Body"/>
              <w:rPr>
                <w:rFonts w:ascii="Arial" w:hAnsi="Arial" w:cs="Arial"/>
              </w:rPr>
            </w:pPr>
            <w:r w:rsidRPr="00535998">
              <w:rPr>
                <w:rFonts w:ascii="Arial" w:hAnsi="Arial" w:cs="Arial"/>
              </w:rPr>
              <w:t>Used as a fragrance in homes</w:t>
            </w:r>
          </w:p>
        </w:tc>
      </w:tr>
      <w:tr w:rsidR="00535998" w:rsidRPr="00535998" w14:paraId="5A449603" w14:textId="77777777" w:rsidTr="00535998">
        <w:trPr>
          <w:trHeight w:val="570"/>
        </w:trPr>
        <w:tc>
          <w:tcPr>
            <w:tcW w:w="3420" w:type="dxa"/>
            <w:hideMark/>
          </w:tcPr>
          <w:p w14:paraId="5D178353" w14:textId="77777777" w:rsidR="00535998" w:rsidRPr="00535998" w:rsidRDefault="00535998" w:rsidP="00535998">
            <w:pPr>
              <w:pStyle w:val="Body"/>
              <w:rPr>
                <w:rFonts w:ascii="Arial" w:hAnsi="Arial" w:cs="Arial"/>
                <w:i/>
                <w:iCs/>
              </w:rPr>
            </w:pPr>
            <w:r w:rsidRPr="00535998">
              <w:rPr>
                <w:rFonts w:ascii="Arial" w:hAnsi="Arial" w:cs="Arial"/>
                <w:i/>
                <w:iCs/>
              </w:rPr>
              <w:t xml:space="preserve">Trigonella </w:t>
            </w:r>
            <w:proofErr w:type="spellStart"/>
            <w:r w:rsidRPr="00535998">
              <w:rPr>
                <w:rFonts w:ascii="Arial" w:hAnsi="Arial" w:cs="Arial"/>
                <w:i/>
                <w:iCs/>
              </w:rPr>
              <w:t>emodi</w:t>
            </w:r>
            <w:proofErr w:type="spellEnd"/>
            <w:r w:rsidRPr="00535998">
              <w:rPr>
                <w:rFonts w:ascii="Arial" w:hAnsi="Arial" w:cs="Arial"/>
                <w:i/>
                <w:iCs/>
              </w:rPr>
              <w:t xml:space="preserve"> </w:t>
            </w:r>
            <w:r w:rsidRPr="00535998">
              <w:rPr>
                <w:rFonts w:ascii="Arial" w:hAnsi="Arial" w:cs="Arial"/>
              </w:rPr>
              <w:t>Benth.</w:t>
            </w:r>
          </w:p>
        </w:tc>
        <w:tc>
          <w:tcPr>
            <w:tcW w:w="1720" w:type="dxa"/>
            <w:noWrap/>
            <w:hideMark/>
          </w:tcPr>
          <w:p w14:paraId="6A15E7E2" w14:textId="77777777" w:rsidR="00535998" w:rsidRPr="00535998" w:rsidRDefault="00535998" w:rsidP="00535998">
            <w:pPr>
              <w:pStyle w:val="Body"/>
              <w:rPr>
                <w:rFonts w:ascii="Arial" w:hAnsi="Arial" w:cs="Arial"/>
              </w:rPr>
            </w:pPr>
            <w:r w:rsidRPr="00535998">
              <w:rPr>
                <w:rFonts w:ascii="Arial" w:hAnsi="Arial" w:cs="Arial"/>
              </w:rPr>
              <w:t>Fabaceae</w:t>
            </w:r>
          </w:p>
        </w:tc>
        <w:tc>
          <w:tcPr>
            <w:tcW w:w="2680" w:type="dxa"/>
            <w:hideMark/>
          </w:tcPr>
          <w:p w14:paraId="656DB60C" w14:textId="77777777" w:rsidR="00535998" w:rsidRPr="00621D14" w:rsidRDefault="00535998" w:rsidP="00535998">
            <w:pPr>
              <w:pStyle w:val="Body"/>
              <w:rPr>
                <w:rFonts w:ascii="Arial" w:hAnsi="Arial" w:cs="Arial"/>
                <w:lang w:val="es-ES"/>
              </w:rPr>
            </w:pPr>
            <w:proofErr w:type="spellStart"/>
            <w:r w:rsidRPr="00621D14">
              <w:rPr>
                <w:rFonts w:ascii="Arial" w:hAnsi="Arial" w:cs="Arial"/>
                <w:lang w:val="es-ES"/>
              </w:rPr>
              <w:t>Hbu</w:t>
            </w:r>
            <w:proofErr w:type="spellEnd"/>
            <w:r w:rsidRPr="00621D14">
              <w:rPr>
                <w:rFonts w:ascii="Arial" w:hAnsi="Arial" w:cs="Arial"/>
                <w:lang w:val="es-ES"/>
              </w:rPr>
              <w:t>-su-</w:t>
            </w:r>
            <w:proofErr w:type="spellStart"/>
            <w:r w:rsidRPr="00621D14">
              <w:rPr>
                <w:rFonts w:ascii="Arial" w:hAnsi="Arial" w:cs="Arial"/>
                <w:lang w:val="es-ES"/>
              </w:rPr>
              <w:t>hang</w:t>
            </w:r>
            <w:proofErr w:type="spellEnd"/>
            <w:r w:rsidRPr="00621D14">
              <w:rPr>
                <w:rFonts w:ascii="Arial" w:hAnsi="Arial" w:cs="Arial"/>
                <w:lang w:val="es-ES"/>
              </w:rPr>
              <w:t xml:space="preserve"> / </w:t>
            </w:r>
            <w:proofErr w:type="spellStart"/>
            <w:r w:rsidRPr="00621D14">
              <w:rPr>
                <w:rFonts w:ascii="Arial" w:hAnsi="Arial" w:cs="Arial"/>
                <w:lang w:val="es-ES"/>
              </w:rPr>
              <w:t>Himalayan</w:t>
            </w:r>
            <w:proofErr w:type="spellEnd"/>
            <w:r w:rsidRPr="00621D14">
              <w:rPr>
                <w:rFonts w:ascii="Arial" w:hAnsi="Arial" w:cs="Arial"/>
                <w:lang w:val="es-ES"/>
              </w:rPr>
              <w:t xml:space="preserve"> </w:t>
            </w:r>
            <w:proofErr w:type="spellStart"/>
            <w:r w:rsidRPr="00621D14">
              <w:rPr>
                <w:rFonts w:ascii="Arial" w:hAnsi="Arial" w:cs="Arial"/>
                <w:lang w:val="es-ES"/>
              </w:rPr>
              <w:t>fenugreek</w:t>
            </w:r>
            <w:proofErr w:type="spellEnd"/>
          </w:p>
        </w:tc>
        <w:tc>
          <w:tcPr>
            <w:tcW w:w="1560" w:type="dxa"/>
            <w:hideMark/>
          </w:tcPr>
          <w:p w14:paraId="3CEDC83F" w14:textId="77777777" w:rsidR="00535998" w:rsidRPr="00535998" w:rsidRDefault="00535998" w:rsidP="00535998">
            <w:pPr>
              <w:pStyle w:val="Body"/>
              <w:rPr>
                <w:rFonts w:ascii="Arial" w:hAnsi="Arial" w:cs="Arial"/>
              </w:rPr>
            </w:pPr>
            <w:r w:rsidRPr="00535998">
              <w:rPr>
                <w:rFonts w:ascii="Arial" w:hAnsi="Arial" w:cs="Arial"/>
              </w:rPr>
              <w:t>Seeds, Leaves</w:t>
            </w:r>
          </w:p>
        </w:tc>
        <w:tc>
          <w:tcPr>
            <w:tcW w:w="2980" w:type="dxa"/>
            <w:hideMark/>
          </w:tcPr>
          <w:p w14:paraId="0927E338" w14:textId="77777777" w:rsidR="00535998" w:rsidRPr="00535998" w:rsidRDefault="00535998" w:rsidP="00535998">
            <w:pPr>
              <w:pStyle w:val="Body"/>
              <w:rPr>
                <w:rFonts w:ascii="Arial" w:hAnsi="Arial" w:cs="Arial"/>
              </w:rPr>
            </w:pPr>
            <w:r w:rsidRPr="00535998">
              <w:rPr>
                <w:rFonts w:ascii="Arial" w:hAnsi="Arial" w:cs="Arial"/>
              </w:rPr>
              <w:t>Treats sores, fractures, and kidney disorders</w:t>
            </w:r>
          </w:p>
        </w:tc>
      </w:tr>
      <w:tr w:rsidR="00535998" w:rsidRPr="00535998" w14:paraId="63748973" w14:textId="77777777" w:rsidTr="00535998">
        <w:trPr>
          <w:trHeight w:val="855"/>
        </w:trPr>
        <w:tc>
          <w:tcPr>
            <w:tcW w:w="3420" w:type="dxa"/>
            <w:hideMark/>
          </w:tcPr>
          <w:p w14:paraId="143BD38C" w14:textId="77777777" w:rsidR="00535998" w:rsidRPr="00535998" w:rsidRDefault="00535998" w:rsidP="00535998">
            <w:pPr>
              <w:pStyle w:val="Body"/>
              <w:rPr>
                <w:rFonts w:ascii="Arial" w:hAnsi="Arial" w:cs="Arial"/>
                <w:i/>
                <w:iCs/>
              </w:rPr>
            </w:pPr>
            <w:r w:rsidRPr="00535998">
              <w:rPr>
                <w:rFonts w:ascii="Arial" w:hAnsi="Arial" w:cs="Arial"/>
                <w:i/>
                <w:iCs/>
              </w:rPr>
              <w:t xml:space="preserve">Gentiana </w:t>
            </w:r>
            <w:proofErr w:type="spellStart"/>
            <w:r w:rsidRPr="00535998">
              <w:rPr>
                <w:rFonts w:ascii="Arial" w:hAnsi="Arial" w:cs="Arial"/>
                <w:i/>
                <w:iCs/>
              </w:rPr>
              <w:t>algida</w:t>
            </w:r>
            <w:proofErr w:type="spellEnd"/>
            <w:r w:rsidRPr="00535998">
              <w:rPr>
                <w:rFonts w:ascii="Arial" w:hAnsi="Arial" w:cs="Arial"/>
                <w:i/>
                <w:iCs/>
              </w:rPr>
              <w:t xml:space="preserve"> </w:t>
            </w:r>
            <w:r w:rsidRPr="00535998">
              <w:rPr>
                <w:rFonts w:ascii="Arial" w:hAnsi="Arial" w:cs="Arial"/>
              </w:rPr>
              <w:t>Pall.</w:t>
            </w:r>
          </w:p>
        </w:tc>
        <w:tc>
          <w:tcPr>
            <w:tcW w:w="1720" w:type="dxa"/>
            <w:noWrap/>
            <w:hideMark/>
          </w:tcPr>
          <w:p w14:paraId="562F6F42" w14:textId="77777777" w:rsidR="00535998" w:rsidRPr="00535998" w:rsidRDefault="00535998" w:rsidP="00535998">
            <w:pPr>
              <w:pStyle w:val="Body"/>
              <w:rPr>
                <w:rFonts w:ascii="Arial" w:hAnsi="Arial" w:cs="Arial"/>
              </w:rPr>
            </w:pPr>
            <w:r w:rsidRPr="00535998">
              <w:rPr>
                <w:rFonts w:ascii="Arial" w:hAnsi="Arial" w:cs="Arial"/>
              </w:rPr>
              <w:t>Gentianaceae</w:t>
            </w:r>
          </w:p>
        </w:tc>
        <w:tc>
          <w:tcPr>
            <w:tcW w:w="2680" w:type="dxa"/>
            <w:hideMark/>
          </w:tcPr>
          <w:p w14:paraId="74CC292A" w14:textId="77777777" w:rsidR="00535998" w:rsidRPr="00535998" w:rsidRDefault="00535998" w:rsidP="00535998">
            <w:pPr>
              <w:pStyle w:val="Body"/>
              <w:rPr>
                <w:rFonts w:ascii="Arial" w:hAnsi="Arial" w:cs="Arial"/>
              </w:rPr>
            </w:pPr>
            <w:proofErr w:type="spellStart"/>
            <w:r w:rsidRPr="00535998">
              <w:rPr>
                <w:rFonts w:ascii="Arial" w:hAnsi="Arial" w:cs="Arial"/>
              </w:rPr>
              <w:t>Tiktas</w:t>
            </w:r>
            <w:proofErr w:type="spellEnd"/>
            <w:r w:rsidRPr="00535998">
              <w:rPr>
                <w:rFonts w:ascii="Arial" w:hAnsi="Arial" w:cs="Arial"/>
              </w:rPr>
              <w:t xml:space="preserve"> / Whitish gentian</w:t>
            </w:r>
          </w:p>
        </w:tc>
        <w:tc>
          <w:tcPr>
            <w:tcW w:w="1560" w:type="dxa"/>
            <w:hideMark/>
          </w:tcPr>
          <w:p w14:paraId="57542991"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52CB7C83" w14:textId="77777777" w:rsidR="00535998" w:rsidRPr="00535998" w:rsidRDefault="00535998" w:rsidP="00535998">
            <w:pPr>
              <w:pStyle w:val="Body"/>
              <w:rPr>
                <w:rFonts w:ascii="Arial" w:hAnsi="Arial" w:cs="Arial"/>
              </w:rPr>
            </w:pPr>
            <w:r w:rsidRPr="00535998">
              <w:rPr>
                <w:rFonts w:ascii="Arial" w:hAnsi="Arial" w:cs="Arial"/>
              </w:rPr>
              <w:t>Reduces inflammation, treats cough and hoarseness</w:t>
            </w:r>
          </w:p>
        </w:tc>
      </w:tr>
      <w:tr w:rsidR="00535998" w:rsidRPr="00535998" w14:paraId="0F99A5E7" w14:textId="77777777" w:rsidTr="00535998">
        <w:trPr>
          <w:trHeight w:val="570"/>
        </w:trPr>
        <w:tc>
          <w:tcPr>
            <w:tcW w:w="3420" w:type="dxa"/>
            <w:hideMark/>
          </w:tcPr>
          <w:p w14:paraId="08C9F525"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Swertia </w:t>
            </w:r>
            <w:proofErr w:type="spellStart"/>
            <w:r w:rsidRPr="00535998">
              <w:rPr>
                <w:rFonts w:ascii="Arial" w:hAnsi="Arial" w:cs="Arial"/>
                <w:i/>
                <w:iCs/>
              </w:rPr>
              <w:t>chirayita</w:t>
            </w:r>
            <w:proofErr w:type="spellEnd"/>
            <w:r w:rsidRPr="00535998">
              <w:rPr>
                <w:rFonts w:ascii="Arial" w:hAnsi="Arial" w:cs="Arial"/>
                <w:i/>
                <w:iCs/>
              </w:rPr>
              <w:t xml:space="preserve"> </w:t>
            </w:r>
            <w:r w:rsidRPr="00535998">
              <w:rPr>
                <w:rFonts w:ascii="Arial" w:hAnsi="Arial" w:cs="Arial"/>
              </w:rPr>
              <w:t>(</w:t>
            </w:r>
            <w:proofErr w:type="spellStart"/>
            <w:r w:rsidRPr="00535998">
              <w:rPr>
                <w:rFonts w:ascii="Arial" w:hAnsi="Arial" w:cs="Arial"/>
              </w:rPr>
              <w:t>Roxb</w:t>
            </w:r>
            <w:proofErr w:type="spellEnd"/>
            <w:r w:rsidRPr="00535998">
              <w:rPr>
                <w:rFonts w:ascii="Arial" w:hAnsi="Arial" w:cs="Arial"/>
              </w:rPr>
              <w:t xml:space="preserve">.) </w:t>
            </w:r>
            <w:proofErr w:type="spellStart"/>
            <w:proofErr w:type="gramStart"/>
            <w:r w:rsidRPr="00535998">
              <w:rPr>
                <w:rFonts w:ascii="Arial" w:hAnsi="Arial" w:cs="Arial"/>
              </w:rPr>
              <w:t>H.Karst</w:t>
            </w:r>
            <w:proofErr w:type="spellEnd"/>
            <w:proofErr w:type="gramEnd"/>
            <w:r w:rsidRPr="00535998">
              <w:rPr>
                <w:rFonts w:ascii="Arial" w:hAnsi="Arial" w:cs="Arial"/>
              </w:rPr>
              <w:t>.</w:t>
            </w:r>
          </w:p>
        </w:tc>
        <w:tc>
          <w:tcPr>
            <w:tcW w:w="1720" w:type="dxa"/>
            <w:noWrap/>
            <w:hideMark/>
          </w:tcPr>
          <w:p w14:paraId="46CE434A" w14:textId="77777777" w:rsidR="00535998" w:rsidRPr="00535998" w:rsidRDefault="00535998" w:rsidP="00535998">
            <w:pPr>
              <w:pStyle w:val="Body"/>
              <w:rPr>
                <w:rFonts w:ascii="Arial" w:hAnsi="Arial" w:cs="Arial"/>
              </w:rPr>
            </w:pPr>
            <w:r w:rsidRPr="00535998">
              <w:rPr>
                <w:rFonts w:ascii="Arial" w:hAnsi="Arial" w:cs="Arial"/>
              </w:rPr>
              <w:t>Gentianaceae</w:t>
            </w:r>
          </w:p>
        </w:tc>
        <w:tc>
          <w:tcPr>
            <w:tcW w:w="2680" w:type="dxa"/>
            <w:hideMark/>
          </w:tcPr>
          <w:p w14:paraId="71F84638" w14:textId="77777777" w:rsidR="00535998" w:rsidRPr="00535998" w:rsidRDefault="00535998" w:rsidP="00535998">
            <w:pPr>
              <w:pStyle w:val="Body"/>
              <w:rPr>
                <w:rFonts w:ascii="Arial" w:hAnsi="Arial" w:cs="Arial"/>
              </w:rPr>
            </w:pPr>
            <w:r w:rsidRPr="00535998">
              <w:rPr>
                <w:rFonts w:ascii="Arial" w:hAnsi="Arial" w:cs="Arial"/>
              </w:rPr>
              <w:t>Tik-ta / Indian gentian</w:t>
            </w:r>
          </w:p>
        </w:tc>
        <w:tc>
          <w:tcPr>
            <w:tcW w:w="1560" w:type="dxa"/>
            <w:hideMark/>
          </w:tcPr>
          <w:p w14:paraId="5CAAD877"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213F2C77" w14:textId="77777777" w:rsidR="00535998" w:rsidRPr="00535998" w:rsidRDefault="00535998" w:rsidP="00535998">
            <w:pPr>
              <w:pStyle w:val="Body"/>
              <w:rPr>
                <w:rFonts w:ascii="Arial" w:hAnsi="Arial" w:cs="Arial"/>
              </w:rPr>
            </w:pPr>
            <w:r w:rsidRPr="00535998">
              <w:rPr>
                <w:rFonts w:ascii="Arial" w:hAnsi="Arial" w:cs="Arial"/>
              </w:rPr>
              <w:t>Treats fever, indigestion, and acts as a blood purifier</w:t>
            </w:r>
          </w:p>
        </w:tc>
      </w:tr>
      <w:tr w:rsidR="00535998" w:rsidRPr="00535998" w14:paraId="1895925A" w14:textId="77777777" w:rsidTr="00535998">
        <w:trPr>
          <w:trHeight w:val="570"/>
        </w:trPr>
        <w:tc>
          <w:tcPr>
            <w:tcW w:w="3420" w:type="dxa"/>
            <w:hideMark/>
          </w:tcPr>
          <w:p w14:paraId="147E4C23"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Gentianodes</w:t>
            </w:r>
            <w:proofErr w:type="spellEnd"/>
            <w:r w:rsidRPr="00535998">
              <w:rPr>
                <w:rFonts w:ascii="Arial" w:hAnsi="Arial" w:cs="Arial"/>
                <w:i/>
                <w:iCs/>
              </w:rPr>
              <w:t xml:space="preserve"> </w:t>
            </w:r>
            <w:proofErr w:type="spellStart"/>
            <w:r w:rsidRPr="00535998">
              <w:rPr>
                <w:rFonts w:ascii="Arial" w:hAnsi="Arial" w:cs="Arial"/>
                <w:i/>
                <w:iCs/>
              </w:rPr>
              <w:t>urnula</w:t>
            </w:r>
            <w:proofErr w:type="spellEnd"/>
            <w:r w:rsidRPr="00535998">
              <w:rPr>
                <w:rFonts w:ascii="Arial" w:hAnsi="Arial" w:cs="Arial"/>
                <w:i/>
                <w:iCs/>
              </w:rPr>
              <w:t xml:space="preserve"> </w:t>
            </w:r>
            <w:r w:rsidRPr="00535998">
              <w:rPr>
                <w:rFonts w:ascii="Arial" w:hAnsi="Arial" w:cs="Arial"/>
              </w:rPr>
              <w:t xml:space="preserve">(Harry Sm.) </w:t>
            </w:r>
            <w:proofErr w:type="spellStart"/>
            <w:proofErr w:type="gramStart"/>
            <w:r w:rsidRPr="00535998">
              <w:rPr>
                <w:rFonts w:ascii="Arial" w:hAnsi="Arial" w:cs="Arial"/>
              </w:rPr>
              <w:t>Á.Löve</w:t>
            </w:r>
            <w:proofErr w:type="spellEnd"/>
            <w:proofErr w:type="gramEnd"/>
            <w:r w:rsidRPr="00535998">
              <w:rPr>
                <w:rFonts w:ascii="Arial" w:hAnsi="Arial" w:cs="Arial"/>
              </w:rPr>
              <w:t xml:space="preserve"> &amp; </w:t>
            </w:r>
            <w:proofErr w:type="spellStart"/>
            <w:proofErr w:type="gramStart"/>
            <w:r w:rsidRPr="00535998">
              <w:rPr>
                <w:rFonts w:ascii="Arial" w:hAnsi="Arial" w:cs="Arial"/>
              </w:rPr>
              <w:t>D.Löve</w:t>
            </w:r>
            <w:proofErr w:type="spellEnd"/>
            <w:proofErr w:type="gramEnd"/>
          </w:p>
        </w:tc>
        <w:tc>
          <w:tcPr>
            <w:tcW w:w="1720" w:type="dxa"/>
            <w:noWrap/>
            <w:hideMark/>
          </w:tcPr>
          <w:p w14:paraId="4C3B9D8D" w14:textId="77777777" w:rsidR="00535998" w:rsidRPr="00535998" w:rsidRDefault="00535998" w:rsidP="00535998">
            <w:pPr>
              <w:pStyle w:val="Body"/>
              <w:rPr>
                <w:rFonts w:ascii="Arial" w:hAnsi="Arial" w:cs="Arial"/>
              </w:rPr>
            </w:pPr>
            <w:r w:rsidRPr="00535998">
              <w:rPr>
                <w:rFonts w:ascii="Arial" w:hAnsi="Arial" w:cs="Arial"/>
              </w:rPr>
              <w:t>Gentianaceae</w:t>
            </w:r>
          </w:p>
        </w:tc>
        <w:tc>
          <w:tcPr>
            <w:tcW w:w="2680" w:type="dxa"/>
            <w:hideMark/>
          </w:tcPr>
          <w:p w14:paraId="261804F6" w14:textId="77777777" w:rsidR="00535998" w:rsidRPr="00535998" w:rsidRDefault="00535998" w:rsidP="00535998">
            <w:pPr>
              <w:pStyle w:val="Body"/>
              <w:rPr>
                <w:rFonts w:ascii="Arial" w:hAnsi="Arial" w:cs="Arial"/>
              </w:rPr>
            </w:pPr>
            <w:r w:rsidRPr="00535998">
              <w:rPr>
                <w:rFonts w:ascii="Arial" w:hAnsi="Arial" w:cs="Arial"/>
              </w:rPr>
              <w:t>Ganga-</w:t>
            </w:r>
            <w:proofErr w:type="spellStart"/>
            <w:r w:rsidRPr="00535998">
              <w:rPr>
                <w:rFonts w:ascii="Arial" w:hAnsi="Arial" w:cs="Arial"/>
              </w:rPr>
              <w:t>chung</w:t>
            </w:r>
            <w:proofErr w:type="spellEnd"/>
            <w:r w:rsidRPr="00535998">
              <w:rPr>
                <w:rFonts w:ascii="Arial" w:hAnsi="Arial" w:cs="Arial"/>
              </w:rPr>
              <w:t xml:space="preserve"> / Starfish succulent</w:t>
            </w:r>
          </w:p>
        </w:tc>
        <w:tc>
          <w:tcPr>
            <w:tcW w:w="1560" w:type="dxa"/>
            <w:hideMark/>
          </w:tcPr>
          <w:p w14:paraId="028329F0"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7CEC841F" w14:textId="77777777" w:rsidR="00535998" w:rsidRPr="00535998" w:rsidRDefault="00535998" w:rsidP="00535998">
            <w:pPr>
              <w:pStyle w:val="Body"/>
              <w:rPr>
                <w:rFonts w:ascii="Arial" w:hAnsi="Arial" w:cs="Arial"/>
              </w:rPr>
            </w:pPr>
            <w:r w:rsidRPr="00535998">
              <w:rPr>
                <w:rFonts w:ascii="Arial" w:hAnsi="Arial" w:cs="Arial"/>
              </w:rPr>
              <w:t>Used as a laxative and for deworming</w:t>
            </w:r>
          </w:p>
        </w:tc>
      </w:tr>
      <w:tr w:rsidR="00535998" w:rsidRPr="00535998" w14:paraId="0A8E4F45" w14:textId="77777777" w:rsidTr="00535998">
        <w:trPr>
          <w:trHeight w:val="570"/>
        </w:trPr>
        <w:tc>
          <w:tcPr>
            <w:tcW w:w="3420" w:type="dxa"/>
            <w:hideMark/>
          </w:tcPr>
          <w:p w14:paraId="3D1C3F44" w14:textId="77777777" w:rsidR="00535998" w:rsidRPr="00535998" w:rsidRDefault="00535998" w:rsidP="00535998">
            <w:pPr>
              <w:pStyle w:val="Body"/>
              <w:rPr>
                <w:rFonts w:ascii="Arial" w:hAnsi="Arial" w:cs="Arial"/>
                <w:i/>
                <w:iCs/>
              </w:rPr>
            </w:pPr>
            <w:r w:rsidRPr="00535998">
              <w:rPr>
                <w:rFonts w:ascii="Arial" w:hAnsi="Arial" w:cs="Arial"/>
                <w:i/>
                <w:iCs/>
              </w:rPr>
              <w:t xml:space="preserve">Ribes orientale </w:t>
            </w:r>
            <w:proofErr w:type="spellStart"/>
            <w:r w:rsidRPr="00535998">
              <w:rPr>
                <w:rFonts w:ascii="Arial" w:hAnsi="Arial" w:cs="Arial"/>
              </w:rPr>
              <w:t>Desf</w:t>
            </w:r>
            <w:proofErr w:type="spellEnd"/>
            <w:r w:rsidRPr="00535998">
              <w:rPr>
                <w:rFonts w:ascii="Arial" w:hAnsi="Arial" w:cs="Arial"/>
              </w:rPr>
              <w:t>.</w:t>
            </w:r>
          </w:p>
        </w:tc>
        <w:tc>
          <w:tcPr>
            <w:tcW w:w="1720" w:type="dxa"/>
            <w:noWrap/>
            <w:hideMark/>
          </w:tcPr>
          <w:p w14:paraId="7FB3F2DC" w14:textId="77777777" w:rsidR="00535998" w:rsidRPr="00535998" w:rsidRDefault="00535998" w:rsidP="00535998">
            <w:pPr>
              <w:pStyle w:val="Body"/>
              <w:rPr>
                <w:rFonts w:ascii="Arial" w:hAnsi="Arial" w:cs="Arial"/>
              </w:rPr>
            </w:pPr>
            <w:hyperlink r:id="rId23" w:history="1">
              <w:r w:rsidRPr="00535998">
                <w:rPr>
                  <w:rStyle w:val="Hyperlink"/>
                  <w:rFonts w:ascii="Arial" w:hAnsi="Arial" w:cs="Arial"/>
                </w:rPr>
                <w:t>Grossulariaceae</w:t>
              </w:r>
            </w:hyperlink>
          </w:p>
        </w:tc>
        <w:tc>
          <w:tcPr>
            <w:tcW w:w="2680" w:type="dxa"/>
            <w:hideMark/>
          </w:tcPr>
          <w:p w14:paraId="3578D5FD" w14:textId="77777777" w:rsidR="00535998" w:rsidRPr="00535998" w:rsidRDefault="00535998" w:rsidP="00535998">
            <w:pPr>
              <w:pStyle w:val="Body"/>
              <w:rPr>
                <w:rFonts w:ascii="Arial" w:hAnsi="Arial" w:cs="Arial"/>
              </w:rPr>
            </w:pPr>
            <w:proofErr w:type="spellStart"/>
            <w:r w:rsidRPr="00535998">
              <w:rPr>
                <w:rFonts w:ascii="Arial" w:hAnsi="Arial" w:cs="Arial"/>
              </w:rPr>
              <w:t>Askuta</w:t>
            </w:r>
            <w:proofErr w:type="spellEnd"/>
            <w:r w:rsidRPr="00535998">
              <w:rPr>
                <w:rFonts w:ascii="Arial" w:hAnsi="Arial" w:cs="Arial"/>
              </w:rPr>
              <w:t xml:space="preserve"> / Oriental gooseberry</w:t>
            </w:r>
          </w:p>
        </w:tc>
        <w:tc>
          <w:tcPr>
            <w:tcW w:w="1560" w:type="dxa"/>
            <w:hideMark/>
          </w:tcPr>
          <w:p w14:paraId="77B60C52" w14:textId="77777777" w:rsidR="00535998" w:rsidRPr="00535998" w:rsidRDefault="00535998" w:rsidP="00535998">
            <w:pPr>
              <w:pStyle w:val="Body"/>
              <w:rPr>
                <w:rFonts w:ascii="Arial" w:hAnsi="Arial" w:cs="Arial"/>
              </w:rPr>
            </w:pPr>
            <w:r w:rsidRPr="00535998">
              <w:rPr>
                <w:rFonts w:ascii="Arial" w:hAnsi="Arial" w:cs="Arial"/>
              </w:rPr>
              <w:t>Fruits</w:t>
            </w:r>
          </w:p>
        </w:tc>
        <w:tc>
          <w:tcPr>
            <w:tcW w:w="2980" w:type="dxa"/>
            <w:hideMark/>
          </w:tcPr>
          <w:p w14:paraId="1E039596" w14:textId="77777777" w:rsidR="00535998" w:rsidRPr="00535998" w:rsidRDefault="00535998" w:rsidP="00535998">
            <w:pPr>
              <w:pStyle w:val="Body"/>
              <w:rPr>
                <w:rFonts w:ascii="Arial" w:hAnsi="Arial" w:cs="Arial"/>
              </w:rPr>
            </w:pPr>
            <w:r w:rsidRPr="00535998">
              <w:rPr>
                <w:rFonts w:ascii="Arial" w:hAnsi="Arial" w:cs="Arial"/>
              </w:rPr>
              <w:t>Treats hepatitis, swollen limbs, and fever</w:t>
            </w:r>
          </w:p>
        </w:tc>
      </w:tr>
      <w:tr w:rsidR="00535998" w:rsidRPr="00535998" w14:paraId="67101EF3" w14:textId="77777777" w:rsidTr="00535998">
        <w:trPr>
          <w:trHeight w:val="570"/>
        </w:trPr>
        <w:tc>
          <w:tcPr>
            <w:tcW w:w="3420" w:type="dxa"/>
            <w:hideMark/>
          </w:tcPr>
          <w:p w14:paraId="1083D140" w14:textId="77777777" w:rsidR="00535998" w:rsidRPr="00535998" w:rsidRDefault="00535998" w:rsidP="00535998">
            <w:pPr>
              <w:pStyle w:val="Body"/>
              <w:rPr>
                <w:rFonts w:ascii="Arial" w:hAnsi="Arial" w:cs="Arial"/>
                <w:i/>
                <w:iCs/>
              </w:rPr>
            </w:pPr>
            <w:r w:rsidRPr="00535998">
              <w:rPr>
                <w:rFonts w:ascii="Arial" w:hAnsi="Arial" w:cs="Arial"/>
                <w:i/>
                <w:iCs/>
              </w:rPr>
              <w:t xml:space="preserve">Iris lactea </w:t>
            </w:r>
            <w:r w:rsidRPr="00535998">
              <w:rPr>
                <w:rFonts w:ascii="Arial" w:hAnsi="Arial" w:cs="Arial"/>
              </w:rPr>
              <w:t>Pall.</w:t>
            </w:r>
          </w:p>
        </w:tc>
        <w:tc>
          <w:tcPr>
            <w:tcW w:w="1720" w:type="dxa"/>
            <w:noWrap/>
            <w:hideMark/>
          </w:tcPr>
          <w:p w14:paraId="2BFF4D28" w14:textId="77777777" w:rsidR="00535998" w:rsidRPr="00535998" w:rsidRDefault="00535998" w:rsidP="00535998">
            <w:pPr>
              <w:pStyle w:val="Body"/>
              <w:rPr>
                <w:rFonts w:ascii="Arial" w:hAnsi="Arial" w:cs="Arial"/>
              </w:rPr>
            </w:pPr>
            <w:r w:rsidRPr="00535998">
              <w:rPr>
                <w:rFonts w:ascii="Arial" w:hAnsi="Arial" w:cs="Arial"/>
              </w:rPr>
              <w:t>Iridaceae</w:t>
            </w:r>
          </w:p>
        </w:tc>
        <w:tc>
          <w:tcPr>
            <w:tcW w:w="2680" w:type="dxa"/>
            <w:hideMark/>
          </w:tcPr>
          <w:p w14:paraId="7C3FC740" w14:textId="77777777" w:rsidR="00535998" w:rsidRPr="00535998" w:rsidRDefault="00535998" w:rsidP="00535998">
            <w:pPr>
              <w:pStyle w:val="Body"/>
              <w:rPr>
                <w:rFonts w:ascii="Arial" w:hAnsi="Arial" w:cs="Arial"/>
              </w:rPr>
            </w:pPr>
            <w:r w:rsidRPr="00535998">
              <w:rPr>
                <w:rFonts w:ascii="Arial" w:hAnsi="Arial" w:cs="Arial"/>
                <w:lang w:val="nb-NO"/>
              </w:rPr>
              <w:t>Dres-ma / Milky iris</w:t>
            </w:r>
          </w:p>
        </w:tc>
        <w:tc>
          <w:tcPr>
            <w:tcW w:w="1560" w:type="dxa"/>
            <w:hideMark/>
          </w:tcPr>
          <w:p w14:paraId="35CBECA5"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6B423C4C" w14:textId="77777777" w:rsidR="00535998" w:rsidRPr="00535998" w:rsidRDefault="00535998" w:rsidP="00535998">
            <w:pPr>
              <w:pStyle w:val="Body"/>
              <w:rPr>
                <w:rFonts w:ascii="Arial" w:hAnsi="Arial" w:cs="Arial"/>
              </w:rPr>
            </w:pPr>
            <w:r w:rsidRPr="00535998">
              <w:rPr>
                <w:rFonts w:ascii="Arial" w:hAnsi="Arial" w:cs="Arial"/>
              </w:rPr>
              <w:t>Treats appetite, intestinal cramps, and food poisoning</w:t>
            </w:r>
          </w:p>
        </w:tc>
      </w:tr>
      <w:tr w:rsidR="00535998" w:rsidRPr="00535998" w14:paraId="6478F706" w14:textId="77777777" w:rsidTr="00535998">
        <w:trPr>
          <w:trHeight w:val="570"/>
        </w:trPr>
        <w:tc>
          <w:tcPr>
            <w:tcW w:w="3420" w:type="dxa"/>
            <w:hideMark/>
          </w:tcPr>
          <w:p w14:paraId="70804D7B"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Dracocephalum</w:t>
            </w:r>
            <w:proofErr w:type="spellEnd"/>
            <w:r w:rsidRPr="00535998">
              <w:rPr>
                <w:rFonts w:ascii="Arial" w:hAnsi="Arial" w:cs="Arial"/>
                <w:i/>
                <w:iCs/>
              </w:rPr>
              <w:t xml:space="preserve"> </w:t>
            </w:r>
            <w:proofErr w:type="spellStart"/>
            <w:r w:rsidRPr="00535998">
              <w:rPr>
                <w:rFonts w:ascii="Arial" w:hAnsi="Arial" w:cs="Arial"/>
                <w:i/>
                <w:iCs/>
              </w:rPr>
              <w:t>heterophyllum</w:t>
            </w:r>
            <w:proofErr w:type="spellEnd"/>
            <w:r w:rsidRPr="00535998">
              <w:rPr>
                <w:rFonts w:ascii="Arial" w:hAnsi="Arial" w:cs="Arial"/>
                <w:i/>
                <w:iCs/>
              </w:rPr>
              <w:t xml:space="preserve"> Benth.</w:t>
            </w:r>
          </w:p>
        </w:tc>
        <w:tc>
          <w:tcPr>
            <w:tcW w:w="1720" w:type="dxa"/>
            <w:noWrap/>
            <w:hideMark/>
          </w:tcPr>
          <w:p w14:paraId="05295588" w14:textId="77777777" w:rsidR="00535998" w:rsidRPr="00535998" w:rsidRDefault="00535998" w:rsidP="00535998">
            <w:pPr>
              <w:pStyle w:val="Body"/>
              <w:rPr>
                <w:rFonts w:ascii="Arial" w:hAnsi="Arial" w:cs="Arial"/>
              </w:rPr>
            </w:pPr>
            <w:proofErr w:type="spellStart"/>
            <w:r w:rsidRPr="00535998">
              <w:rPr>
                <w:rFonts w:ascii="Arial" w:hAnsi="Arial" w:cs="Arial"/>
              </w:rPr>
              <w:t>Lamiaceae</w:t>
            </w:r>
            <w:proofErr w:type="spellEnd"/>
          </w:p>
        </w:tc>
        <w:tc>
          <w:tcPr>
            <w:tcW w:w="2680" w:type="dxa"/>
            <w:hideMark/>
          </w:tcPr>
          <w:p w14:paraId="1DC300F9" w14:textId="77777777" w:rsidR="00535998" w:rsidRPr="00535998" w:rsidRDefault="00535998" w:rsidP="00535998">
            <w:pPr>
              <w:pStyle w:val="Body"/>
              <w:rPr>
                <w:rFonts w:ascii="Arial" w:hAnsi="Arial" w:cs="Arial"/>
              </w:rPr>
            </w:pPr>
            <w:r w:rsidRPr="00535998">
              <w:rPr>
                <w:rFonts w:ascii="Arial" w:hAnsi="Arial" w:cs="Arial"/>
              </w:rPr>
              <w:t>Jib-</w:t>
            </w:r>
            <w:proofErr w:type="spellStart"/>
            <w:r w:rsidRPr="00535998">
              <w:rPr>
                <w:rFonts w:ascii="Arial" w:hAnsi="Arial" w:cs="Arial"/>
              </w:rPr>
              <w:t>rtse</w:t>
            </w:r>
            <w:proofErr w:type="spellEnd"/>
            <w:r w:rsidRPr="00535998">
              <w:rPr>
                <w:rFonts w:ascii="Arial" w:hAnsi="Arial" w:cs="Arial"/>
              </w:rPr>
              <w:t>-Karpo / White dragonhead</w:t>
            </w:r>
          </w:p>
        </w:tc>
        <w:tc>
          <w:tcPr>
            <w:tcW w:w="1560" w:type="dxa"/>
            <w:hideMark/>
          </w:tcPr>
          <w:p w14:paraId="5D091DA2"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41C2AD23" w14:textId="77777777" w:rsidR="00535998" w:rsidRPr="00535998" w:rsidRDefault="00535998" w:rsidP="00535998">
            <w:pPr>
              <w:pStyle w:val="Body"/>
              <w:rPr>
                <w:rFonts w:ascii="Arial" w:hAnsi="Arial" w:cs="Arial"/>
              </w:rPr>
            </w:pPr>
            <w:r w:rsidRPr="00535998">
              <w:rPr>
                <w:rFonts w:ascii="Arial" w:hAnsi="Arial" w:cs="Arial"/>
              </w:rPr>
              <w:t>Treats toothache, eye diseases, irritation, and pain</w:t>
            </w:r>
          </w:p>
        </w:tc>
      </w:tr>
      <w:tr w:rsidR="00535998" w:rsidRPr="00535998" w14:paraId="6DE01439" w14:textId="77777777" w:rsidTr="00535998">
        <w:trPr>
          <w:trHeight w:val="570"/>
        </w:trPr>
        <w:tc>
          <w:tcPr>
            <w:tcW w:w="3420" w:type="dxa"/>
            <w:hideMark/>
          </w:tcPr>
          <w:p w14:paraId="0FA97CD2"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Dracocephalum</w:t>
            </w:r>
            <w:proofErr w:type="spellEnd"/>
            <w:r w:rsidRPr="00535998">
              <w:rPr>
                <w:rFonts w:ascii="Arial" w:hAnsi="Arial" w:cs="Arial"/>
                <w:i/>
                <w:iCs/>
              </w:rPr>
              <w:t xml:space="preserve"> </w:t>
            </w:r>
            <w:proofErr w:type="spellStart"/>
            <w:r w:rsidRPr="00535998">
              <w:rPr>
                <w:rFonts w:ascii="Arial" w:hAnsi="Arial" w:cs="Arial"/>
                <w:i/>
                <w:iCs/>
              </w:rPr>
              <w:t>tanguticum</w:t>
            </w:r>
            <w:proofErr w:type="spellEnd"/>
            <w:r w:rsidRPr="00535998">
              <w:rPr>
                <w:rFonts w:ascii="Arial" w:hAnsi="Arial" w:cs="Arial"/>
                <w:i/>
                <w:iCs/>
              </w:rPr>
              <w:t xml:space="preserve"> </w:t>
            </w:r>
            <w:r w:rsidRPr="00535998">
              <w:rPr>
                <w:rFonts w:ascii="Arial" w:hAnsi="Arial" w:cs="Arial"/>
              </w:rPr>
              <w:t>Maxim.</w:t>
            </w:r>
          </w:p>
        </w:tc>
        <w:tc>
          <w:tcPr>
            <w:tcW w:w="1720" w:type="dxa"/>
            <w:noWrap/>
            <w:hideMark/>
          </w:tcPr>
          <w:p w14:paraId="74263D62" w14:textId="77777777" w:rsidR="00535998" w:rsidRPr="00535998" w:rsidRDefault="00535998" w:rsidP="00535998">
            <w:pPr>
              <w:pStyle w:val="Body"/>
              <w:rPr>
                <w:rFonts w:ascii="Arial" w:hAnsi="Arial" w:cs="Arial"/>
              </w:rPr>
            </w:pPr>
            <w:proofErr w:type="spellStart"/>
            <w:r w:rsidRPr="00535998">
              <w:rPr>
                <w:rFonts w:ascii="Arial" w:hAnsi="Arial" w:cs="Arial"/>
              </w:rPr>
              <w:t>Lamiaceae</w:t>
            </w:r>
            <w:proofErr w:type="spellEnd"/>
          </w:p>
        </w:tc>
        <w:tc>
          <w:tcPr>
            <w:tcW w:w="2680" w:type="dxa"/>
            <w:hideMark/>
          </w:tcPr>
          <w:p w14:paraId="7A0DC22C" w14:textId="77777777" w:rsidR="00535998" w:rsidRPr="00535998" w:rsidRDefault="00535998" w:rsidP="00535998">
            <w:pPr>
              <w:pStyle w:val="Body"/>
              <w:rPr>
                <w:rFonts w:ascii="Arial" w:hAnsi="Arial" w:cs="Arial"/>
              </w:rPr>
            </w:pPr>
            <w:r w:rsidRPr="00535998">
              <w:rPr>
                <w:rFonts w:ascii="Arial" w:hAnsi="Arial" w:cs="Arial"/>
              </w:rPr>
              <w:t>Pri-yang-</w:t>
            </w:r>
            <w:proofErr w:type="spellStart"/>
            <w:r w:rsidRPr="00535998">
              <w:rPr>
                <w:rFonts w:ascii="Arial" w:hAnsi="Arial" w:cs="Arial"/>
              </w:rPr>
              <w:t>ku</w:t>
            </w:r>
            <w:proofErr w:type="spellEnd"/>
            <w:r w:rsidRPr="00535998">
              <w:rPr>
                <w:rFonts w:ascii="Arial" w:hAnsi="Arial" w:cs="Arial"/>
              </w:rPr>
              <w:t xml:space="preserve">  </w:t>
            </w:r>
          </w:p>
        </w:tc>
        <w:tc>
          <w:tcPr>
            <w:tcW w:w="1560" w:type="dxa"/>
            <w:hideMark/>
          </w:tcPr>
          <w:p w14:paraId="7CDF0FA3"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1467D196" w14:textId="77777777" w:rsidR="00535998" w:rsidRPr="00535998" w:rsidRDefault="00535998" w:rsidP="00535998">
            <w:pPr>
              <w:pStyle w:val="Body"/>
              <w:rPr>
                <w:rFonts w:ascii="Arial" w:hAnsi="Arial" w:cs="Arial"/>
              </w:rPr>
            </w:pPr>
            <w:r w:rsidRPr="00535998">
              <w:rPr>
                <w:rFonts w:ascii="Arial" w:hAnsi="Arial" w:cs="Arial"/>
              </w:rPr>
              <w:t>Used for digestive issues and arthritis</w:t>
            </w:r>
          </w:p>
        </w:tc>
      </w:tr>
      <w:tr w:rsidR="00535998" w:rsidRPr="00535998" w14:paraId="5A2B9C90" w14:textId="77777777" w:rsidTr="00535998">
        <w:trPr>
          <w:trHeight w:val="855"/>
        </w:trPr>
        <w:tc>
          <w:tcPr>
            <w:tcW w:w="3420" w:type="dxa"/>
            <w:hideMark/>
          </w:tcPr>
          <w:p w14:paraId="4874B968" w14:textId="77777777" w:rsidR="00535998" w:rsidRPr="00535998" w:rsidRDefault="00535998" w:rsidP="00535998">
            <w:pPr>
              <w:pStyle w:val="Body"/>
              <w:rPr>
                <w:rFonts w:ascii="Arial" w:hAnsi="Arial" w:cs="Arial"/>
                <w:i/>
                <w:iCs/>
              </w:rPr>
            </w:pPr>
            <w:r w:rsidRPr="00535998">
              <w:rPr>
                <w:rFonts w:ascii="Arial" w:hAnsi="Arial" w:cs="Arial"/>
                <w:i/>
                <w:iCs/>
              </w:rPr>
              <w:t xml:space="preserve">Leonurus japonicus </w:t>
            </w:r>
            <w:proofErr w:type="spellStart"/>
            <w:r w:rsidRPr="00535998">
              <w:rPr>
                <w:rFonts w:ascii="Arial" w:hAnsi="Arial" w:cs="Arial"/>
              </w:rPr>
              <w:t>Houtt</w:t>
            </w:r>
            <w:proofErr w:type="spellEnd"/>
            <w:r w:rsidRPr="00535998">
              <w:rPr>
                <w:rFonts w:ascii="Arial" w:hAnsi="Arial" w:cs="Arial"/>
              </w:rPr>
              <w:t>.</w:t>
            </w:r>
          </w:p>
        </w:tc>
        <w:tc>
          <w:tcPr>
            <w:tcW w:w="1720" w:type="dxa"/>
            <w:noWrap/>
            <w:hideMark/>
          </w:tcPr>
          <w:p w14:paraId="40F9976F" w14:textId="77777777" w:rsidR="00535998" w:rsidRPr="00535998" w:rsidRDefault="00535998" w:rsidP="00535998">
            <w:pPr>
              <w:pStyle w:val="Body"/>
              <w:rPr>
                <w:rFonts w:ascii="Arial" w:hAnsi="Arial" w:cs="Arial"/>
              </w:rPr>
            </w:pPr>
            <w:proofErr w:type="spellStart"/>
            <w:r w:rsidRPr="00535998">
              <w:rPr>
                <w:rFonts w:ascii="Arial" w:hAnsi="Arial" w:cs="Arial"/>
              </w:rPr>
              <w:t>Lamiaceae</w:t>
            </w:r>
            <w:proofErr w:type="spellEnd"/>
          </w:p>
        </w:tc>
        <w:tc>
          <w:tcPr>
            <w:tcW w:w="2680" w:type="dxa"/>
            <w:hideMark/>
          </w:tcPr>
          <w:p w14:paraId="42335032" w14:textId="77777777" w:rsidR="00535998" w:rsidRPr="00535998" w:rsidRDefault="00535998" w:rsidP="00535998">
            <w:pPr>
              <w:pStyle w:val="Body"/>
              <w:rPr>
                <w:rFonts w:ascii="Arial" w:hAnsi="Arial" w:cs="Arial"/>
              </w:rPr>
            </w:pPr>
            <w:r w:rsidRPr="00535998">
              <w:rPr>
                <w:rFonts w:ascii="Arial" w:hAnsi="Arial" w:cs="Arial"/>
              </w:rPr>
              <w:t>Zin-tig / Oriental motherwort</w:t>
            </w:r>
          </w:p>
        </w:tc>
        <w:tc>
          <w:tcPr>
            <w:tcW w:w="1560" w:type="dxa"/>
            <w:hideMark/>
          </w:tcPr>
          <w:p w14:paraId="459863F5" w14:textId="77777777" w:rsidR="00535998" w:rsidRPr="00535998" w:rsidRDefault="00535998" w:rsidP="00535998">
            <w:pPr>
              <w:pStyle w:val="Body"/>
              <w:rPr>
                <w:rFonts w:ascii="Arial" w:hAnsi="Arial" w:cs="Arial"/>
              </w:rPr>
            </w:pPr>
            <w:r w:rsidRPr="00535998">
              <w:rPr>
                <w:rFonts w:ascii="Arial" w:hAnsi="Arial" w:cs="Arial"/>
              </w:rPr>
              <w:t>Leaves, Stem</w:t>
            </w:r>
          </w:p>
        </w:tc>
        <w:tc>
          <w:tcPr>
            <w:tcW w:w="2980" w:type="dxa"/>
            <w:hideMark/>
          </w:tcPr>
          <w:p w14:paraId="023F8706" w14:textId="77777777" w:rsidR="00535998" w:rsidRPr="00535998" w:rsidRDefault="00535998" w:rsidP="00535998">
            <w:pPr>
              <w:pStyle w:val="Body"/>
              <w:rPr>
                <w:rFonts w:ascii="Arial" w:hAnsi="Arial" w:cs="Arial"/>
              </w:rPr>
            </w:pPr>
            <w:r w:rsidRPr="00535998">
              <w:rPr>
                <w:rFonts w:ascii="Arial" w:hAnsi="Arial" w:cs="Arial"/>
              </w:rPr>
              <w:t>Used for regulating menstrual disorders and diuretic</w:t>
            </w:r>
          </w:p>
        </w:tc>
      </w:tr>
      <w:tr w:rsidR="00535998" w:rsidRPr="00535998" w14:paraId="4F8E3C24" w14:textId="77777777" w:rsidTr="00535998">
        <w:trPr>
          <w:trHeight w:val="570"/>
        </w:trPr>
        <w:tc>
          <w:tcPr>
            <w:tcW w:w="3420" w:type="dxa"/>
            <w:hideMark/>
          </w:tcPr>
          <w:p w14:paraId="562220AC" w14:textId="77777777" w:rsidR="00535998" w:rsidRPr="00535998" w:rsidRDefault="00535998" w:rsidP="00535998">
            <w:pPr>
              <w:pStyle w:val="Body"/>
              <w:rPr>
                <w:rFonts w:ascii="Arial" w:hAnsi="Arial" w:cs="Arial"/>
                <w:i/>
                <w:iCs/>
              </w:rPr>
            </w:pPr>
            <w:r w:rsidRPr="00535998">
              <w:rPr>
                <w:rFonts w:ascii="Arial" w:hAnsi="Arial" w:cs="Arial"/>
                <w:i/>
                <w:iCs/>
              </w:rPr>
              <w:t xml:space="preserve">Nepeta </w:t>
            </w:r>
            <w:proofErr w:type="spellStart"/>
            <w:r w:rsidRPr="00535998">
              <w:rPr>
                <w:rFonts w:ascii="Arial" w:hAnsi="Arial" w:cs="Arial"/>
                <w:i/>
                <w:iCs/>
              </w:rPr>
              <w:t>floccosa</w:t>
            </w:r>
            <w:proofErr w:type="spellEnd"/>
            <w:r w:rsidRPr="00535998">
              <w:rPr>
                <w:rFonts w:ascii="Arial" w:hAnsi="Arial" w:cs="Arial"/>
                <w:i/>
                <w:iCs/>
              </w:rPr>
              <w:t xml:space="preserve"> </w:t>
            </w:r>
            <w:r w:rsidRPr="00535998">
              <w:rPr>
                <w:rFonts w:ascii="Arial" w:hAnsi="Arial" w:cs="Arial"/>
              </w:rPr>
              <w:t>Benth.</w:t>
            </w:r>
          </w:p>
        </w:tc>
        <w:tc>
          <w:tcPr>
            <w:tcW w:w="1720" w:type="dxa"/>
            <w:noWrap/>
            <w:hideMark/>
          </w:tcPr>
          <w:p w14:paraId="764C4797" w14:textId="77777777" w:rsidR="00535998" w:rsidRPr="00535998" w:rsidRDefault="00535998" w:rsidP="00535998">
            <w:pPr>
              <w:pStyle w:val="Body"/>
              <w:rPr>
                <w:rFonts w:ascii="Arial" w:hAnsi="Arial" w:cs="Arial"/>
              </w:rPr>
            </w:pPr>
            <w:proofErr w:type="spellStart"/>
            <w:r w:rsidRPr="00535998">
              <w:rPr>
                <w:rFonts w:ascii="Arial" w:hAnsi="Arial" w:cs="Arial"/>
              </w:rPr>
              <w:t>Lamiaceae</w:t>
            </w:r>
            <w:proofErr w:type="spellEnd"/>
          </w:p>
        </w:tc>
        <w:tc>
          <w:tcPr>
            <w:tcW w:w="2680" w:type="dxa"/>
            <w:hideMark/>
          </w:tcPr>
          <w:p w14:paraId="67635547" w14:textId="77777777" w:rsidR="00535998" w:rsidRPr="00535998" w:rsidRDefault="00535998" w:rsidP="00535998">
            <w:pPr>
              <w:pStyle w:val="Body"/>
              <w:rPr>
                <w:rFonts w:ascii="Arial" w:hAnsi="Arial" w:cs="Arial"/>
              </w:rPr>
            </w:pPr>
            <w:proofErr w:type="spellStart"/>
            <w:r w:rsidRPr="00535998">
              <w:rPr>
                <w:rFonts w:ascii="Arial" w:hAnsi="Arial" w:cs="Arial"/>
              </w:rPr>
              <w:t>Shangukuram</w:t>
            </w:r>
            <w:proofErr w:type="spellEnd"/>
            <w:r w:rsidRPr="00535998">
              <w:rPr>
                <w:rFonts w:ascii="Arial" w:hAnsi="Arial" w:cs="Arial"/>
              </w:rPr>
              <w:t xml:space="preserve"> / Woolly catmint</w:t>
            </w:r>
          </w:p>
        </w:tc>
        <w:tc>
          <w:tcPr>
            <w:tcW w:w="1560" w:type="dxa"/>
            <w:hideMark/>
          </w:tcPr>
          <w:p w14:paraId="68CB7482"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604198C2" w14:textId="77777777" w:rsidR="00535998" w:rsidRPr="00535998" w:rsidRDefault="00535998" w:rsidP="00535998">
            <w:pPr>
              <w:pStyle w:val="Body"/>
              <w:rPr>
                <w:rFonts w:ascii="Arial" w:hAnsi="Arial" w:cs="Arial"/>
              </w:rPr>
            </w:pPr>
            <w:r w:rsidRPr="00535998">
              <w:rPr>
                <w:rFonts w:ascii="Arial" w:hAnsi="Arial" w:cs="Arial"/>
              </w:rPr>
              <w:t xml:space="preserve">Used as a </w:t>
            </w:r>
            <w:proofErr w:type="spellStart"/>
            <w:r w:rsidRPr="00535998">
              <w:rPr>
                <w:rFonts w:ascii="Arial" w:hAnsi="Arial" w:cs="Arial"/>
              </w:rPr>
              <w:t>flavouring</w:t>
            </w:r>
            <w:proofErr w:type="spellEnd"/>
            <w:r w:rsidRPr="00535998">
              <w:rPr>
                <w:rFonts w:ascii="Arial" w:hAnsi="Arial" w:cs="Arial"/>
              </w:rPr>
              <w:t xml:space="preserve"> agent</w:t>
            </w:r>
          </w:p>
        </w:tc>
      </w:tr>
      <w:tr w:rsidR="00535998" w:rsidRPr="00535998" w14:paraId="3C121546" w14:textId="77777777" w:rsidTr="00535998">
        <w:trPr>
          <w:trHeight w:val="570"/>
        </w:trPr>
        <w:tc>
          <w:tcPr>
            <w:tcW w:w="3420" w:type="dxa"/>
            <w:hideMark/>
          </w:tcPr>
          <w:p w14:paraId="1EA61FF9" w14:textId="77777777" w:rsidR="00535998" w:rsidRPr="00535998" w:rsidRDefault="00535998" w:rsidP="00535998">
            <w:pPr>
              <w:pStyle w:val="Body"/>
              <w:rPr>
                <w:rFonts w:ascii="Arial" w:hAnsi="Arial" w:cs="Arial"/>
                <w:i/>
                <w:iCs/>
              </w:rPr>
            </w:pPr>
            <w:r w:rsidRPr="00535998">
              <w:rPr>
                <w:rFonts w:ascii="Arial" w:hAnsi="Arial" w:cs="Arial"/>
                <w:i/>
                <w:iCs/>
              </w:rPr>
              <w:t xml:space="preserve">Stachys </w:t>
            </w:r>
            <w:proofErr w:type="spellStart"/>
            <w:r w:rsidRPr="00535998">
              <w:rPr>
                <w:rFonts w:ascii="Arial" w:hAnsi="Arial" w:cs="Arial"/>
                <w:i/>
                <w:iCs/>
              </w:rPr>
              <w:t>tibetica</w:t>
            </w:r>
            <w:proofErr w:type="spellEnd"/>
            <w:r w:rsidRPr="00535998">
              <w:rPr>
                <w:rFonts w:ascii="Arial" w:hAnsi="Arial" w:cs="Arial"/>
                <w:i/>
                <w:iCs/>
              </w:rPr>
              <w:t xml:space="preserve"> </w:t>
            </w:r>
            <w:r w:rsidRPr="00535998">
              <w:rPr>
                <w:rFonts w:ascii="Arial" w:hAnsi="Arial" w:cs="Arial"/>
              </w:rPr>
              <w:t>Vatke</w:t>
            </w:r>
          </w:p>
        </w:tc>
        <w:tc>
          <w:tcPr>
            <w:tcW w:w="1720" w:type="dxa"/>
            <w:noWrap/>
            <w:hideMark/>
          </w:tcPr>
          <w:p w14:paraId="662566B3" w14:textId="77777777" w:rsidR="00535998" w:rsidRPr="00535998" w:rsidRDefault="00535998" w:rsidP="00535998">
            <w:pPr>
              <w:pStyle w:val="Body"/>
              <w:rPr>
                <w:rFonts w:ascii="Arial" w:hAnsi="Arial" w:cs="Arial"/>
              </w:rPr>
            </w:pPr>
            <w:proofErr w:type="spellStart"/>
            <w:r w:rsidRPr="00535998">
              <w:rPr>
                <w:rFonts w:ascii="Arial" w:hAnsi="Arial" w:cs="Arial"/>
              </w:rPr>
              <w:t>Lamiaceae</w:t>
            </w:r>
            <w:proofErr w:type="spellEnd"/>
          </w:p>
        </w:tc>
        <w:tc>
          <w:tcPr>
            <w:tcW w:w="2680" w:type="dxa"/>
            <w:hideMark/>
          </w:tcPr>
          <w:p w14:paraId="43E1D9A9" w14:textId="77777777" w:rsidR="00535998" w:rsidRPr="00535998" w:rsidRDefault="00535998" w:rsidP="00535998">
            <w:pPr>
              <w:pStyle w:val="Body"/>
              <w:rPr>
                <w:rFonts w:ascii="Arial" w:hAnsi="Arial" w:cs="Arial"/>
              </w:rPr>
            </w:pPr>
            <w:proofErr w:type="spellStart"/>
            <w:r w:rsidRPr="00535998">
              <w:rPr>
                <w:rFonts w:ascii="Arial" w:hAnsi="Arial" w:cs="Arial"/>
              </w:rPr>
              <w:t>Yakzas</w:t>
            </w:r>
            <w:proofErr w:type="spellEnd"/>
            <w:r w:rsidRPr="00535998">
              <w:rPr>
                <w:rFonts w:ascii="Arial" w:hAnsi="Arial" w:cs="Arial"/>
              </w:rPr>
              <w:t xml:space="preserve"> / Tibetan woundwort</w:t>
            </w:r>
          </w:p>
        </w:tc>
        <w:tc>
          <w:tcPr>
            <w:tcW w:w="1560" w:type="dxa"/>
            <w:hideMark/>
          </w:tcPr>
          <w:p w14:paraId="4A68132B"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15B42C3E" w14:textId="77777777" w:rsidR="00535998" w:rsidRPr="00535998" w:rsidRDefault="00535998" w:rsidP="00535998">
            <w:pPr>
              <w:pStyle w:val="Body"/>
              <w:rPr>
                <w:rFonts w:ascii="Arial" w:hAnsi="Arial" w:cs="Arial"/>
              </w:rPr>
            </w:pPr>
            <w:r w:rsidRPr="00535998">
              <w:rPr>
                <w:rFonts w:ascii="Arial" w:hAnsi="Arial" w:cs="Arial"/>
              </w:rPr>
              <w:t>Used for treating mental health issues</w:t>
            </w:r>
          </w:p>
        </w:tc>
      </w:tr>
      <w:tr w:rsidR="00535998" w:rsidRPr="00535998" w14:paraId="0835AA79" w14:textId="77777777" w:rsidTr="00535998">
        <w:trPr>
          <w:trHeight w:val="570"/>
        </w:trPr>
        <w:tc>
          <w:tcPr>
            <w:tcW w:w="3420" w:type="dxa"/>
            <w:hideMark/>
          </w:tcPr>
          <w:p w14:paraId="1CC6F49A" w14:textId="77777777" w:rsidR="00535998" w:rsidRPr="00535998" w:rsidRDefault="00535998" w:rsidP="00535998">
            <w:pPr>
              <w:pStyle w:val="Body"/>
              <w:rPr>
                <w:rFonts w:ascii="Arial" w:hAnsi="Arial" w:cs="Arial"/>
                <w:i/>
                <w:iCs/>
              </w:rPr>
            </w:pPr>
            <w:r w:rsidRPr="00535998">
              <w:rPr>
                <w:rFonts w:ascii="Arial" w:hAnsi="Arial" w:cs="Arial"/>
                <w:i/>
                <w:iCs/>
              </w:rPr>
              <w:t xml:space="preserve">Fritillaria verticillata </w:t>
            </w:r>
            <w:r w:rsidRPr="00535998">
              <w:rPr>
                <w:rFonts w:ascii="Arial" w:hAnsi="Arial" w:cs="Arial"/>
              </w:rPr>
              <w:t>Willd.</w:t>
            </w:r>
          </w:p>
        </w:tc>
        <w:tc>
          <w:tcPr>
            <w:tcW w:w="1720" w:type="dxa"/>
            <w:noWrap/>
            <w:hideMark/>
          </w:tcPr>
          <w:p w14:paraId="17A26714" w14:textId="77777777" w:rsidR="00535998" w:rsidRPr="00535998" w:rsidRDefault="00535998" w:rsidP="00535998">
            <w:pPr>
              <w:pStyle w:val="Body"/>
              <w:rPr>
                <w:rFonts w:ascii="Arial" w:hAnsi="Arial" w:cs="Arial"/>
              </w:rPr>
            </w:pPr>
            <w:r w:rsidRPr="00535998">
              <w:rPr>
                <w:rFonts w:ascii="Arial" w:hAnsi="Arial" w:cs="Arial"/>
              </w:rPr>
              <w:t>Liliaceae</w:t>
            </w:r>
          </w:p>
        </w:tc>
        <w:tc>
          <w:tcPr>
            <w:tcW w:w="2680" w:type="dxa"/>
            <w:hideMark/>
          </w:tcPr>
          <w:p w14:paraId="4C592768" w14:textId="77777777" w:rsidR="00535998" w:rsidRPr="00535998" w:rsidRDefault="00535998" w:rsidP="00535998">
            <w:pPr>
              <w:pStyle w:val="Body"/>
              <w:rPr>
                <w:rFonts w:ascii="Arial" w:hAnsi="Arial" w:cs="Arial"/>
              </w:rPr>
            </w:pPr>
            <w:r w:rsidRPr="00535998">
              <w:rPr>
                <w:rFonts w:ascii="Arial" w:hAnsi="Arial" w:cs="Arial"/>
              </w:rPr>
              <w:t xml:space="preserve">Shri </w:t>
            </w:r>
            <w:proofErr w:type="spellStart"/>
            <w:r w:rsidRPr="00535998">
              <w:rPr>
                <w:rFonts w:ascii="Arial" w:hAnsi="Arial" w:cs="Arial"/>
              </w:rPr>
              <w:t>khanta</w:t>
            </w:r>
            <w:proofErr w:type="spellEnd"/>
            <w:r w:rsidRPr="00535998">
              <w:rPr>
                <w:rFonts w:ascii="Arial" w:hAnsi="Arial" w:cs="Arial"/>
              </w:rPr>
              <w:t xml:space="preserve"> </w:t>
            </w:r>
          </w:p>
        </w:tc>
        <w:tc>
          <w:tcPr>
            <w:tcW w:w="1560" w:type="dxa"/>
            <w:hideMark/>
          </w:tcPr>
          <w:p w14:paraId="1349A304" w14:textId="77777777" w:rsidR="00535998" w:rsidRPr="00535998" w:rsidRDefault="00535998" w:rsidP="00535998">
            <w:pPr>
              <w:pStyle w:val="Body"/>
              <w:rPr>
                <w:rFonts w:ascii="Arial" w:hAnsi="Arial" w:cs="Arial"/>
              </w:rPr>
            </w:pPr>
            <w:r w:rsidRPr="00535998">
              <w:rPr>
                <w:rFonts w:ascii="Arial" w:hAnsi="Arial" w:cs="Arial"/>
              </w:rPr>
              <w:t>Bulbs</w:t>
            </w:r>
          </w:p>
        </w:tc>
        <w:tc>
          <w:tcPr>
            <w:tcW w:w="2980" w:type="dxa"/>
            <w:hideMark/>
          </w:tcPr>
          <w:p w14:paraId="0AFF88F4" w14:textId="77777777" w:rsidR="00535998" w:rsidRPr="00535998" w:rsidRDefault="00535998" w:rsidP="00535998">
            <w:pPr>
              <w:pStyle w:val="Body"/>
              <w:rPr>
                <w:rFonts w:ascii="Arial" w:hAnsi="Arial" w:cs="Arial"/>
              </w:rPr>
            </w:pPr>
            <w:r w:rsidRPr="00535998">
              <w:rPr>
                <w:rFonts w:ascii="Arial" w:hAnsi="Arial" w:cs="Arial"/>
              </w:rPr>
              <w:t>Treats cough, expectoration, and purgative properties</w:t>
            </w:r>
          </w:p>
        </w:tc>
      </w:tr>
      <w:tr w:rsidR="00535998" w:rsidRPr="00535998" w14:paraId="3143878F" w14:textId="77777777" w:rsidTr="00535998">
        <w:trPr>
          <w:trHeight w:val="570"/>
        </w:trPr>
        <w:tc>
          <w:tcPr>
            <w:tcW w:w="3420" w:type="dxa"/>
            <w:hideMark/>
          </w:tcPr>
          <w:p w14:paraId="0DD98F6B"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Epilobium </w:t>
            </w:r>
            <w:proofErr w:type="spellStart"/>
            <w:r w:rsidRPr="00535998">
              <w:rPr>
                <w:rFonts w:ascii="Arial" w:hAnsi="Arial" w:cs="Arial"/>
                <w:i/>
                <w:iCs/>
              </w:rPr>
              <w:t>latifolium</w:t>
            </w:r>
            <w:proofErr w:type="spellEnd"/>
            <w:r w:rsidRPr="00535998">
              <w:rPr>
                <w:rFonts w:ascii="Arial" w:hAnsi="Arial" w:cs="Arial"/>
                <w:i/>
                <w:iCs/>
              </w:rPr>
              <w:t xml:space="preserve"> </w:t>
            </w:r>
            <w:r w:rsidRPr="00535998">
              <w:rPr>
                <w:rFonts w:ascii="Arial" w:hAnsi="Arial" w:cs="Arial"/>
              </w:rPr>
              <w:t>L.</w:t>
            </w:r>
          </w:p>
        </w:tc>
        <w:tc>
          <w:tcPr>
            <w:tcW w:w="1720" w:type="dxa"/>
            <w:noWrap/>
            <w:hideMark/>
          </w:tcPr>
          <w:p w14:paraId="6E5FBCD5" w14:textId="77777777" w:rsidR="00535998" w:rsidRPr="00535998" w:rsidRDefault="00535998" w:rsidP="00535998">
            <w:pPr>
              <w:pStyle w:val="Body"/>
              <w:rPr>
                <w:rFonts w:ascii="Arial" w:hAnsi="Arial" w:cs="Arial"/>
              </w:rPr>
            </w:pPr>
            <w:hyperlink r:id="rId24" w:history="1">
              <w:r w:rsidRPr="00535998">
                <w:rPr>
                  <w:rStyle w:val="Hyperlink"/>
                  <w:rFonts w:ascii="Arial" w:hAnsi="Arial" w:cs="Arial"/>
                </w:rPr>
                <w:t>Onagraceae</w:t>
              </w:r>
            </w:hyperlink>
          </w:p>
        </w:tc>
        <w:tc>
          <w:tcPr>
            <w:tcW w:w="2680" w:type="dxa"/>
            <w:hideMark/>
          </w:tcPr>
          <w:p w14:paraId="69DC23B9" w14:textId="77777777" w:rsidR="00535998" w:rsidRPr="00535998" w:rsidRDefault="00535998" w:rsidP="00535998">
            <w:pPr>
              <w:pStyle w:val="Body"/>
              <w:rPr>
                <w:rFonts w:ascii="Arial" w:hAnsi="Arial" w:cs="Arial"/>
              </w:rPr>
            </w:pPr>
            <w:r w:rsidRPr="00535998">
              <w:rPr>
                <w:rFonts w:ascii="Arial" w:hAnsi="Arial" w:cs="Arial"/>
                <w:lang w:val="en-IN"/>
              </w:rPr>
              <w:t>Byar-pan-chu-</w:t>
            </w:r>
            <w:proofErr w:type="spellStart"/>
            <w:r w:rsidRPr="00535998">
              <w:rPr>
                <w:rFonts w:ascii="Arial" w:hAnsi="Arial" w:cs="Arial"/>
                <w:lang w:val="en-IN"/>
              </w:rPr>
              <w:t>tse</w:t>
            </w:r>
            <w:proofErr w:type="spellEnd"/>
            <w:r w:rsidRPr="00535998">
              <w:rPr>
                <w:rFonts w:ascii="Arial" w:hAnsi="Arial" w:cs="Arial"/>
                <w:lang w:val="en-IN"/>
              </w:rPr>
              <w:t xml:space="preserve"> / Dwarf fireweed</w:t>
            </w:r>
          </w:p>
        </w:tc>
        <w:tc>
          <w:tcPr>
            <w:tcW w:w="1560" w:type="dxa"/>
            <w:hideMark/>
          </w:tcPr>
          <w:p w14:paraId="3D536339" w14:textId="77777777" w:rsidR="00535998" w:rsidRPr="00535998" w:rsidRDefault="00535998" w:rsidP="00535998">
            <w:pPr>
              <w:pStyle w:val="Body"/>
              <w:rPr>
                <w:rFonts w:ascii="Arial" w:hAnsi="Arial" w:cs="Arial"/>
              </w:rPr>
            </w:pPr>
            <w:r w:rsidRPr="00535998">
              <w:rPr>
                <w:rFonts w:ascii="Arial" w:hAnsi="Arial" w:cs="Arial"/>
              </w:rPr>
              <w:t>Flowers, Leaves</w:t>
            </w:r>
          </w:p>
        </w:tc>
        <w:tc>
          <w:tcPr>
            <w:tcW w:w="2980" w:type="dxa"/>
            <w:hideMark/>
          </w:tcPr>
          <w:p w14:paraId="43125494" w14:textId="77777777" w:rsidR="00535998" w:rsidRPr="00535998" w:rsidRDefault="00535998" w:rsidP="00535998">
            <w:pPr>
              <w:pStyle w:val="Body"/>
              <w:rPr>
                <w:rFonts w:ascii="Arial" w:hAnsi="Arial" w:cs="Arial"/>
              </w:rPr>
            </w:pPr>
            <w:r w:rsidRPr="00535998">
              <w:rPr>
                <w:rFonts w:ascii="Arial" w:hAnsi="Arial" w:cs="Arial"/>
              </w:rPr>
              <w:t>Used for dropsy, urinary issues, and arthritis</w:t>
            </w:r>
          </w:p>
        </w:tc>
      </w:tr>
      <w:tr w:rsidR="00535998" w:rsidRPr="00535998" w14:paraId="7200120A" w14:textId="77777777" w:rsidTr="00535998">
        <w:trPr>
          <w:trHeight w:val="570"/>
        </w:trPr>
        <w:tc>
          <w:tcPr>
            <w:tcW w:w="3420" w:type="dxa"/>
            <w:hideMark/>
          </w:tcPr>
          <w:p w14:paraId="06B451F8" w14:textId="77777777" w:rsidR="00535998" w:rsidRPr="00621D14" w:rsidRDefault="00535998" w:rsidP="00535998">
            <w:pPr>
              <w:pStyle w:val="Body"/>
              <w:rPr>
                <w:rFonts w:ascii="Arial" w:hAnsi="Arial" w:cs="Arial"/>
                <w:i/>
                <w:iCs/>
                <w:lang w:val="es-ES"/>
              </w:rPr>
            </w:pPr>
            <w:proofErr w:type="spellStart"/>
            <w:r w:rsidRPr="00621D14">
              <w:rPr>
                <w:rFonts w:ascii="Arial" w:hAnsi="Arial" w:cs="Arial"/>
                <w:i/>
                <w:iCs/>
                <w:lang w:val="es-ES"/>
              </w:rPr>
              <w:t>Dactylorhiza</w:t>
            </w:r>
            <w:proofErr w:type="spellEnd"/>
            <w:r w:rsidRPr="00621D14">
              <w:rPr>
                <w:rFonts w:ascii="Arial" w:hAnsi="Arial" w:cs="Arial"/>
                <w:i/>
                <w:iCs/>
                <w:lang w:val="es-ES"/>
              </w:rPr>
              <w:t xml:space="preserve"> </w:t>
            </w:r>
            <w:proofErr w:type="spellStart"/>
            <w:r w:rsidRPr="00621D14">
              <w:rPr>
                <w:rFonts w:ascii="Arial" w:hAnsi="Arial" w:cs="Arial"/>
                <w:i/>
                <w:iCs/>
                <w:lang w:val="es-ES"/>
              </w:rPr>
              <w:t>hatagirea</w:t>
            </w:r>
            <w:proofErr w:type="spellEnd"/>
            <w:r w:rsidRPr="00621D14">
              <w:rPr>
                <w:rFonts w:ascii="Arial" w:hAnsi="Arial" w:cs="Arial"/>
                <w:i/>
                <w:iCs/>
                <w:lang w:val="es-ES"/>
              </w:rPr>
              <w:t xml:space="preserve"> </w:t>
            </w:r>
            <w:r w:rsidRPr="00621D14">
              <w:rPr>
                <w:rFonts w:ascii="Arial" w:hAnsi="Arial" w:cs="Arial"/>
                <w:lang w:val="es-ES"/>
              </w:rPr>
              <w:t>(</w:t>
            </w:r>
            <w:proofErr w:type="spellStart"/>
            <w:proofErr w:type="gramStart"/>
            <w:r w:rsidRPr="00621D14">
              <w:rPr>
                <w:rFonts w:ascii="Arial" w:hAnsi="Arial" w:cs="Arial"/>
                <w:lang w:val="es-ES"/>
              </w:rPr>
              <w:t>D.Don</w:t>
            </w:r>
            <w:proofErr w:type="spellEnd"/>
            <w:proofErr w:type="gramEnd"/>
            <w:r w:rsidRPr="00621D14">
              <w:rPr>
                <w:rFonts w:ascii="Arial" w:hAnsi="Arial" w:cs="Arial"/>
                <w:lang w:val="es-ES"/>
              </w:rPr>
              <w:t xml:space="preserve">) </w:t>
            </w:r>
            <w:proofErr w:type="spellStart"/>
            <w:r w:rsidRPr="00621D14">
              <w:rPr>
                <w:rFonts w:ascii="Arial" w:hAnsi="Arial" w:cs="Arial"/>
                <w:lang w:val="es-ES"/>
              </w:rPr>
              <w:t>Soó</w:t>
            </w:r>
            <w:proofErr w:type="spellEnd"/>
          </w:p>
        </w:tc>
        <w:tc>
          <w:tcPr>
            <w:tcW w:w="1720" w:type="dxa"/>
            <w:noWrap/>
            <w:hideMark/>
          </w:tcPr>
          <w:p w14:paraId="4EB9427A" w14:textId="77777777" w:rsidR="00535998" w:rsidRPr="00535998" w:rsidRDefault="00535998" w:rsidP="00535998">
            <w:pPr>
              <w:pStyle w:val="Body"/>
              <w:rPr>
                <w:rFonts w:ascii="Arial" w:hAnsi="Arial" w:cs="Arial"/>
              </w:rPr>
            </w:pPr>
            <w:proofErr w:type="spellStart"/>
            <w:r w:rsidRPr="00535998">
              <w:rPr>
                <w:rFonts w:ascii="Arial" w:hAnsi="Arial" w:cs="Arial"/>
              </w:rPr>
              <w:t>Orchidaceae</w:t>
            </w:r>
            <w:proofErr w:type="spellEnd"/>
          </w:p>
        </w:tc>
        <w:tc>
          <w:tcPr>
            <w:tcW w:w="2680" w:type="dxa"/>
            <w:hideMark/>
          </w:tcPr>
          <w:p w14:paraId="343822AE" w14:textId="77777777" w:rsidR="00535998" w:rsidRPr="00535998" w:rsidRDefault="00535998" w:rsidP="00535998">
            <w:pPr>
              <w:pStyle w:val="Body"/>
              <w:rPr>
                <w:rFonts w:ascii="Arial" w:hAnsi="Arial" w:cs="Arial"/>
              </w:rPr>
            </w:pPr>
            <w:r w:rsidRPr="00535998">
              <w:rPr>
                <w:rFonts w:ascii="Arial" w:hAnsi="Arial" w:cs="Arial"/>
              </w:rPr>
              <w:t>Ambo-</w:t>
            </w:r>
            <w:proofErr w:type="spellStart"/>
            <w:r w:rsidRPr="00535998">
              <w:rPr>
                <w:rFonts w:ascii="Arial" w:hAnsi="Arial" w:cs="Arial"/>
              </w:rPr>
              <w:t>lakpa</w:t>
            </w:r>
            <w:proofErr w:type="spellEnd"/>
            <w:r w:rsidRPr="00535998">
              <w:rPr>
                <w:rFonts w:ascii="Arial" w:hAnsi="Arial" w:cs="Arial"/>
              </w:rPr>
              <w:t xml:space="preserve"> / Himalayan marsh orchid</w:t>
            </w:r>
          </w:p>
        </w:tc>
        <w:tc>
          <w:tcPr>
            <w:tcW w:w="1560" w:type="dxa"/>
            <w:hideMark/>
          </w:tcPr>
          <w:p w14:paraId="68973750"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0C31EA8E" w14:textId="77777777" w:rsidR="00535998" w:rsidRPr="00535998" w:rsidRDefault="00535998" w:rsidP="00535998">
            <w:pPr>
              <w:pStyle w:val="Body"/>
              <w:rPr>
                <w:rFonts w:ascii="Arial" w:hAnsi="Arial" w:cs="Arial"/>
              </w:rPr>
            </w:pPr>
            <w:r w:rsidRPr="00535998">
              <w:rPr>
                <w:rFonts w:ascii="Arial" w:hAnsi="Arial" w:cs="Arial"/>
              </w:rPr>
              <w:t>Used for weak people as an energy booster</w:t>
            </w:r>
          </w:p>
        </w:tc>
      </w:tr>
      <w:tr w:rsidR="00535998" w:rsidRPr="00535998" w14:paraId="30B678BE" w14:textId="77777777" w:rsidTr="00535998">
        <w:trPr>
          <w:trHeight w:val="570"/>
        </w:trPr>
        <w:tc>
          <w:tcPr>
            <w:tcW w:w="3420" w:type="dxa"/>
            <w:hideMark/>
          </w:tcPr>
          <w:p w14:paraId="07C0FC47"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Herminium</w:t>
            </w:r>
            <w:proofErr w:type="spellEnd"/>
            <w:r w:rsidRPr="00535998">
              <w:rPr>
                <w:rFonts w:ascii="Arial" w:hAnsi="Arial" w:cs="Arial"/>
                <w:i/>
                <w:iCs/>
              </w:rPr>
              <w:t xml:space="preserve"> </w:t>
            </w:r>
            <w:proofErr w:type="spellStart"/>
            <w:r w:rsidRPr="00535998">
              <w:rPr>
                <w:rFonts w:ascii="Arial" w:hAnsi="Arial" w:cs="Arial"/>
                <w:i/>
                <w:iCs/>
              </w:rPr>
              <w:t>monorchis</w:t>
            </w:r>
            <w:proofErr w:type="spellEnd"/>
            <w:r w:rsidRPr="00535998">
              <w:rPr>
                <w:rFonts w:ascii="Arial" w:hAnsi="Arial" w:cs="Arial"/>
                <w:i/>
                <w:iCs/>
              </w:rPr>
              <w:t xml:space="preserve"> </w:t>
            </w:r>
            <w:r w:rsidRPr="00535998">
              <w:rPr>
                <w:rFonts w:ascii="Arial" w:hAnsi="Arial" w:cs="Arial"/>
              </w:rPr>
              <w:t>(L.) R.Br.</w:t>
            </w:r>
          </w:p>
        </w:tc>
        <w:tc>
          <w:tcPr>
            <w:tcW w:w="1720" w:type="dxa"/>
            <w:noWrap/>
            <w:hideMark/>
          </w:tcPr>
          <w:p w14:paraId="119ADFFA" w14:textId="77777777" w:rsidR="00535998" w:rsidRPr="00535998" w:rsidRDefault="00535998" w:rsidP="00535998">
            <w:pPr>
              <w:pStyle w:val="Body"/>
              <w:rPr>
                <w:rFonts w:ascii="Arial" w:hAnsi="Arial" w:cs="Arial"/>
              </w:rPr>
            </w:pPr>
            <w:proofErr w:type="spellStart"/>
            <w:r w:rsidRPr="00535998">
              <w:rPr>
                <w:rFonts w:ascii="Arial" w:hAnsi="Arial" w:cs="Arial"/>
              </w:rPr>
              <w:t>Orchidaceae</w:t>
            </w:r>
            <w:proofErr w:type="spellEnd"/>
          </w:p>
        </w:tc>
        <w:tc>
          <w:tcPr>
            <w:tcW w:w="2680" w:type="dxa"/>
            <w:hideMark/>
          </w:tcPr>
          <w:p w14:paraId="7D8F256D" w14:textId="77777777" w:rsidR="00535998" w:rsidRPr="00535998" w:rsidRDefault="00535998" w:rsidP="00535998">
            <w:pPr>
              <w:pStyle w:val="Body"/>
              <w:rPr>
                <w:rFonts w:ascii="Arial" w:hAnsi="Arial" w:cs="Arial"/>
                <w:lang w:val="nb-NO"/>
              </w:rPr>
            </w:pPr>
            <w:r w:rsidRPr="00535998">
              <w:rPr>
                <w:rFonts w:ascii="Arial" w:hAnsi="Arial" w:cs="Arial"/>
                <w:lang w:val="nb-NO"/>
              </w:rPr>
              <w:t>Bye-lche-lag-pa / Musk orchid</w:t>
            </w:r>
          </w:p>
        </w:tc>
        <w:tc>
          <w:tcPr>
            <w:tcW w:w="1560" w:type="dxa"/>
            <w:hideMark/>
          </w:tcPr>
          <w:p w14:paraId="779BBBDB"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2C82CB1A" w14:textId="77777777" w:rsidR="00535998" w:rsidRPr="00535998" w:rsidRDefault="00535998" w:rsidP="00535998">
            <w:pPr>
              <w:pStyle w:val="Body"/>
              <w:rPr>
                <w:rFonts w:ascii="Arial" w:hAnsi="Arial" w:cs="Arial"/>
              </w:rPr>
            </w:pPr>
            <w:r w:rsidRPr="00535998">
              <w:rPr>
                <w:rFonts w:ascii="Arial" w:hAnsi="Arial" w:cs="Arial"/>
              </w:rPr>
              <w:t>Improves vitality, acts as an aphrodisiac</w:t>
            </w:r>
          </w:p>
        </w:tc>
      </w:tr>
      <w:tr w:rsidR="00535998" w:rsidRPr="00535998" w14:paraId="682E21F1" w14:textId="77777777" w:rsidTr="00535998">
        <w:trPr>
          <w:trHeight w:val="570"/>
        </w:trPr>
        <w:tc>
          <w:tcPr>
            <w:tcW w:w="3420" w:type="dxa"/>
            <w:hideMark/>
          </w:tcPr>
          <w:p w14:paraId="6342D1C2"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Pedicularis</w:t>
            </w:r>
            <w:proofErr w:type="spellEnd"/>
            <w:r w:rsidRPr="00535998">
              <w:rPr>
                <w:rFonts w:ascii="Arial" w:hAnsi="Arial" w:cs="Arial"/>
                <w:i/>
                <w:iCs/>
              </w:rPr>
              <w:t xml:space="preserve"> </w:t>
            </w:r>
            <w:proofErr w:type="spellStart"/>
            <w:r w:rsidRPr="00535998">
              <w:rPr>
                <w:rFonts w:ascii="Arial" w:hAnsi="Arial" w:cs="Arial"/>
                <w:i/>
                <w:iCs/>
              </w:rPr>
              <w:t>cheilanthifolia</w:t>
            </w:r>
            <w:proofErr w:type="spellEnd"/>
            <w:r w:rsidRPr="00535998">
              <w:rPr>
                <w:rFonts w:ascii="Arial" w:hAnsi="Arial" w:cs="Arial"/>
                <w:i/>
                <w:iCs/>
              </w:rPr>
              <w:t xml:space="preserve"> </w:t>
            </w:r>
            <w:r w:rsidRPr="00535998">
              <w:rPr>
                <w:rFonts w:ascii="Arial" w:hAnsi="Arial" w:cs="Arial"/>
              </w:rPr>
              <w:t>Schrenk</w:t>
            </w:r>
          </w:p>
        </w:tc>
        <w:tc>
          <w:tcPr>
            <w:tcW w:w="1720" w:type="dxa"/>
            <w:noWrap/>
            <w:hideMark/>
          </w:tcPr>
          <w:p w14:paraId="1575FD49" w14:textId="77777777" w:rsidR="00535998" w:rsidRPr="00535998" w:rsidRDefault="00535998" w:rsidP="00535998">
            <w:pPr>
              <w:pStyle w:val="Body"/>
              <w:rPr>
                <w:rFonts w:ascii="Arial" w:hAnsi="Arial" w:cs="Arial"/>
              </w:rPr>
            </w:pPr>
            <w:r w:rsidRPr="00535998">
              <w:rPr>
                <w:rFonts w:ascii="Arial" w:hAnsi="Arial" w:cs="Arial"/>
              </w:rPr>
              <w:t>Orobanchaceae</w:t>
            </w:r>
          </w:p>
        </w:tc>
        <w:tc>
          <w:tcPr>
            <w:tcW w:w="2680" w:type="dxa"/>
            <w:hideMark/>
          </w:tcPr>
          <w:p w14:paraId="6A828C05" w14:textId="77777777" w:rsidR="00535998" w:rsidRPr="00535998" w:rsidRDefault="00535998" w:rsidP="00535998">
            <w:pPr>
              <w:pStyle w:val="Body"/>
              <w:rPr>
                <w:rFonts w:ascii="Arial" w:hAnsi="Arial" w:cs="Arial"/>
              </w:rPr>
            </w:pPr>
            <w:r w:rsidRPr="00535998">
              <w:rPr>
                <w:rFonts w:ascii="Arial" w:hAnsi="Arial" w:cs="Arial"/>
              </w:rPr>
              <w:t>Lug-</w:t>
            </w:r>
            <w:proofErr w:type="spellStart"/>
            <w:r w:rsidRPr="00535998">
              <w:rPr>
                <w:rFonts w:ascii="Arial" w:hAnsi="Arial" w:cs="Arial"/>
              </w:rPr>
              <w:t>ru</w:t>
            </w:r>
            <w:proofErr w:type="spellEnd"/>
            <w:r w:rsidRPr="00535998">
              <w:rPr>
                <w:rFonts w:ascii="Arial" w:hAnsi="Arial" w:cs="Arial"/>
              </w:rPr>
              <w:t>-smog-po / White Lousewort</w:t>
            </w:r>
          </w:p>
        </w:tc>
        <w:tc>
          <w:tcPr>
            <w:tcW w:w="1560" w:type="dxa"/>
            <w:hideMark/>
          </w:tcPr>
          <w:p w14:paraId="2D4285FE" w14:textId="77777777" w:rsidR="00535998" w:rsidRPr="00535998" w:rsidRDefault="00535998" w:rsidP="00535998">
            <w:pPr>
              <w:pStyle w:val="Body"/>
              <w:rPr>
                <w:rFonts w:ascii="Arial" w:hAnsi="Arial" w:cs="Arial"/>
              </w:rPr>
            </w:pPr>
            <w:r w:rsidRPr="00535998">
              <w:rPr>
                <w:rFonts w:ascii="Arial" w:hAnsi="Arial" w:cs="Arial"/>
              </w:rPr>
              <w:t>Stem</w:t>
            </w:r>
          </w:p>
        </w:tc>
        <w:tc>
          <w:tcPr>
            <w:tcW w:w="2980" w:type="dxa"/>
            <w:hideMark/>
          </w:tcPr>
          <w:p w14:paraId="6C1B2382" w14:textId="77777777" w:rsidR="00535998" w:rsidRPr="00535998" w:rsidRDefault="00535998" w:rsidP="00535998">
            <w:pPr>
              <w:pStyle w:val="Body"/>
              <w:rPr>
                <w:rFonts w:ascii="Arial" w:hAnsi="Arial" w:cs="Arial"/>
              </w:rPr>
            </w:pPr>
            <w:r w:rsidRPr="00535998">
              <w:rPr>
                <w:rFonts w:ascii="Arial" w:hAnsi="Arial" w:cs="Arial"/>
              </w:rPr>
              <w:t>Used for stomachache</w:t>
            </w:r>
          </w:p>
        </w:tc>
      </w:tr>
      <w:tr w:rsidR="00535998" w:rsidRPr="00535998" w14:paraId="3F0675EA" w14:textId="77777777" w:rsidTr="00535998">
        <w:trPr>
          <w:trHeight w:val="570"/>
        </w:trPr>
        <w:tc>
          <w:tcPr>
            <w:tcW w:w="3420" w:type="dxa"/>
            <w:hideMark/>
          </w:tcPr>
          <w:p w14:paraId="4CD91429"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Pedicularis</w:t>
            </w:r>
            <w:proofErr w:type="spellEnd"/>
            <w:r w:rsidRPr="00535998">
              <w:rPr>
                <w:rFonts w:ascii="Arial" w:hAnsi="Arial" w:cs="Arial"/>
                <w:i/>
                <w:iCs/>
              </w:rPr>
              <w:t xml:space="preserve"> </w:t>
            </w:r>
            <w:proofErr w:type="spellStart"/>
            <w:r w:rsidRPr="00535998">
              <w:rPr>
                <w:rFonts w:ascii="Arial" w:hAnsi="Arial" w:cs="Arial"/>
                <w:i/>
                <w:iCs/>
              </w:rPr>
              <w:t>longiflora</w:t>
            </w:r>
            <w:proofErr w:type="spellEnd"/>
            <w:r w:rsidRPr="00535998">
              <w:rPr>
                <w:rFonts w:ascii="Arial" w:hAnsi="Arial" w:cs="Arial"/>
                <w:i/>
                <w:iCs/>
              </w:rPr>
              <w:t xml:space="preserve"> </w:t>
            </w:r>
            <w:r w:rsidRPr="00535998">
              <w:rPr>
                <w:rFonts w:ascii="Arial" w:hAnsi="Arial" w:cs="Arial"/>
              </w:rPr>
              <w:t>Rudolph</w:t>
            </w:r>
          </w:p>
        </w:tc>
        <w:tc>
          <w:tcPr>
            <w:tcW w:w="1720" w:type="dxa"/>
            <w:noWrap/>
            <w:hideMark/>
          </w:tcPr>
          <w:p w14:paraId="3EE73B2B" w14:textId="77777777" w:rsidR="00535998" w:rsidRPr="00535998" w:rsidRDefault="00535998" w:rsidP="00535998">
            <w:pPr>
              <w:pStyle w:val="Body"/>
              <w:rPr>
                <w:rFonts w:ascii="Arial" w:hAnsi="Arial" w:cs="Arial"/>
              </w:rPr>
            </w:pPr>
            <w:r w:rsidRPr="00535998">
              <w:rPr>
                <w:rFonts w:ascii="Arial" w:hAnsi="Arial" w:cs="Arial"/>
              </w:rPr>
              <w:t>Orobanchaceae</w:t>
            </w:r>
          </w:p>
        </w:tc>
        <w:tc>
          <w:tcPr>
            <w:tcW w:w="2680" w:type="dxa"/>
            <w:hideMark/>
          </w:tcPr>
          <w:p w14:paraId="47D5A508" w14:textId="77777777" w:rsidR="00535998" w:rsidRPr="00535998" w:rsidRDefault="00535998" w:rsidP="00535998">
            <w:pPr>
              <w:pStyle w:val="Body"/>
              <w:rPr>
                <w:rFonts w:ascii="Arial" w:hAnsi="Arial" w:cs="Arial"/>
              </w:rPr>
            </w:pPr>
            <w:r w:rsidRPr="00535998">
              <w:rPr>
                <w:rFonts w:ascii="Arial" w:hAnsi="Arial" w:cs="Arial"/>
              </w:rPr>
              <w:t>Lug-</w:t>
            </w:r>
            <w:proofErr w:type="spellStart"/>
            <w:r w:rsidRPr="00535998">
              <w:rPr>
                <w:rFonts w:ascii="Arial" w:hAnsi="Arial" w:cs="Arial"/>
              </w:rPr>
              <w:t>ru</w:t>
            </w:r>
            <w:proofErr w:type="spellEnd"/>
            <w:r w:rsidRPr="00535998">
              <w:rPr>
                <w:rFonts w:ascii="Arial" w:hAnsi="Arial" w:cs="Arial"/>
              </w:rPr>
              <w:t>-ser-po / Long tube lousewort</w:t>
            </w:r>
          </w:p>
        </w:tc>
        <w:tc>
          <w:tcPr>
            <w:tcW w:w="1560" w:type="dxa"/>
            <w:hideMark/>
          </w:tcPr>
          <w:p w14:paraId="6A28F786"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40ACC4CB" w14:textId="77777777" w:rsidR="00535998" w:rsidRPr="00535998" w:rsidRDefault="00535998" w:rsidP="00535998">
            <w:pPr>
              <w:pStyle w:val="Body"/>
              <w:rPr>
                <w:rFonts w:ascii="Arial" w:hAnsi="Arial" w:cs="Arial"/>
              </w:rPr>
            </w:pPr>
            <w:r w:rsidRPr="00535998">
              <w:rPr>
                <w:rFonts w:ascii="Arial" w:hAnsi="Arial" w:cs="Arial"/>
              </w:rPr>
              <w:t>Used for liver and gallbladder disorders</w:t>
            </w:r>
          </w:p>
        </w:tc>
      </w:tr>
      <w:tr w:rsidR="00535998" w:rsidRPr="00535998" w14:paraId="3A340067" w14:textId="77777777" w:rsidTr="00535998">
        <w:trPr>
          <w:trHeight w:val="570"/>
        </w:trPr>
        <w:tc>
          <w:tcPr>
            <w:tcW w:w="3420" w:type="dxa"/>
            <w:hideMark/>
          </w:tcPr>
          <w:p w14:paraId="75E6677F" w14:textId="77777777" w:rsidR="00535998" w:rsidRPr="00535998" w:rsidRDefault="00535998" w:rsidP="00535998">
            <w:pPr>
              <w:pStyle w:val="Body"/>
              <w:rPr>
                <w:rFonts w:ascii="Arial" w:hAnsi="Arial" w:cs="Arial"/>
                <w:i/>
                <w:iCs/>
              </w:rPr>
            </w:pPr>
            <w:r w:rsidRPr="00535998">
              <w:rPr>
                <w:rFonts w:ascii="Arial" w:hAnsi="Arial" w:cs="Arial"/>
                <w:i/>
                <w:iCs/>
              </w:rPr>
              <w:t xml:space="preserve">Corydalis </w:t>
            </w:r>
            <w:proofErr w:type="spellStart"/>
            <w:r w:rsidRPr="00535998">
              <w:rPr>
                <w:rFonts w:ascii="Arial" w:hAnsi="Arial" w:cs="Arial"/>
                <w:i/>
                <w:iCs/>
              </w:rPr>
              <w:t>govaniana</w:t>
            </w:r>
            <w:proofErr w:type="spellEnd"/>
            <w:r w:rsidRPr="00535998">
              <w:rPr>
                <w:rFonts w:ascii="Arial" w:hAnsi="Arial" w:cs="Arial"/>
                <w:i/>
                <w:iCs/>
              </w:rPr>
              <w:t xml:space="preserve"> </w:t>
            </w:r>
            <w:r w:rsidRPr="00535998">
              <w:rPr>
                <w:rFonts w:ascii="Arial" w:hAnsi="Arial" w:cs="Arial"/>
              </w:rPr>
              <w:t>Wall.</w:t>
            </w:r>
          </w:p>
        </w:tc>
        <w:tc>
          <w:tcPr>
            <w:tcW w:w="1720" w:type="dxa"/>
            <w:noWrap/>
            <w:hideMark/>
          </w:tcPr>
          <w:p w14:paraId="231D7D02" w14:textId="77777777" w:rsidR="00535998" w:rsidRPr="00535998" w:rsidRDefault="00535998" w:rsidP="00535998">
            <w:pPr>
              <w:pStyle w:val="Body"/>
              <w:rPr>
                <w:rFonts w:ascii="Arial" w:hAnsi="Arial" w:cs="Arial"/>
              </w:rPr>
            </w:pPr>
            <w:hyperlink r:id="rId25" w:history="1">
              <w:r w:rsidRPr="00535998">
                <w:rPr>
                  <w:rStyle w:val="Hyperlink"/>
                  <w:rFonts w:ascii="Arial" w:hAnsi="Arial" w:cs="Arial"/>
                </w:rPr>
                <w:t>Papaveraceae.</w:t>
              </w:r>
            </w:hyperlink>
          </w:p>
        </w:tc>
        <w:tc>
          <w:tcPr>
            <w:tcW w:w="2680" w:type="dxa"/>
            <w:hideMark/>
          </w:tcPr>
          <w:p w14:paraId="3D517198" w14:textId="77777777" w:rsidR="00535998" w:rsidRPr="00535998" w:rsidRDefault="00535998" w:rsidP="00535998">
            <w:pPr>
              <w:pStyle w:val="Body"/>
              <w:rPr>
                <w:rFonts w:ascii="Arial" w:hAnsi="Arial" w:cs="Arial"/>
              </w:rPr>
            </w:pPr>
            <w:proofErr w:type="spellStart"/>
            <w:r w:rsidRPr="00535998">
              <w:rPr>
                <w:rFonts w:ascii="Arial" w:hAnsi="Arial" w:cs="Arial"/>
              </w:rPr>
              <w:t>Stong-zil</w:t>
            </w:r>
            <w:proofErr w:type="spellEnd"/>
            <w:r w:rsidRPr="00535998">
              <w:rPr>
                <w:rFonts w:ascii="Arial" w:hAnsi="Arial" w:cs="Arial"/>
              </w:rPr>
              <w:t xml:space="preserve"> </w:t>
            </w:r>
          </w:p>
        </w:tc>
        <w:tc>
          <w:tcPr>
            <w:tcW w:w="1560" w:type="dxa"/>
            <w:hideMark/>
          </w:tcPr>
          <w:p w14:paraId="787FB313" w14:textId="77777777" w:rsidR="00535998" w:rsidRPr="00535998" w:rsidRDefault="00535998" w:rsidP="00535998">
            <w:pPr>
              <w:pStyle w:val="Body"/>
              <w:rPr>
                <w:rFonts w:ascii="Arial" w:hAnsi="Arial" w:cs="Arial"/>
              </w:rPr>
            </w:pPr>
            <w:r w:rsidRPr="00535998">
              <w:rPr>
                <w:rFonts w:ascii="Arial" w:hAnsi="Arial" w:cs="Arial"/>
              </w:rPr>
              <w:t>Roots, Leaves</w:t>
            </w:r>
          </w:p>
        </w:tc>
        <w:tc>
          <w:tcPr>
            <w:tcW w:w="2980" w:type="dxa"/>
            <w:hideMark/>
          </w:tcPr>
          <w:p w14:paraId="5605DE75" w14:textId="77777777" w:rsidR="00535998" w:rsidRPr="00535998" w:rsidRDefault="00535998" w:rsidP="00535998">
            <w:pPr>
              <w:pStyle w:val="Body"/>
              <w:rPr>
                <w:rFonts w:ascii="Arial" w:hAnsi="Arial" w:cs="Arial"/>
              </w:rPr>
            </w:pPr>
            <w:r w:rsidRPr="00535998">
              <w:rPr>
                <w:rFonts w:ascii="Arial" w:hAnsi="Arial" w:cs="Arial"/>
              </w:rPr>
              <w:t>Diuretic and pain relief for fever and muscular issues</w:t>
            </w:r>
          </w:p>
        </w:tc>
      </w:tr>
      <w:tr w:rsidR="00535998" w:rsidRPr="00535998" w14:paraId="241C18AC" w14:textId="77777777" w:rsidTr="00535998">
        <w:trPr>
          <w:trHeight w:val="570"/>
        </w:trPr>
        <w:tc>
          <w:tcPr>
            <w:tcW w:w="3420" w:type="dxa"/>
            <w:hideMark/>
          </w:tcPr>
          <w:p w14:paraId="78003759"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Meconopsis</w:t>
            </w:r>
            <w:proofErr w:type="spellEnd"/>
            <w:r w:rsidRPr="00535998">
              <w:rPr>
                <w:rFonts w:ascii="Arial" w:hAnsi="Arial" w:cs="Arial"/>
                <w:i/>
                <w:iCs/>
              </w:rPr>
              <w:t xml:space="preserve"> aculeata </w:t>
            </w:r>
            <w:r w:rsidRPr="00535998">
              <w:rPr>
                <w:rFonts w:ascii="Arial" w:hAnsi="Arial" w:cs="Arial"/>
              </w:rPr>
              <w:t>Royle</w:t>
            </w:r>
          </w:p>
        </w:tc>
        <w:tc>
          <w:tcPr>
            <w:tcW w:w="1720" w:type="dxa"/>
            <w:noWrap/>
            <w:hideMark/>
          </w:tcPr>
          <w:p w14:paraId="3B58398F" w14:textId="77777777" w:rsidR="00535998" w:rsidRPr="00535998" w:rsidRDefault="00535998" w:rsidP="00535998">
            <w:pPr>
              <w:pStyle w:val="Body"/>
              <w:rPr>
                <w:rFonts w:ascii="Arial" w:hAnsi="Arial" w:cs="Arial"/>
              </w:rPr>
            </w:pPr>
            <w:r w:rsidRPr="00535998">
              <w:rPr>
                <w:rFonts w:ascii="Arial" w:hAnsi="Arial" w:cs="Arial"/>
              </w:rPr>
              <w:t>Papaveraceae.</w:t>
            </w:r>
          </w:p>
        </w:tc>
        <w:tc>
          <w:tcPr>
            <w:tcW w:w="2680" w:type="dxa"/>
            <w:hideMark/>
          </w:tcPr>
          <w:p w14:paraId="42A4EFE7" w14:textId="77777777" w:rsidR="00535998" w:rsidRPr="00535998" w:rsidRDefault="00535998" w:rsidP="00535998">
            <w:pPr>
              <w:pStyle w:val="Body"/>
              <w:rPr>
                <w:rFonts w:ascii="Arial" w:hAnsi="Arial" w:cs="Arial"/>
              </w:rPr>
            </w:pPr>
            <w:r w:rsidRPr="00535998">
              <w:rPr>
                <w:rFonts w:ascii="Arial" w:hAnsi="Arial" w:cs="Arial"/>
              </w:rPr>
              <w:t>Ud-pal-</w:t>
            </w:r>
            <w:proofErr w:type="spellStart"/>
            <w:r w:rsidRPr="00535998">
              <w:rPr>
                <w:rFonts w:ascii="Arial" w:hAnsi="Arial" w:cs="Arial"/>
              </w:rPr>
              <w:t>sngon</w:t>
            </w:r>
            <w:proofErr w:type="spellEnd"/>
            <w:r w:rsidRPr="00535998">
              <w:rPr>
                <w:rFonts w:ascii="Arial" w:hAnsi="Arial" w:cs="Arial"/>
              </w:rPr>
              <w:t>-po / Poppy</w:t>
            </w:r>
          </w:p>
        </w:tc>
        <w:tc>
          <w:tcPr>
            <w:tcW w:w="1560" w:type="dxa"/>
            <w:hideMark/>
          </w:tcPr>
          <w:p w14:paraId="4C94394C"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6D670447" w14:textId="77777777" w:rsidR="00535998" w:rsidRPr="00535998" w:rsidRDefault="00535998" w:rsidP="00535998">
            <w:pPr>
              <w:pStyle w:val="Body"/>
              <w:rPr>
                <w:rFonts w:ascii="Arial" w:hAnsi="Arial" w:cs="Arial"/>
              </w:rPr>
            </w:pPr>
            <w:r w:rsidRPr="00535998">
              <w:rPr>
                <w:rFonts w:ascii="Arial" w:hAnsi="Arial" w:cs="Arial"/>
              </w:rPr>
              <w:t>Used for relieving headaches</w:t>
            </w:r>
          </w:p>
        </w:tc>
      </w:tr>
      <w:tr w:rsidR="00535998" w:rsidRPr="00535998" w14:paraId="0546518B" w14:textId="77777777" w:rsidTr="00535998">
        <w:trPr>
          <w:trHeight w:val="855"/>
        </w:trPr>
        <w:tc>
          <w:tcPr>
            <w:tcW w:w="3420" w:type="dxa"/>
            <w:hideMark/>
          </w:tcPr>
          <w:p w14:paraId="64EB4225" w14:textId="77777777" w:rsidR="00535998" w:rsidRPr="00535998" w:rsidRDefault="00535998" w:rsidP="00535998">
            <w:pPr>
              <w:pStyle w:val="Body"/>
              <w:rPr>
                <w:rFonts w:ascii="Arial" w:hAnsi="Arial" w:cs="Arial"/>
                <w:i/>
                <w:iCs/>
              </w:rPr>
            </w:pPr>
            <w:r w:rsidRPr="00535998">
              <w:rPr>
                <w:rFonts w:ascii="Arial" w:hAnsi="Arial" w:cs="Arial"/>
                <w:i/>
                <w:iCs/>
              </w:rPr>
              <w:t>Piper longum</w:t>
            </w:r>
            <w:r w:rsidRPr="00535998">
              <w:rPr>
                <w:rFonts w:ascii="Arial" w:hAnsi="Arial" w:cs="Arial"/>
              </w:rPr>
              <w:t xml:space="preserve"> L.</w:t>
            </w:r>
          </w:p>
        </w:tc>
        <w:tc>
          <w:tcPr>
            <w:tcW w:w="1720" w:type="dxa"/>
            <w:noWrap/>
            <w:hideMark/>
          </w:tcPr>
          <w:p w14:paraId="3055601B" w14:textId="77777777" w:rsidR="00535998" w:rsidRPr="00535998" w:rsidRDefault="00535998" w:rsidP="00535998">
            <w:pPr>
              <w:pStyle w:val="Body"/>
              <w:rPr>
                <w:rFonts w:ascii="Arial" w:hAnsi="Arial" w:cs="Arial"/>
              </w:rPr>
            </w:pPr>
            <w:proofErr w:type="spellStart"/>
            <w:r w:rsidRPr="00535998">
              <w:rPr>
                <w:rFonts w:ascii="Arial" w:hAnsi="Arial" w:cs="Arial"/>
              </w:rPr>
              <w:t>Piperaceae</w:t>
            </w:r>
            <w:proofErr w:type="spellEnd"/>
          </w:p>
        </w:tc>
        <w:tc>
          <w:tcPr>
            <w:tcW w:w="2680" w:type="dxa"/>
            <w:hideMark/>
          </w:tcPr>
          <w:p w14:paraId="5654BD68" w14:textId="77777777" w:rsidR="00535998" w:rsidRPr="00535998" w:rsidRDefault="00535998" w:rsidP="00535998">
            <w:pPr>
              <w:pStyle w:val="Body"/>
              <w:rPr>
                <w:rFonts w:ascii="Arial" w:hAnsi="Arial" w:cs="Arial"/>
              </w:rPr>
            </w:pPr>
            <w:r w:rsidRPr="00535998">
              <w:rPr>
                <w:rFonts w:ascii="Arial" w:hAnsi="Arial" w:cs="Arial"/>
              </w:rPr>
              <w:t>Pi-pi-ling / Long pepper</w:t>
            </w:r>
          </w:p>
        </w:tc>
        <w:tc>
          <w:tcPr>
            <w:tcW w:w="1560" w:type="dxa"/>
            <w:hideMark/>
          </w:tcPr>
          <w:p w14:paraId="0BF31135" w14:textId="77777777" w:rsidR="00535998" w:rsidRPr="00535998" w:rsidRDefault="00535998" w:rsidP="00535998">
            <w:pPr>
              <w:pStyle w:val="Body"/>
              <w:rPr>
                <w:rFonts w:ascii="Arial" w:hAnsi="Arial" w:cs="Arial"/>
              </w:rPr>
            </w:pPr>
            <w:r w:rsidRPr="00535998">
              <w:rPr>
                <w:rFonts w:ascii="Arial" w:hAnsi="Arial" w:cs="Arial"/>
              </w:rPr>
              <w:t>Roots, Fruits</w:t>
            </w:r>
          </w:p>
        </w:tc>
        <w:tc>
          <w:tcPr>
            <w:tcW w:w="2980" w:type="dxa"/>
            <w:hideMark/>
          </w:tcPr>
          <w:p w14:paraId="06E7CA3E" w14:textId="77777777" w:rsidR="00535998" w:rsidRPr="00535998" w:rsidRDefault="00535998" w:rsidP="00535998">
            <w:pPr>
              <w:pStyle w:val="Body"/>
              <w:rPr>
                <w:rFonts w:ascii="Arial" w:hAnsi="Arial" w:cs="Arial"/>
              </w:rPr>
            </w:pPr>
            <w:r w:rsidRPr="00535998">
              <w:rPr>
                <w:rFonts w:ascii="Arial" w:hAnsi="Arial" w:cs="Arial"/>
              </w:rPr>
              <w:t>Used in the treatment and prevention of prostate cancer</w:t>
            </w:r>
          </w:p>
        </w:tc>
      </w:tr>
      <w:tr w:rsidR="00535998" w:rsidRPr="00535998" w14:paraId="6153F453" w14:textId="77777777" w:rsidTr="00535998">
        <w:trPr>
          <w:trHeight w:val="570"/>
        </w:trPr>
        <w:tc>
          <w:tcPr>
            <w:tcW w:w="3420" w:type="dxa"/>
            <w:hideMark/>
          </w:tcPr>
          <w:p w14:paraId="75B2EAA1" w14:textId="77777777" w:rsidR="00535998" w:rsidRPr="00535998" w:rsidRDefault="00535998" w:rsidP="00535998">
            <w:pPr>
              <w:pStyle w:val="Body"/>
              <w:rPr>
                <w:rFonts w:ascii="Arial" w:hAnsi="Arial" w:cs="Arial"/>
                <w:i/>
                <w:iCs/>
              </w:rPr>
            </w:pPr>
            <w:r w:rsidRPr="00535998">
              <w:rPr>
                <w:rFonts w:ascii="Arial" w:hAnsi="Arial" w:cs="Arial"/>
                <w:i/>
                <w:iCs/>
              </w:rPr>
              <w:t xml:space="preserve">Lagotis </w:t>
            </w:r>
            <w:proofErr w:type="spellStart"/>
            <w:r w:rsidRPr="00535998">
              <w:rPr>
                <w:rFonts w:ascii="Arial" w:hAnsi="Arial" w:cs="Arial"/>
                <w:i/>
                <w:iCs/>
              </w:rPr>
              <w:t>cashmeriana</w:t>
            </w:r>
            <w:proofErr w:type="spellEnd"/>
            <w:r w:rsidRPr="00535998">
              <w:rPr>
                <w:rFonts w:ascii="Arial" w:hAnsi="Arial" w:cs="Arial"/>
                <w:i/>
                <w:iCs/>
              </w:rPr>
              <w:t xml:space="preserve"> </w:t>
            </w:r>
            <w:proofErr w:type="spellStart"/>
            <w:r w:rsidRPr="00535998">
              <w:rPr>
                <w:rFonts w:ascii="Arial" w:hAnsi="Arial" w:cs="Arial"/>
              </w:rPr>
              <w:t>Rupr</w:t>
            </w:r>
            <w:proofErr w:type="spellEnd"/>
            <w:r w:rsidRPr="00535998">
              <w:rPr>
                <w:rFonts w:ascii="Arial" w:hAnsi="Arial" w:cs="Arial"/>
              </w:rPr>
              <w:t>.</w:t>
            </w:r>
          </w:p>
        </w:tc>
        <w:tc>
          <w:tcPr>
            <w:tcW w:w="1720" w:type="dxa"/>
            <w:noWrap/>
            <w:hideMark/>
          </w:tcPr>
          <w:p w14:paraId="6BE017F9" w14:textId="77777777" w:rsidR="00535998" w:rsidRPr="00535998" w:rsidRDefault="00535998" w:rsidP="00535998">
            <w:pPr>
              <w:pStyle w:val="Body"/>
              <w:rPr>
                <w:rFonts w:ascii="Arial" w:hAnsi="Arial" w:cs="Arial"/>
              </w:rPr>
            </w:pPr>
            <w:r w:rsidRPr="00535998">
              <w:rPr>
                <w:rFonts w:ascii="Arial" w:hAnsi="Arial" w:cs="Arial"/>
              </w:rPr>
              <w:t>Plantaginaceae</w:t>
            </w:r>
          </w:p>
        </w:tc>
        <w:tc>
          <w:tcPr>
            <w:tcW w:w="2680" w:type="dxa"/>
            <w:hideMark/>
          </w:tcPr>
          <w:p w14:paraId="0F04A478" w14:textId="77777777" w:rsidR="00535998" w:rsidRPr="00535998" w:rsidRDefault="00535998" w:rsidP="00535998">
            <w:pPr>
              <w:pStyle w:val="Body"/>
              <w:rPr>
                <w:rFonts w:ascii="Arial" w:hAnsi="Arial" w:cs="Arial"/>
              </w:rPr>
            </w:pPr>
            <w:r w:rsidRPr="00535998">
              <w:rPr>
                <w:rFonts w:ascii="Arial" w:hAnsi="Arial" w:cs="Arial"/>
              </w:rPr>
              <w:t>Hong-</w:t>
            </w:r>
            <w:proofErr w:type="spellStart"/>
            <w:r w:rsidRPr="00535998">
              <w:rPr>
                <w:rFonts w:ascii="Arial" w:hAnsi="Arial" w:cs="Arial"/>
              </w:rPr>
              <w:t>len</w:t>
            </w:r>
            <w:proofErr w:type="spellEnd"/>
            <w:r w:rsidRPr="00535998">
              <w:rPr>
                <w:rFonts w:ascii="Arial" w:hAnsi="Arial" w:cs="Arial"/>
              </w:rPr>
              <w:t xml:space="preserve"> / Kashmir lagotis</w:t>
            </w:r>
          </w:p>
        </w:tc>
        <w:tc>
          <w:tcPr>
            <w:tcW w:w="1560" w:type="dxa"/>
            <w:hideMark/>
          </w:tcPr>
          <w:p w14:paraId="4026508F"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18ED43EF" w14:textId="77777777" w:rsidR="00535998" w:rsidRPr="00535998" w:rsidRDefault="00535998" w:rsidP="00535998">
            <w:pPr>
              <w:pStyle w:val="Body"/>
              <w:rPr>
                <w:rFonts w:ascii="Arial" w:hAnsi="Arial" w:cs="Arial"/>
              </w:rPr>
            </w:pPr>
            <w:r w:rsidRPr="00535998">
              <w:rPr>
                <w:rFonts w:ascii="Arial" w:hAnsi="Arial" w:cs="Arial"/>
              </w:rPr>
              <w:t>Treats fever, liver fever, and muscular spasms</w:t>
            </w:r>
          </w:p>
        </w:tc>
      </w:tr>
      <w:tr w:rsidR="00535998" w:rsidRPr="00535998" w14:paraId="3292068F" w14:textId="77777777" w:rsidTr="00535998">
        <w:trPr>
          <w:trHeight w:val="570"/>
        </w:trPr>
        <w:tc>
          <w:tcPr>
            <w:tcW w:w="3420" w:type="dxa"/>
            <w:hideMark/>
          </w:tcPr>
          <w:p w14:paraId="6CD0FF72"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Picrorhiza</w:t>
            </w:r>
            <w:proofErr w:type="spellEnd"/>
            <w:r w:rsidRPr="00535998">
              <w:rPr>
                <w:rFonts w:ascii="Arial" w:hAnsi="Arial" w:cs="Arial"/>
                <w:i/>
                <w:iCs/>
              </w:rPr>
              <w:t xml:space="preserve"> </w:t>
            </w:r>
            <w:proofErr w:type="spellStart"/>
            <w:r w:rsidRPr="00535998">
              <w:rPr>
                <w:rFonts w:ascii="Arial" w:hAnsi="Arial" w:cs="Arial"/>
                <w:i/>
                <w:iCs/>
              </w:rPr>
              <w:t>kurrooa</w:t>
            </w:r>
            <w:proofErr w:type="spellEnd"/>
            <w:r w:rsidRPr="00535998">
              <w:rPr>
                <w:rFonts w:ascii="Arial" w:hAnsi="Arial" w:cs="Arial"/>
                <w:i/>
                <w:iCs/>
              </w:rPr>
              <w:t xml:space="preserve"> </w:t>
            </w:r>
            <w:r w:rsidRPr="00535998">
              <w:rPr>
                <w:rFonts w:ascii="Arial" w:hAnsi="Arial" w:cs="Arial"/>
              </w:rPr>
              <w:t>Royle</w:t>
            </w:r>
          </w:p>
        </w:tc>
        <w:tc>
          <w:tcPr>
            <w:tcW w:w="1720" w:type="dxa"/>
            <w:noWrap/>
            <w:hideMark/>
          </w:tcPr>
          <w:p w14:paraId="28E4BCD0" w14:textId="77777777" w:rsidR="00535998" w:rsidRPr="00535998" w:rsidRDefault="00535998" w:rsidP="00535998">
            <w:pPr>
              <w:pStyle w:val="Body"/>
              <w:rPr>
                <w:rFonts w:ascii="Arial" w:hAnsi="Arial" w:cs="Arial"/>
              </w:rPr>
            </w:pPr>
            <w:hyperlink r:id="rId26" w:history="1">
              <w:r w:rsidRPr="00535998">
                <w:rPr>
                  <w:rStyle w:val="Hyperlink"/>
                  <w:rFonts w:ascii="Arial" w:hAnsi="Arial" w:cs="Arial"/>
                </w:rPr>
                <w:t>Plantaginaceae</w:t>
              </w:r>
            </w:hyperlink>
          </w:p>
        </w:tc>
        <w:tc>
          <w:tcPr>
            <w:tcW w:w="2680" w:type="dxa"/>
            <w:hideMark/>
          </w:tcPr>
          <w:p w14:paraId="6A2C4FE7" w14:textId="77777777" w:rsidR="00535998" w:rsidRPr="00535998" w:rsidRDefault="00535998" w:rsidP="00535998">
            <w:pPr>
              <w:pStyle w:val="Body"/>
              <w:rPr>
                <w:rFonts w:ascii="Arial" w:hAnsi="Arial" w:cs="Arial"/>
              </w:rPr>
            </w:pPr>
            <w:r w:rsidRPr="00535998">
              <w:rPr>
                <w:rFonts w:ascii="Arial" w:hAnsi="Arial" w:cs="Arial"/>
              </w:rPr>
              <w:t>Hong-</w:t>
            </w:r>
            <w:proofErr w:type="spellStart"/>
            <w:r w:rsidRPr="00535998">
              <w:rPr>
                <w:rFonts w:ascii="Arial" w:hAnsi="Arial" w:cs="Arial"/>
              </w:rPr>
              <w:t>len</w:t>
            </w:r>
            <w:proofErr w:type="spellEnd"/>
            <w:r w:rsidRPr="00535998">
              <w:rPr>
                <w:rFonts w:ascii="Arial" w:hAnsi="Arial" w:cs="Arial"/>
              </w:rPr>
              <w:t xml:space="preserve"> / </w:t>
            </w:r>
            <w:proofErr w:type="spellStart"/>
            <w:r w:rsidRPr="00535998">
              <w:rPr>
                <w:rFonts w:ascii="Arial" w:hAnsi="Arial" w:cs="Arial"/>
              </w:rPr>
              <w:t>Kutki</w:t>
            </w:r>
            <w:proofErr w:type="spellEnd"/>
          </w:p>
        </w:tc>
        <w:tc>
          <w:tcPr>
            <w:tcW w:w="1560" w:type="dxa"/>
            <w:hideMark/>
          </w:tcPr>
          <w:p w14:paraId="410230AD" w14:textId="77777777" w:rsidR="00535998" w:rsidRPr="00535998" w:rsidRDefault="00535998" w:rsidP="00535998">
            <w:pPr>
              <w:pStyle w:val="Body"/>
              <w:rPr>
                <w:rFonts w:ascii="Arial" w:hAnsi="Arial" w:cs="Arial"/>
              </w:rPr>
            </w:pPr>
            <w:r w:rsidRPr="00535998">
              <w:rPr>
                <w:rFonts w:ascii="Arial" w:hAnsi="Arial" w:cs="Arial"/>
              </w:rPr>
              <w:t>Roots, Flowers</w:t>
            </w:r>
          </w:p>
        </w:tc>
        <w:tc>
          <w:tcPr>
            <w:tcW w:w="2980" w:type="dxa"/>
            <w:hideMark/>
          </w:tcPr>
          <w:p w14:paraId="0C123BEF" w14:textId="77777777" w:rsidR="00535998" w:rsidRPr="00535998" w:rsidRDefault="00535998" w:rsidP="00535998">
            <w:pPr>
              <w:pStyle w:val="Body"/>
              <w:rPr>
                <w:rFonts w:ascii="Arial" w:hAnsi="Arial" w:cs="Arial"/>
              </w:rPr>
            </w:pPr>
            <w:r w:rsidRPr="00535998">
              <w:rPr>
                <w:rFonts w:ascii="Arial" w:hAnsi="Arial" w:cs="Arial"/>
              </w:rPr>
              <w:t>Used for asthma, fever, and the purification of blood</w:t>
            </w:r>
          </w:p>
        </w:tc>
      </w:tr>
      <w:tr w:rsidR="00535998" w:rsidRPr="00535998" w14:paraId="04984277" w14:textId="77777777" w:rsidTr="00535998">
        <w:trPr>
          <w:trHeight w:val="570"/>
        </w:trPr>
        <w:tc>
          <w:tcPr>
            <w:tcW w:w="3420" w:type="dxa"/>
            <w:hideMark/>
          </w:tcPr>
          <w:p w14:paraId="27126169"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Plantago depressa </w:t>
            </w:r>
            <w:r w:rsidRPr="00535998">
              <w:rPr>
                <w:rFonts w:ascii="Arial" w:hAnsi="Arial" w:cs="Arial"/>
              </w:rPr>
              <w:t>Willd.</w:t>
            </w:r>
          </w:p>
        </w:tc>
        <w:tc>
          <w:tcPr>
            <w:tcW w:w="1720" w:type="dxa"/>
            <w:noWrap/>
            <w:hideMark/>
          </w:tcPr>
          <w:p w14:paraId="072FBB3C" w14:textId="77777777" w:rsidR="00535998" w:rsidRPr="00535998" w:rsidRDefault="00535998" w:rsidP="00535998">
            <w:pPr>
              <w:pStyle w:val="Body"/>
              <w:rPr>
                <w:rFonts w:ascii="Arial" w:hAnsi="Arial" w:cs="Arial"/>
              </w:rPr>
            </w:pPr>
            <w:r w:rsidRPr="00535998">
              <w:rPr>
                <w:rFonts w:ascii="Arial" w:hAnsi="Arial" w:cs="Arial"/>
              </w:rPr>
              <w:t>Plantaginaceae</w:t>
            </w:r>
          </w:p>
        </w:tc>
        <w:tc>
          <w:tcPr>
            <w:tcW w:w="2680" w:type="dxa"/>
            <w:hideMark/>
          </w:tcPr>
          <w:p w14:paraId="4D2EA837" w14:textId="77777777" w:rsidR="00535998" w:rsidRPr="00535998" w:rsidRDefault="00535998" w:rsidP="00535998">
            <w:pPr>
              <w:pStyle w:val="Body"/>
              <w:rPr>
                <w:rFonts w:ascii="Arial" w:hAnsi="Arial" w:cs="Arial"/>
              </w:rPr>
            </w:pPr>
            <w:proofErr w:type="spellStart"/>
            <w:r w:rsidRPr="00535998">
              <w:rPr>
                <w:rFonts w:ascii="Arial" w:hAnsi="Arial" w:cs="Arial"/>
              </w:rPr>
              <w:t>Tha</w:t>
            </w:r>
            <w:proofErr w:type="spellEnd"/>
            <w:r w:rsidRPr="00535998">
              <w:rPr>
                <w:rFonts w:ascii="Arial" w:hAnsi="Arial" w:cs="Arial"/>
              </w:rPr>
              <w:t>-ram / Blond psyllium</w:t>
            </w:r>
          </w:p>
        </w:tc>
        <w:tc>
          <w:tcPr>
            <w:tcW w:w="1560" w:type="dxa"/>
            <w:hideMark/>
          </w:tcPr>
          <w:p w14:paraId="11F82165" w14:textId="77777777" w:rsidR="00535998" w:rsidRPr="00535998" w:rsidRDefault="00535998" w:rsidP="00535998">
            <w:pPr>
              <w:pStyle w:val="Body"/>
              <w:rPr>
                <w:rFonts w:ascii="Arial" w:hAnsi="Arial" w:cs="Arial"/>
              </w:rPr>
            </w:pPr>
            <w:r w:rsidRPr="00535998">
              <w:rPr>
                <w:rFonts w:ascii="Arial" w:hAnsi="Arial" w:cs="Arial"/>
              </w:rPr>
              <w:t>Leaves, Stem, Flowers</w:t>
            </w:r>
          </w:p>
        </w:tc>
        <w:tc>
          <w:tcPr>
            <w:tcW w:w="2980" w:type="dxa"/>
            <w:hideMark/>
          </w:tcPr>
          <w:p w14:paraId="7725EA3E" w14:textId="77777777" w:rsidR="00535998" w:rsidRPr="00535998" w:rsidRDefault="00535998" w:rsidP="00535998">
            <w:pPr>
              <w:pStyle w:val="Body"/>
              <w:rPr>
                <w:rFonts w:ascii="Arial" w:hAnsi="Arial" w:cs="Arial"/>
              </w:rPr>
            </w:pPr>
            <w:r w:rsidRPr="00535998">
              <w:rPr>
                <w:rFonts w:ascii="Arial" w:hAnsi="Arial" w:cs="Arial"/>
              </w:rPr>
              <w:t>Treats dysentery, burns, and inflammation</w:t>
            </w:r>
          </w:p>
        </w:tc>
      </w:tr>
      <w:tr w:rsidR="00535998" w:rsidRPr="00535998" w14:paraId="245D5710" w14:textId="77777777" w:rsidTr="00535998">
        <w:trPr>
          <w:trHeight w:val="570"/>
        </w:trPr>
        <w:tc>
          <w:tcPr>
            <w:tcW w:w="3420" w:type="dxa"/>
            <w:hideMark/>
          </w:tcPr>
          <w:p w14:paraId="603A7F1C" w14:textId="77777777" w:rsidR="00535998" w:rsidRPr="00535998" w:rsidRDefault="00535998" w:rsidP="00535998">
            <w:pPr>
              <w:pStyle w:val="Body"/>
              <w:rPr>
                <w:rFonts w:ascii="Arial" w:hAnsi="Arial" w:cs="Arial"/>
                <w:i/>
                <w:iCs/>
              </w:rPr>
            </w:pPr>
            <w:r w:rsidRPr="00535998">
              <w:rPr>
                <w:rFonts w:ascii="Arial" w:hAnsi="Arial" w:cs="Arial"/>
                <w:i/>
                <w:iCs/>
              </w:rPr>
              <w:t xml:space="preserve">Acantholimon </w:t>
            </w:r>
            <w:proofErr w:type="spellStart"/>
            <w:r w:rsidRPr="00535998">
              <w:rPr>
                <w:rFonts w:ascii="Arial" w:hAnsi="Arial" w:cs="Arial"/>
                <w:i/>
                <w:iCs/>
              </w:rPr>
              <w:t>lycopodioides</w:t>
            </w:r>
            <w:proofErr w:type="spellEnd"/>
            <w:r w:rsidRPr="00535998">
              <w:rPr>
                <w:rFonts w:ascii="Arial" w:hAnsi="Arial" w:cs="Arial"/>
                <w:i/>
                <w:iCs/>
              </w:rPr>
              <w:t xml:space="preserve"> </w:t>
            </w:r>
            <w:r w:rsidRPr="00535998">
              <w:rPr>
                <w:rFonts w:ascii="Arial" w:hAnsi="Arial" w:cs="Arial"/>
              </w:rPr>
              <w:t xml:space="preserve">(Girard) </w:t>
            </w:r>
            <w:proofErr w:type="spellStart"/>
            <w:r w:rsidRPr="00535998">
              <w:rPr>
                <w:rFonts w:ascii="Arial" w:hAnsi="Arial" w:cs="Arial"/>
              </w:rPr>
              <w:t>Boiss</w:t>
            </w:r>
            <w:proofErr w:type="spellEnd"/>
            <w:r w:rsidRPr="00535998">
              <w:rPr>
                <w:rFonts w:ascii="Arial" w:hAnsi="Arial" w:cs="Arial"/>
              </w:rPr>
              <w:t>.</w:t>
            </w:r>
          </w:p>
        </w:tc>
        <w:tc>
          <w:tcPr>
            <w:tcW w:w="1720" w:type="dxa"/>
            <w:hideMark/>
          </w:tcPr>
          <w:p w14:paraId="3F2B31A2" w14:textId="77777777" w:rsidR="00535998" w:rsidRPr="00535998" w:rsidRDefault="00535998" w:rsidP="00535998">
            <w:pPr>
              <w:pStyle w:val="Body"/>
              <w:rPr>
                <w:rFonts w:ascii="Arial" w:hAnsi="Arial" w:cs="Arial"/>
              </w:rPr>
            </w:pPr>
            <w:proofErr w:type="spellStart"/>
            <w:r w:rsidRPr="00535998">
              <w:rPr>
                <w:rFonts w:ascii="Arial" w:hAnsi="Arial" w:cs="Arial"/>
              </w:rPr>
              <w:t>Plumbaginaceae</w:t>
            </w:r>
            <w:proofErr w:type="spellEnd"/>
          </w:p>
        </w:tc>
        <w:tc>
          <w:tcPr>
            <w:tcW w:w="2680" w:type="dxa"/>
            <w:hideMark/>
          </w:tcPr>
          <w:p w14:paraId="771BF33B" w14:textId="77777777" w:rsidR="00535998" w:rsidRPr="00535998" w:rsidRDefault="00535998" w:rsidP="00535998">
            <w:pPr>
              <w:pStyle w:val="Body"/>
              <w:rPr>
                <w:rFonts w:ascii="Arial" w:hAnsi="Arial" w:cs="Arial"/>
              </w:rPr>
            </w:pPr>
            <w:r w:rsidRPr="00535998">
              <w:rPr>
                <w:rFonts w:ascii="Arial" w:hAnsi="Arial" w:cs="Arial"/>
              </w:rPr>
              <w:t>Long-</w:t>
            </w:r>
            <w:proofErr w:type="spellStart"/>
            <w:r w:rsidRPr="00535998">
              <w:rPr>
                <w:rFonts w:ascii="Arial" w:hAnsi="Arial" w:cs="Arial"/>
              </w:rPr>
              <w:t>zay</w:t>
            </w:r>
            <w:proofErr w:type="spellEnd"/>
            <w:r w:rsidRPr="00535998">
              <w:rPr>
                <w:rFonts w:ascii="Arial" w:hAnsi="Arial" w:cs="Arial"/>
              </w:rPr>
              <w:t xml:space="preserve"> / Prickly thrift</w:t>
            </w:r>
          </w:p>
        </w:tc>
        <w:tc>
          <w:tcPr>
            <w:tcW w:w="1560" w:type="dxa"/>
            <w:hideMark/>
          </w:tcPr>
          <w:p w14:paraId="064F2768"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25A775C2" w14:textId="77777777" w:rsidR="00535998" w:rsidRPr="00535998" w:rsidRDefault="00535998" w:rsidP="00535998">
            <w:pPr>
              <w:pStyle w:val="Body"/>
              <w:rPr>
                <w:rFonts w:ascii="Arial" w:hAnsi="Arial" w:cs="Arial"/>
              </w:rPr>
            </w:pPr>
            <w:r w:rsidRPr="00535998">
              <w:rPr>
                <w:rFonts w:ascii="Arial" w:hAnsi="Arial" w:cs="Arial"/>
              </w:rPr>
              <w:t>Used for cardiac issues</w:t>
            </w:r>
          </w:p>
        </w:tc>
      </w:tr>
      <w:tr w:rsidR="00535998" w:rsidRPr="00535998" w14:paraId="2DC69749" w14:textId="77777777" w:rsidTr="00535998">
        <w:trPr>
          <w:trHeight w:val="300"/>
        </w:trPr>
        <w:tc>
          <w:tcPr>
            <w:tcW w:w="3420" w:type="dxa"/>
            <w:hideMark/>
          </w:tcPr>
          <w:p w14:paraId="2BE1D482" w14:textId="77777777" w:rsidR="00535998" w:rsidRPr="00535998" w:rsidRDefault="00535998" w:rsidP="00535998">
            <w:pPr>
              <w:pStyle w:val="Body"/>
              <w:rPr>
                <w:rFonts w:ascii="Arial" w:hAnsi="Arial" w:cs="Arial"/>
              </w:rPr>
            </w:pPr>
          </w:p>
        </w:tc>
        <w:tc>
          <w:tcPr>
            <w:tcW w:w="1720" w:type="dxa"/>
            <w:noWrap/>
            <w:hideMark/>
          </w:tcPr>
          <w:p w14:paraId="11A254F3" w14:textId="77777777" w:rsidR="00535998" w:rsidRPr="00535998" w:rsidRDefault="00535998" w:rsidP="00535998">
            <w:pPr>
              <w:pStyle w:val="Body"/>
              <w:rPr>
                <w:rFonts w:ascii="Arial" w:hAnsi="Arial" w:cs="Arial"/>
              </w:rPr>
            </w:pPr>
            <w:proofErr w:type="spellStart"/>
            <w:r w:rsidRPr="00535998">
              <w:rPr>
                <w:rFonts w:ascii="Arial" w:hAnsi="Arial" w:cs="Arial"/>
              </w:rPr>
              <w:t>Poaceae</w:t>
            </w:r>
            <w:proofErr w:type="spellEnd"/>
          </w:p>
        </w:tc>
        <w:tc>
          <w:tcPr>
            <w:tcW w:w="2680" w:type="dxa"/>
            <w:hideMark/>
          </w:tcPr>
          <w:p w14:paraId="1BA199F7" w14:textId="77777777" w:rsidR="00535998" w:rsidRPr="00535998" w:rsidRDefault="00535998" w:rsidP="00535998">
            <w:pPr>
              <w:pStyle w:val="Body"/>
              <w:rPr>
                <w:rFonts w:ascii="Arial" w:hAnsi="Arial" w:cs="Arial"/>
              </w:rPr>
            </w:pPr>
            <w:proofErr w:type="spellStart"/>
            <w:r w:rsidRPr="00535998">
              <w:rPr>
                <w:rFonts w:ascii="Arial" w:hAnsi="Arial" w:cs="Arial"/>
              </w:rPr>
              <w:t>Malchang</w:t>
            </w:r>
            <w:proofErr w:type="spellEnd"/>
            <w:r w:rsidRPr="00535998">
              <w:rPr>
                <w:rFonts w:ascii="Arial" w:hAnsi="Arial" w:cs="Arial"/>
              </w:rPr>
              <w:t xml:space="preserve"> / Feather grass</w:t>
            </w:r>
          </w:p>
        </w:tc>
        <w:tc>
          <w:tcPr>
            <w:tcW w:w="1560" w:type="dxa"/>
            <w:hideMark/>
          </w:tcPr>
          <w:p w14:paraId="219C483D"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038C05C9" w14:textId="77777777" w:rsidR="00535998" w:rsidRPr="00535998" w:rsidRDefault="00535998" w:rsidP="00535998">
            <w:pPr>
              <w:pStyle w:val="Body"/>
              <w:rPr>
                <w:rFonts w:ascii="Arial" w:hAnsi="Arial" w:cs="Arial"/>
              </w:rPr>
            </w:pPr>
            <w:r w:rsidRPr="00535998">
              <w:rPr>
                <w:rFonts w:ascii="Arial" w:hAnsi="Arial" w:cs="Arial"/>
              </w:rPr>
              <w:t>Used for fuel and fodder</w:t>
            </w:r>
          </w:p>
        </w:tc>
      </w:tr>
      <w:tr w:rsidR="00535998" w:rsidRPr="00535998" w14:paraId="4FD4D679" w14:textId="77777777" w:rsidTr="00535998">
        <w:trPr>
          <w:trHeight w:val="570"/>
        </w:trPr>
        <w:tc>
          <w:tcPr>
            <w:tcW w:w="3420" w:type="dxa"/>
            <w:hideMark/>
          </w:tcPr>
          <w:p w14:paraId="36A685E4" w14:textId="77777777" w:rsidR="00535998" w:rsidRPr="00621D14" w:rsidRDefault="00535998" w:rsidP="00535998">
            <w:pPr>
              <w:pStyle w:val="Body"/>
              <w:rPr>
                <w:rFonts w:ascii="Arial" w:hAnsi="Arial" w:cs="Arial"/>
                <w:i/>
                <w:iCs/>
                <w:lang w:val="es-ES"/>
              </w:rPr>
            </w:pPr>
            <w:proofErr w:type="spellStart"/>
            <w:r w:rsidRPr="00621D14">
              <w:rPr>
                <w:rFonts w:ascii="Arial" w:hAnsi="Arial" w:cs="Arial"/>
                <w:i/>
                <w:iCs/>
                <w:lang w:val="es-ES"/>
              </w:rPr>
              <w:t>Aconogonon</w:t>
            </w:r>
            <w:proofErr w:type="spellEnd"/>
            <w:r w:rsidRPr="00621D14">
              <w:rPr>
                <w:rFonts w:ascii="Arial" w:hAnsi="Arial" w:cs="Arial"/>
                <w:i/>
                <w:iCs/>
                <w:lang w:val="es-ES"/>
              </w:rPr>
              <w:t xml:space="preserve"> </w:t>
            </w:r>
            <w:proofErr w:type="spellStart"/>
            <w:r w:rsidRPr="00621D14">
              <w:rPr>
                <w:rFonts w:ascii="Arial" w:hAnsi="Arial" w:cs="Arial"/>
                <w:i/>
                <w:iCs/>
                <w:lang w:val="es-ES"/>
              </w:rPr>
              <w:t>tortuosum</w:t>
            </w:r>
            <w:proofErr w:type="spellEnd"/>
            <w:r w:rsidRPr="00621D14">
              <w:rPr>
                <w:rFonts w:ascii="Arial" w:hAnsi="Arial" w:cs="Arial"/>
                <w:i/>
                <w:iCs/>
                <w:lang w:val="es-ES"/>
              </w:rPr>
              <w:t xml:space="preserve"> </w:t>
            </w:r>
            <w:r w:rsidRPr="00621D14">
              <w:rPr>
                <w:rFonts w:ascii="Arial" w:hAnsi="Arial" w:cs="Arial"/>
                <w:lang w:val="es-ES"/>
              </w:rPr>
              <w:t>(</w:t>
            </w:r>
            <w:proofErr w:type="spellStart"/>
            <w:proofErr w:type="gramStart"/>
            <w:r w:rsidRPr="00621D14">
              <w:rPr>
                <w:rFonts w:ascii="Arial" w:hAnsi="Arial" w:cs="Arial"/>
                <w:lang w:val="es-ES"/>
              </w:rPr>
              <w:t>D.Don</w:t>
            </w:r>
            <w:proofErr w:type="spellEnd"/>
            <w:proofErr w:type="gramEnd"/>
            <w:r w:rsidRPr="00621D14">
              <w:rPr>
                <w:rFonts w:ascii="Arial" w:hAnsi="Arial" w:cs="Arial"/>
                <w:lang w:val="es-ES"/>
              </w:rPr>
              <w:t xml:space="preserve">) </w:t>
            </w:r>
            <w:proofErr w:type="spellStart"/>
            <w:r w:rsidRPr="00621D14">
              <w:rPr>
                <w:rFonts w:ascii="Arial" w:hAnsi="Arial" w:cs="Arial"/>
                <w:lang w:val="es-ES"/>
              </w:rPr>
              <w:t>Hara</w:t>
            </w:r>
            <w:proofErr w:type="spellEnd"/>
          </w:p>
        </w:tc>
        <w:tc>
          <w:tcPr>
            <w:tcW w:w="1720" w:type="dxa"/>
            <w:noWrap/>
            <w:hideMark/>
          </w:tcPr>
          <w:p w14:paraId="2D6B4269" w14:textId="77777777" w:rsidR="00535998" w:rsidRPr="00535998" w:rsidRDefault="00535998" w:rsidP="00535998">
            <w:pPr>
              <w:pStyle w:val="Body"/>
              <w:rPr>
                <w:rFonts w:ascii="Arial" w:hAnsi="Arial" w:cs="Arial"/>
              </w:rPr>
            </w:pPr>
            <w:proofErr w:type="spellStart"/>
            <w:r w:rsidRPr="00535998">
              <w:rPr>
                <w:rFonts w:ascii="Arial" w:hAnsi="Arial" w:cs="Arial"/>
              </w:rPr>
              <w:t>Polygonaceae</w:t>
            </w:r>
            <w:proofErr w:type="spellEnd"/>
          </w:p>
        </w:tc>
        <w:tc>
          <w:tcPr>
            <w:tcW w:w="2680" w:type="dxa"/>
            <w:hideMark/>
          </w:tcPr>
          <w:p w14:paraId="06DF9409" w14:textId="77777777" w:rsidR="00535998" w:rsidRPr="00535998" w:rsidRDefault="00535998" w:rsidP="00535998">
            <w:pPr>
              <w:pStyle w:val="Body"/>
              <w:rPr>
                <w:rFonts w:ascii="Arial" w:hAnsi="Arial" w:cs="Arial"/>
              </w:rPr>
            </w:pPr>
            <w:proofErr w:type="spellStart"/>
            <w:r w:rsidRPr="00535998">
              <w:rPr>
                <w:rFonts w:ascii="Arial" w:hAnsi="Arial" w:cs="Arial"/>
              </w:rPr>
              <w:t>Rnyalo</w:t>
            </w:r>
            <w:proofErr w:type="spellEnd"/>
            <w:r w:rsidRPr="00535998">
              <w:rPr>
                <w:rFonts w:ascii="Arial" w:hAnsi="Arial" w:cs="Arial"/>
              </w:rPr>
              <w:t xml:space="preserve"> / Twisted Knotweed</w:t>
            </w:r>
          </w:p>
        </w:tc>
        <w:tc>
          <w:tcPr>
            <w:tcW w:w="1560" w:type="dxa"/>
            <w:hideMark/>
          </w:tcPr>
          <w:p w14:paraId="4A3EC13C"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6487FBD4" w14:textId="77777777" w:rsidR="00535998" w:rsidRPr="00535998" w:rsidRDefault="00535998" w:rsidP="00535998">
            <w:pPr>
              <w:pStyle w:val="Body"/>
              <w:rPr>
                <w:rFonts w:ascii="Arial" w:hAnsi="Arial" w:cs="Arial"/>
              </w:rPr>
            </w:pPr>
            <w:r w:rsidRPr="00535998">
              <w:rPr>
                <w:rFonts w:ascii="Arial" w:hAnsi="Arial" w:cs="Arial"/>
              </w:rPr>
              <w:t>Treats digestive issues, back pain</w:t>
            </w:r>
          </w:p>
        </w:tc>
      </w:tr>
      <w:tr w:rsidR="00535998" w:rsidRPr="00535998" w14:paraId="1FF66466" w14:textId="77777777" w:rsidTr="00535998">
        <w:trPr>
          <w:trHeight w:val="570"/>
        </w:trPr>
        <w:tc>
          <w:tcPr>
            <w:tcW w:w="3420" w:type="dxa"/>
            <w:hideMark/>
          </w:tcPr>
          <w:p w14:paraId="3334AD5C" w14:textId="77777777" w:rsidR="00535998" w:rsidRPr="00535998" w:rsidRDefault="00535998" w:rsidP="00535998">
            <w:pPr>
              <w:pStyle w:val="Body"/>
              <w:rPr>
                <w:rFonts w:ascii="Arial" w:hAnsi="Arial" w:cs="Arial"/>
                <w:i/>
                <w:iCs/>
              </w:rPr>
            </w:pPr>
            <w:r w:rsidRPr="00535998">
              <w:rPr>
                <w:rFonts w:ascii="Arial" w:hAnsi="Arial" w:cs="Arial"/>
                <w:i/>
                <w:iCs/>
              </w:rPr>
              <w:t xml:space="preserve">Polygonum </w:t>
            </w:r>
            <w:proofErr w:type="spellStart"/>
            <w:r w:rsidRPr="00535998">
              <w:rPr>
                <w:rFonts w:ascii="Arial" w:hAnsi="Arial" w:cs="Arial"/>
                <w:i/>
                <w:iCs/>
              </w:rPr>
              <w:t>aviculare</w:t>
            </w:r>
            <w:proofErr w:type="spellEnd"/>
            <w:r w:rsidRPr="00535998">
              <w:rPr>
                <w:rFonts w:ascii="Arial" w:hAnsi="Arial" w:cs="Arial"/>
              </w:rPr>
              <w:t xml:space="preserve"> L.</w:t>
            </w:r>
          </w:p>
        </w:tc>
        <w:tc>
          <w:tcPr>
            <w:tcW w:w="1720" w:type="dxa"/>
            <w:noWrap/>
            <w:hideMark/>
          </w:tcPr>
          <w:p w14:paraId="06EB6E41" w14:textId="77777777" w:rsidR="00535998" w:rsidRPr="00535998" w:rsidRDefault="00535998" w:rsidP="00535998">
            <w:pPr>
              <w:pStyle w:val="Body"/>
              <w:rPr>
                <w:rFonts w:ascii="Arial" w:hAnsi="Arial" w:cs="Arial"/>
              </w:rPr>
            </w:pPr>
            <w:hyperlink r:id="rId27" w:history="1">
              <w:proofErr w:type="spellStart"/>
              <w:r w:rsidRPr="00535998">
                <w:rPr>
                  <w:rStyle w:val="Hyperlink"/>
                  <w:rFonts w:ascii="Arial" w:hAnsi="Arial" w:cs="Arial"/>
                </w:rPr>
                <w:t>Polygonaceae</w:t>
              </w:r>
              <w:proofErr w:type="spellEnd"/>
            </w:hyperlink>
          </w:p>
        </w:tc>
        <w:tc>
          <w:tcPr>
            <w:tcW w:w="2680" w:type="dxa"/>
            <w:hideMark/>
          </w:tcPr>
          <w:p w14:paraId="10F16033" w14:textId="77777777" w:rsidR="00535998" w:rsidRPr="00535998" w:rsidRDefault="00535998" w:rsidP="00535998">
            <w:pPr>
              <w:pStyle w:val="Body"/>
              <w:rPr>
                <w:rFonts w:ascii="Arial" w:hAnsi="Arial" w:cs="Arial"/>
              </w:rPr>
            </w:pPr>
            <w:r w:rsidRPr="00535998">
              <w:rPr>
                <w:rFonts w:ascii="Arial" w:hAnsi="Arial" w:cs="Arial"/>
              </w:rPr>
              <w:t>Byi-</w:t>
            </w:r>
            <w:proofErr w:type="spellStart"/>
            <w:r w:rsidRPr="00535998">
              <w:rPr>
                <w:rFonts w:ascii="Arial" w:hAnsi="Arial" w:cs="Arial"/>
              </w:rPr>
              <w:t>na</w:t>
            </w:r>
            <w:proofErr w:type="spellEnd"/>
            <w:r w:rsidRPr="00535998">
              <w:rPr>
                <w:rFonts w:ascii="Arial" w:hAnsi="Arial" w:cs="Arial"/>
              </w:rPr>
              <w:t>-</w:t>
            </w:r>
            <w:proofErr w:type="spellStart"/>
            <w:r w:rsidRPr="00535998">
              <w:rPr>
                <w:rFonts w:ascii="Arial" w:hAnsi="Arial" w:cs="Arial"/>
              </w:rPr>
              <w:t>sa</w:t>
            </w:r>
            <w:proofErr w:type="spellEnd"/>
            <w:r w:rsidRPr="00535998">
              <w:rPr>
                <w:rFonts w:ascii="Arial" w:hAnsi="Arial" w:cs="Arial"/>
              </w:rPr>
              <w:t xml:space="preserve"> / Knotgrass</w:t>
            </w:r>
          </w:p>
        </w:tc>
        <w:tc>
          <w:tcPr>
            <w:tcW w:w="1560" w:type="dxa"/>
            <w:hideMark/>
          </w:tcPr>
          <w:p w14:paraId="17043AEE"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18556AFF" w14:textId="77777777" w:rsidR="00535998" w:rsidRPr="00535998" w:rsidRDefault="00535998" w:rsidP="00535998">
            <w:pPr>
              <w:pStyle w:val="Body"/>
              <w:rPr>
                <w:rFonts w:ascii="Arial" w:hAnsi="Arial" w:cs="Arial"/>
              </w:rPr>
            </w:pPr>
            <w:r w:rsidRPr="00535998">
              <w:rPr>
                <w:rFonts w:ascii="Arial" w:hAnsi="Arial" w:cs="Arial"/>
              </w:rPr>
              <w:t>Used for treating urinary issues and skin problems</w:t>
            </w:r>
          </w:p>
        </w:tc>
      </w:tr>
      <w:tr w:rsidR="00535998" w:rsidRPr="00535998" w14:paraId="4472D73E" w14:textId="77777777" w:rsidTr="00535998">
        <w:trPr>
          <w:trHeight w:val="570"/>
        </w:trPr>
        <w:tc>
          <w:tcPr>
            <w:tcW w:w="3420" w:type="dxa"/>
            <w:hideMark/>
          </w:tcPr>
          <w:p w14:paraId="4A765387" w14:textId="77777777" w:rsidR="00535998" w:rsidRPr="00535998" w:rsidRDefault="00535998" w:rsidP="00535998">
            <w:pPr>
              <w:pStyle w:val="Body"/>
              <w:rPr>
                <w:rFonts w:ascii="Arial" w:hAnsi="Arial" w:cs="Arial"/>
                <w:i/>
                <w:iCs/>
              </w:rPr>
            </w:pPr>
            <w:r w:rsidRPr="00535998">
              <w:rPr>
                <w:rFonts w:ascii="Arial" w:hAnsi="Arial" w:cs="Arial"/>
                <w:i/>
                <w:iCs/>
              </w:rPr>
              <w:t xml:space="preserve">Rheum </w:t>
            </w:r>
            <w:proofErr w:type="spellStart"/>
            <w:r w:rsidRPr="00535998">
              <w:rPr>
                <w:rFonts w:ascii="Arial" w:hAnsi="Arial" w:cs="Arial"/>
                <w:i/>
                <w:iCs/>
              </w:rPr>
              <w:t>spiciforme</w:t>
            </w:r>
            <w:proofErr w:type="spellEnd"/>
            <w:r w:rsidRPr="00535998">
              <w:rPr>
                <w:rFonts w:ascii="Arial" w:hAnsi="Arial" w:cs="Arial"/>
              </w:rPr>
              <w:t xml:space="preserve"> Royle.</w:t>
            </w:r>
          </w:p>
        </w:tc>
        <w:tc>
          <w:tcPr>
            <w:tcW w:w="1720" w:type="dxa"/>
            <w:noWrap/>
            <w:hideMark/>
          </w:tcPr>
          <w:p w14:paraId="386F3DE8" w14:textId="77777777" w:rsidR="00535998" w:rsidRPr="00535998" w:rsidRDefault="00535998" w:rsidP="00535998">
            <w:pPr>
              <w:pStyle w:val="Body"/>
              <w:rPr>
                <w:rFonts w:ascii="Arial" w:hAnsi="Arial" w:cs="Arial"/>
              </w:rPr>
            </w:pPr>
            <w:proofErr w:type="spellStart"/>
            <w:r w:rsidRPr="00535998">
              <w:rPr>
                <w:rFonts w:ascii="Arial" w:hAnsi="Arial" w:cs="Arial"/>
              </w:rPr>
              <w:t>Polygonaceae</w:t>
            </w:r>
            <w:proofErr w:type="spellEnd"/>
          </w:p>
        </w:tc>
        <w:tc>
          <w:tcPr>
            <w:tcW w:w="2680" w:type="dxa"/>
            <w:hideMark/>
          </w:tcPr>
          <w:p w14:paraId="1EA6BB49" w14:textId="77777777" w:rsidR="00535998" w:rsidRPr="00535998" w:rsidRDefault="00535998" w:rsidP="00535998">
            <w:pPr>
              <w:pStyle w:val="Body"/>
              <w:rPr>
                <w:rFonts w:ascii="Arial" w:hAnsi="Arial" w:cs="Arial"/>
              </w:rPr>
            </w:pPr>
            <w:proofErr w:type="spellStart"/>
            <w:r w:rsidRPr="00535998">
              <w:rPr>
                <w:rFonts w:ascii="Arial" w:hAnsi="Arial" w:cs="Arial"/>
              </w:rPr>
              <w:t>Lachhu</w:t>
            </w:r>
            <w:proofErr w:type="spellEnd"/>
            <w:r w:rsidRPr="00535998">
              <w:rPr>
                <w:rFonts w:ascii="Arial" w:hAnsi="Arial" w:cs="Arial"/>
              </w:rPr>
              <w:t xml:space="preserve"> / Spiked rhubarb</w:t>
            </w:r>
          </w:p>
        </w:tc>
        <w:tc>
          <w:tcPr>
            <w:tcW w:w="1560" w:type="dxa"/>
            <w:hideMark/>
          </w:tcPr>
          <w:p w14:paraId="7D6B965D"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23746C7E" w14:textId="77777777" w:rsidR="00535998" w:rsidRPr="00535998" w:rsidRDefault="00535998" w:rsidP="00535998">
            <w:pPr>
              <w:pStyle w:val="Body"/>
              <w:rPr>
                <w:rFonts w:ascii="Arial" w:hAnsi="Arial" w:cs="Arial"/>
              </w:rPr>
            </w:pPr>
            <w:r w:rsidRPr="00535998">
              <w:rPr>
                <w:rFonts w:ascii="Arial" w:hAnsi="Arial" w:cs="Arial"/>
              </w:rPr>
              <w:t>Treats rheumatism and joint pain</w:t>
            </w:r>
          </w:p>
        </w:tc>
      </w:tr>
      <w:tr w:rsidR="00535998" w:rsidRPr="00535998" w14:paraId="51C983DA" w14:textId="77777777" w:rsidTr="00535998">
        <w:trPr>
          <w:trHeight w:val="570"/>
        </w:trPr>
        <w:tc>
          <w:tcPr>
            <w:tcW w:w="3420" w:type="dxa"/>
            <w:hideMark/>
          </w:tcPr>
          <w:p w14:paraId="04B84B94" w14:textId="77777777" w:rsidR="00535998" w:rsidRPr="00535998" w:rsidRDefault="00535998" w:rsidP="00535998">
            <w:pPr>
              <w:pStyle w:val="Body"/>
              <w:rPr>
                <w:rFonts w:ascii="Arial" w:hAnsi="Arial" w:cs="Arial"/>
                <w:i/>
                <w:iCs/>
              </w:rPr>
            </w:pPr>
            <w:r w:rsidRPr="00535998">
              <w:rPr>
                <w:rFonts w:ascii="Arial" w:hAnsi="Arial" w:cs="Arial"/>
                <w:i/>
                <w:iCs/>
              </w:rPr>
              <w:t xml:space="preserve">Rheum </w:t>
            </w:r>
            <w:proofErr w:type="spellStart"/>
            <w:r w:rsidRPr="00535998">
              <w:rPr>
                <w:rFonts w:ascii="Arial" w:hAnsi="Arial" w:cs="Arial"/>
                <w:i/>
                <w:iCs/>
              </w:rPr>
              <w:t>webbianum</w:t>
            </w:r>
            <w:proofErr w:type="spellEnd"/>
            <w:r w:rsidRPr="00535998">
              <w:rPr>
                <w:rFonts w:ascii="Arial" w:hAnsi="Arial" w:cs="Arial"/>
              </w:rPr>
              <w:t xml:space="preserve"> Royle.</w:t>
            </w:r>
          </w:p>
        </w:tc>
        <w:tc>
          <w:tcPr>
            <w:tcW w:w="1720" w:type="dxa"/>
            <w:noWrap/>
            <w:hideMark/>
          </w:tcPr>
          <w:p w14:paraId="2D382F61" w14:textId="77777777" w:rsidR="00535998" w:rsidRPr="00535998" w:rsidRDefault="00535998" w:rsidP="00535998">
            <w:pPr>
              <w:pStyle w:val="Body"/>
              <w:rPr>
                <w:rFonts w:ascii="Arial" w:hAnsi="Arial" w:cs="Arial"/>
              </w:rPr>
            </w:pPr>
            <w:proofErr w:type="spellStart"/>
            <w:r w:rsidRPr="00535998">
              <w:rPr>
                <w:rFonts w:ascii="Arial" w:hAnsi="Arial" w:cs="Arial"/>
              </w:rPr>
              <w:t>Polygonaceae</w:t>
            </w:r>
            <w:proofErr w:type="spellEnd"/>
          </w:p>
        </w:tc>
        <w:tc>
          <w:tcPr>
            <w:tcW w:w="2680" w:type="dxa"/>
            <w:hideMark/>
          </w:tcPr>
          <w:p w14:paraId="5F7E6212" w14:textId="77777777" w:rsidR="00535998" w:rsidRPr="00535998" w:rsidRDefault="00535998" w:rsidP="00535998">
            <w:pPr>
              <w:pStyle w:val="Body"/>
              <w:rPr>
                <w:rFonts w:ascii="Arial" w:hAnsi="Arial" w:cs="Arial"/>
              </w:rPr>
            </w:pPr>
            <w:r w:rsidRPr="00535998">
              <w:rPr>
                <w:rFonts w:ascii="Arial" w:hAnsi="Arial" w:cs="Arial"/>
              </w:rPr>
              <w:t>Chu-</w:t>
            </w:r>
            <w:proofErr w:type="spellStart"/>
            <w:r w:rsidRPr="00535998">
              <w:rPr>
                <w:rFonts w:ascii="Arial" w:hAnsi="Arial" w:cs="Arial"/>
              </w:rPr>
              <w:t>rtsa</w:t>
            </w:r>
            <w:proofErr w:type="spellEnd"/>
            <w:r w:rsidRPr="00535998">
              <w:rPr>
                <w:rFonts w:ascii="Arial" w:hAnsi="Arial" w:cs="Arial"/>
              </w:rPr>
              <w:t xml:space="preserve"> / Indian rhubarb</w:t>
            </w:r>
          </w:p>
        </w:tc>
        <w:tc>
          <w:tcPr>
            <w:tcW w:w="1560" w:type="dxa"/>
            <w:hideMark/>
          </w:tcPr>
          <w:p w14:paraId="0E853179" w14:textId="77777777" w:rsidR="00535998" w:rsidRPr="00535998" w:rsidRDefault="00535998" w:rsidP="00535998">
            <w:pPr>
              <w:pStyle w:val="Body"/>
              <w:rPr>
                <w:rFonts w:ascii="Arial" w:hAnsi="Arial" w:cs="Arial"/>
              </w:rPr>
            </w:pPr>
            <w:r w:rsidRPr="00535998">
              <w:rPr>
                <w:rFonts w:ascii="Arial" w:hAnsi="Arial" w:cs="Arial"/>
              </w:rPr>
              <w:t>Roots, Stem, Leaves</w:t>
            </w:r>
          </w:p>
        </w:tc>
        <w:tc>
          <w:tcPr>
            <w:tcW w:w="2980" w:type="dxa"/>
            <w:hideMark/>
          </w:tcPr>
          <w:p w14:paraId="26C795C6" w14:textId="77777777" w:rsidR="00535998" w:rsidRPr="00535998" w:rsidRDefault="00535998" w:rsidP="00535998">
            <w:pPr>
              <w:pStyle w:val="Body"/>
              <w:rPr>
                <w:rFonts w:ascii="Arial" w:hAnsi="Arial" w:cs="Arial"/>
              </w:rPr>
            </w:pPr>
            <w:r w:rsidRPr="00535998">
              <w:rPr>
                <w:rFonts w:ascii="Arial" w:hAnsi="Arial" w:cs="Arial"/>
              </w:rPr>
              <w:t>Used for digestive issues, wounds, and as a laxative</w:t>
            </w:r>
          </w:p>
        </w:tc>
      </w:tr>
      <w:tr w:rsidR="00535998" w:rsidRPr="00535998" w14:paraId="71246D49" w14:textId="77777777" w:rsidTr="00535998">
        <w:trPr>
          <w:trHeight w:val="570"/>
        </w:trPr>
        <w:tc>
          <w:tcPr>
            <w:tcW w:w="3420" w:type="dxa"/>
            <w:hideMark/>
          </w:tcPr>
          <w:p w14:paraId="3AD42181" w14:textId="77777777" w:rsidR="00535998" w:rsidRPr="00535998" w:rsidRDefault="00535998" w:rsidP="00535998">
            <w:pPr>
              <w:pStyle w:val="Body"/>
              <w:rPr>
                <w:rFonts w:ascii="Arial" w:hAnsi="Arial" w:cs="Arial"/>
                <w:i/>
                <w:iCs/>
              </w:rPr>
            </w:pPr>
            <w:r w:rsidRPr="00535998">
              <w:rPr>
                <w:rFonts w:ascii="Arial" w:hAnsi="Arial" w:cs="Arial"/>
                <w:i/>
                <w:iCs/>
              </w:rPr>
              <w:t xml:space="preserve">Aconitum </w:t>
            </w:r>
            <w:proofErr w:type="spellStart"/>
            <w:r w:rsidRPr="00535998">
              <w:rPr>
                <w:rFonts w:ascii="Arial" w:hAnsi="Arial" w:cs="Arial"/>
                <w:i/>
                <w:iCs/>
              </w:rPr>
              <w:t>heterophyllum</w:t>
            </w:r>
            <w:proofErr w:type="spellEnd"/>
            <w:r w:rsidRPr="00535998">
              <w:rPr>
                <w:rFonts w:ascii="Arial" w:hAnsi="Arial" w:cs="Arial"/>
                <w:i/>
                <w:iCs/>
              </w:rPr>
              <w:t xml:space="preserve"> </w:t>
            </w:r>
            <w:r w:rsidRPr="00535998">
              <w:rPr>
                <w:rFonts w:ascii="Arial" w:hAnsi="Arial" w:cs="Arial"/>
              </w:rPr>
              <w:t xml:space="preserve">Wall. </w:t>
            </w:r>
            <w:proofErr w:type="spellStart"/>
            <w:r w:rsidRPr="00535998">
              <w:rPr>
                <w:rFonts w:ascii="Arial" w:hAnsi="Arial" w:cs="Arial"/>
              </w:rPr>
              <w:t>ex Royle</w:t>
            </w:r>
            <w:proofErr w:type="spellEnd"/>
          </w:p>
        </w:tc>
        <w:tc>
          <w:tcPr>
            <w:tcW w:w="1720" w:type="dxa"/>
            <w:noWrap/>
            <w:hideMark/>
          </w:tcPr>
          <w:p w14:paraId="77162D7F"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28DC66F6" w14:textId="77777777" w:rsidR="00535998" w:rsidRPr="00535998" w:rsidRDefault="00535998" w:rsidP="00535998">
            <w:pPr>
              <w:pStyle w:val="Body"/>
              <w:rPr>
                <w:rFonts w:ascii="Arial" w:hAnsi="Arial" w:cs="Arial"/>
              </w:rPr>
            </w:pPr>
            <w:proofErr w:type="spellStart"/>
            <w:r w:rsidRPr="00535998">
              <w:rPr>
                <w:rFonts w:ascii="Arial" w:hAnsi="Arial" w:cs="Arial"/>
              </w:rPr>
              <w:t>Boona-karpo</w:t>
            </w:r>
            <w:proofErr w:type="spellEnd"/>
            <w:r w:rsidRPr="00535998">
              <w:rPr>
                <w:rFonts w:ascii="Arial" w:hAnsi="Arial" w:cs="Arial"/>
              </w:rPr>
              <w:t xml:space="preserve"> / Indian </w:t>
            </w:r>
            <w:proofErr w:type="spellStart"/>
            <w:r w:rsidRPr="00535998">
              <w:rPr>
                <w:rFonts w:ascii="Arial" w:hAnsi="Arial" w:cs="Arial"/>
              </w:rPr>
              <w:t>atees</w:t>
            </w:r>
            <w:proofErr w:type="spellEnd"/>
          </w:p>
        </w:tc>
        <w:tc>
          <w:tcPr>
            <w:tcW w:w="1560" w:type="dxa"/>
            <w:hideMark/>
          </w:tcPr>
          <w:p w14:paraId="2A66AEBB"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4049FAB9" w14:textId="77777777" w:rsidR="00535998" w:rsidRPr="00535998" w:rsidRDefault="00535998" w:rsidP="00535998">
            <w:pPr>
              <w:pStyle w:val="Body"/>
              <w:rPr>
                <w:rFonts w:ascii="Arial" w:hAnsi="Arial" w:cs="Arial"/>
              </w:rPr>
            </w:pPr>
            <w:r w:rsidRPr="00535998">
              <w:rPr>
                <w:rFonts w:ascii="Arial" w:hAnsi="Arial" w:cs="Arial"/>
              </w:rPr>
              <w:t>Pain relief, used for toothaches and headaches</w:t>
            </w:r>
          </w:p>
        </w:tc>
      </w:tr>
      <w:tr w:rsidR="00535998" w:rsidRPr="00535998" w14:paraId="3CA13769" w14:textId="77777777" w:rsidTr="00535998">
        <w:trPr>
          <w:trHeight w:val="570"/>
        </w:trPr>
        <w:tc>
          <w:tcPr>
            <w:tcW w:w="3420" w:type="dxa"/>
            <w:hideMark/>
          </w:tcPr>
          <w:p w14:paraId="1D8180CF" w14:textId="77777777" w:rsidR="00535998" w:rsidRPr="00535998" w:rsidRDefault="00535998" w:rsidP="00535998">
            <w:pPr>
              <w:pStyle w:val="Body"/>
              <w:rPr>
                <w:rFonts w:ascii="Arial" w:hAnsi="Arial" w:cs="Arial"/>
                <w:i/>
                <w:iCs/>
              </w:rPr>
            </w:pPr>
            <w:r w:rsidRPr="00535998">
              <w:rPr>
                <w:rFonts w:ascii="Arial" w:hAnsi="Arial" w:cs="Arial"/>
                <w:i/>
                <w:iCs/>
              </w:rPr>
              <w:t xml:space="preserve">Aconitum </w:t>
            </w:r>
            <w:proofErr w:type="spellStart"/>
            <w:r w:rsidRPr="00535998">
              <w:rPr>
                <w:rFonts w:ascii="Arial" w:hAnsi="Arial" w:cs="Arial"/>
                <w:i/>
                <w:iCs/>
              </w:rPr>
              <w:t>rotundifolium</w:t>
            </w:r>
            <w:proofErr w:type="spellEnd"/>
            <w:r w:rsidRPr="00535998">
              <w:rPr>
                <w:rFonts w:ascii="Arial" w:hAnsi="Arial" w:cs="Arial"/>
                <w:i/>
                <w:iCs/>
              </w:rPr>
              <w:t> </w:t>
            </w:r>
            <w:r w:rsidRPr="00535998">
              <w:rPr>
                <w:rFonts w:ascii="Arial" w:hAnsi="Arial" w:cs="Arial"/>
              </w:rPr>
              <w:t>Kar. &amp; Kir.</w:t>
            </w:r>
          </w:p>
        </w:tc>
        <w:tc>
          <w:tcPr>
            <w:tcW w:w="1720" w:type="dxa"/>
            <w:noWrap/>
            <w:hideMark/>
          </w:tcPr>
          <w:p w14:paraId="0C373F46"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3E830B24" w14:textId="77777777" w:rsidR="00535998" w:rsidRPr="00535998" w:rsidRDefault="00535998" w:rsidP="00535998">
            <w:pPr>
              <w:pStyle w:val="Body"/>
              <w:rPr>
                <w:rFonts w:ascii="Arial" w:hAnsi="Arial" w:cs="Arial"/>
              </w:rPr>
            </w:pPr>
            <w:r w:rsidRPr="00535998">
              <w:rPr>
                <w:rFonts w:ascii="Arial" w:hAnsi="Arial" w:cs="Arial"/>
              </w:rPr>
              <w:t>Bong-nag-lo-</w:t>
            </w:r>
            <w:proofErr w:type="spellStart"/>
            <w:r w:rsidRPr="00535998">
              <w:rPr>
                <w:rFonts w:ascii="Arial" w:hAnsi="Arial" w:cs="Arial"/>
              </w:rPr>
              <w:t>pohra</w:t>
            </w:r>
            <w:proofErr w:type="spellEnd"/>
            <w:r w:rsidRPr="00535998">
              <w:rPr>
                <w:rFonts w:ascii="Arial" w:hAnsi="Arial" w:cs="Arial"/>
              </w:rPr>
              <w:t xml:space="preserve"> / Monkshood</w:t>
            </w:r>
          </w:p>
        </w:tc>
        <w:tc>
          <w:tcPr>
            <w:tcW w:w="1560" w:type="dxa"/>
            <w:hideMark/>
          </w:tcPr>
          <w:p w14:paraId="444F2C16"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2C5B10D3" w14:textId="77777777" w:rsidR="00535998" w:rsidRPr="00535998" w:rsidRDefault="00535998" w:rsidP="00535998">
            <w:pPr>
              <w:pStyle w:val="Body"/>
              <w:rPr>
                <w:rFonts w:ascii="Arial" w:hAnsi="Arial" w:cs="Arial"/>
              </w:rPr>
            </w:pPr>
            <w:r w:rsidRPr="00535998">
              <w:rPr>
                <w:rFonts w:ascii="Arial" w:hAnsi="Arial" w:cs="Arial"/>
              </w:rPr>
              <w:t>Treats cold, pneumonia, and asthma</w:t>
            </w:r>
          </w:p>
        </w:tc>
      </w:tr>
      <w:tr w:rsidR="00535998" w:rsidRPr="00535998" w14:paraId="15745956" w14:textId="77777777" w:rsidTr="00535998">
        <w:trPr>
          <w:trHeight w:val="855"/>
        </w:trPr>
        <w:tc>
          <w:tcPr>
            <w:tcW w:w="3420" w:type="dxa"/>
            <w:hideMark/>
          </w:tcPr>
          <w:p w14:paraId="0FD778EF" w14:textId="77777777" w:rsidR="00535998" w:rsidRPr="00621D14" w:rsidRDefault="00535998" w:rsidP="00535998">
            <w:pPr>
              <w:pStyle w:val="Body"/>
              <w:rPr>
                <w:rFonts w:ascii="Arial" w:hAnsi="Arial" w:cs="Arial"/>
                <w:i/>
                <w:iCs/>
                <w:lang w:val="es-ES"/>
              </w:rPr>
            </w:pPr>
            <w:proofErr w:type="spellStart"/>
            <w:r w:rsidRPr="00621D14">
              <w:rPr>
                <w:rFonts w:ascii="Arial" w:hAnsi="Arial" w:cs="Arial"/>
                <w:i/>
                <w:iCs/>
                <w:lang w:val="es-ES"/>
              </w:rPr>
              <w:t>Aconitum</w:t>
            </w:r>
            <w:proofErr w:type="spellEnd"/>
            <w:r w:rsidRPr="00621D14">
              <w:rPr>
                <w:rFonts w:ascii="Arial" w:hAnsi="Arial" w:cs="Arial"/>
                <w:i/>
                <w:iCs/>
                <w:lang w:val="es-ES"/>
              </w:rPr>
              <w:t xml:space="preserve"> </w:t>
            </w:r>
            <w:proofErr w:type="spellStart"/>
            <w:r w:rsidRPr="00621D14">
              <w:rPr>
                <w:rFonts w:ascii="Arial" w:hAnsi="Arial" w:cs="Arial"/>
                <w:i/>
                <w:iCs/>
                <w:lang w:val="es-ES"/>
              </w:rPr>
              <w:t>violaceum</w:t>
            </w:r>
            <w:proofErr w:type="spellEnd"/>
            <w:r w:rsidRPr="00621D14">
              <w:rPr>
                <w:rFonts w:ascii="Arial" w:hAnsi="Arial" w:cs="Arial"/>
                <w:i/>
                <w:iCs/>
                <w:lang w:val="es-ES"/>
              </w:rPr>
              <w:t xml:space="preserve"> </w:t>
            </w:r>
            <w:r w:rsidRPr="00621D14">
              <w:rPr>
                <w:rFonts w:ascii="Arial" w:hAnsi="Arial" w:cs="Arial"/>
                <w:lang w:val="es-ES"/>
              </w:rPr>
              <w:t>Jacquem. ex Stapf</w:t>
            </w:r>
          </w:p>
        </w:tc>
        <w:tc>
          <w:tcPr>
            <w:tcW w:w="1720" w:type="dxa"/>
            <w:noWrap/>
            <w:hideMark/>
          </w:tcPr>
          <w:p w14:paraId="58472EBB"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3DD8A7D5" w14:textId="77777777" w:rsidR="00535998" w:rsidRPr="00535998" w:rsidRDefault="00535998" w:rsidP="00535998">
            <w:pPr>
              <w:pStyle w:val="Body"/>
              <w:rPr>
                <w:rFonts w:ascii="Arial" w:hAnsi="Arial" w:cs="Arial"/>
              </w:rPr>
            </w:pPr>
            <w:proofErr w:type="spellStart"/>
            <w:r w:rsidRPr="00535998">
              <w:rPr>
                <w:rFonts w:ascii="Arial" w:hAnsi="Arial" w:cs="Arial"/>
              </w:rPr>
              <w:t>Boona-nagpo</w:t>
            </w:r>
            <w:proofErr w:type="spellEnd"/>
            <w:r w:rsidRPr="00535998">
              <w:rPr>
                <w:rFonts w:ascii="Arial" w:hAnsi="Arial" w:cs="Arial"/>
              </w:rPr>
              <w:t xml:space="preserve"> / Violet monkshood</w:t>
            </w:r>
          </w:p>
        </w:tc>
        <w:tc>
          <w:tcPr>
            <w:tcW w:w="1560" w:type="dxa"/>
            <w:hideMark/>
          </w:tcPr>
          <w:p w14:paraId="3BAB5F6F"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387902FC" w14:textId="77777777" w:rsidR="00535998" w:rsidRPr="00535998" w:rsidRDefault="00535998" w:rsidP="00535998">
            <w:pPr>
              <w:pStyle w:val="Body"/>
              <w:rPr>
                <w:rFonts w:ascii="Arial" w:hAnsi="Arial" w:cs="Arial"/>
              </w:rPr>
            </w:pPr>
            <w:r w:rsidRPr="00535998">
              <w:rPr>
                <w:rFonts w:ascii="Arial" w:hAnsi="Arial" w:cs="Arial"/>
              </w:rPr>
              <w:t>Used for respiratory problems like a cold and a cough</w:t>
            </w:r>
          </w:p>
        </w:tc>
      </w:tr>
      <w:tr w:rsidR="00535998" w:rsidRPr="00535998" w14:paraId="15BA84EF" w14:textId="77777777" w:rsidTr="00535998">
        <w:trPr>
          <w:trHeight w:val="570"/>
        </w:trPr>
        <w:tc>
          <w:tcPr>
            <w:tcW w:w="3420" w:type="dxa"/>
            <w:hideMark/>
          </w:tcPr>
          <w:p w14:paraId="2B93FF47" w14:textId="77777777" w:rsidR="00535998" w:rsidRPr="00535998" w:rsidRDefault="00535998" w:rsidP="00535998">
            <w:pPr>
              <w:pStyle w:val="Body"/>
              <w:rPr>
                <w:rFonts w:ascii="Arial" w:hAnsi="Arial" w:cs="Arial"/>
                <w:i/>
                <w:iCs/>
              </w:rPr>
            </w:pPr>
            <w:r w:rsidRPr="00535998">
              <w:rPr>
                <w:rFonts w:ascii="Arial" w:hAnsi="Arial" w:cs="Arial"/>
                <w:i/>
                <w:iCs/>
              </w:rPr>
              <w:lastRenderedPageBreak/>
              <w:t xml:space="preserve">Anemone </w:t>
            </w:r>
            <w:proofErr w:type="spellStart"/>
            <w:r w:rsidRPr="00535998">
              <w:rPr>
                <w:rFonts w:ascii="Arial" w:hAnsi="Arial" w:cs="Arial"/>
                <w:i/>
                <w:iCs/>
              </w:rPr>
              <w:t>rivularis</w:t>
            </w:r>
            <w:proofErr w:type="spellEnd"/>
            <w:r w:rsidRPr="00535998">
              <w:rPr>
                <w:rFonts w:ascii="Arial" w:hAnsi="Arial" w:cs="Arial"/>
                <w:i/>
                <w:iCs/>
              </w:rPr>
              <w:t xml:space="preserve"> </w:t>
            </w:r>
            <w:proofErr w:type="gramStart"/>
            <w:r w:rsidRPr="00535998">
              <w:rPr>
                <w:rFonts w:ascii="Arial" w:hAnsi="Arial" w:cs="Arial"/>
              </w:rPr>
              <w:t>Buch.-</w:t>
            </w:r>
            <w:proofErr w:type="gramEnd"/>
            <w:r w:rsidRPr="00535998">
              <w:rPr>
                <w:rFonts w:ascii="Arial" w:hAnsi="Arial" w:cs="Arial"/>
              </w:rPr>
              <w:t xml:space="preserve">Ham. </w:t>
            </w:r>
            <w:proofErr w:type="spellStart"/>
            <w:r w:rsidRPr="00535998">
              <w:rPr>
                <w:rFonts w:ascii="Arial" w:hAnsi="Arial" w:cs="Arial"/>
              </w:rPr>
              <w:t>ex DC</w:t>
            </w:r>
            <w:proofErr w:type="spellEnd"/>
          </w:p>
        </w:tc>
        <w:tc>
          <w:tcPr>
            <w:tcW w:w="1720" w:type="dxa"/>
            <w:noWrap/>
            <w:hideMark/>
          </w:tcPr>
          <w:p w14:paraId="67B501C2"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26116DCF" w14:textId="77777777" w:rsidR="00535998" w:rsidRPr="00535998" w:rsidRDefault="00535998" w:rsidP="00535998">
            <w:pPr>
              <w:pStyle w:val="Body"/>
              <w:rPr>
                <w:rFonts w:ascii="Arial" w:hAnsi="Arial" w:cs="Arial"/>
              </w:rPr>
            </w:pPr>
            <w:proofErr w:type="spellStart"/>
            <w:r w:rsidRPr="00535998">
              <w:rPr>
                <w:rFonts w:ascii="Arial" w:hAnsi="Arial" w:cs="Arial"/>
              </w:rPr>
              <w:t>Srub</w:t>
            </w:r>
            <w:proofErr w:type="spellEnd"/>
            <w:r w:rsidRPr="00535998">
              <w:rPr>
                <w:rFonts w:ascii="Arial" w:hAnsi="Arial" w:cs="Arial"/>
              </w:rPr>
              <w:t>-ka / Riverside windflower</w:t>
            </w:r>
          </w:p>
        </w:tc>
        <w:tc>
          <w:tcPr>
            <w:tcW w:w="1560" w:type="dxa"/>
            <w:hideMark/>
          </w:tcPr>
          <w:p w14:paraId="05AE5B1F" w14:textId="77777777" w:rsidR="00535998" w:rsidRPr="00535998" w:rsidRDefault="00535998" w:rsidP="00535998">
            <w:pPr>
              <w:pStyle w:val="Body"/>
              <w:rPr>
                <w:rFonts w:ascii="Arial" w:hAnsi="Arial" w:cs="Arial"/>
              </w:rPr>
            </w:pPr>
            <w:r w:rsidRPr="00535998">
              <w:rPr>
                <w:rFonts w:ascii="Arial" w:hAnsi="Arial" w:cs="Arial"/>
              </w:rPr>
              <w:t>Roots</w:t>
            </w:r>
          </w:p>
        </w:tc>
        <w:tc>
          <w:tcPr>
            <w:tcW w:w="2980" w:type="dxa"/>
            <w:hideMark/>
          </w:tcPr>
          <w:p w14:paraId="0CEA5B3A" w14:textId="77777777" w:rsidR="00535998" w:rsidRPr="00535998" w:rsidRDefault="00535998" w:rsidP="00535998">
            <w:pPr>
              <w:pStyle w:val="Body"/>
              <w:rPr>
                <w:rFonts w:ascii="Arial" w:hAnsi="Arial" w:cs="Arial"/>
              </w:rPr>
            </w:pPr>
            <w:r w:rsidRPr="00535998">
              <w:rPr>
                <w:rFonts w:ascii="Arial" w:hAnsi="Arial" w:cs="Arial"/>
              </w:rPr>
              <w:t>Treats poison, body pain, and swelling</w:t>
            </w:r>
          </w:p>
        </w:tc>
      </w:tr>
      <w:tr w:rsidR="00535998" w:rsidRPr="00535998" w14:paraId="6B7434C0" w14:textId="77777777" w:rsidTr="00535998">
        <w:trPr>
          <w:trHeight w:val="570"/>
        </w:trPr>
        <w:tc>
          <w:tcPr>
            <w:tcW w:w="3420" w:type="dxa"/>
            <w:hideMark/>
          </w:tcPr>
          <w:p w14:paraId="2F8A7587" w14:textId="77777777" w:rsidR="00535998" w:rsidRPr="00535998" w:rsidRDefault="00535998" w:rsidP="00535998">
            <w:pPr>
              <w:pStyle w:val="Body"/>
              <w:rPr>
                <w:rFonts w:ascii="Arial" w:hAnsi="Arial" w:cs="Arial"/>
                <w:i/>
                <w:iCs/>
              </w:rPr>
            </w:pPr>
            <w:r w:rsidRPr="00535998">
              <w:rPr>
                <w:rFonts w:ascii="Arial" w:hAnsi="Arial" w:cs="Arial"/>
                <w:i/>
                <w:iCs/>
              </w:rPr>
              <w:t xml:space="preserve">Aquilegia fragrans </w:t>
            </w:r>
            <w:r w:rsidRPr="00535998">
              <w:rPr>
                <w:rFonts w:ascii="Arial" w:hAnsi="Arial" w:cs="Arial"/>
              </w:rPr>
              <w:t>Benth.</w:t>
            </w:r>
          </w:p>
        </w:tc>
        <w:tc>
          <w:tcPr>
            <w:tcW w:w="1720" w:type="dxa"/>
            <w:noWrap/>
            <w:hideMark/>
          </w:tcPr>
          <w:p w14:paraId="6DCB986D"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36A38C61" w14:textId="77777777" w:rsidR="00535998" w:rsidRPr="00535998" w:rsidRDefault="00535998" w:rsidP="00535998">
            <w:pPr>
              <w:pStyle w:val="Body"/>
              <w:rPr>
                <w:rFonts w:ascii="Arial" w:hAnsi="Arial" w:cs="Arial"/>
              </w:rPr>
            </w:pPr>
            <w:proofErr w:type="spellStart"/>
            <w:r w:rsidRPr="00535998">
              <w:rPr>
                <w:rFonts w:ascii="Arial" w:hAnsi="Arial" w:cs="Arial"/>
              </w:rPr>
              <w:t>Doftakleja</w:t>
            </w:r>
            <w:proofErr w:type="spellEnd"/>
            <w:r w:rsidRPr="00535998">
              <w:rPr>
                <w:rFonts w:ascii="Arial" w:hAnsi="Arial" w:cs="Arial"/>
              </w:rPr>
              <w:t xml:space="preserve"> / Fragrant columbine</w:t>
            </w:r>
          </w:p>
        </w:tc>
        <w:tc>
          <w:tcPr>
            <w:tcW w:w="1560" w:type="dxa"/>
            <w:hideMark/>
          </w:tcPr>
          <w:p w14:paraId="3B4D259A"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19A85FE9" w14:textId="77777777" w:rsidR="00535998" w:rsidRPr="00535998" w:rsidRDefault="00535998" w:rsidP="00535998">
            <w:pPr>
              <w:pStyle w:val="Body"/>
              <w:rPr>
                <w:rFonts w:ascii="Arial" w:hAnsi="Arial" w:cs="Arial"/>
              </w:rPr>
            </w:pPr>
            <w:r w:rsidRPr="00535998">
              <w:rPr>
                <w:rFonts w:ascii="Arial" w:hAnsi="Arial" w:cs="Arial"/>
              </w:rPr>
              <w:t>Used for ornamental purposes</w:t>
            </w:r>
          </w:p>
        </w:tc>
      </w:tr>
      <w:tr w:rsidR="00535998" w:rsidRPr="00535998" w14:paraId="656B1CBD" w14:textId="77777777" w:rsidTr="00535998">
        <w:trPr>
          <w:trHeight w:val="570"/>
        </w:trPr>
        <w:tc>
          <w:tcPr>
            <w:tcW w:w="3420" w:type="dxa"/>
            <w:hideMark/>
          </w:tcPr>
          <w:p w14:paraId="6418920C" w14:textId="77777777" w:rsidR="00535998" w:rsidRPr="00621D14" w:rsidRDefault="00535998" w:rsidP="00535998">
            <w:pPr>
              <w:pStyle w:val="Body"/>
              <w:rPr>
                <w:rFonts w:ascii="Arial" w:hAnsi="Arial" w:cs="Arial"/>
                <w:i/>
                <w:iCs/>
                <w:lang w:val="es-ES"/>
              </w:rPr>
            </w:pPr>
            <w:proofErr w:type="spellStart"/>
            <w:r w:rsidRPr="00621D14">
              <w:rPr>
                <w:rFonts w:ascii="Arial" w:hAnsi="Arial" w:cs="Arial"/>
                <w:i/>
                <w:iCs/>
                <w:lang w:val="es-ES"/>
              </w:rPr>
              <w:t>Clematis</w:t>
            </w:r>
            <w:proofErr w:type="spellEnd"/>
            <w:r w:rsidRPr="00621D14">
              <w:rPr>
                <w:rFonts w:ascii="Arial" w:hAnsi="Arial" w:cs="Arial"/>
                <w:i/>
                <w:iCs/>
                <w:lang w:val="es-ES"/>
              </w:rPr>
              <w:t xml:space="preserve"> montana </w:t>
            </w:r>
            <w:proofErr w:type="gramStart"/>
            <w:r w:rsidRPr="00621D14">
              <w:rPr>
                <w:rFonts w:ascii="Arial" w:hAnsi="Arial" w:cs="Arial"/>
                <w:lang w:val="es-ES"/>
              </w:rPr>
              <w:t>Buch.-</w:t>
            </w:r>
            <w:proofErr w:type="gramEnd"/>
            <w:r w:rsidRPr="00621D14">
              <w:rPr>
                <w:rFonts w:ascii="Arial" w:hAnsi="Arial" w:cs="Arial"/>
                <w:lang w:val="es-ES"/>
              </w:rPr>
              <w:t>Ham. ex DC.</w:t>
            </w:r>
          </w:p>
        </w:tc>
        <w:tc>
          <w:tcPr>
            <w:tcW w:w="1720" w:type="dxa"/>
            <w:noWrap/>
            <w:hideMark/>
          </w:tcPr>
          <w:p w14:paraId="1DA7D092" w14:textId="77777777" w:rsidR="00535998" w:rsidRPr="00535998" w:rsidRDefault="00535998" w:rsidP="00535998">
            <w:pPr>
              <w:pStyle w:val="Body"/>
              <w:rPr>
                <w:rFonts w:ascii="Arial" w:hAnsi="Arial" w:cs="Arial"/>
              </w:rPr>
            </w:pPr>
            <w:hyperlink r:id="rId28" w:anchor="RANUNCULACEAE" w:history="1">
              <w:r w:rsidRPr="00535998">
                <w:rPr>
                  <w:rStyle w:val="Hyperlink"/>
                  <w:rFonts w:ascii="Arial" w:hAnsi="Arial" w:cs="Arial"/>
                </w:rPr>
                <w:t>Ranunculaceae</w:t>
              </w:r>
            </w:hyperlink>
          </w:p>
        </w:tc>
        <w:tc>
          <w:tcPr>
            <w:tcW w:w="2680" w:type="dxa"/>
            <w:hideMark/>
          </w:tcPr>
          <w:p w14:paraId="49F92E55" w14:textId="77777777" w:rsidR="00535998" w:rsidRPr="00535998" w:rsidRDefault="00535998" w:rsidP="00535998">
            <w:pPr>
              <w:pStyle w:val="Body"/>
              <w:rPr>
                <w:rFonts w:ascii="Arial" w:hAnsi="Arial" w:cs="Arial"/>
              </w:rPr>
            </w:pPr>
            <w:proofErr w:type="spellStart"/>
            <w:r w:rsidRPr="00535998">
              <w:rPr>
                <w:rFonts w:ascii="Arial" w:hAnsi="Arial" w:cs="Arial"/>
              </w:rPr>
              <w:t>Dbye-mong-karpo</w:t>
            </w:r>
            <w:proofErr w:type="spellEnd"/>
            <w:r w:rsidRPr="00535998">
              <w:rPr>
                <w:rFonts w:ascii="Arial" w:hAnsi="Arial" w:cs="Arial"/>
              </w:rPr>
              <w:t xml:space="preserve"> / Himalayan clematis</w:t>
            </w:r>
          </w:p>
        </w:tc>
        <w:tc>
          <w:tcPr>
            <w:tcW w:w="1560" w:type="dxa"/>
            <w:hideMark/>
          </w:tcPr>
          <w:p w14:paraId="77733CAE" w14:textId="77777777" w:rsidR="00535998" w:rsidRPr="00535998" w:rsidRDefault="00535998" w:rsidP="00535998">
            <w:pPr>
              <w:pStyle w:val="Body"/>
              <w:rPr>
                <w:rFonts w:ascii="Arial" w:hAnsi="Arial" w:cs="Arial"/>
              </w:rPr>
            </w:pPr>
            <w:r w:rsidRPr="00535998">
              <w:rPr>
                <w:rFonts w:ascii="Arial" w:hAnsi="Arial" w:cs="Arial"/>
              </w:rPr>
              <w:t>Stem, Flowers</w:t>
            </w:r>
          </w:p>
        </w:tc>
        <w:tc>
          <w:tcPr>
            <w:tcW w:w="2980" w:type="dxa"/>
            <w:hideMark/>
          </w:tcPr>
          <w:p w14:paraId="1AEBDC32" w14:textId="77777777" w:rsidR="00535998" w:rsidRPr="00535998" w:rsidRDefault="00535998" w:rsidP="00535998">
            <w:pPr>
              <w:pStyle w:val="Body"/>
              <w:rPr>
                <w:rFonts w:ascii="Arial" w:hAnsi="Arial" w:cs="Arial"/>
              </w:rPr>
            </w:pPr>
            <w:r w:rsidRPr="00535998">
              <w:rPr>
                <w:rFonts w:ascii="Arial" w:hAnsi="Arial" w:cs="Arial"/>
              </w:rPr>
              <w:t>Used for diabetes treatment</w:t>
            </w:r>
          </w:p>
        </w:tc>
      </w:tr>
      <w:tr w:rsidR="00535998" w:rsidRPr="00535998" w14:paraId="6C9C0B47" w14:textId="77777777" w:rsidTr="00535998">
        <w:trPr>
          <w:trHeight w:val="570"/>
        </w:trPr>
        <w:tc>
          <w:tcPr>
            <w:tcW w:w="3420" w:type="dxa"/>
            <w:hideMark/>
          </w:tcPr>
          <w:p w14:paraId="593A6FCD" w14:textId="77777777" w:rsidR="00535998" w:rsidRPr="00535998" w:rsidRDefault="00535998" w:rsidP="00535998">
            <w:pPr>
              <w:pStyle w:val="Body"/>
              <w:rPr>
                <w:rFonts w:ascii="Arial" w:hAnsi="Arial" w:cs="Arial"/>
                <w:i/>
                <w:iCs/>
              </w:rPr>
            </w:pPr>
            <w:r w:rsidRPr="00535998">
              <w:rPr>
                <w:rFonts w:ascii="Arial" w:hAnsi="Arial" w:cs="Arial"/>
                <w:i/>
                <w:iCs/>
              </w:rPr>
              <w:t xml:space="preserve">Clematis </w:t>
            </w:r>
            <w:proofErr w:type="spellStart"/>
            <w:r w:rsidRPr="00535998">
              <w:rPr>
                <w:rFonts w:ascii="Arial" w:hAnsi="Arial" w:cs="Arial"/>
                <w:i/>
                <w:iCs/>
              </w:rPr>
              <w:t>tibetana</w:t>
            </w:r>
            <w:proofErr w:type="spellEnd"/>
            <w:r w:rsidRPr="00535998">
              <w:rPr>
                <w:rFonts w:ascii="Arial" w:hAnsi="Arial" w:cs="Arial"/>
                <w:i/>
                <w:iCs/>
              </w:rPr>
              <w:t xml:space="preserve"> </w:t>
            </w:r>
            <w:r w:rsidRPr="00535998">
              <w:rPr>
                <w:rFonts w:ascii="Arial" w:hAnsi="Arial" w:cs="Arial"/>
              </w:rPr>
              <w:t xml:space="preserve">Kuntze </w:t>
            </w:r>
          </w:p>
        </w:tc>
        <w:tc>
          <w:tcPr>
            <w:tcW w:w="1720" w:type="dxa"/>
            <w:noWrap/>
            <w:hideMark/>
          </w:tcPr>
          <w:p w14:paraId="31DFEFF4"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77052D5E" w14:textId="77777777" w:rsidR="00535998" w:rsidRPr="00535998" w:rsidRDefault="00535998" w:rsidP="00535998">
            <w:pPr>
              <w:pStyle w:val="Body"/>
              <w:rPr>
                <w:rFonts w:ascii="Arial" w:hAnsi="Arial" w:cs="Arial"/>
              </w:rPr>
            </w:pPr>
            <w:proofErr w:type="spellStart"/>
            <w:r w:rsidRPr="00535998">
              <w:rPr>
                <w:rFonts w:ascii="Arial" w:hAnsi="Arial" w:cs="Arial"/>
              </w:rPr>
              <w:t>Dbi-mong</w:t>
            </w:r>
            <w:proofErr w:type="spellEnd"/>
            <w:r w:rsidRPr="00535998">
              <w:rPr>
                <w:rFonts w:ascii="Arial" w:hAnsi="Arial" w:cs="Arial"/>
              </w:rPr>
              <w:t xml:space="preserve"> / Chinese clematis</w:t>
            </w:r>
          </w:p>
        </w:tc>
        <w:tc>
          <w:tcPr>
            <w:tcW w:w="1560" w:type="dxa"/>
            <w:hideMark/>
          </w:tcPr>
          <w:p w14:paraId="1CAA652A" w14:textId="77777777" w:rsidR="00535998" w:rsidRPr="00535998" w:rsidRDefault="00535998" w:rsidP="00535998">
            <w:pPr>
              <w:pStyle w:val="Body"/>
              <w:rPr>
                <w:rFonts w:ascii="Arial" w:hAnsi="Arial" w:cs="Arial"/>
              </w:rPr>
            </w:pPr>
            <w:r w:rsidRPr="00535998">
              <w:rPr>
                <w:rFonts w:ascii="Arial" w:hAnsi="Arial" w:cs="Arial"/>
              </w:rPr>
              <w:t>Flowers, Stem</w:t>
            </w:r>
          </w:p>
        </w:tc>
        <w:tc>
          <w:tcPr>
            <w:tcW w:w="2980" w:type="dxa"/>
            <w:hideMark/>
          </w:tcPr>
          <w:p w14:paraId="4FF7B308" w14:textId="77777777" w:rsidR="00535998" w:rsidRPr="00535998" w:rsidRDefault="00535998" w:rsidP="00535998">
            <w:pPr>
              <w:pStyle w:val="Body"/>
              <w:rPr>
                <w:rFonts w:ascii="Arial" w:hAnsi="Arial" w:cs="Arial"/>
              </w:rPr>
            </w:pPr>
            <w:r w:rsidRPr="00535998">
              <w:rPr>
                <w:rFonts w:ascii="Arial" w:hAnsi="Arial" w:cs="Arial"/>
              </w:rPr>
              <w:t>Treats pulmonary diseases, digestive heat, and burns</w:t>
            </w:r>
          </w:p>
        </w:tc>
      </w:tr>
      <w:tr w:rsidR="00535998" w:rsidRPr="00535998" w14:paraId="3FCF2BD0" w14:textId="77777777" w:rsidTr="00535998">
        <w:trPr>
          <w:trHeight w:val="855"/>
        </w:trPr>
        <w:tc>
          <w:tcPr>
            <w:tcW w:w="3420" w:type="dxa"/>
            <w:hideMark/>
          </w:tcPr>
          <w:p w14:paraId="396986AC" w14:textId="77777777" w:rsidR="00535998" w:rsidRPr="00535998" w:rsidRDefault="00535998" w:rsidP="00535998">
            <w:pPr>
              <w:pStyle w:val="Body"/>
              <w:rPr>
                <w:rFonts w:ascii="Arial" w:hAnsi="Arial" w:cs="Arial"/>
                <w:i/>
                <w:iCs/>
              </w:rPr>
            </w:pPr>
            <w:r w:rsidRPr="00535998">
              <w:rPr>
                <w:rFonts w:ascii="Arial" w:hAnsi="Arial" w:cs="Arial"/>
                <w:i/>
                <w:iCs/>
              </w:rPr>
              <w:t xml:space="preserve">Delphinium </w:t>
            </w:r>
            <w:proofErr w:type="spellStart"/>
            <w:r w:rsidRPr="00535998">
              <w:rPr>
                <w:rFonts w:ascii="Arial" w:hAnsi="Arial" w:cs="Arial"/>
                <w:i/>
                <w:iCs/>
              </w:rPr>
              <w:t>brunonianum</w:t>
            </w:r>
            <w:proofErr w:type="spellEnd"/>
            <w:r w:rsidRPr="00535998">
              <w:rPr>
                <w:rFonts w:ascii="Arial" w:hAnsi="Arial" w:cs="Arial"/>
                <w:i/>
                <w:iCs/>
              </w:rPr>
              <w:t xml:space="preserve"> </w:t>
            </w:r>
            <w:r w:rsidRPr="00535998">
              <w:rPr>
                <w:rFonts w:ascii="Arial" w:hAnsi="Arial" w:cs="Arial"/>
              </w:rPr>
              <w:t>Royle</w:t>
            </w:r>
          </w:p>
        </w:tc>
        <w:tc>
          <w:tcPr>
            <w:tcW w:w="1720" w:type="dxa"/>
            <w:noWrap/>
            <w:hideMark/>
          </w:tcPr>
          <w:p w14:paraId="20605345"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2A674F4A" w14:textId="77777777" w:rsidR="00535998" w:rsidRPr="00535998" w:rsidRDefault="00535998" w:rsidP="00535998">
            <w:pPr>
              <w:pStyle w:val="Body"/>
              <w:rPr>
                <w:rFonts w:ascii="Arial" w:hAnsi="Arial" w:cs="Arial"/>
                <w:lang w:val="nb-NO"/>
              </w:rPr>
            </w:pPr>
            <w:r w:rsidRPr="00535998">
              <w:rPr>
                <w:rFonts w:ascii="Arial" w:hAnsi="Arial" w:cs="Arial"/>
                <w:lang w:val="nb-NO"/>
              </w:rPr>
              <w:t>Bya-rgod-spos / Musk larkspur</w:t>
            </w:r>
          </w:p>
        </w:tc>
        <w:tc>
          <w:tcPr>
            <w:tcW w:w="1560" w:type="dxa"/>
            <w:hideMark/>
          </w:tcPr>
          <w:p w14:paraId="58599FD3" w14:textId="77777777" w:rsidR="00535998" w:rsidRPr="00535998" w:rsidRDefault="00535998" w:rsidP="00535998">
            <w:pPr>
              <w:pStyle w:val="Body"/>
              <w:rPr>
                <w:rFonts w:ascii="Arial" w:hAnsi="Arial" w:cs="Arial"/>
              </w:rPr>
            </w:pPr>
            <w:r w:rsidRPr="00535998">
              <w:rPr>
                <w:rFonts w:ascii="Arial" w:hAnsi="Arial" w:cs="Arial"/>
              </w:rPr>
              <w:t>Stem, Leaves</w:t>
            </w:r>
          </w:p>
        </w:tc>
        <w:tc>
          <w:tcPr>
            <w:tcW w:w="2980" w:type="dxa"/>
            <w:hideMark/>
          </w:tcPr>
          <w:p w14:paraId="0155489C" w14:textId="77777777" w:rsidR="00535998" w:rsidRPr="00535998" w:rsidRDefault="00535998" w:rsidP="00535998">
            <w:pPr>
              <w:pStyle w:val="Body"/>
              <w:rPr>
                <w:rFonts w:ascii="Arial" w:hAnsi="Arial" w:cs="Arial"/>
              </w:rPr>
            </w:pPr>
            <w:r w:rsidRPr="00535998">
              <w:rPr>
                <w:rFonts w:ascii="Arial" w:hAnsi="Arial" w:cs="Arial"/>
              </w:rPr>
              <w:t>Used for poisoning, fever, itching, and snakebite treatment</w:t>
            </w:r>
          </w:p>
        </w:tc>
      </w:tr>
      <w:tr w:rsidR="00535998" w:rsidRPr="00535998" w14:paraId="7621DDBD" w14:textId="77777777" w:rsidTr="00535998">
        <w:trPr>
          <w:trHeight w:val="570"/>
        </w:trPr>
        <w:tc>
          <w:tcPr>
            <w:tcW w:w="3420" w:type="dxa"/>
            <w:hideMark/>
          </w:tcPr>
          <w:p w14:paraId="09D0ABAD" w14:textId="77777777" w:rsidR="00535998" w:rsidRPr="00535998" w:rsidRDefault="00535998" w:rsidP="00535998">
            <w:pPr>
              <w:pStyle w:val="Body"/>
              <w:rPr>
                <w:rFonts w:ascii="Arial" w:hAnsi="Arial" w:cs="Arial"/>
                <w:i/>
                <w:iCs/>
              </w:rPr>
            </w:pPr>
            <w:r w:rsidRPr="00535998">
              <w:rPr>
                <w:rFonts w:ascii="Arial" w:hAnsi="Arial" w:cs="Arial"/>
                <w:i/>
                <w:iCs/>
              </w:rPr>
              <w:t xml:space="preserve">Delphinium </w:t>
            </w:r>
            <w:proofErr w:type="spellStart"/>
            <w:r w:rsidRPr="00535998">
              <w:rPr>
                <w:rFonts w:ascii="Arial" w:hAnsi="Arial" w:cs="Arial"/>
                <w:i/>
                <w:iCs/>
              </w:rPr>
              <w:t>cashmerianum</w:t>
            </w:r>
            <w:proofErr w:type="spellEnd"/>
            <w:r w:rsidRPr="00535998">
              <w:rPr>
                <w:rFonts w:ascii="Arial" w:hAnsi="Arial" w:cs="Arial"/>
                <w:i/>
                <w:iCs/>
              </w:rPr>
              <w:t xml:space="preserve"> </w:t>
            </w:r>
            <w:r w:rsidRPr="00535998">
              <w:rPr>
                <w:rFonts w:ascii="Arial" w:hAnsi="Arial" w:cs="Arial"/>
              </w:rPr>
              <w:t>Royle</w:t>
            </w:r>
          </w:p>
        </w:tc>
        <w:tc>
          <w:tcPr>
            <w:tcW w:w="1720" w:type="dxa"/>
            <w:noWrap/>
            <w:hideMark/>
          </w:tcPr>
          <w:p w14:paraId="2556B403"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0A44985B" w14:textId="77777777" w:rsidR="00535998" w:rsidRPr="00535998" w:rsidRDefault="00535998" w:rsidP="00535998">
            <w:pPr>
              <w:pStyle w:val="Body"/>
              <w:rPr>
                <w:rFonts w:ascii="Arial" w:hAnsi="Arial" w:cs="Arial"/>
              </w:rPr>
            </w:pPr>
            <w:r w:rsidRPr="00535998">
              <w:rPr>
                <w:rFonts w:ascii="Arial" w:hAnsi="Arial" w:cs="Arial"/>
              </w:rPr>
              <w:t>Ba-</w:t>
            </w:r>
            <w:proofErr w:type="spellStart"/>
            <w:r w:rsidRPr="00535998">
              <w:rPr>
                <w:rFonts w:ascii="Arial" w:hAnsi="Arial" w:cs="Arial"/>
              </w:rPr>
              <w:t>ru</w:t>
            </w:r>
            <w:proofErr w:type="spellEnd"/>
            <w:r w:rsidRPr="00535998">
              <w:rPr>
                <w:rFonts w:ascii="Arial" w:hAnsi="Arial" w:cs="Arial"/>
              </w:rPr>
              <w:t>-</w:t>
            </w:r>
            <w:proofErr w:type="spellStart"/>
            <w:r w:rsidRPr="00535998">
              <w:rPr>
                <w:rFonts w:ascii="Arial" w:hAnsi="Arial" w:cs="Arial"/>
              </w:rPr>
              <w:t>ra</w:t>
            </w:r>
            <w:proofErr w:type="spellEnd"/>
            <w:r w:rsidRPr="00535998">
              <w:rPr>
                <w:rFonts w:ascii="Arial" w:hAnsi="Arial" w:cs="Arial"/>
              </w:rPr>
              <w:t xml:space="preserve"> / Kashmir larkspur</w:t>
            </w:r>
          </w:p>
        </w:tc>
        <w:tc>
          <w:tcPr>
            <w:tcW w:w="1560" w:type="dxa"/>
            <w:hideMark/>
          </w:tcPr>
          <w:p w14:paraId="0495968E"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79BD819A" w14:textId="77777777" w:rsidR="00535998" w:rsidRPr="00535998" w:rsidRDefault="00535998" w:rsidP="00535998">
            <w:pPr>
              <w:pStyle w:val="Body"/>
              <w:rPr>
                <w:rFonts w:ascii="Arial" w:hAnsi="Arial" w:cs="Arial"/>
              </w:rPr>
            </w:pPr>
            <w:r w:rsidRPr="00535998">
              <w:rPr>
                <w:rFonts w:ascii="Arial" w:hAnsi="Arial" w:cs="Arial"/>
              </w:rPr>
              <w:t>Used as an insecticide</w:t>
            </w:r>
          </w:p>
        </w:tc>
      </w:tr>
      <w:tr w:rsidR="00535998" w:rsidRPr="00535998" w14:paraId="5A72E452" w14:textId="77777777" w:rsidTr="00535998">
        <w:trPr>
          <w:trHeight w:val="570"/>
        </w:trPr>
        <w:tc>
          <w:tcPr>
            <w:tcW w:w="3420" w:type="dxa"/>
            <w:hideMark/>
          </w:tcPr>
          <w:p w14:paraId="0C4491FA" w14:textId="77777777" w:rsidR="00535998" w:rsidRPr="00535998" w:rsidRDefault="00535998" w:rsidP="00535998">
            <w:pPr>
              <w:pStyle w:val="Body"/>
              <w:rPr>
                <w:rFonts w:ascii="Arial" w:hAnsi="Arial" w:cs="Arial"/>
                <w:i/>
                <w:iCs/>
              </w:rPr>
            </w:pPr>
            <w:r w:rsidRPr="00535998">
              <w:rPr>
                <w:rFonts w:ascii="Arial" w:hAnsi="Arial" w:cs="Arial"/>
                <w:i/>
                <w:iCs/>
              </w:rPr>
              <w:t xml:space="preserve">Ranunculus </w:t>
            </w:r>
            <w:proofErr w:type="spellStart"/>
            <w:r w:rsidRPr="00535998">
              <w:rPr>
                <w:rFonts w:ascii="Arial" w:hAnsi="Arial" w:cs="Arial"/>
                <w:i/>
                <w:iCs/>
              </w:rPr>
              <w:t>adoxifolius</w:t>
            </w:r>
            <w:proofErr w:type="spellEnd"/>
            <w:r w:rsidRPr="00535998">
              <w:rPr>
                <w:rFonts w:ascii="Arial" w:hAnsi="Arial" w:cs="Arial"/>
                <w:i/>
                <w:iCs/>
              </w:rPr>
              <w:t xml:space="preserve"> </w:t>
            </w:r>
            <w:proofErr w:type="gramStart"/>
            <w:r w:rsidRPr="00535998">
              <w:rPr>
                <w:rFonts w:ascii="Arial" w:hAnsi="Arial" w:cs="Arial"/>
              </w:rPr>
              <w:t>Hand.-</w:t>
            </w:r>
            <w:proofErr w:type="gramEnd"/>
            <w:r w:rsidRPr="00535998">
              <w:rPr>
                <w:rFonts w:ascii="Arial" w:hAnsi="Arial" w:cs="Arial"/>
              </w:rPr>
              <w:t>Mazz.</w:t>
            </w:r>
          </w:p>
        </w:tc>
        <w:tc>
          <w:tcPr>
            <w:tcW w:w="1720" w:type="dxa"/>
            <w:noWrap/>
            <w:hideMark/>
          </w:tcPr>
          <w:p w14:paraId="3DA0D01A" w14:textId="77777777" w:rsidR="00535998" w:rsidRPr="00535998" w:rsidRDefault="00535998" w:rsidP="00535998">
            <w:pPr>
              <w:pStyle w:val="Body"/>
              <w:rPr>
                <w:rFonts w:ascii="Arial" w:hAnsi="Arial" w:cs="Arial"/>
              </w:rPr>
            </w:pPr>
            <w:r w:rsidRPr="00535998">
              <w:rPr>
                <w:rFonts w:ascii="Arial" w:hAnsi="Arial" w:cs="Arial"/>
              </w:rPr>
              <w:t>Ranunculaceae</w:t>
            </w:r>
          </w:p>
        </w:tc>
        <w:tc>
          <w:tcPr>
            <w:tcW w:w="2680" w:type="dxa"/>
            <w:hideMark/>
          </w:tcPr>
          <w:p w14:paraId="5D5C5CB2" w14:textId="77777777" w:rsidR="00535998" w:rsidRPr="00535998" w:rsidRDefault="00535998" w:rsidP="00535998">
            <w:pPr>
              <w:pStyle w:val="Body"/>
              <w:rPr>
                <w:rFonts w:ascii="Arial" w:hAnsi="Arial" w:cs="Arial"/>
              </w:rPr>
            </w:pPr>
            <w:r w:rsidRPr="00535998">
              <w:rPr>
                <w:rFonts w:ascii="Arial" w:hAnsi="Arial" w:cs="Arial"/>
              </w:rPr>
              <w:t>Ga-</w:t>
            </w:r>
            <w:proofErr w:type="spellStart"/>
            <w:r w:rsidRPr="00535998">
              <w:rPr>
                <w:rFonts w:ascii="Arial" w:hAnsi="Arial" w:cs="Arial"/>
              </w:rPr>
              <w:t>tsah</w:t>
            </w:r>
            <w:proofErr w:type="spellEnd"/>
            <w:r w:rsidRPr="00535998">
              <w:rPr>
                <w:rFonts w:ascii="Arial" w:hAnsi="Arial" w:cs="Arial"/>
              </w:rPr>
              <w:t>-am-</w:t>
            </w:r>
            <w:proofErr w:type="spellStart"/>
            <w:r w:rsidRPr="00535998">
              <w:rPr>
                <w:rFonts w:ascii="Arial" w:hAnsi="Arial" w:cs="Arial"/>
              </w:rPr>
              <w:t>lche</w:t>
            </w:r>
            <w:proofErr w:type="spellEnd"/>
            <w:r w:rsidRPr="00535998">
              <w:rPr>
                <w:rFonts w:ascii="Arial" w:hAnsi="Arial" w:cs="Arial"/>
              </w:rPr>
              <w:t>-</w:t>
            </w:r>
            <w:proofErr w:type="spellStart"/>
            <w:r w:rsidRPr="00535998">
              <w:rPr>
                <w:rFonts w:ascii="Arial" w:hAnsi="Arial" w:cs="Arial"/>
              </w:rPr>
              <w:t>tsah</w:t>
            </w:r>
            <w:proofErr w:type="spellEnd"/>
            <w:r w:rsidRPr="00535998">
              <w:rPr>
                <w:rFonts w:ascii="Arial" w:hAnsi="Arial" w:cs="Arial"/>
              </w:rPr>
              <w:t xml:space="preserve"> / Buttercup</w:t>
            </w:r>
          </w:p>
        </w:tc>
        <w:tc>
          <w:tcPr>
            <w:tcW w:w="1560" w:type="dxa"/>
            <w:hideMark/>
          </w:tcPr>
          <w:p w14:paraId="3B5CFE0B" w14:textId="77777777" w:rsidR="00535998" w:rsidRPr="00535998" w:rsidRDefault="00535998" w:rsidP="00535998">
            <w:pPr>
              <w:pStyle w:val="Body"/>
              <w:rPr>
                <w:rFonts w:ascii="Arial" w:hAnsi="Arial" w:cs="Arial"/>
              </w:rPr>
            </w:pPr>
            <w:r w:rsidRPr="00535998">
              <w:rPr>
                <w:rFonts w:ascii="Arial" w:hAnsi="Arial" w:cs="Arial"/>
              </w:rPr>
              <w:t>Leaves, Flowers</w:t>
            </w:r>
          </w:p>
        </w:tc>
        <w:tc>
          <w:tcPr>
            <w:tcW w:w="2980" w:type="dxa"/>
            <w:hideMark/>
          </w:tcPr>
          <w:p w14:paraId="798ABC9E" w14:textId="77777777" w:rsidR="00535998" w:rsidRPr="00535998" w:rsidRDefault="00535998" w:rsidP="00535998">
            <w:pPr>
              <w:pStyle w:val="Body"/>
              <w:rPr>
                <w:rFonts w:ascii="Arial" w:hAnsi="Arial" w:cs="Arial"/>
              </w:rPr>
            </w:pPr>
            <w:r w:rsidRPr="00535998">
              <w:rPr>
                <w:rFonts w:ascii="Arial" w:hAnsi="Arial" w:cs="Arial"/>
              </w:rPr>
              <w:t>Treats digestive heat and fluid retention</w:t>
            </w:r>
          </w:p>
        </w:tc>
      </w:tr>
      <w:tr w:rsidR="00535998" w:rsidRPr="00535998" w14:paraId="0E3D9F54" w14:textId="77777777" w:rsidTr="00535998">
        <w:trPr>
          <w:trHeight w:val="570"/>
        </w:trPr>
        <w:tc>
          <w:tcPr>
            <w:tcW w:w="3420" w:type="dxa"/>
            <w:hideMark/>
          </w:tcPr>
          <w:p w14:paraId="04ADFF6D" w14:textId="77777777" w:rsidR="00535998" w:rsidRPr="00535998" w:rsidRDefault="00535998" w:rsidP="00535998">
            <w:pPr>
              <w:pStyle w:val="Body"/>
              <w:rPr>
                <w:rFonts w:ascii="Arial" w:hAnsi="Arial" w:cs="Arial"/>
                <w:i/>
                <w:iCs/>
              </w:rPr>
            </w:pPr>
            <w:r w:rsidRPr="00535998">
              <w:rPr>
                <w:rFonts w:ascii="Arial" w:hAnsi="Arial" w:cs="Arial"/>
                <w:i/>
                <w:iCs/>
              </w:rPr>
              <w:t>Potentilla anserina L.</w:t>
            </w:r>
          </w:p>
        </w:tc>
        <w:tc>
          <w:tcPr>
            <w:tcW w:w="1720" w:type="dxa"/>
            <w:noWrap/>
            <w:hideMark/>
          </w:tcPr>
          <w:p w14:paraId="222C9FB6" w14:textId="77777777" w:rsidR="00535998" w:rsidRPr="00535998" w:rsidRDefault="00535998" w:rsidP="00535998">
            <w:pPr>
              <w:pStyle w:val="Body"/>
              <w:rPr>
                <w:rFonts w:ascii="Arial" w:hAnsi="Arial" w:cs="Arial"/>
              </w:rPr>
            </w:pPr>
            <w:r w:rsidRPr="00535998">
              <w:rPr>
                <w:rFonts w:ascii="Arial" w:hAnsi="Arial" w:cs="Arial"/>
              </w:rPr>
              <w:t>Rosaceae</w:t>
            </w:r>
          </w:p>
        </w:tc>
        <w:tc>
          <w:tcPr>
            <w:tcW w:w="2680" w:type="dxa"/>
            <w:hideMark/>
          </w:tcPr>
          <w:p w14:paraId="24F7DBEA" w14:textId="77777777" w:rsidR="00535998" w:rsidRPr="00621D14" w:rsidRDefault="00535998" w:rsidP="00535998">
            <w:pPr>
              <w:pStyle w:val="Body"/>
              <w:rPr>
                <w:rFonts w:ascii="Arial" w:hAnsi="Arial" w:cs="Arial"/>
                <w:lang w:val="es-ES"/>
              </w:rPr>
            </w:pPr>
            <w:r w:rsidRPr="00621D14">
              <w:rPr>
                <w:rFonts w:ascii="Arial" w:hAnsi="Arial" w:cs="Arial"/>
                <w:lang w:val="es-ES"/>
              </w:rPr>
              <w:t xml:space="preserve">Gro-lo </w:t>
            </w:r>
            <w:proofErr w:type="spellStart"/>
            <w:r w:rsidRPr="00621D14">
              <w:rPr>
                <w:rFonts w:ascii="Arial" w:hAnsi="Arial" w:cs="Arial"/>
                <w:lang w:val="es-ES"/>
              </w:rPr>
              <w:t>sa-hdzin</w:t>
            </w:r>
            <w:proofErr w:type="spellEnd"/>
            <w:r w:rsidRPr="00621D14">
              <w:rPr>
                <w:rFonts w:ascii="Arial" w:hAnsi="Arial" w:cs="Arial"/>
                <w:lang w:val="es-ES"/>
              </w:rPr>
              <w:t xml:space="preserve"> / </w:t>
            </w:r>
            <w:proofErr w:type="spellStart"/>
            <w:r w:rsidRPr="00621D14">
              <w:rPr>
                <w:rFonts w:ascii="Arial" w:hAnsi="Arial" w:cs="Arial"/>
                <w:lang w:val="es-ES"/>
              </w:rPr>
              <w:t>Silverweed</w:t>
            </w:r>
            <w:proofErr w:type="spellEnd"/>
          </w:p>
        </w:tc>
        <w:tc>
          <w:tcPr>
            <w:tcW w:w="1560" w:type="dxa"/>
            <w:hideMark/>
          </w:tcPr>
          <w:p w14:paraId="53BC6ED5"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7EF4BE83" w14:textId="77777777" w:rsidR="00535998" w:rsidRPr="00535998" w:rsidRDefault="00535998" w:rsidP="00535998">
            <w:pPr>
              <w:pStyle w:val="Body"/>
              <w:rPr>
                <w:rFonts w:ascii="Arial" w:hAnsi="Arial" w:cs="Arial"/>
              </w:rPr>
            </w:pPr>
            <w:r w:rsidRPr="00535998">
              <w:rPr>
                <w:rFonts w:ascii="Arial" w:hAnsi="Arial" w:cs="Arial"/>
              </w:rPr>
              <w:t>Used for diarrhea and as a health tonic</w:t>
            </w:r>
          </w:p>
        </w:tc>
      </w:tr>
      <w:tr w:rsidR="00535998" w:rsidRPr="00535998" w14:paraId="5BE0BB56" w14:textId="77777777" w:rsidTr="00535998">
        <w:trPr>
          <w:trHeight w:val="855"/>
        </w:trPr>
        <w:tc>
          <w:tcPr>
            <w:tcW w:w="3420" w:type="dxa"/>
            <w:hideMark/>
          </w:tcPr>
          <w:p w14:paraId="6D16172E" w14:textId="77777777" w:rsidR="00535998" w:rsidRPr="00535998" w:rsidRDefault="00535998" w:rsidP="00535998">
            <w:pPr>
              <w:pStyle w:val="Body"/>
              <w:rPr>
                <w:rFonts w:ascii="Arial" w:hAnsi="Arial" w:cs="Arial"/>
                <w:i/>
                <w:iCs/>
              </w:rPr>
            </w:pPr>
            <w:r w:rsidRPr="00535998">
              <w:rPr>
                <w:rFonts w:ascii="Arial" w:hAnsi="Arial" w:cs="Arial"/>
                <w:i/>
                <w:iCs/>
              </w:rPr>
              <w:t>Rosa sericea</w:t>
            </w:r>
            <w:r w:rsidRPr="00535998">
              <w:rPr>
                <w:rFonts w:ascii="Arial" w:hAnsi="Arial" w:cs="Arial"/>
              </w:rPr>
              <w:t xml:space="preserve"> Lindl.</w:t>
            </w:r>
          </w:p>
        </w:tc>
        <w:tc>
          <w:tcPr>
            <w:tcW w:w="1720" w:type="dxa"/>
            <w:noWrap/>
            <w:hideMark/>
          </w:tcPr>
          <w:p w14:paraId="03842C5C" w14:textId="77777777" w:rsidR="00535998" w:rsidRPr="00535998" w:rsidRDefault="00535998" w:rsidP="00535998">
            <w:pPr>
              <w:pStyle w:val="Body"/>
              <w:rPr>
                <w:rFonts w:ascii="Arial" w:hAnsi="Arial" w:cs="Arial"/>
              </w:rPr>
            </w:pPr>
            <w:r w:rsidRPr="00535998">
              <w:rPr>
                <w:rFonts w:ascii="Arial" w:hAnsi="Arial" w:cs="Arial"/>
              </w:rPr>
              <w:t>Rosaceae</w:t>
            </w:r>
          </w:p>
        </w:tc>
        <w:tc>
          <w:tcPr>
            <w:tcW w:w="2680" w:type="dxa"/>
            <w:hideMark/>
          </w:tcPr>
          <w:p w14:paraId="00A68796" w14:textId="77777777" w:rsidR="00535998" w:rsidRPr="00535998" w:rsidRDefault="00535998" w:rsidP="00535998">
            <w:pPr>
              <w:pStyle w:val="Body"/>
              <w:rPr>
                <w:rFonts w:ascii="Arial" w:hAnsi="Arial" w:cs="Arial"/>
              </w:rPr>
            </w:pPr>
            <w:proofErr w:type="spellStart"/>
            <w:r w:rsidRPr="00535998">
              <w:rPr>
                <w:rFonts w:ascii="Arial" w:hAnsi="Arial" w:cs="Arial"/>
              </w:rPr>
              <w:t>Shayh</w:t>
            </w:r>
            <w:proofErr w:type="spellEnd"/>
            <w:r w:rsidRPr="00535998">
              <w:rPr>
                <w:rFonts w:ascii="Arial" w:hAnsi="Arial" w:cs="Arial"/>
              </w:rPr>
              <w:t xml:space="preserve"> / Silky rose</w:t>
            </w:r>
          </w:p>
        </w:tc>
        <w:tc>
          <w:tcPr>
            <w:tcW w:w="1560" w:type="dxa"/>
            <w:hideMark/>
          </w:tcPr>
          <w:p w14:paraId="0FAC47E2"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5F4E5A08" w14:textId="77777777" w:rsidR="00535998" w:rsidRPr="00535998" w:rsidRDefault="00535998" w:rsidP="00535998">
            <w:pPr>
              <w:pStyle w:val="Body"/>
              <w:rPr>
                <w:rFonts w:ascii="Arial" w:hAnsi="Arial" w:cs="Arial"/>
              </w:rPr>
            </w:pPr>
            <w:r w:rsidRPr="00535998">
              <w:rPr>
                <w:rFonts w:ascii="Arial" w:hAnsi="Arial" w:cs="Arial"/>
              </w:rPr>
              <w:t>Used for ornamental purposes and as fuel or fodder</w:t>
            </w:r>
          </w:p>
        </w:tc>
      </w:tr>
      <w:tr w:rsidR="00535998" w:rsidRPr="00535998" w14:paraId="0898906C" w14:textId="77777777" w:rsidTr="00535998">
        <w:trPr>
          <w:trHeight w:val="570"/>
        </w:trPr>
        <w:tc>
          <w:tcPr>
            <w:tcW w:w="3420" w:type="dxa"/>
            <w:hideMark/>
          </w:tcPr>
          <w:p w14:paraId="577FACE8" w14:textId="77777777" w:rsidR="00535998" w:rsidRPr="00535998" w:rsidRDefault="00535998" w:rsidP="00535998">
            <w:pPr>
              <w:pStyle w:val="Body"/>
              <w:rPr>
                <w:rFonts w:ascii="Arial" w:hAnsi="Arial" w:cs="Arial"/>
                <w:i/>
                <w:iCs/>
              </w:rPr>
            </w:pPr>
            <w:r w:rsidRPr="00535998">
              <w:rPr>
                <w:rFonts w:ascii="Arial" w:hAnsi="Arial" w:cs="Arial"/>
                <w:i/>
                <w:iCs/>
              </w:rPr>
              <w:t xml:space="preserve">Rosa </w:t>
            </w:r>
            <w:proofErr w:type="spellStart"/>
            <w:r w:rsidRPr="00535998">
              <w:rPr>
                <w:rFonts w:ascii="Arial" w:hAnsi="Arial" w:cs="Arial"/>
                <w:i/>
                <w:iCs/>
              </w:rPr>
              <w:t>webbiana</w:t>
            </w:r>
            <w:proofErr w:type="spellEnd"/>
            <w:r w:rsidRPr="00535998">
              <w:rPr>
                <w:rFonts w:ascii="Arial" w:hAnsi="Arial" w:cs="Arial"/>
                <w:i/>
                <w:iCs/>
              </w:rPr>
              <w:t xml:space="preserve"> </w:t>
            </w:r>
            <w:r w:rsidRPr="00535998">
              <w:rPr>
                <w:rFonts w:ascii="Arial" w:hAnsi="Arial" w:cs="Arial"/>
              </w:rPr>
              <w:t xml:space="preserve">Wall. </w:t>
            </w:r>
            <w:proofErr w:type="spellStart"/>
            <w:r w:rsidRPr="00535998">
              <w:rPr>
                <w:rFonts w:ascii="Arial" w:hAnsi="Arial" w:cs="Arial"/>
              </w:rPr>
              <w:t>ex Royle</w:t>
            </w:r>
            <w:proofErr w:type="spellEnd"/>
          </w:p>
        </w:tc>
        <w:tc>
          <w:tcPr>
            <w:tcW w:w="1720" w:type="dxa"/>
            <w:noWrap/>
            <w:hideMark/>
          </w:tcPr>
          <w:p w14:paraId="581911E1" w14:textId="77777777" w:rsidR="00535998" w:rsidRPr="00535998" w:rsidRDefault="00535998" w:rsidP="00535998">
            <w:pPr>
              <w:pStyle w:val="Body"/>
              <w:rPr>
                <w:rFonts w:ascii="Arial" w:hAnsi="Arial" w:cs="Arial"/>
              </w:rPr>
            </w:pPr>
            <w:r w:rsidRPr="00535998">
              <w:rPr>
                <w:rFonts w:ascii="Arial" w:hAnsi="Arial" w:cs="Arial"/>
              </w:rPr>
              <w:t>Rosaceae</w:t>
            </w:r>
          </w:p>
        </w:tc>
        <w:tc>
          <w:tcPr>
            <w:tcW w:w="2680" w:type="dxa"/>
            <w:hideMark/>
          </w:tcPr>
          <w:p w14:paraId="54CFB729" w14:textId="77777777" w:rsidR="00535998" w:rsidRPr="00535998" w:rsidRDefault="00535998" w:rsidP="00535998">
            <w:pPr>
              <w:pStyle w:val="Body"/>
              <w:rPr>
                <w:rFonts w:ascii="Arial" w:hAnsi="Arial" w:cs="Arial"/>
              </w:rPr>
            </w:pPr>
            <w:r w:rsidRPr="00535998">
              <w:rPr>
                <w:rFonts w:ascii="Arial" w:hAnsi="Arial" w:cs="Arial"/>
              </w:rPr>
              <w:t>Seba / Webb’s rose</w:t>
            </w:r>
          </w:p>
        </w:tc>
        <w:tc>
          <w:tcPr>
            <w:tcW w:w="1560" w:type="dxa"/>
            <w:hideMark/>
          </w:tcPr>
          <w:p w14:paraId="3FB2723E" w14:textId="77777777" w:rsidR="00535998" w:rsidRPr="00535998" w:rsidRDefault="00535998" w:rsidP="00535998">
            <w:pPr>
              <w:pStyle w:val="Body"/>
              <w:rPr>
                <w:rFonts w:ascii="Arial" w:hAnsi="Arial" w:cs="Arial"/>
              </w:rPr>
            </w:pPr>
            <w:r w:rsidRPr="00535998">
              <w:rPr>
                <w:rFonts w:ascii="Arial" w:hAnsi="Arial" w:cs="Arial"/>
              </w:rPr>
              <w:t>Flowers</w:t>
            </w:r>
          </w:p>
        </w:tc>
        <w:tc>
          <w:tcPr>
            <w:tcW w:w="2980" w:type="dxa"/>
            <w:hideMark/>
          </w:tcPr>
          <w:p w14:paraId="3BD57FE7" w14:textId="77777777" w:rsidR="00535998" w:rsidRPr="00535998" w:rsidRDefault="00535998" w:rsidP="00535998">
            <w:pPr>
              <w:pStyle w:val="Body"/>
              <w:rPr>
                <w:rFonts w:ascii="Arial" w:hAnsi="Arial" w:cs="Arial"/>
              </w:rPr>
            </w:pPr>
            <w:r w:rsidRPr="00535998">
              <w:rPr>
                <w:rFonts w:ascii="Arial" w:hAnsi="Arial" w:cs="Arial"/>
              </w:rPr>
              <w:t>Used for ornamental purposes</w:t>
            </w:r>
          </w:p>
        </w:tc>
      </w:tr>
      <w:tr w:rsidR="00535998" w:rsidRPr="00535998" w14:paraId="26122FE1" w14:textId="77777777" w:rsidTr="00535998">
        <w:trPr>
          <w:trHeight w:val="570"/>
        </w:trPr>
        <w:tc>
          <w:tcPr>
            <w:tcW w:w="3420" w:type="dxa"/>
            <w:hideMark/>
          </w:tcPr>
          <w:p w14:paraId="5FE927FE"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lastRenderedPageBreak/>
              <w:t>Physochlaina</w:t>
            </w:r>
            <w:proofErr w:type="spellEnd"/>
            <w:r w:rsidRPr="00535998">
              <w:rPr>
                <w:rFonts w:ascii="Arial" w:hAnsi="Arial" w:cs="Arial"/>
                <w:i/>
                <w:iCs/>
              </w:rPr>
              <w:t xml:space="preserve"> </w:t>
            </w:r>
            <w:proofErr w:type="spellStart"/>
            <w:r w:rsidRPr="00535998">
              <w:rPr>
                <w:rFonts w:ascii="Arial" w:hAnsi="Arial" w:cs="Arial"/>
                <w:i/>
                <w:iCs/>
              </w:rPr>
              <w:t>praealta</w:t>
            </w:r>
            <w:proofErr w:type="spellEnd"/>
            <w:r w:rsidRPr="00535998">
              <w:rPr>
                <w:rFonts w:ascii="Arial" w:hAnsi="Arial" w:cs="Arial"/>
                <w:i/>
                <w:iCs/>
              </w:rPr>
              <w:t xml:space="preserve"> </w:t>
            </w:r>
            <w:r w:rsidRPr="00535998">
              <w:rPr>
                <w:rFonts w:ascii="Arial" w:hAnsi="Arial" w:cs="Arial"/>
              </w:rPr>
              <w:t>(</w:t>
            </w:r>
            <w:proofErr w:type="spellStart"/>
            <w:r w:rsidRPr="00535998">
              <w:rPr>
                <w:rFonts w:ascii="Arial" w:hAnsi="Arial" w:cs="Arial"/>
              </w:rPr>
              <w:t>Decne</w:t>
            </w:r>
            <w:proofErr w:type="spellEnd"/>
            <w:r w:rsidRPr="00535998">
              <w:rPr>
                <w:rFonts w:ascii="Arial" w:hAnsi="Arial" w:cs="Arial"/>
              </w:rPr>
              <w:t>.) Miers.</w:t>
            </w:r>
          </w:p>
        </w:tc>
        <w:tc>
          <w:tcPr>
            <w:tcW w:w="1720" w:type="dxa"/>
            <w:noWrap/>
            <w:hideMark/>
          </w:tcPr>
          <w:p w14:paraId="0EB03449" w14:textId="77777777" w:rsidR="00535998" w:rsidRPr="00535998" w:rsidRDefault="00535998" w:rsidP="00535998">
            <w:pPr>
              <w:pStyle w:val="Body"/>
              <w:rPr>
                <w:rFonts w:ascii="Arial" w:hAnsi="Arial" w:cs="Arial"/>
              </w:rPr>
            </w:pPr>
            <w:proofErr w:type="spellStart"/>
            <w:r w:rsidRPr="00535998">
              <w:rPr>
                <w:rFonts w:ascii="Arial" w:hAnsi="Arial" w:cs="Arial"/>
              </w:rPr>
              <w:t>Rubiaceae</w:t>
            </w:r>
            <w:proofErr w:type="spellEnd"/>
          </w:p>
        </w:tc>
        <w:tc>
          <w:tcPr>
            <w:tcW w:w="2680" w:type="dxa"/>
            <w:hideMark/>
          </w:tcPr>
          <w:p w14:paraId="18D29569" w14:textId="77777777" w:rsidR="00535998" w:rsidRPr="00535998" w:rsidRDefault="00535998" w:rsidP="00535998">
            <w:pPr>
              <w:pStyle w:val="Body"/>
              <w:rPr>
                <w:rFonts w:ascii="Arial" w:hAnsi="Arial" w:cs="Arial"/>
              </w:rPr>
            </w:pPr>
            <w:proofErr w:type="spellStart"/>
            <w:r w:rsidRPr="00535998">
              <w:rPr>
                <w:rFonts w:ascii="Arial" w:hAnsi="Arial" w:cs="Arial"/>
              </w:rPr>
              <w:t>Lantang</w:t>
            </w:r>
            <w:proofErr w:type="spellEnd"/>
            <w:r w:rsidRPr="00535998">
              <w:rPr>
                <w:rFonts w:ascii="Arial" w:hAnsi="Arial" w:cs="Arial"/>
              </w:rPr>
              <w:t xml:space="preserve"> / </w:t>
            </w:r>
            <w:proofErr w:type="spellStart"/>
            <w:r w:rsidRPr="00535998">
              <w:rPr>
                <w:rFonts w:ascii="Arial" w:hAnsi="Arial" w:cs="Arial"/>
              </w:rPr>
              <w:t>Praealtus</w:t>
            </w:r>
            <w:proofErr w:type="spellEnd"/>
          </w:p>
        </w:tc>
        <w:tc>
          <w:tcPr>
            <w:tcW w:w="1560" w:type="dxa"/>
            <w:hideMark/>
          </w:tcPr>
          <w:p w14:paraId="61BA9C28" w14:textId="77777777" w:rsidR="00535998" w:rsidRPr="00535998" w:rsidRDefault="00535998" w:rsidP="00535998">
            <w:pPr>
              <w:pStyle w:val="Body"/>
              <w:rPr>
                <w:rFonts w:ascii="Arial" w:hAnsi="Arial" w:cs="Arial"/>
              </w:rPr>
            </w:pPr>
            <w:r w:rsidRPr="00535998">
              <w:rPr>
                <w:rFonts w:ascii="Arial" w:hAnsi="Arial" w:cs="Arial"/>
              </w:rPr>
              <w:t>Seeds, Leaves</w:t>
            </w:r>
          </w:p>
        </w:tc>
        <w:tc>
          <w:tcPr>
            <w:tcW w:w="2980" w:type="dxa"/>
            <w:hideMark/>
          </w:tcPr>
          <w:p w14:paraId="4F05A184" w14:textId="77777777" w:rsidR="00535998" w:rsidRPr="00535998" w:rsidRDefault="00535998" w:rsidP="00535998">
            <w:pPr>
              <w:pStyle w:val="Body"/>
              <w:rPr>
                <w:rFonts w:ascii="Arial" w:hAnsi="Arial" w:cs="Arial"/>
              </w:rPr>
            </w:pPr>
            <w:r w:rsidRPr="00535998">
              <w:rPr>
                <w:rFonts w:ascii="Arial" w:hAnsi="Arial" w:cs="Arial"/>
              </w:rPr>
              <w:t>Treats eye diseases and acts as a vermifuge</w:t>
            </w:r>
          </w:p>
        </w:tc>
      </w:tr>
      <w:tr w:rsidR="00535998" w:rsidRPr="00535998" w14:paraId="7E8F1D48" w14:textId="77777777" w:rsidTr="00535998">
        <w:trPr>
          <w:trHeight w:val="570"/>
        </w:trPr>
        <w:tc>
          <w:tcPr>
            <w:tcW w:w="3420" w:type="dxa"/>
            <w:hideMark/>
          </w:tcPr>
          <w:p w14:paraId="22C385EF" w14:textId="77777777" w:rsidR="00535998" w:rsidRPr="00535998" w:rsidRDefault="00535998" w:rsidP="00535998">
            <w:pPr>
              <w:pStyle w:val="Body"/>
              <w:rPr>
                <w:rFonts w:ascii="Arial" w:hAnsi="Arial" w:cs="Arial"/>
                <w:i/>
                <w:iCs/>
              </w:rPr>
            </w:pPr>
            <w:r w:rsidRPr="00535998">
              <w:rPr>
                <w:rFonts w:ascii="Arial" w:hAnsi="Arial" w:cs="Arial"/>
                <w:i/>
                <w:iCs/>
              </w:rPr>
              <w:t xml:space="preserve">Rubia cordifolia </w:t>
            </w:r>
            <w:r w:rsidRPr="00535998">
              <w:rPr>
                <w:rFonts w:ascii="Arial" w:hAnsi="Arial" w:cs="Arial"/>
              </w:rPr>
              <w:t>L.</w:t>
            </w:r>
          </w:p>
        </w:tc>
        <w:tc>
          <w:tcPr>
            <w:tcW w:w="1720" w:type="dxa"/>
            <w:noWrap/>
            <w:hideMark/>
          </w:tcPr>
          <w:p w14:paraId="41F5E855" w14:textId="77777777" w:rsidR="00535998" w:rsidRPr="00535998" w:rsidRDefault="00535998" w:rsidP="00535998">
            <w:pPr>
              <w:pStyle w:val="Body"/>
              <w:rPr>
                <w:rFonts w:ascii="Arial" w:hAnsi="Arial" w:cs="Arial"/>
              </w:rPr>
            </w:pPr>
            <w:proofErr w:type="spellStart"/>
            <w:r w:rsidRPr="00535998">
              <w:rPr>
                <w:rFonts w:ascii="Arial" w:hAnsi="Arial" w:cs="Arial"/>
              </w:rPr>
              <w:t>Rubiaceae</w:t>
            </w:r>
            <w:proofErr w:type="spellEnd"/>
          </w:p>
        </w:tc>
        <w:tc>
          <w:tcPr>
            <w:tcW w:w="2680" w:type="dxa"/>
            <w:hideMark/>
          </w:tcPr>
          <w:p w14:paraId="11DEDBCD" w14:textId="77777777" w:rsidR="00535998" w:rsidRPr="00535998" w:rsidRDefault="00535998" w:rsidP="00535998">
            <w:pPr>
              <w:pStyle w:val="Body"/>
              <w:rPr>
                <w:rFonts w:ascii="Arial" w:hAnsi="Arial" w:cs="Arial"/>
              </w:rPr>
            </w:pPr>
            <w:r w:rsidRPr="00535998">
              <w:rPr>
                <w:rFonts w:ascii="Arial" w:hAnsi="Arial" w:cs="Arial"/>
                <w:lang w:val="nb-NO"/>
              </w:rPr>
              <w:t>Btsod / Common madder</w:t>
            </w:r>
          </w:p>
        </w:tc>
        <w:tc>
          <w:tcPr>
            <w:tcW w:w="1560" w:type="dxa"/>
            <w:hideMark/>
          </w:tcPr>
          <w:p w14:paraId="2DA2EF90" w14:textId="77777777" w:rsidR="00535998" w:rsidRPr="00535998" w:rsidRDefault="00535998" w:rsidP="00535998">
            <w:pPr>
              <w:pStyle w:val="Body"/>
              <w:rPr>
                <w:rFonts w:ascii="Arial" w:hAnsi="Arial" w:cs="Arial"/>
              </w:rPr>
            </w:pPr>
            <w:r w:rsidRPr="00535998">
              <w:rPr>
                <w:rFonts w:ascii="Arial" w:hAnsi="Arial" w:cs="Arial"/>
              </w:rPr>
              <w:t>Stem</w:t>
            </w:r>
          </w:p>
        </w:tc>
        <w:tc>
          <w:tcPr>
            <w:tcW w:w="2980" w:type="dxa"/>
            <w:hideMark/>
          </w:tcPr>
          <w:p w14:paraId="5ECD219B" w14:textId="77777777" w:rsidR="00535998" w:rsidRPr="00535998" w:rsidRDefault="00535998" w:rsidP="00535998">
            <w:pPr>
              <w:pStyle w:val="Body"/>
              <w:rPr>
                <w:rFonts w:ascii="Arial" w:hAnsi="Arial" w:cs="Arial"/>
              </w:rPr>
            </w:pPr>
            <w:r w:rsidRPr="00535998">
              <w:rPr>
                <w:rFonts w:ascii="Arial" w:hAnsi="Arial" w:cs="Arial"/>
              </w:rPr>
              <w:t>Used for treating blood disorders and fever</w:t>
            </w:r>
          </w:p>
        </w:tc>
      </w:tr>
      <w:tr w:rsidR="00535998" w:rsidRPr="00535998" w14:paraId="599A2DFA" w14:textId="77777777" w:rsidTr="00535998">
        <w:trPr>
          <w:trHeight w:val="570"/>
        </w:trPr>
        <w:tc>
          <w:tcPr>
            <w:tcW w:w="3420" w:type="dxa"/>
            <w:hideMark/>
          </w:tcPr>
          <w:p w14:paraId="53635B86" w14:textId="77777777" w:rsidR="00535998" w:rsidRPr="00535998" w:rsidRDefault="00535998" w:rsidP="00535998">
            <w:pPr>
              <w:pStyle w:val="Body"/>
              <w:rPr>
                <w:rFonts w:ascii="Arial" w:hAnsi="Arial" w:cs="Arial"/>
                <w:i/>
                <w:iCs/>
              </w:rPr>
            </w:pPr>
            <w:r w:rsidRPr="00535998">
              <w:rPr>
                <w:rFonts w:ascii="Arial" w:hAnsi="Arial" w:cs="Arial"/>
                <w:i/>
                <w:iCs/>
              </w:rPr>
              <w:t xml:space="preserve">Salix </w:t>
            </w:r>
            <w:proofErr w:type="spellStart"/>
            <w:r w:rsidRPr="00535998">
              <w:rPr>
                <w:rFonts w:ascii="Arial" w:hAnsi="Arial" w:cs="Arial"/>
                <w:i/>
                <w:iCs/>
              </w:rPr>
              <w:t>pycnostachya</w:t>
            </w:r>
            <w:proofErr w:type="spellEnd"/>
            <w:r w:rsidRPr="00535998">
              <w:rPr>
                <w:rFonts w:ascii="Arial" w:hAnsi="Arial" w:cs="Arial"/>
                <w:i/>
                <w:iCs/>
              </w:rPr>
              <w:t xml:space="preserve"> </w:t>
            </w:r>
            <w:r w:rsidRPr="00535998">
              <w:rPr>
                <w:rFonts w:ascii="Arial" w:hAnsi="Arial" w:cs="Arial"/>
              </w:rPr>
              <w:t>Andersson</w:t>
            </w:r>
          </w:p>
        </w:tc>
        <w:tc>
          <w:tcPr>
            <w:tcW w:w="1720" w:type="dxa"/>
            <w:hideMark/>
          </w:tcPr>
          <w:p w14:paraId="25BB1400" w14:textId="77777777" w:rsidR="00535998" w:rsidRPr="00535998" w:rsidRDefault="00535998" w:rsidP="00535998">
            <w:pPr>
              <w:pStyle w:val="Body"/>
              <w:rPr>
                <w:rFonts w:ascii="Arial" w:hAnsi="Arial" w:cs="Arial"/>
                <w:i/>
                <w:iCs/>
              </w:rPr>
            </w:pPr>
            <w:r w:rsidRPr="00535998">
              <w:rPr>
                <w:rFonts w:ascii="Arial" w:hAnsi="Arial" w:cs="Arial"/>
                <w:i/>
                <w:iCs/>
              </w:rPr>
              <w:t>Salicaceae</w:t>
            </w:r>
            <w:r w:rsidRPr="00535998">
              <w:rPr>
                <w:rFonts w:ascii="Arial" w:hAnsi="Arial" w:cs="Arial"/>
              </w:rPr>
              <w:t> </w:t>
            </w:r>
          </w:p>
        </w:tc>
        <w:tc>
          <w:tcPr>
            <w:tcW w:w="2680" w:type="dxa"/>
            <w:hideMark/>
          </w:tcPr>
          <w:p w14:paraId="14FB0232" w14:textId="77777777" w:rsidR="00535998" w:rsidRPr="00535998" w:rsidRDefault="00535998" w:rsidP="00535998">
            <w:pPr>
              <w:pStyle w:val="Body"/>
              <w:rPr>
                <w:rFonts w:ascii="Arial" w:hAnsi="Arial" w:cs="Arial"/>
              </w:rPr>
            </w:pPr>
            <w:proofErr w:type="spellStart"/>
            <w:r w:rsidRPr="00535998">
              <w:rPr>
                <w:rFonts w:ascii="Arial" w:hAnsi="Arial" w:cs="Arial"/>
              </w:rPr>
              <w:t>Malchang</w:t>
            </w:r>
            <w:proofErr w:type="spellEnd"/>
            <w:r w:rsidRPr="00535998">
              <w:rPr>
                <w:rFonts w:ascii="Arial" w:hAnsi="Arial" w:cs="Arial"/>
              </w:rPr>
              <w:t xml:space="preserve"> / Willow Tree</w:t>
            </w:r>
          </w:p>
        </w:tc>
        <w:tc>
          <w:tcPr>
            <w:tcW w:w="1560" w:type="dxa"/>
            <w:hideMark/>
          </w:tcPr>
          <w:p w14:paraId="7C8FE27F" w14:textId="77777777" w:rsidR="00535998" w:rsidRPr="00535998" w:rsidRDefault="00535998" w:rsidP="00535998">
            <w:pPr>
              <w:pStyle w:val="Body"/>
              <w:rPr>
                <w:rFonts w:ascii="Arial" w:hAnsi="Arial" w:cs="Arial"/>
              </w:rPr>
            </w:pPr>
            <w:r w:rsidRPr="00535998">
              <w:rPr>
                <w:rFonts w:ascii="Arial" w:hAnsi="Arial" w:cs="Arial"/>
              </w:rPr>
              <w:t>Branches, Stem, Leaves</w:t>
            </w:r>
          </w:p>
        </w:tc>
        <w:tc>
          <w:tcPr>
            <w:tcW w:w="2980" w:type="dxa"/>
            <w:hideMark/>
          </w:tcPr>
          <w:p w14:paraId="36F11407" w14:textId="77777777" w:rsidR="00535998" w:rsidRPr="00535998" w:rsidRDefault="00535998" w:rsidP="00535998">
            <w:pPr>
              <w:pStyle w:val="Body"/>
              <w:rPr>
                <w:rFonts w:ascii="Arial" w:hAnsi="Arial" w:cs="Arial"/>
              </w:rPr>
            </w:pPr>
            <w:r w:rsidRPr="00535998">
              <w:rPr>
                <w:rFonts w:ascii="Arial" w:hAnsi="Arial" w:cs="Arial"/>
              </w:rPr>
              <w:t>Used in religious practices, and as fuel or fodder</w:t>
            </w:r>
          </w:p>
        </w:tc>
      </w:tr>
      <w:tr w:rsidR="00535998" w:rsidRPr="00535998" w14:paraId="5F1ED33A" w14:textId="77777777" w:rsidTr="00535998">
        <w:trPr>
          <w:trHeight w:val="570"/>
        </w:trPr>
        <w:tc>
          <w:tcPr>
            <w:tcW w:w="3420" w:type="dxa"/>
            <w:hideMark/>
          </w:tcPr>
          <w:p w14:paraId="0AE2BD12" w14:textId="77777777" w:rsidR="00535998" w:rsidRPr="00535998" w:rsidRDefault="00535998" w:rsidP="00535998">
            <w:pPr>
              <w:pStyle w:val="Body"/>
              <w:rPr>
                <w:rFonts w:ascii="Arial" w:hAnsi="Arial" w:cs="Arial"/>
                <w:i/>
                <w:iCs/>
              </w:rPr>
            </w:pPr>
            <w:r w:rsidRPr="00535998">
              <w:rPr>
                <w:rFonts w:ascii="Arial" w:hAnsi="Arial" w:cs="Arial"/>
                <w:i/>
                <w:iCs/>
              </w:rPr>
              <w:t xml:space="preserve">Bergenia </w:t>
            </w:r>
            <w:proofErr w:type="spellStart"/>
            <w:r w:rsidRPr="00535998">
              <w:rPr>
                <w:rFonts w:ascii="Arial" w:hAnsi="Arial" w:cs="Arial"/>
                <w:i/>
                <w:iCs/>
              </w:rPr>
              <w:t>ciliata</w:t>
            </w:r>
            <w:proofErr w:type="spellEnd"/>
            <w:r w:rsidRPr="00535998">
              <w:rPr>
                <w:rFonts w:ascii="Arial" w:hAnsi="Arial" w:cs="Arial"/>
              </w:rPr>
              <w:t xml:space="preserve"> (Haw.) </w:t>
            </w:r>
            <w:proofErr w:type="spellStart"/>
            <w:r w:rsidRPr="00535998">
              <w:rPr>
                <w:rFonts w:ascii="Arial" w:hAnsi="Arial" w:cs="Arial"/>
              </w:rPr>
              <w:t>Sternb</w:t>
            </w:r>
            <w:proofErr w:type="spellEnd"/>
            <w:r w:rsidRPr="00535998">
              <w:rPr>
                <w:rFonts w:ascii="Arial" w:hAnsi="Arial" w:cs="Arial"/>
              </w:rPr>
              <w:t>.</w:t>
            </w:r>
          </w:p>
        </w:tc>
        <w:tc>
          <w:tcPr>
            <w:tcW w:w="1720" w:type="dxa"/>
            <w:noWrap/>
            <w:hideMark/>
          </w:tcPr>
          <w:p w14:paraId="377C0892" w14:textId="77777777" w:rsidR="00535998" w:rsidRPr="00535998" w:rsidRDefault="00535998" w:rsidP="00535998">
            <w:pPr>
              <w:pStyle w:val="Body"/>
              <w:rPr>
                <w:rFonts w:ascii="Arial" w:hAnsi="Arial" w:cs="Arial"/>
              </w:rPr>
            </w:pPr>
            <w:hyperlink r:id="rId29" w:anchor="SAXIFRAGACEAE" w:history="1">
              <w:r w:rsidRPr="00535998">
                <w:rPr>
                  <w:rStyle w:val="Hyperlink"/>
                  <w:rFonts w:ascii="Arial" w:hAnsi="Arial" w:cs="Arial"/>
                  <w:color w:val="auto"/>
                  <w:u w:val="none"/>
                </w:rPr>
                <w:t>Saxifragaceae</w:t>
              </w:r>
            </w:hyperlink>
          </w:p>
        </w:tc>
        <w:tc>
          <w:tcPr>
            <w:tcW w:w="2680" w:type="dxa"/>
            <w:hideMark/>
          </w:tcPr>
          <w:p w14:paraId="2C61A940" w14:textId="77777777" w:rsidR="00535998" w:rsidRPr="00535998" w:rsidRDefault="00535998" w:rsidP="00535998">
            <w:pPr>
              <w:pStyle w:val="Body"/>
              <w:rPr>
                <w:rFonts w:ascii="Arial" w:hAnsi="Arial" w:cs="Arial"/>
              </w:rPr>
            </w:pPr>
            <w:proofErr w:type="spellStart"/>
            <w:r w:rsidRPr="00535998">
              <w:rPr>
                <w:rFonts w:ascii="Arial" w:hAnsi="Arial" w:cs="Arial"/>
              </w:rPr>
              <w:t>Pasanbheda</w:t>
            </w:r>
            <w:proofErr w:type="spellEnd"/>
            <w:r w:rsidRPr="00535998">
              <w:rPr>
                <w:rFonts w:ascii="Arial" w:hAnsi="Arial" w:cs="Arial"/>
              </w:rPr>
              <w:t xml:space="preserve"> / Winter begonia</w:t>
            </w:r>
          </w:p>
        </w:tc>
        <w:tc>
          <w:tcPr>
            <w:tcW w:w="1560" w:type="dxa"/>
            <w:hideMark/>
          </w:tcPr>
          <w:p w14:paraId="39A6B86B" w14:textId="77777777" w:rsidR="00535998" w:rsidRPr="00535998" w:rsidRDefault="00535998" w:rsidP="00535998">
            <w:pPr>
              <w:pStyle w:val="Body"/>
              <w:rPr>
                <w:rFonts w:ascii="Arial" w:hAnsi="Arial" w:cs="Arial"/>
              </w:rPr>
            </w:pPr>
            <w:r w:rsidRPr="00535998">
              <w:rPr>
                <w:rFonts w:ascii="Arial" w:hAnsi="Arial" w:cs="Arial"/>
              </w:rPr>
              <w:t>Whole plant</w:t>
            </w:r>
          </w:p>
        </w:tc>
        <w:tc>
          <w:tcPr>
            <w:tcW w:w="2980" w:type="dxa"/>
            <w:hideMark/>
          </w:tcPr>
          <w:p w14:paraId="4BFDB53D" w14:textId="77777777" w:rsidR="00535998" w:rsidRPr="00535998" w:rsidRDefault="00535998" w:rsidP="00535998">
            <w:pPr>
              <w:pStyle w:val="Body"/>
              <w:rPr>
                <w:rFonts w:ascii="Arial" w:hAnsi="Arial" w:cs="Arial"/>
              </w:rPr>
            </w:pPr>
            <w:r w:rsidRPr="00535998">
              <w:rPr>
                <w:rFonts w:ascii="Arial" w:hAnsi="Arial" w:cs="Arial"/>
              </w:rPr>
              <w:t>Used for renal health and herbal tea</w:t>
            </w:r>
          </w:p>
        </w:tc>
      </w:tr>
      <w:tr w:rsidR="00535998" w:rsidRPr="00535998" w14:paraId="7BE658F2" w14:textId="77777777" w:rsidTr="00535998">
        <w:trPr>
          <w:trHeight w:val="855"/>
        </w:trPr>
        <w:tc>
          <w:tcPr>
            <w:tcW w:w="3420" w:type="dxa"/>
            <w:hideMark/>
          </w:tcPr>
          <w:p w14:paraId="3C9A51C1" w14:textId="77777777" w:rsidR="00535998" w:rsidRPr="00535998" w:rsidRDefault="00535998" w:rsidP="00535998">
            <w:pPr>
              <w:pStyle w:val="Body"/>
              <w:rPr>
                <w:rFonts w:ascii="Arial" w:hAnsi="Arial" w:cs="Arial"/>
                <w:i/>
                <w:iCs/>
              </w:rPr>
            </w:pPr>
            <w:r w:rsidRPr="00535998">
              <w:rPr>
                <w:rFonts w:ascii="Arial" w:hAnsi="Arial" w:cs="Arial"/>
                <w:i/>
                <w:iCs/>
              </w:rPr>
              <w:t>Datura stramonium</w:t>
            </w:r>
            <w:r w:rsidRPr="00535998">
              <w:rPr>
                <w:rFonts w:ascii="Arial" w:hAnsi="Arial" w:cs="Arial"/>
              </w:rPr>
              <w:t xml:space="preserve"> L.</w:t>
            </w:r>
          </w:p>
        </w:tc>
        <w:tc>
          <w:tcPr>
            <w:tcW w:w="1720" w:type="dxa"/>
            <w:noWrap/>
            <w:hideMark/>
          </w:tcPr>
          <w:p w14:paraId="073F325B" w14:textId="77777777" w:rsidR="00535998" w:rsidRPr="00535998" w:rsidRDefault="00535998" w:rsidP="00535998">
            <w:pPr>
              <w:pStyle w:val="Body"/>
              <w:rPr>
                <w:rFonts w:ascii="Arial" w:hAnsi="Arial" w:cs="Arial"/>
              </w:rPr>
            </w:pPr>
            <w:hyperlink r:id="rId30" w:history="1">
              <w:r w:rsidRPr="00535998">
                <w:rPr>
                  <w:rStyle w:val="Hyperlink"/>
                  <w:rFonts w:ascii="Arial" w:hAnsi="Arial" w:cs="Arial"/>
                  <w:color w:val="auto"/>
                  <w:u w:val="none"/>
                </w:rPr>
                <w:t>Solanaceae</w:t>
              </w:r>
            </w:hyperlink>
          </w:p>
        </w:tc>
        <w:tc>
          <w:tcPr>
            <w:tcW w:w="2680" w:type="dxa"/>
            <w:hideMark/>
          </w:tcPr>
          <w:p w14:paraId="1E7B8D59" w14:textId="77777777" w:rsidR="00535998" w:rsidRPr="00535998" w:rsidRDefault="00535998" w:rsidP="00535998">
            <w:pPr>
              <w:pStyle w:val="Body"/>
              <w:rPr>
                <w:rFonts w:ascii="Arial" w:hAnsi="Arial" w:cs="Arial"/>
              </w:rPr>
            </w:pPr>
            <w:r w:rsidRPr="00535998">
              <w:rPr>
                <w:rFonts w:ascii="Arial" w:hAnsi="Arial" w:cs="Arial"/>
              </w:rPr>
              <w:t>Esman / Thorn apple</w:t>
            </w:r>
          </w:p>
        </w:tc>
        <w:tc>
          <w:tcPr>
            <w:tcW w:w="1560" w:type="dxa"/>
            <w:hideMark/>
          </w:tcPr>
          <w:p w14:paraId="04EA6355" w14:textId="77777777" w:rsidR="00535998" w:rsidRPr="00535998" w:rsidRDefault="00535998" w:rsidP="00535998">
            <w:pPr>
              <w:pStyle w:val="Body"/>
              <w:rPr>
                <w:rFonts w:ascii="Arial" w:hAnsi="Arial" w:cs="Arial"/>
              </w:rPr>
            </w:pPr>
            <w:r w:rsidRPr="00535998">
              <w:rPr>
                <w:rFonts w:ascii="Arial" w:hAnsi="Arial" w:cs="Arial"/>
              </w:rPr>
              <w:t>Seeds</w:t>
            </w:r>
          </w:p>
        </w:tc>
        <w:tc>
          <w:tcPr>
            <w:tcW w:w="2980" w:type="dxa"/>
            <w:hideMark/>
          </w:tcPr>
          <w:p w14:paraId="2EF158BF" w14:textId="77777777" w:rsidR="00535998" w:rsidRPr="00535998" w:rsidRDefault="00535998" w:rsidP="00535998">
            <w:pPr>
              <w:pStyle w:val="Body"/>
              <w:rPr>
                <w:rFonts w:ascii="Arial" w:hAnsi="Arial" w:cs="Arial"/>
              </w:rPr>
            </w:pPr>
            <w:r w:rsidRPr="00535998">
              <w:rPr>
                <w:rFonts w:ascii="Arial" w:hAnsi="Arial" w:cs="Arial"/>
              </w:rPr>
              <w:t>Smoke for exorcism, asthma, and anti-inflammatory use</w:t>
            </w:r>
          </w:p>
        </w:tc>
      </w:tr>
      <w:tr w:rsidR="00535998" w:rsidRPr="00535998" w14:paraId="5373B39A" w14:textId="77777777" w:rsidTr="00535998">
        <w:trPr>
          <w:trHeight w:val="570"/>
        </w:trPr>
        <w:tc>
          <w:tcPr>
            <w:tcW w:w="3420" w:type="dxa"/>
            <w:hideMark/>
          </w:tcPr>
          <w:p w14:paraId="4EEF39A5"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Myricaria</w:t>
            </w:r>
            <w:proofErr w:type="spellEnd"/>
            <w:r w:rsidRPr="00535998">
              <w:rPr>
                <w:rFonts w:ascii="Arial" w:hAnsi="Arial" w:cs="Arial"/>
                <w:i/>
                <w:iCs/>
              </w:rPr>
              <w:t xml:space="preserve"> elegans </w:t>
            </w:r>
            <w:r w:rsidRPr="00535998">
              <w:rPr>
                <w:rFonts w:ascii="Arial" w:hAnsi="Arial" w:cs="Arial"/>
              </w:rPr>
              <w:t>Royle</w:t>
            </w:r>
          </w:p>
        </w:tc>
        <w:tc>
          <w:tcPr>
            <w:tcW w:w="1720" w:type="dxa"/>
            <w:noWrap/>
            <w:hideMark/>
          </w:tcPr>
          <w:p w14:paraId="4A8340FD" w14:textId="77777777" w:rsidR="00535998" w:rsidRPr="00535998" w:rsidRDefault="00535998" w:rsidP="00535998">
            <w:pPr>
              <w:pStyle w:val="Body"/>
              <w:rPr>
                <w:rFonts w:ascii="Arial" w:hAnsi="Arial" w:cs="Arial"/>
              </w:rPr>
            </w:pPr>
            <w:hyperlink r:id="rId31" w:history="1">
              <w:r w:rsidRPr="00535998">
                <w:rPr>
                  <w:rStyle w:val="Hyperlink"/>
                  <w:rFonts w:ascii="Arial" w:hAnsi="Arial" w:cs="Arial"/>
                  <w:color w:val="auto"/>
                  <w:u w:val="none"/>
                </w:rPr>
                <w:t>Tamaricaceae</w:t>
              </w:r>
            </w:hyperlink>
          </w:p>
        </w:tc>
        <w:tc>
          <w:tcPr>
            <w:tcW w:w="2680" w:type="dxa"/>
            <w:hideMark/>
          </w:tcPr>
          <w:p w14:paraId="2860FFC8" w14:textId="77777777" w:rsidR="00535998" w:rsidRPr="00535998" w:rsidRDefault="00535998" w:rsidP="00535998">
            <w:pPr>
              <w:pStyle w:val="Body"/>
              <w:rPr>
                <w:rFonts w:ascii="Arial" w:hAnsi="Arial" w:cs="Arial"/>
                <w:lang w:val="nb-NO"/>
              </w:rPr>
            </w:pPr>
            <w:r w:rsidRPr="00535998">
              <w:rPr>
                <w:rFonts w:ascii="Arial" w:hAnsi="Arial" w:cs="Arial"/>
                <w:lang w:val="nb-NO"/>
              </w:rPr>
              <w:t>Hom-bu / Elegant false tamarisk</w:t>
            </w:r>
          </w:p>
        </w:tc>
        <w:tc>
          <w:tcPr>
            <w:tcW w:w="1560" w:type="dxa"/>
            <w:hideMark/>
          </w:tcPr>
          <w:p w14:paraId="2C415547" w14:textId="77777777" w:rsidR="00535998" w:rsidRPr="00535998" w:rsidRDefault="00535998" w:rsidP="00535998">
            <w:pPr>
              <w:pStyle w:val="Body"/>
              <w:rPr>
                <w:rFonts w:ascii="Arial" w:hAnsi="Arial" w:cs="Arial"/>
              </w:rPr>
            </w:pPr>
            <w:r w:rsidRPr="00535998">
              <w:rPr>
                <w:rFonts w:ascii="Arial" w:hAnsi="Arial" w:cs="Arial"/>
              </w:rPr>
              <w:t>Stem</w:t>
            </w:r>
          </w:p>
        </w:tc>
        <w:tc>
          <w:tcPr>
            <w:tcW w:w="2980" w:type="dxa"/>
            <w:hideMark/>
          </w:tcPr>
          <w:p w14:paraId="6171526B" w14:textId="77777777" w:rsidR="00535998" w:rsidRPr="00535998" w:rsidRDefault="00535998" w:rsidP="00535998">
            <w:pPr>
              <w:pStyle w:val="Body"/>
              <w:rPr>
                <w:rFonts w:ascii="Arial" w:hAnsi="Arial" w:cs="Arial"/>
              </w:rPr>
            </w:pPr>
            <w:r w:rsidRPr="00535998">
              <w:rPr>
                <w:rFonts w:ascii="Arial" w:hAnsi="Arial" w:cs="Arial"/>
              </w:rPr>
              <w:t>Treats fever, stomach issues, and diarrhea</w:t>
            </w:r>
          </w:p>
        </w:tc>
      </w:tr>
      <w:tr w:rsidR="00535998" w:rsidRPr="00535998" w14:paraId="4C75D43B" w14:textId="77777777" w:rsidTr="00535998">
        <w:trPr>
          <w:trHeight w:val="570"/>
        </w:trPr>
        <w:tc>
          <w:tcPr>
            <w:tcW w:w="3420" w:type="dxa"/>
            <w:hideMark/>
          </w:tcPr>
          <w:p w14:paraId="18BE07E5" w14:textId="77777777" w:rsidR="00535998" w:rsidRPr="00535998" w:rsidRDefault="00535998" w:rsidP="00535998">
            <w:pPr>
              <w:pStyle w:val="Body"/>
              <w:rPr>
                <w:rFonts w:ascii="Arial" w:hAnsi="Arial" w:cs="Arial"/>
                <w:i/>
                <w:iCs/>
              </w:rPr>
            </w:pPr>
            <w:proofErr w:type="spellStart"/>
            <w:r w:rsidRPr="00535998">
              <w:rPr>
                <w:rFonts w:ascii="Arial" w:hAnsi="Arial" w:cs="Arial"/>
                <w:i/>
                <w:iCs/>
              </w:rPr>
              <w:t>Myricaria</w:t>
            </w:r>
            <w:proofErr w:type="spellEnd"/>
            <w:r w:rsidRPr="00535998">
              <w:rPr>
                <w:rFonts w:ascii="Arial" w:hAnsi="Arial" w:cs="Arial"/>
                <w:i/>
                <w:iCs/>
              </w:rPr>
              <w:t xml:space="preserve"> germanica </w:t>
            </w:r>
            <w:r w:rsidRPr="00535998">
              <w:rPr>
                <w:rFonts w:ascii="Arial" w:hAnsi="Arial" w:cs="Arial"/>
              </w:rPr>
              <w:t xml:space="preserve">(L.) </w:t>
            </w:r>
            <w:proofErr w:type="spellStart"/>
            <w:r w:rsidRPr="00535998">
              <w:rPr>
                <w:rFonts w:ascii="Arial" w:hAnsi="Arial" w:cs="Arial"/>
              </w:rPr>
              <w:t>Desv</w:t>
            </w:r>
            <w:proofErr w:type="spellEnd"/>
            <w:r w:rsidRPr="00535998">
              <w:rPr>
                <w:rFonts w:ascii="Arial" w:hAnsi="Arial" w:cs="Arial"/>
              </w:rPr>
              <w:t>.</w:t>
            </w:r>
          </w:p>
        </w:tc>
        <w:tc>
          <w:tcPr>
            <w:tcW w:w="1720" w:type="dxa"/>
            <w:noWrap/>
            <w:hideMark/>
          </w:tcPr>
          <w:p w14:paraId="4D4193B6" w14:textId="77777777" w:rsidR="00535998" w:rsidRPr="00535998" w:rsidRDefault="00535998" w:rsidP="00535998">
            <w:pPr>
              <w:pStyle w:val="Body"/>
              <w:rPr>
                <w:rFonts w:ascii="Arial" w:hAnsi="Arial" w:cs="Arial"/>
              </w:rPr>
            </w:pPr>
            <w:hyperlink r:id="rId32" w:history="1">
              <w:r w:rsidRPr="00535998">
                <w:rPr>
                  <w:rStyle w:val="Hyperlink"/>
                  <w:rFonts w:ascii="Arial" w:hAnsi="Arial" w:cs="Arial"/>
                  <w:color w:val="auto"/>
                  <w:u w:val="none"/>
                </w:rPr>
                <w:t>Tamaricaceae</w:t>
              </w:r>
            </w:hyperlink>
          </w:p>
        </w:tc>
        <w:tc>
          <w:tcPr>
            <w:tcW w:w="2680" w:type="dxa"/>
            <w:hideMark/>
          </w:tcPr>
          <w:p w14:paraId="67CC9DCF" w14:textId="77777777" w:rsidR="00535998" w:rsidRPr="00535998" w:rsidRDefault="00535998" w:rsidP="00535998">
            <w:pPr>
              <w:pStyle w:val="Body"/>
              <w:rPr>
                <w:rFonts w:ascii="Arial" w:hAnsi="Arial" w:cs="Arial"/>
              </w:rPr>
            </w:pPr>
            <w:r w:rsidRPr="00535998">
              <w:rPr>
                <w:rFonts w:ascii="Arial" w:hAnsi="Arial" w:cs="Arial"/>
              </w:rPr>
              <w:t>Om-</w:t>
            </w:r>
            <w:proofErr w:type="spellStart"/>
            <w:r w:rsidRPr="00535998">
              <w:rPr>
                <w:rFonts w:ascii="Arial" w:hAnsi="Arial" w:cs="Arial"/>
              </w:rPr>
              <w:t>bu</w:t>
            </w:r>
            <w:proofErr w:type="spellEnd"/>
            <w:r w:rsidRPr="00535998">
              <w:rPr>
                <w:rFonts w:ascii="Arial" w:hAnsi="Arial" w:cs="Arial"/>
              </w:rPr>
              <w:t xml:space="preserve"> / Scaly false tamarisk</w:t>
            </w:r>
          </w:p>
        </w:tc>
        <w:tc>
          <w:tcPr>
            <w:tcW w:w="1560" w:type="dxa"/>
            <w:hideMark/>
          </w:tcPr>
          <w:p w14:paraId="2FCEEF3C" w14:textId="77777777" w:rsidR="00535998" w:rsidRPr="00535998" w:rsidRDefault="00535998" w:rsidP="00535998">
            <w:pPr>
              <w:pStyle w:val="Body"/>
              <w:rPr>
                <w:rFonts w:ascii="Arial" w:hAnsi="Arial" w:cs="Arial"/>
              </w:rPr>
            </w:pPr>
            <w:r w:rsidRPr="00535998">
              <w:rPr>
                <w:rFonts w:ascii="Arial" w:hAnsi="Arial" w:cs="Arial"/>
              </w:rPr>
              <w:t>Stem</w:t>
            </w:r>
          </w:p>
        </w:tc>
        <w:tc>
          <w:tcPr>
            <w:tcW w:w="2980" w:type="dxa"/>
            <w:hideMark/>
          </w:tcPr>
          <w:p w14:paraId="30BC8CE4" w14:textId="77777777" w:rsidR="00535998" w:rsidRPr="00535998" w:rsidRDefault="00535998" w:rsidP="00535998">
            <w:pPr>
              <w:pStyle w:val="Body"/>
              <w:rPr>
                <w:rFonts w:ascii="Arial" w:hAnsi="Arial" w:cs="Arial"/>
              </w:rPr>
            </w:pPr>
            <w:r w:rsidRPr="00535998">
              <w:rPr>
                <w:rFonts w:ascii="Arial" w:hAnsi="Arial" w:cs="Arial"/>
              </w:rPr>
              <w:t>Used for treating food poisoning</w:t>
            </w:r>
          </w:p>
        </w:tc>
      </w:tr>
      <w:tr w:rsidR="00535998" w:rsidRPr="00535998" w14:paraId="17462F2E" w14:textId="77777777" w:rsidTr="00535998">
        <w:trPr>
          <w:trHeight w:val="570"/>
        </w:trPr>
        <w:tc>
          <w:tcPr>
            <w:tcW w:w="3420" w:type="dxa"/>
            <w:hideMark/>
          </w:tcPr>
          <w:p w14:paraId="5F5BA742" w14:textId="77777777" w:rsidR="00535998" w:rsidRPr="00621D14" w:rsidRDefault="00535998" w:rsidP="00535998">
            <w:pPr>
              <w:pStyle w:val="Body"/>
              <w:rPr>
                <w:rFonts w:ascii="Arial" w:hAnsi="Arial" w:cs="Arial"/>
                <w:i/>
                <w:iCs/>
                <w:lang w:val="es-ES"/>
              </w:rPr>
            </w:pPr>
            <w:r w:rsidRPr="00621D14">
              <w:rPr>
                <w:rFonts w:ascii="Arial" w:hAnsi="Arial" w:cs="Arial"/>
                <w:i/>
                <w:iCs/>
                <w:lang w:val="es-ES"/>
              </w:rPr>
              <w:t xml:space="preserve">Urtica </w:t>
            </w:r>
            <w:proofErr w:type="spellStart"/>
            <w:r w:rsidRPr="00621D14">
              <w:rPr>
                <w:rFonts w:ascii="Arial" w:hAnsi="Arial" w:cs="Arial"/>
                <w:i/>
                <w:iCs/>
                <w:lang w:val="es-ES"/>
              </w:rPr>
              <w:t>hyperborea</w:t>
            </w:r>
            <w:proofErr w:type="spellEnd"/>
            <w:r w:rsidRPr="00621D14">
              <w:rPr>
                <w:rFonts w:ascii="Arial" w:hAnsi="Arial" w:cs="Arial"/>
                <w:i/>
                <w:iCs/>
                <w:lang w:val="es-ES"/>
              </w:rPr>
              <w:t xml:space="preserve"> </w:t>
            </w:r>
            <w:r w:rsidRPr="00621D14">
              <w:rPr>
                <w:rFonts w:ascii="Arial" w:hAnsi="Arial" w:cs="Arial"/>
                <w:lang w:val="es-ES"/>
              </w:rPr>
              <w:t>Jacq. Ex Wedd.</w:t>
            </w:r>
          </w:p>
        </w:tc>
        <w:tc>
          <w:tcPr>
            <w:tcW w:w="1720" w:type="dxa"/>
            <w:noWrap/>
            <w:hideMark/>
          </w:tcPr>
          <w:p w14:paraId="5A2C8849" w14:textId="77777777" w:rsidR="00535998" w:rsidRPr="00535998" w:rsidRDefault="00535998" w:rsidP="00535998">
            <w:pPr>
              <w:pStyle w:val="Body"/>
              <w:rPr>
                <w:rFonts w:ascii="Arial" w:hAnsi="Arial" w:cs="Arial"/>
              </w:rPr>
            </w:pPr>
            <w:r w:rsidRPr="00535998">
              <w:rPr>
                <w:rFonts w:ascii="Arial" w:hAnsi="Arial" w:cs="Arial"/>
              </w:rPr>
              <w:t>Urticaceae</w:t>
            </w:r>
          </w:p>
        </w:tc>
        <w:tc>
          <w:tcPr>
            <w:tcW w:w="2680" w:type="dxa"/>
            <w:hideMark/>
          </w:tcPr>
          <w:p w14:paraId="79753547" w14:textId="77777777" w:rsidR="00535998" w:rsidRPr="00535998" w:rsidRDefault="00535998" w:rsidP="00535998">
            <w:pPr>
              <w:pStyle w:val="Body"/>
              <w:rPr>
                <w:rFonts w:ascii="Arial" w:hAnsi="Arial" w:cs="Arial"/>
              </w:rPr>
            </w:pPr>
            <w:proofErr w:type="spellStart"/>
            <w:r w:rsidRPr="00535998">
              <w:rPr>
                <w:rFonts w:ascii="Arial" w:hAnsi="Arial" w:cs="Arial"/>
              </w:rPr>
              <w:t>Rza</w:t>
            </w:r>
            <w:proofErr w:type="spellEnd"/>
            <w:r w:rsidRPr="00535998">
              <w:rPr>
                <w:rFonts w:ascii="Arial" w:hAnsi="Arial" w:cs="Arial"/>
              </w:rPr>
              <w:t>-sot / Northern nettle</w:t>
            </w:r>
          </w:p>
        </w:tc>
        <w:tc>
          <w:tcPr>
            <w:tcW w:w="1560" w:type="dxa"/>
            <w:hideMark/>
          </w:tcPr>
          <w:p w14:paraId="2089E00D" w14:textId="77777777" w:rsidR="00535998" w:rsidRPr="00535998" w:rsidRDefault="00535998" w:rsidP="00535998">
            <w:pPr>
              <w:pStyle w:val="Body"/>
              <w:rPr>
                <w:rFonts w:ascii="Arial" w:hAnsi="Arial" w:cs="Arial"/>
              </w:rPr>
            </w:pPr>
            <w:r w:rsidRPr="00535998">
              <w:rPr>
                <w:rFonts w:ascii="Arial" w:hAnsi="Arial" w:cs="Arial"/>
              </w:rPr>
              <w:t>Leaves</w:t>
            </w:r>
          </w:p>
        </w:tc>
        <w:tc>
          <w:tcPr>
            <w:tcW w:w="2980" w:type="dxa"/>
            <w:hideMark/>
          </w:tcPr>
          <w:p w14:paraId="646524EB" w14:textId="77777777" w:rsidR="00535998" w:rsidRPr="00535998" w:rsidRDefault="00535998" w:rsidP="00535998">
            <w:pPr>
              <w:pStyle w:val="Body"/>
              <w:rPr>
                <w:rFonts w:ascii="Arial" w:hAnsi="Arial" w:cs="Arial"/>
              </w:rPr>
            </w:pPr>
            <w:r w:rsidRPr="00535998">
              <w:rPr>
                <w:rFonts w:ascii="Arial" w:hAnsi="Arial" w:cs="Arial"/>
              </w:rPr>
              <w:t>Treats digestive heat and wind diseases</w:t>
            </w:r>
          </w:p>
        </w:tc>
      </w:tr>
    </w:tbl>
    <w:p w14:paraId="62D8EF06" w14:textId="77777777" w:rsidR="00660415" w:rsidRPr="00535998" w:rsidRDefault="00660415" w:rsidP="00B12B88">
      <w:pPr>
        <w:pStyle w:val="Body"/>
        <w:rPr>
          <w:rFonts w:ascii="Arial" w:hAnsi="Arial" w:cs="Arial"/>
        </w:rPr>
      </w:pPr>
    </w:p>
    <w:p w14:paraId="50FF7E8C" w14:textId="77777777" w:rsidR="009C6AE8" w:rsidRPr="00B12B88" w:rsidRDefault="009C6AE8" w:rsidP="00B12B88">
      <w:pPr>
        <w:pStyle w:val="Body"/>
        <w:rPr>
          <w:rFonts w:ascii="Arial" w:hAnsi="Arial" w:cs="Arial"/>
          <w:lang w:val="en-IN"/>
        </w:rPr>
      </w:pPr>
    </w:p>
    <w:p w14:paraId="5D45760F" w14:textId="77777777" w:rsidR="00660415" w:rsidRDefault="00660415" w:rsidP="00B12B88">
      <w:pPr>
        <w:pStyle w:val="Body"/>
        <w:rPr>
          <w:rFonts w:ascii="Arial" w:hAnsi="Arial" w:cs="Arial"/>
          <w:lang w:val="en-IN"/>
        </w:rPr>
      </w:pPr>
    </w:p>
    <w:p w14:paraId="5B2CBDFC" w14:textId="77777777" w:rsidR="00660415" w:rsidRDefault="00660415" w:rsidP="00B12B88">
      <w:pPr>
        <w:pStyle w:val="Body"/>
        <w:rPr>
          <w:rFonts w:ascii="Arial" w:hAnsi="Arial" w:cs="Arial"/>
          <w:lang w:val="en-IN"/>
        </w:rPr>
        <w:sectPr w:rsidR="00660415" w:rsidSect="00660415">
          <w:type w:val="continuous"/>
          <w:pgSz w:w="15840" w:h="12240" w:orient="landscape"/>
          <w:pgMar w:top="2019" w:right="2019" w:bottom="2019" w:left="1440" w:header="720" w:footer="1123" w:gutter="0"/>
          <w:lnNumType w:countBy="1" w:restart="continuous"/>
          <w:cols w:space="720"/>
          <w:docGrid w:linePitch="272"/>
        </w:sectPr>
      </w:pPr>
    </w:p>
    <w:p w14:paraId="1BC9FBAF" w14:textId="164DE69B" w:rsidR="00B12B88" w:rsidRPr="00B12B88" w:rsidRDefault="00B12B88" w:rsidP="00B12B88">
      <w:pPr>
        <w:pStyle w:val="Body"/>
        <w:rPr>
          <w:rFonts w:ascii="Arial" w:hAnsi="Arial" w:cs="Arial"/>
          <w:lang w:val="en-IN"/>
        </w:rPr>
      </w:pPr>
      <w:r w:rsidRPr="00B12B88">
        <w:rPr>
          <w:rFonts w:ascii="Arial" w:hAnsi="Arial" w:cs="Arial"/>
          <w:lang w:val="en-IN"/>
        </w:rPr>
        <w:lastRenderedPageBreak/>
        <w:t xml:space="preserve">Table 1 classifies plants based on their therapeutic value, which includes their ability to cure diseases like cancer, respiratory diseases, digestive disorders, and hepatitis. An example is </w:t>
      </w:r>
      <w:r w:rsidRPr="00B12B88">
        <w:rPr>
          <w:rFonts w:ascii="Arial" w:hAnsi="Arial" w:cs="Arial"/>
          <w:i/>
          <w:iCs/>
          <w:lang w:val="en-IN"/>
        </w:rPr>
        <w:t>Artemisia absinthium</w:t>
      </w:r>
      <w:r w:rsidRPr="00B12B88">
        <w:rPr>
          <w:rFonts w:ascii="Arial" w:hAnsi="Arial" w:cs="Arial"/>
          <w:lang w:val="en-IN"/>
        </w:rPr>
        <w:t xml:space="preserve"> (wormwood), which is an analgesic to relieve pain, treat </w:t>
      </w:r>
      <w:proofErr w:type="spellStart"/>
      <w:r w:rsidRPr="00B12B88">
        <w:rPr>
          <w:rFonts w:ascii="Arial" w:hAnsi="Arial" w:cs="Arial"/>
          <w:lang w:val="en-IN"/>
        </w:rPr>
        <w:t>leukemia</w:t>
      </w:r>
      <w:proofErr w:type="spellEnd"/>
      <w:r w:rsidRPr="00B12B88">
        <w:rPr>
          <w:rFonts w:ascii="Arial" w:hAnsi="Arial" w:cs="Arial"/>
          <w:lang w:val="en-IN"/>
        </w:rPr>
        <w:t xml:space="preserve">, and improve digestion. Similarly, plants like the </w:t>
      </w:r>
      <w:r w:rsidRPr="00B12B88">
        <w:rPr>
          <w:rFonts w:ascii="Arial" w:hAnsi="Arial" w:cs="Arial"/>
          <w:i/>
          <w:iCs/>
          <w:lang w:val="en-IN"/>
        </w:rPr>
        <w:t xml:space="preserve">Arctium </w:t>
      </w:r>
      <w:proofErr w:type="spellStart"/>
      <w:r w:rsidRPr="00B12B88">
        <w:rPr>
          <w:rFonts w:ascii="Arial" w:hAnsi="Arial" w:cs="Arial"/>
          <w:i/>
          <w:iCs/>
          <w:lang w:val="en-IN"/>
        </w:rPr>
        <w:t>lappa</w:t>
      </w:r>
      <w:proofErr w:type="spellEnd"/>
      <w:r w:rsidRPr="00B12B88">
        <w:rPr>
          <w:rFonts w:ascii="Arial" w:hAnsi="Arial" w:cs="Arial"/>
          <w:lang w:val="en-IN"/>
        </w:rPr>
        <w:t xml:space="preserve"> (Greater burdock) are known to have anti-cancer and urinary tract advantages, thus demonstrating the wide range of healing potentials that botanical resources have. Besides their use as medicine, some plants are also used in food preparation; an example is </w:t>
      </w:r>
      <w:r w:rsidRPr="00B12B88">
        <w:rPr>
          <w:rFonts w:ascii="Arial" w:hAnsi="Arial" w:cs="Arial"/>
          <w:i/>
          <w:iCs/>
          <w:lang w:val="en-IN"/>
        </w:rPr>
        <w:t>Carum carvi</w:t>
      </w:r>
      <w:r w:rsidRPr="00B12B88">
        <w:rPr>
          <w:rFonts w:ascii="Arial" w:hAnsi="Arial" w:cs="Arial"/>
          <w:lang w:val="en-IN"/>
        </w:rPr>
        <w:t xml:space="preserve"> (caraway), which is used to add </w:t>
      </w:r>
      <w:proofErr w:type="spellStart"/>
      <w:r w:rsidR="002679FA">
        <w:rPr>
          <w:rFonts w:ascii="Arial" w:hAnsi="Arial" w:cs="Arial"/>
          <w:lang w:val="en-IN"/>
        </w:rPr>
        <w:t>f</w:t>
      </w:r>
      <w:r w:rsidR="002679FA" w:rsidRPr="00B12B88">
        <w:rPr>
          <w:rFonts w:ascii="Arial" w:hAnsi="Arial" w:cs="Arial"/>
          <w:lang w:val="en-IN"/>
        </w:rPr>
        <w:t>lavors</w:t>
      </w:r>
      <w:proofErr w:type="spellEnd"/>
      <w:r w:rsidRPr="00B12B88">
        <w:rPr>
          <w:rFonts w:ascii="Arial" w:hAnsi="Arial" w:cs="Arial"/>
          <w:lang w:val="en-IN"/>
        </w:rPr>
        <w:t xml:space="preserve"> and stimulate digestion. This highlights the applicability of this flora, since </w:t>
      </w:r>
      <w:r w:rsidR="002679FA">
        <w:rPr>
          <w:rFonts w:ascii="Arial" w:hAnsi="Arial" w:cs="Arial"/>
          <w:lang w:val="en-IN"/>
        </w:rPr>
        <w:t>it</w:t>
      </w:r>
      <w:r w:rsidRPr="00B12B88">
        <w:rPr>
          <w:rFonts w:ascii="Arial" w:hAnsi="Arial" w:cs="Arial"/>
          <w:lang w:val="en-IN"/>
        </w:rPr>
        <w:t xml:space="preserve"> can be applied not only in therapeutic applications, but also in improving the quality of food and ancillary functional properties. In general, Table 1 forms a valuable source of information that can be used by researchers who are studying the role of plants in healthcare by providing an extensive synthesis of various applications of the plant in the treatment of different pathological conditions. Of the 84 medicinal plants assessed by Angmo et al. (2025), 33 species fell under Category I (high priority) and 51 under Category II. Key species included </w:t>
      </w:r>
      <w:r w:rsidRPr="00B12B88">
        <w:rPr>
          <w:rFonts w:ascii="Arial" w:hAnsi="Arial" w:cs="Arial"/>
          <w:i/>
          <w:iCs/>
          <w:lang w:val="en-IN"/>
        </w:rPr>
        <w:t xml:space="preserve">Acantholimon </w:t>
      </w:r>
      <w:proofErr w:type="spellStart"/>
      <w:r w:rsidRPr="00B12B88">
        <w:rPr>
          <w:rFonts w:ascii="Arial" w:hAnsi="Arial" w:cs="Arial"/>
          <w:i/>
          <w:iCs/>
          <w:lang w:val="en-IN"/>
        </w:rPr>
        <w:t>lycopodioides</w:t>
      </w:r>
      <w:proofErr w:type="spellEnd"/>
      <w:r w:rsidRPr="00B12B88">
        <w:rPr>
          <w:rFonts w:ascii="Arial" w:hAnsi="Arial" w:cs="Arial"/>
          <w:i/>
          <w:iCs/>
          <w:lang w:val="en-IN"/>
        </w:rPr>
        <w:t xml:space="preserve">, </w:t>
      </w:r>
      <w:proofErr w:type="spellStart"/>
      <w:r w:rsidRPr="00B12B88">
        <w:rPr>
          <w:rFonts w:ascii="Arial" w:hAnsi="Arial" w:cs="Arial"/>
          <w:i/>
          <w:iCs/>
          <w:lang w:val="en-IN"/>
        </w:rPr>
        <w:t>Arnebia</w:t>
      </w:r>
      <w:proofErr w:type="spellEnd"/>
      <w:r w:rsidRPr="00B12B88">
        <w:rPr>
          <w:rFonts w:ascii="Arial" w:hAnsi="Arial" w:cs="Arial"/>
          <w:i/>
          <w:iCs/>
          <w:lang w:val="en-IN"/>
        </w:rPr>
        <w:t xml:space="preserve"> </w:t>
      </w:r>
      <w:proofErr w:type="spellStart"/>
      <w:r w:rsidRPr="00B12B88">
        <w:rPr>
          <w:rFonts w:ascii="Arial" w:hAnsi="Arial" w:cs="Arial"/>
          <w:i/>
          <w:iCs/>
          <w:lang w:val="en-IN"/>
        </w:rPr>
        <w:t>euchroma</w:t>
      </w:r>
      <w:proofErr w:type="spellEnd"/>
      <w:r w:rsidRPr="00B12B88">
        <w:rPr>
          <w:rFonts w:ascii="Arial" w:hAnsi="Arial" w:cs="Arial"/>
          <w:i/>
          <w:iCs/>
          <w:lang w:val="en-IN"/>
        </w:rPr>
        <w:t xml:space="preserve">, </w:t>
      </w:r>
      <w:proofErr w:type="spellStart"/>
      <w:r w:rsidRPr="00B12B88">
        <w:rPr>
          <w:rFonts w:ascii="Arial" w:hAnsi="Arial" w:cs="Arial"/>
          <w:i/>
          <w:iCs/>
          <w:lang w:val="en-IN"/>
        </w:rPr>
        <w:t>Dactylorhiza</w:t>
      </w:r>
      <w:proofErr w:type="spellEnd"/>
      <w:r w:rsidRPr="00B12B88">
        <w:rPr>
          <w:rFonts w:ascii="Arial" w:hAnsi="Arial" w:cs="Arial"/>
          <w:i/>
          <w:iCs/>
          <w:lang w:val="en-IN"/>
        </w:rPr>
        <w:t xml:space="preserve"> </w:t>
      </w:r>
      <w:proofErr w:type="spellStart"/>
      <w:r w:rsidRPr="00B12B88">
        <w:rPr>
          <w:rFonts w:ascii="Arial" w:hAnsi="Arial" w:cs="Arial"/>
          <w:i/>
          <w:iCs/>
          <w:lang w:val="en-IN"/>
        </w:rPr>
        <w:t>hatagirea</w:t>
      </w:r>
      <w:proofErr w:type="spellEnd"/>
      <w:r w:rsidRPr="00B12B88">
        <w:rPr>
          <w:rFonts w:ascii="Arial" w:hAnsi="Arial" w:cs="Arial"/>
          <w:lang w:val="en-IN"/>
        </w:rPr>
        <w:t xml:space="preserve">, and </w:t>
      </w:r>
      <w:proofErr w:type="spellStart"/>
      <w:r w:rsidRPr="00B12B88">
        <w:rPr>
          <w:rFonts w:ascii="Arial" w:hAnsi="Arial" w:cs="Arial"/>
          <w:i/>
          <w:iCs/>
          <w:lang w:val="en-IN"/>
        </w:rPr>
        <w:t>Aconogonum</w:t>
      </w:r>
      <w:proofErr w:type="spellEnd"/>
      <w:r w:rsidRPr="00B12B88">
        <w:rPr>
          <w:rFonts w:ascii="Arial" w:hAnsi="Arial" w:cs="Arial"/>
          <w:i/>
          <w:iCs/>
          <w:lang w:val="en-IN"/>
        </w:rPr>
        <w:t xml:space="preserve"> </w:t>
      </w:r>
      <w:proofErr w:type="spellStart"/>
      <w:r w:rsidRPr="00B12B88">
        <w:rPr>
          <w:rFonts w:ascii="Arial" w:hAnsi="Arial" w:cs="Arial"/>
          <w:i/>
          <w:iCs/>
          <w:lang w:val="en-IN"/>
        </w:rPr>
        <w:t>tortuosum</w:t>
      </w:r>
      <w:proofErr w:type="spellEnd"/>
      <w:r w:rsidRPr="00B12B88">
        <w:rPr>
          <w:rFonts w:ascii="Arial" w:hAnsi="Arial" w:cs="Arial"/>
          <w:lang w:val="en-IN"/>
        </w:rPr>
        <w:t xml:space="preserve">, all characterized by low density and high extraction pressure. Altogether 42 medicinal species were collected, the most widely harvested being </w:t>
      </w:r>
      <w:proofErr w:type="spellStart"/>
      <w:r w:rsidRPr="00B12B88">
        <w:rPr>
          <w:rFonts w:ascii="Arial" w:hAnsi="Arial" w:cs="Arial"/>
          <w:i/>
          <w:iCs/>
          <w:lang w:val="en-IN"/>
        </w:rPr>
        <w:t>Waldheimia</w:t>
      </w:r>
      <w:proofErr w:type="spellEnd"/>
      <w:r w:rsidRPr="00B12B88">
        <w:rPr>
          <w:rFonts w:ascii="Arial" w:hAnsi="Arial" w:cs="Arial"/>
          <w:i/>
          <w:iCs/>
          <w:lang w:val="en-IN"/>
        </w:rPr>
        <w:t xml:space="preserve"> spp</w:t>
      </w:r>
      <w:r w:rsidRPr="00B12B88">
        <w:rPr>
          <w:rFonts w:ascii="Arial" w:hAnsi="Arial" w:cs="Arial"/>
          <w:lang w:val="en-IN"/>
        </w:rPr>
        <w:t xml:space="preserve">. and </w:t>
      </w:r>
      <w:r w:rsidRPr="00B12B88">
        <w:rPr>
          <w:rFonts w:ascii="Arial" w:hAnsi="Arial" w:cs="Arial"/>
          <w:i/>
          <w:iCs/>
          <w:lang w:val="en-IN"/>
        </w:rPr>
        <w:t xml:space="preserve">Aconitum </w:t>
      </w:r>
      <w:proofErr w:type="spellStart"/>
      <w:r w:rsidRPr="00B12B88">
        <w:rPr>
          <w:rFonts w:ascii="Arial" w:hAnsi="Arial" w:cs="Arial"/>
          <w:i/>
          <w:iCs/>
          <w:lang w:val="en-IN"/>
        </w:rPr>
        <w:t>rotundifolium</w:t>
      </w:r>
      <w:proofErr w:type="spellEnd"/>
      <w:r w:rsidRPr="00B12B88">
        <w:rPr>
          <w:rFonts w:ascii="Arial" w:hAnsi="Arial" w:cs="Arial"/>
          <w:lang w:val="en-IN"/>
        </w:rPr>
        <w:t xml:space="preserve">, used for ailments ranging from headache and joint pain to rheumatism and gastric disorders </w:t>
      </w:r>
      <w:sdt>
        <w:sdtPr>
          <w:rPr>
            <w:rFonts w:ascii="Arial" w:hAnsi="Arial" w:cs="Arial"/>
          </w:rPr>
          <w:tag w:val="MENDELEY_CITATION_v3_eyJjaXRhdGlvbklEIjoiTUVOREVMRVlfQ0lUQVRJT05fODZkNzc4NDEtNmQ3YS00NjAwLWExMDYtZTQ2MmMzY2M1ZjA5IiwicHJvcGVydGllcyI6eyJub3RlSW5kZXgiOjB9LCJpc0VkaXRlZCI6ZmFsc2UsIm1hbnVhbE92ZXJyaWRlIjp7ImlzTWFudWFsbHlPdmVycmlkZGVuIjpmYWxzZSwiY2l0ZXByb2NUZXh0IjoiKEsuIEFuZ21vIGV0IGFsLiwgMjAxNikiLCJtYW51YWxPdmVycmlkZVRleHQiOiIifSwiY2l0YXRpb25JdGVtcyI6W3siaWQiOiI4NGZlMTQ4ZS0yZTA5LTNkZGEtYjIzMi1lZGNmOTZhMjY2YzEiLCJpdGVtRGF0YSI6eyJ0eXBlIjoiYXJ0aWNsZS1qb3VybmFsIiwiaWQiOiI4NGZlMTQ4ZS0yZTA5LTNkZGEtYjIzMi1lZGNmOTZhMjY2YzEiLCJ0aXRsZSI6IlBsYW50IHJlc291cmNlIGF2YWlsYWJpbGl0eSBhbmQgaGFydmVzdGluZyBwcmVzc3VyZSBpbiBLaGFyZHVuZyBMYSwgTGFkYWtoIiwiYXV0aG9yIjpbeyJmYW1pbHkiOiJBbmdtbyIsImdpdmVuIjoiS3VuemVzIiwicGFyc2UtbmFtZXMiOmZhbHNlLCJkcm9wcGluZy1wYXJ0aWNsZSI6IiIsIm5vbi1kcm9wcGluZy1wYXJ0aWNsZSI6IiJ9LHsiZmFtaWx5IjoiUmF3YXQiLCJnaXZlbiI6IkdvcGFsIFMuIiwicGFyc2UtbmFtZXMiOmZhbHNlLCJkcm9wcGluZy1wYXJ0aWNsZSI6IiIsIm5vbi1kcm9wcGluZy1wYXJ0aWNsZSI6IiJ9LHsiZmFtaWx5IjoiWWF0b28iLCJnaXZlbiI6Ik1vaGQgSXFiYWwiLCJwYXJzZS1uYW1lcyI6ZmFsc2UsImRyb3BwaW5nLXBhcnRpY2xlIjoiIiwibm9uLWRyb3BwaW5nLXBhcnRpY2xlIjoiIn0seyJmYW1pbHkiOiJBZGhpa2FyaSIsImdpdmVuIjoiQi4gUy4iLCJwYXJzZS1uYW1lcyI6ZmFsc2UsImRyb3BwaW5nLXBhcnRpY2xlIjoiIiwibm9uLWRyb3BwaW5nLXBhcnRpY2xlIjoiIn1dLCJjb250YWluZXItdGl0bGUiOiJNZWRpY2luYWwgUGxhbnRzIiwiRE9JIjoiMTAuNTk1OC8wOTc1LTY4OTIuMjAxNi4wMDAxNS4wIiwiSVNTTiI6IjA5NzU2ODkyIiwiaXNzdWVkIjp7ImRhdGUtcGFydHMiOltbMjAxNiw2LDFdXX0sInBhZ2UiOiIxMTYtMTI2IiwiYWJzdHJhY3QiOiJLaGFyZHVuZyBMYSBhcmVhIChMYWRha2gsIEluZGlhKSBoYXBwZW5zIHRvIGJlIGEgaG90IHNwb3QgZm9yIG1lZGljaW5hbCBwbGFudCBjb2xsZWN0aW9uIGJ5IGxvY2FscyBhbmQgdHJhZGl0aW9uYWwgaGVhbGVycyBidXQgdGhlcmUgaXMgaGFyZGx5IGFueSBwdWJsaXNoZWQgaW5mb3JtYXRpb24gb24gdGhlIGRpdmVyc2l0eSBhbmQgYWJ1bmRhbmNlIG9mIHBsYW50cyBmcm9tIHRoaXMgYXJlYS4gU3VjaCBhbiBpbmZvcm1hdGlvbiBpcyBhIHByZS1yZXF1aXNpdGUgZm9yIGNvbnNlcnZhdGlvbiBwbGFubmluZyBhbmQgZnV0dXJlIHJlZmVyZW5jZS4gV2UgY29uZHVjdGVkIGRldGFpbGVkIGZpZWxkIHN1cnZleXMgaW4gYW5kIGFyb3VuZCBLaGFyZHVuZyBMYSByZWdpb24gdG8ga25vdyB0aGUgbWVkaWNpbmFsIHBsYW50IGRpdmVyc2l0eSBhbmQgY3VycmVudCBsZXZlbHMgb2YgZXh0cmFjdGlvbiBieSB0aGUgbG9jYWwgcGVvcGxlIGFuZCBoZXJiYWwgaGVhbGVycy4gSW5mb3JtYXRpb24gb24gdmVnZXRhdGlvbiBwYXJhbWV0ZXJzIHdlcmUgY29sbGVjdGVkIGFjcm9zcyB2YXJpb3VzIGhhYml0YXRzIChsYW5kIGZvcm1zKS4gR3JvdXAgZGlzY3Vzc2lvbnMsIGluZm9ybWFsIG1lZXRpbmdzIGFuZCBxdWVzdGlvbm5haXJlIHN1cnZleXMgd2VyZSBjb25kdWN0ZWQgd2l0aCB0aGUgcGxhbnQgY29sbGVjdG9ycyB0byBhc3Nlc3MgdGhlIHN0YXR1cyBvZiBjb2xsZWN0aW9uLiBDb21tdW5pdHkgc3RydWN0dXJlIG9mIHBsYW50cyB3YXMgYXNzZXNzZWQgdXNpbmcgc3RhbmRhcmQgdmVnZXRhdGlvbiBzYW1wbGluZyBtZXRob2QuIFRoZSBzdHVkeSByZXZlYWxzIHRoYXQgdGhlIGFyZWEgaGFyYm9ycyBtb3JlIHRoYW4gNDAgbWVkaWNpbmFsIHBsYW50cyBzcGVjaWVzIGFuZCByZWNlaXZlcyBhIGxhcmdlIG51bWJlciBvZiBwbGFudCBjb2xsZWN0b3JzIGVhY2ggeWVhci4gQ29sbGVjdGlvbiBpcyBkb25lIG1haW5seSBmb3IgcGVyc29uYWwgdXNlLiBIb3dldmVyLCBjb21tZXJjaWFsIGV4dHJhY3Rpb24gd2FzIGFsc28gZXZpZGVudC4gVGhlIGNvbGxlY3Rpb24gbWV0aG9kIHVzZWQgYnkgbG9jYWxzIHdhcyBkZXN0cnVjdGl2ZSB3aGljaCBtaWdodCBjYXVzZSBsb3NzIG9mIGRpdmVyc2l0eS4gRmlmdGVlbiBzcGVjaWVzIGhhZCB2ZXJ5IGxvdyBmcmVxdWVuY3kgZHVlIHRvIHRoZWlyIGhhYml0YXQgc3BlY2lmaWNpdHkgd2hpbGUgOCBvZiB0aGVtIGhhZCB2ZXJ5IHJhcmUgb2NjdXJyZW5jZS4gSW5kaWNhdG9yIFNwZWNpZXMgQW5hbHlzaXMgKElTQSkgcmVzdWx0ZWQgaW4gNCBjb21tdW5pdGllcyBpbiBkaWZmZXJlbnQgaGFiaXRhdHMuIEN1cnJlbnQgbWV0aG9kcyBhbmQgbGV2ZWxzIG9mIGhhcnZlc3RpbmcgcHJlc3N1cmUgb24gdmFyaW91cyBzcGVjaWVzIGFyb3VuZCB0aGlzIGFyZWEgc3VnZ2VzdHMgdGhhdCBtYW55IHNwZWNpZXMgd291bGQgc29vbiBiZWNvbWUgZXh0cmVtZWx5IHJhcmUuIEhlbmNlLCB0aGVyZSBpcyBhIG5lZWQgdG8gZ2VuZXJhdGUgYXdhcmVuZXNzIGFtb25nIHRoZSBsb2NhbCBzdGFrZWhvbGRlcnMgYW5kIGVuY291cmFnZSB0aGVtIHRvIGNvbWUgdXAgd2l0aCBzdXN0YWluYWJsZSBoYXJ2ZXN0aW5nIHByYWN0aWNlcyBhbmQgc2VsZi1yZWd1bGF0ZWQgY29sbGVjdGlvbiByZWdpbWUgc28gdGhhdCBjb21tZXJjaWFsIGV4dHJhY3Rpb24gaXMgbWluaW1pemVkLiIsInB1Ymxpc2hlciI6IkluZGlhbkpvdXJuYWxzLmNvbSIsImlzc3VlIjoiMiIsInZvbHVtZSI6IjgiLCJjb250YWluZXItdGl0bGUtc2hvcnQiOiIifSwiaXNUZW1wb3JhcnkiOmZhbHNlLCJzdXBwcmVzcy1hdXRob3IiOmZhbHNlLCJjb21wb3NpdGUiOmZhbHNlLCJhdXRob3Itb25seSI6ZmFsc2V9XX0="/>
          <w:id w:val="1222637422"/>
          <w:placeholder>
            <w:docPart w:val="FCEFB683EF734EE6BFA5FB8AAAF3170D"/>
          </w:placeholder>
        </w:sdtPr>
        <w:sdtContent>
          <w:r w:rsidRPr="00B12B88">
            <w:rPr>
              <w:rFonts w:ascii="Arial" w:hAnsi="Arial" w:cs="Arial"/>
            </w:rPr>
            <w:t>(Angmo et al., 2016)</w:t>
          </w:r>
        </w:sdtContent>
      </w:sdt>
      <w:r w:rsidRPr="00B12B88">
        <w:rPr>
          <w:rFonts w:ascii="Arial" w:hAnsi="Arial" w:cs="Arial"/>
        </w:rPr>
        <w:t xml:space="preserve">. </w:t>
      </w:r>
      <w:r w:rsidRPr="00B12B88">
        <w:rPr>
          <w:rFonts w:ascii="Arial" w:hAnsi="Arial" w:cs="Arial"/>
          <w:lang w:val="en-IN"/>
        </w:rPr>
        <w:t>Wild edible plants remain integral to traditional diets, with 84 species recorded across valleys. Despite increased market access, 71% of respondents still consume traditional foods, underlining their cultural resilience and nutritional value</w:t>
      </w:r>
      <w:sdt>
        <w:sdtPr>
          <w:rPr>
            <w:rFonts w:ascii="Arial" w:hAnsi="Arial" w:cs="Arial"/>
            <w:lang w:val="en-IN"/>
          </w:rPr>
          <w:tag w:val="MENDELEY_CITATION_v3_eyJjaXRhdGlvbklEIjoiTUVOREVMRVlfQ0lUQVRJT05fYjlkNzA2ZjUtOTkzOS00NjE4LWFjMjYtNDAxMTdmYTg4NmQ4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
          <w:id w:val="760349234"/>
          <w:placeholder>
            <w:docPart w:val="C949523214994EBAA7C7B951F1B266D6"/>
          </w:placeholder>
        </w:sdtPr>
        <w:sdtContent>
          <w:r w:rsidRPr="00B12B88">
            <w:rPr>
              <w:rFonts w:ascii="Arial" w:hAnsi="Arial" w:cs="Arial"/>
              <w:lang w:val="en-IN"/>
            </w:rPr>
            <w:t xml:space="preserve"> (Angmo et al 2024)</w:t>
          </w:r>
        </w:sdtContent>
      </w:sdt>
      <w:r w:rsidRPr="00B12B88">
        <w:rPr>
          <w:rFonts w:ascii="Arial" w:hAnsi="Arial" w:cs="Arial"/>
          <w:lang w:val="en-IN"/>
        </w:rPr>
        <w:t xml:space="preserve">. Several plants hold especially high ethnomedicinal value in the </w:t>
      </w:r>
      <w:proofErr w:type="spellStart"/>
      <w:r w:rsidR="00494821" w:rsidRPr="00494821">
        <w:rPr>
          <w:rFonts w:ascii="Arial" w:hAnsi="Arial" w:cs="Arial"/>
          <w:i/>
          <w:iCs/>
          <w:lang w:val="en-IN"/>
        </w:rPr>
        <w:t>Amchis</w:t>
      </w:r>
      <w:proofErr w:type="spellEnd"/>
      <w:r w:rsidRPr="00B12B88">
        <w:rPr>
          <w:rFonts w:ascii="Arial" w:hAnsi="Arial" w:cs="Arial"/>
          <w:lang w:val="en-IN"/>
        </w:rPr>
        <w:t xml:space="preserve"> system. These include </w:t>
      </w:r>
      <w:r w:rsidRPr="00B12B88">
        <w:rPr>
          <w:rFonts w:ascii="Arial" w:hAnsi="Arial" w:cs="Arial"/>
          <w:i/>
          <w:iCs/>
          <w:lang w:val="en-IN"/>
        </w:rPr>
        <w:t xml:space="preserve">Aconitum </w:t>
      </w:r>
      <w:proofErr w:type="spellStart"/>
      <w:r w:rsidRPr="00B12B88">
        <w:rPr>
          <w:rFonts w:ascii="Arial" w:hAnsi="Arial" w:cs="Arial"/>
          <w:i/>
          <w:iCs/>
          <w:lang w:val="en-IN"/>
        </w:rPr>
        <w:t>heterophyllum</w:t>
      </w:r>
      <w:proofErr w:type="spellEnd"/>
      <w:r w:rsidRPr="00B12B88">
        <w:rPr>
          <w:rFonts w:ascii="Arial" w:hAnsi="Arial" w:cs="Arial"/>
          <w:i/>
          <w:iCs/>
          <w:lang w:val="en-IN"/>
        </w:rPr>
        <w:t xml:space="preserve">, </w:t>
      </w:r>
      <w:proofErr w:type="spellStart"/>
      <w:r w:rsidRPr="00B12B88">
        <w:rPr>
          <w:rFonts w:ascii="Arial" w:hAnsi="Arial" w:cs="Arial"/>
          <w:i/>
          <w:iCs/>
          <w:lang w:val="en-IN"/>
        </w:rPr>
        <w:t>Dactylorhiza</w:t>
      </w:r>
      <w:proofErr w:type="spellEnd"/>
      <w:r w:rsidRPr="00B12B88">
        <w:rPr>
          <w:rFonts w:ascii="Arial" w:hAnsi="Arial" w:cs="Arial"/>
          <w:i/>
          <w:iCs/>
          <w:lang w:val="en-IN"/>
        </w:rPr>
        <w:t xml:space="preserve"> </w:t>
      </w:r>
      <w:proofErr w:type="spellStart"/>
      <w:r w:rsidRPr="00B12B88">
        <w:rPr>
          <w:rFonts w:ascii="Arial" w:hAnsi="Arial" w:cs="Arial"/>
          <w:i/>
          <w:iCs/>
          <w:lang w:val="en-IN"/>
        </w:rPr>
        <w:t>hatagirea</w:t>
      </w:r>
      <w:proofErr w:type="spellEnd"/>
      <w:r w:rsidRPr="00B12B88">
        <w:rPr>
          <w:rFonts w:ascii="Arial" w:hAnsi="Arial" w:cs="Arial"/>
          <w:i/>
          <w:iCs/>
          <w:lang w:val="en-IN"/>
        </w:rPr>
        <w:t xml:space="preserve">, </w:t>
      </w:r>
      <w:proofErr w:type="spellStart"/>
      <w:r w:rsidRPr="00B12B88">
        <w:rPr>
          <w:rFonts w:ascii="Arial" w:hAnsi="Arial" w:cs="Arial"/>
          <w:i/>
          <w:iCs/>
          <w:lang w:val="en-IN"/>
        </w:rPr>
        <w:t>Codonopsis</w:t>
      </w:r>
      <w:proofErr w:type="spellEnd"/>
      <w:r w:rsidRPr="00B12B88">
        <w:rPr>
          <w:rFonts w:ascii="Arial" w:hAnsi="Arial" w:cs="Arial"/>
          <w:i/>
          <w:iCs/>
          <w:lang w:val="en-IN"/>
        </w:rPr>
        <w:t xml:space="preserve"> ovata, Carum carvi, Rheum </w:t>
      </w:r>
      <w:proofErr w:type="spellStart"/>
      <w:r w:rsidRPr="00B12B88">
        <w:rPr>
          <w:rFonts w:ascii="Arial" w:hAnsi="Arial" w:cs="Arial"/>
          <w:i/>
          <w:iCs/>
          <w:lang w:val="en-IN"/>
        </w:rPr>
        <w:t>webbianum</w:t>
      </w:r>
      <w:proofErr w:type="spellEnd"/>
      <w:r w:rsidRPr="00B12B88">
        <w:rPr>
          <w:rFonts w:ascii="Arial" w:hAnsi="Arial" w:cs="Arial"/>
          <w:i/>
          <w:iCs/>
          <w:lang w:val="en-IN"/>
        </w:rPr>
        <w:t xml:space="preserve">, and </w:t>
      </w:r>
      <w:proofErr w:type="spellStart"/>
      <w:r w:rsidRPr="00B12B88">
        <w:rPr>
          <w:rFonts w:ascii="Arial" w:hAnsi="Arial" w:cs="Arial"/>
          <w:i/>
          <w:iCs/>
          <w:lang w:val="en-IN"/>
        </w:rPr>
        <w:t>Arnebia</w:t>
      </w:r>
      <w:proofErr w:type="spellEnd"/>
      <w:r w:rsidRPr="00B12B88">
        <w:rPr>
          <w:rFonts w:ascii="Arial" w:hAnsi="Arial" w:cs="Arial"/>
          <w:i/>
          <w:iCs/>
          <w:lang w:val="en-IN"/>
        </w:rPr>
        <w:t xml:space="preserve"> </w:t>
      </w:r>
      <w:proofErr w:type="spellStart"/>
      <w:r w:rsidRPr="00B12B88">
        <w:rPr>
          <w:rFonts w:ascii="Arial" w:hAnsi="Arial" w:cs="Arial"/>
          <w:i/>
          <w:iCs/>
          <w:lang w:val="en-IN"/>
        </w:rPr>
        <w:t>euchroma</w:t>
      </w:r>
      <w:proofErr w:type="spellEnd"/>
      <w:r w:rsidRPr="00B12B88">
        <w:rPr>
          <w:rFonts w:ascii="Arial" w:hAnsi="Arial" w:cs="Arial"/>
          <w:lang w:val="en-IN"/>
        </w:rPr>
        <w:t>, which were reported with the highest use values</w:t>
      </w:r>
      <w:sdt>
        <w:sdtPr>
          <w:rPr>
            <w:rFonts w:ascii="Arial" w:hAnsi="Arial" w:cs="Arial"/>
            <w:vertAlign w:val="superscript"/>
            <w:lang w:val="en-IN"/>
          </w:rPr>
          <w:tag w:val="MENDELEY_CITATION_v3_eyJjaXRhdGlvbklEIjoiTUVOREVMRVlfQ0lUQVRJT05fOWVhYzFhZDEtYWNjNy00NGE3LWFlZTgtMzE2NjUzMWRmN2Nk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
          <w:id w:val="1344668658"/>
          <w:placeholder>
            <w:docPart w:val="C949523214994EBAA7C7B951F1B266D6"/>
          </w:placeholder>
        </w:sdtPr>
        <w:sdtContent>
          <w:r w:rsidRPr="00B12B88">
            <w:rPr>
              <w:rFonts w:ascii="Arial" w:hAnsi="Arial" w:cs="Arial"/>
              <w:vertAlign w:val="superscript"/>
              <w:lang w:val="en-IN"/>
            </w:rPr>
            <w:t xml:space="preserve"> </w:t>
          </w:r>
          <w:r w:rsidRPr="00B12B88">
            <w:rPr>
              <w:rFonts w:ascii="Arial" w:hAnsi="Arial" w:cs="Arial"/>
              <w:lang w:val="en-IN"/>
            </w:rPr>
            <w:t>(Angmo et al 2012)</w:t>
          </w:r>
        </w:sdtContent>
      </w:sdt>
      <w:r w:rsidRPr="00B12B88">
        <w:rPr>
          <w:rFonts w:ascii="Arial" w:hAnsi="Arial" w:cs="Arial"/>
          <w:lang w:val="en-IN"/>
        </w:rPr>
        <w:t>.</w:t>
      </w:r>
    </w:p>
    <w:p w14:paraId="2EC935AD" w14:textId="77777777" w:rsidR="00B12B88" w:rsidRPr="00B12B88" w:rsidRDefault="00B12B88" w:rsidP="00B12B88">
      <w:pPr>
        <w:pStyle w:val="Body"/>
        <w:rPr>
          <w:rFonts w:ascii="Arial" w:hAnsi="Arial" w:cs="Arial"/>
          <w:b/>
          <w:bCs/>
          <w:lang w:val="en-IN"/>
        </w:rPr>
      </w:pPr>
    </w:p>
    <w:p w14:paraId="781D0429" w14:textId="3FC5D36C" w:rsidR="00B12B88" w:rsidRPr="00B12B88" w:rsidRDefault="00B12B88" w:rsidP="00B12B88">
      <w:pPr>
        <w:pStyle w:val="Body"/>
        <w:spacing w:after="0"/>
        <w:rPr>
          <w:rFonts w:ascii="Arial" w:hAnsi="Arial" w:cs="Arial"/>
          <w:b/>
          <w:bCs/>
          <w:lang w:val="en-IN"/>
        </w:rPr>
      </w:pPr>
      <w:r>
        <w:rPr>
          <w:rFonts w:ascii="Arial" w:hAnsi="Arial" w:cs="Arial"/>
          <w:b/>
          <w:bCs/>
          <w:lang w:val="en-IN"/>
        </w:rPr>
        <w:t xml:space="preserve">3.3 </w:t>
      </w:r>
      <w:r w:rsidRPr="00B12B88">
        <w:rPr>
          <w:rFonts w:ascii="Arial" w:hAnsi="Arial" w:cs="Arial"/>
          <w:b/>
          <w:bCs/>
          <w:lang w:val="en-IN"/>
        </w:rPr>
        <w:t xml:space="preserve">Ladakh’s Plant Endemism and Herbal Product Development </w:t>
      </w:r>
    </w:p>
    <w:p w14:paraId="0BADB262" w14:textId="77777777" w:rsidR="00CD0821" w:rsidRDefault="00CD0821" w:rsidP="00B12B88">
      <w:pPr>
        <w:pStyle w:val="Body"/>
        <w:rPr>
          <w:rFonts w:ascii="Arial" w:hAnsi="Arial" w:cs="Arial"/>
          <w:lang w:val="en-IN"/>
        </w:rPr>
      </w:pPr>
    </w:p>
    <w:p w14:paraId="40C553A3" w14:textId="77777777" w:rsidR="00CD0821" w:rsidRPr="00CD0821" w:rsidRDefault="00CD0821" w:rsidP="00CD0821">
      <w:pPr>
        <w:pStyle w:val="Body"/>
        <w:rPr>
          <w:rFonts w:ascii="Arial" w:hAnsi="Arial" w:cs="Arial"/>
          <w:lang w:val="en-IN"/>
        </w:rPr>
      </w:pPr>
      <w:r w:rsidRPr="00CD0821">
        <w:rPr>
          <w:rFonts w:ascii="Arial" w:hAnsi="Arial" w:cs="Arial"/>
          <w:lang w:val="en-IN"/>
        </w:rPr>
        <w:t xml:space="preserve">Defining the threat status of plant species is inherently complex, as it is influenced by a combination of natural processes, historical and ongoing human activities, and continuous fluctuations in population size and density over time. Such changes can render species rare, endangered, or even lead to their extinction (Kala, 2000; </w:t>
      </w:r>
      <w:proofErr w:type="spellStart"/>
      <w:r w:rsidRPr="00CD0821">
        <w:rPr>
          <w:rFonts w:ascii="Arial" w:hAnsi="Arial" w:cs="Arial"/>
          <w:lang w:val="en-IN"/>
        </w:rPr>
        <w:t>Maikhuri</w:t>
      </w:r>
      <w:proofErr w:type="spellEnd"/>
      <w:r w:rsidRPr="00CD0821">
        <w:rPr>
          <w:rFonts w:ascii="Arial" w:hAnsi="Arial" w:cs="Arial"/>
          <w:lang w:val="en-IN"/>
        </w:rPr>
        <w:t xml:space="preserve"> et al., 1998). In Ladakh, factors such as unscientific harvesting, natural disasters, road construction, and overgrazing have significantly reduced the abundance of medicinal and aromatic plants, pushing several species toward critical or endangered status. Areas such as </w:t>
      </w:r>
      <w:proofErr w:type="spellStart"/>
      <w:r w:rsidRPr="00CD0821">
        <w:rPr>
          <w:rFonts w:ascii="Arial" w:hAnsi="Arial" w:cs="Arial"/>
          <w:lang w:val="en-IN"/>
        </w:rPr>
        <w:t>Sapi</w:t>
      </w:r>
      <w:proofErr w:type="spellEnd"/>
      <w:r w:rsidRPr="00CD0821">
        <w:rPr>
          <w:rFonts w:ascii="Arial" w:hAnsi="Arial" w:cs="Arial"/>
          <w:lang w:val="en-IN"/>
        </w:rPr>
        <w:t xml:space="preserve">, Kanji, </w:t>
      </w:r>
      <w:proofErr w:type="spellStart"/>
      <w:r w:rsidRPr="00CD0821">
        <w:rPr>
          <w:rFonts w:ascii="Arial" w:hAnsi="Arial" w:cs="Arial"/>
          <w:lang w:val="en-IN"/>
        </w:rPr>
        <w:t>Khardung</w:t>
      </w:r>
      <w:proofErr w:type="spellEnd"/>
      <w:r w:rsidRPr="00CD0821">
        <w:rPr>
          <w:rFonts w:ascii="Arial" w:hAnsi="Arial" w:cs="Arial"/>
          <w:lang w:val="en-IN"/>
        </w:rPr>
        <w:t xml:space="preserve"> La, Chang La, North </w:t>
      </w:r>
      <w:proofErr w:type="spellStart"/>
      <w:r w:rsidRPr="00CD0821">
        <w:rPr>
          <w:rFonts w:ascii="Arial" w:hAnsi="Arial" w:cs="Arial"/>
          <w:lang w:val="en-IN"/>
        </w:rPr>
        <w:t>Pullu</w:t>
      </w:r>
      <w:proofErr w:type="spellEnd"/>
      <w:r w:rsidRPr="00CD0821">
        <w:rPr>
          <w:rFonts w:ascii="Arial" w:hAnsi="Arial" w:cs="Arial"/>
          <w:lang w:val="en-IN"/>
        </w:rPr>
        <w:t xml:space="preserve">, South </w:t>
      </w:r>
      <w:proofErr w:type="spellStart"/>
      <w:r w:rsidRPr="00CD0821">
        <w:rPr>
          <w:rFonts w:ascii="Arial" w:hAnsi="Arial" w:cs="Arial"/>
          <w:lang w:val="en-IN"/>
        </w:rPr>
        <w:t>Pullu</w:t>
      </w:r>
      <w:proofErr w:type="spellEnd"/>
      <w:r w:rsidRPr="00CD0821">
        <w:rPr>
          <w:rFonts w:ascii="Arial" w:hAnsi="Arial" w:cs="Arial"/>
          <w:lang w:val="en-IN"/>
        </w:rPr>
        <w:t xml:space="preserve">, </w:t>
      </w:r>
      <w:proofErr w:type="spellStart"/>
      <w:r w:rsidRPr="00CD0821">
        <w:rPr>
          <w:rFonts w:ascii="Arial" w:hAnsi="Arial" w:cs="Arial"/>
          <w:lang w:val="en-IN"/>
        </w:rPr>
        <w:t>Hunder</w:t>
      </w:r>
      <w:proofErr w:type="spellEnd"/>
      <w:r w:rsidRPr="00CD0821">
        <w:rPr>
          <w:rFonts w:ascii="Arial" w:hAnsi="Arial" w:cs="Arial"/>
          <w:lang w:val="en-IN"/>
        </w:rPr>
        <w:t xml:space="preserve">, and </w:t>
      </w:r>
      <w:proofErr w:type="spellStart"/>
      <w:r w:rsidRPr="00CD0821">
        <w:rPr>
          <w:rFonts w:ascii="Arial" w:hAnsi="Arial" w:cs="Arial"/>
          <w:lang w:val="en-IN"/>
        </w:rPr>
        <w:t>Summur</w:t>
      </w:r>
      <w:proofErr w:type="spellEnd"/>
      <w:r w:rsidRPr="00CD0821">
        <w:rPr>
          <w:rFonts w:ascii="Arial" w:hAnsi="Arial" w:cs="Arial"/>
          <w:lang w:val="en-IN"/>
        </w:rPr>
        <w:t xml:space="preserve"> are well known for their rich medicinal plant diversity (Kumar, 2011).</w:t>
      </w:r>
    </w:p>
    <w:p w14:paraId="6D267C5D" w14:textId="77777777" w:rsidR="00CD0821" w:rsidRPr="00CD0821" w:rsidRDefault="00CD0821" w:rsidP="00CD0821">
      <w:pPr>
        <w:pStyle w:val="Body"/>
        <w:rPr>
          <w:rFonts w:ascii="Arial" w:hAnsi="Arial" w:cs="Arial"/>
          <w:lang w:val="en-IN"/>
        </w:rPr>
      </w:pPr>
      <w:r w:rsidRPr="00CD0821">
        <w:rPr>
          <w:rFonts w:ascii="Arial" w:hAnsi="Arial" w:cs="Arial"/>
          <w:lang w:val="en-IN"/>
        </w:rPr>
        <w:t xml:space="preserve">To address these challenges, the Forest Department of Ladakh has initiated conservation efforts through the establishment of protected areas, including wildlife reserves and game sanctuaries. Recent studies using participatory rural appraisal and GIS-based habitat suitability mapping have identified distinct valley-specific plant assemblages, with the Suru, </w:t>
      </w:r>
      <w:proofErr w:type="spellStart"/>
      <w:r w:rsidRPr="00CD0821">
        <w:rPr>
          <w:rFonts w:ascii="Arial" w:hAnsi="Arial" w:cs="Arial"/>
          <w:lang w:val="en-IN"/>
        </w:rPr>
        <w:t>Wakha</w:t>
      </w:r>
      <w:proofErr w:type="spellEnd"/>
      <w:r w:rsidRPr="00CD0821">
        <w:rPr>
          <w:rFonts w:ascii="Arial" w:hAnsi="Arial" w:cs="Arial"/>
          <w:lang w:val="en-IN"/>
        </w:rPr>
        <w:t xml:space="preserve">-chu, and Lower Indus valleys supporting unique floristic compositions. Local communities have also played an important role by mapping resource zones and conserving sacred groves (Angmo, 2025). Certain species, such as </w:t>
      </w:r>
      <w:proofErr w:type="spellStart"/>
      <w:r w:rsidRPr="00CD0821">
        <w:rPr>
          <w:rFonts w:ascii="Arial" w:hAnsi="Arial" w:cs="Arial"/>
          <w:i/>
          <w:iCs/>
          <w:lang w:val="en-IN"/>
        </w:rPr>
        <w:t>Arnebia</w:t>
      </w:r>
      <w:proofErr w:type="spellEnd"/>
      <w:r w:rsidRPr="00CD0821">
        <w:rPr>
          <w:rFonts w:ascii="Arial" w:hAnsi="Arial" w:cs="Arial"/>
          <w:i/>
          <w:iCs/>
          <w:lang w:val="en-IN"/>
        </w:rPr>
        <w:t xml:space="preserve"> </w:t>
      </w:r>
      <w:proofErr w:type="spellStart"/>
      <w:r w:rsidRPr="00CD0821">
        <w:rPr>
          <w:rFonts w:ascii="Arial" w:hAnsi="Arial" w:cs="Arial"/>
          <w:i/>
          <w:iCs/>
          <w:lang w:val="en-IN"/>
        </w:rPr>
        <w:t>euchroma</w:t>
      </w:r>
      <w:proofErr w:type="spellEnd"/>
      <w:r w:rsidRPr="00CD0821">
        <w:rPr>
          <w:rFonts w:ascii="Arial" w:hAnsi="Arial" w:cs="Arial"/>
          <w:lang w:val="en-IN"/>
        </w:rPr>
        <w:t xml:space="preserve">, have emerged as culturally significant due to their diverse uses in rituals, dye production, medicine, and fuel. Similarly, </w:t>
      </w:r>
      <w:r w:rsidRPr="00CD0821">
        <w:rPr>
          <w:rFonts w:ascii="Arial" w:hAnsi="Arial" w:cs="Arial"/>
          <w:i/>
          <w:iCs/>
          <w:lang w:val="en-IN"/>
        </w:rPr>
        <w:t xml:space="preserve">Juniperus </w:t>
      </w:r>
      <w:proofErr w:type="spellStart"/>
      <w:r w:rsidRPr="00CD0821">
        <w:rPr>
          <w:rFonts w:ascii="Arial" w:hAnsi="Arial" w:cs="Arial"/>
          <w:i/>
          <w:iCs/>
          <w:lang w:val="en-IN"/>
        </w:rPr>
        <w:t>semiglobosa</w:t>
      </w:r>
      <w:proofErr w:type="spellEnd"/>
      <w:r w:rsidRPr="00CD0821">
        <w:rPr>
          <w:rFonts w:ascii="Arial" w:hAnsi="Arial" w:cs="Arial"/>
          <w:lang w:val="en-IN"/>
        </w:rPr>
        <w:t xml:space="preserve"> and species of </w:t>
      </w:r>
      <w:r w:rsidRPr="00CD0821">
        <w:rPr>
          <w:rFonts w:ascii="Arial" w:hAnsi="Arial" w:cs="Arial"/>
          <w:i/>
          <w:iCs/>
          <w:lang w:val="en-IN"/>
        </w:rPr>
        <w:t>Artemisia</w:t>
      </w:r>
      <w:r w:rsidRPr="00CD0821">
        <w:rPr>
          <w:rFonts w:ascii="Arial" w:hAnsi="Arial" w:cs="Arial"/>
          <w:lang w:val="en-IN"/>
        </w:rPr>
        <w:t xml:space="preserve"> hold high cultural and ecological importance across the region (Angmo, 2024).</w:t>
      </w:r>
    </w:p>
    <w:p w14:paraId="787DE80E" w14:textId="77777777" w:rsidR="00CD0821" w:rsidRPr="00CD0821" w:rsidRDefault="00CD0821" w:rsidP="00CD0821">
      <w:pPr>
        <w:pStyle w:val="Body"/>
        <w:rPr>
          <w:rFonts w:ascii="Arial" w:hAnsi="Arial" w:cs="Arial"/>
          <w:lang w:val="en-IN"/>
        </w:rPr>
      </w:pPr>
      <w:r w:rsidRPr="00CD0821">
        <w:rPr>
          <w:rFonts w:ascii="Arial" w:hAnsi="Arial" w:cs="Arial"/>
          <w:lang w:val="en-IN"/>
        </w:rPr>
        <w:lastRenderedPageBreak/>
        <w:t xml:space="preserve">Despite these efforts, medicinal plant resources in Ladakh remain under severe pressure, with many wild species categorized as critically endangered. A notable number of these plants are found along roadsides near high-altitude passes, where they are particularly vulnerable to disturbance (IUCN, 2021). In recent years, there has been growing interest from both commercial enterprises and research institutions—at local and global levels—in the development of herbal-based medicinal products (Ballabh et al., 2007). The World Health Organization (WHO) has also emphasized the promotion and use of herbal medicine as a cost-effective and low side-effect approach to improving global health outcomes (Ballabh, 2007; </w:t>
      </w:r>
      <w:proofErr w:type="spellStart"/>
      <w:r w:rsidRPr="00CD0821">
        <w:rPr>
          <w:rFonts w:ascii="Arial" w:hAnsi="Arial" w:cs="Arial"/>
          <w:lang w:val="en-IN"/>
        </w:rPr>
        <w:t>Tsarong</w:t>
      </w:r>
      <w:proofErr w:type="spellEnd"/>
      <w:r w:rsidRPr="00CD0821">
        <w:rPr>
          <w:rFonts w:ascii="Arial" w:hAnsi="Arial" w:cs="Arial"/>
          <w:lang w:val="en-IN"/>
        </w:rPr>
        <w:t>, 1986).</w:t>
      </w:r>
    </w:p>
    <w:p w14:paraId="113C4D10" w14:textId="6F414C09" w:rsidR="00CD0821" w:rsidRPr="00CD0821" w:rsidRDefault="00CD0821" w:rsidP="00CD0821">
      <w:pPr>
        <w:pStyle w:val="Body"/>
        <w:rPr>
          <w:rFonts w:ascii="Arial" w:hAnsi="Arial" w:cs="Arial"/>
          <w:lang w:val="en-IN"/>
        </w:rPr>
      </w:pPr>
      <w:r w:rsidRPr="00CD0821">
        <w:rPr>
          <w:rFonts w:ascii="Arial" w:hAnsi="Arial" w:cs="Arial"/>
          <w:lang w:val="en-IN"/>
        </w:rPr>
        <w:t>In Ladakh, institutions such as the Defence Institute of High-Altitude Research (DIHAR) under the Defence Research and Development Organisation (DRDO) are actively developing value-added products based on sea buckthorn. These include herbal multivitamin beverages, antioxidant supplements, and functional foods. A range of blended products—such as pineapple–sea buckthorn nectar, apple–sea buckthorn nectar, mango–sea buckthorn nectar, guava–sea buckthorn nectar, orange–sea buckthorn nectar, as well as apricot-based UV protective oil—have been introduced. Similarly, local enterprises like Ladakh Foods are expanding product portfolios based on sea buckthorn berries, which offer significant medicinal and nutritional benefits for both local communities and military personnel (Kumar, 2011).</w:t>
      </w:r>
    </w:p>
    <w:p w14:paraId="00AF1547" w14:textId="77777777" w:rsidR="00B12B88" w:rsidRPr="00B12B88" w:rsidRDefault="00B12B88" w:rsidP="00B12B88">
      <w:pPr>
        <w:pStyle w:val="Body"/>
        <w:rPr>
          <w:rFonts w:ascii="Arial" w:hAnsi="Arial" w:cs="Arial"/>
          <w:b/>
          <w:bCs/>
          <w:lang w:val="en-IN"/>
        </w:rPr>
      </w:pPr>
    </w:p>
    <w:p w14:paraId="3C9487F7" w14:textId="62B521C0" w:rsidR="00CD0821" w:rsidRPr="00CD0821" w:rsidRDefault="00B12B88" w:rsidP="00CD0821">
      <w:pPr>
        <w:pStyle w:val="Body"/>
        <w:rPr>
          <w:rFonts w:ascii="Arial" w:hAnsi="Arial" w:cs="Arial"/>
          <w:b/>
          <w:bCs/>
          <w:lang w:val="en-IN"/>
        </w:rPr>
      </w:pPr>
      <w:r>
        <w:rPr>
          <w:rFonts w:ascii="Arial" w:hAnsi="Arial" w:cs="Arial"/>
          <w:b/>
          <w:bCs/>
          <w:lang w:val="en-IN"/>
        </w:rPr>
        <w:t>3.</w:t>
      </w:r>
      <w:r w:rsidR="00CD0821" w:rsidRPr="00CD0821">
        <w:t xml:space="preserve"> </w:t>
      </w:r>
      <w:r w:rsidR="00CD0821" w:rsidRPr="00CD0821">
        <w:rPr>
          <w:rFonts w:ascii="Arial" w:hAnsi="Arial" w:cs="Arial"/>
          <w:b/>
          <w:bCs/>
          <w:lang w:val="en-IN"/>
        </w:rPr>
        <w:t>Conservation of Medicinal Plant Resources</w:t>
      </w:r>
    </w:p>
    <w:p w14:paraId="702687D5" w14:textId="09C2F546" w:rsidR="00CD0821" w:rsidRPr="00CD0821" w:rsidRDefault="00CD0821" w:rsidP="00CD0821">
      <w:pPr>
        <w:pStyle w:val="Body"/>
        <w:rPr>
          <w:rFonts w:ascii="Arial" w:hAnsi="Arial" w:cs="Arial"/>
          <w:lang w:val="en-IN"/>
        </w:rPr>
      </w:pPr>
      <w:r w:rsidRPr="00CD0821">
        <w:rPr>
          <w:rFonts w:ascii="Arial" w:hAnsi="Arial" w:cs="Arial"/>
          <w:lang w:val="en-IN"/>
        </w:rPr>
        <w:t>This study highlights the growing threats to ethnobotanical resources in Ladakh, including overharvesting, habitat degradation driven by climate change, overgrazing, and expanding infrastructure. The Himalayan region, rich in wild medicinal plants, plays a crucial role in sustaining the livelihoods and healthcare needs of local communities. However, increasing market demand has led to overexploitation and a consequent decline in several species (Angmo, 2025). The lack of comprehensive threat assessments further limits the implementation of effective conservation strategies. Climate change has emerged as a major global challenge, significantly affecting ecosystems and biodiversity. Medicinal plants, which are central to both traditional and modern healthcare systems, are particularly vulnerable to changing climatic conditions (Burman &amp; Nayak, 2025). At the same time, the use of herbal medicine is steadily increasing (Pathak, 2024). India, one of South Asia’s producers of medicinal plant raw materials, has been actively engaged in research on the conservation, propagation, and sustainable utilization of these resources, including in Ladakh. Medicinal and aromatic plants (MAPs) hold immense economic and social value worldwide, especially in developing countries where many species are still harvested from the wild (Singh, 2002).</w:t>
      </w:r>
    </w:p>
    <w:p w14:paraId="1135E32E" w14:textId="77777777" w:rsidR="00CD0821" w:rsidRPr="00CD0821" w:rsidRDefault="00CD0821" w:rsidP="00CD0821">
      <w:pPr>
        <w:pStyle w:val="Body"/>
        <w:rPr>
          <w:rFonts w:ascii="Arial" w:hAnsi="Arial" w:cs="Arial"/>
          <w:lang w:val="en-IN"/>
        </w:rPr>
      </w:pPr>
    </w:p>
    <w:p w14:paraId="37794FFF" w14:textId="09894F87" w:rsidR="00CD0821" w:rsidRPr="00FE66E4" w:rsidRDefault="00CD0821" w:rsidP="00CD0821">
      <w:pPr>
        <w:pStyle w:val="Body"/>
        <w:rPr>
          <w:rFonts w:ascii="Arial" w:hAnsi="Arial" w:cs="Arial"/>
          <w:lang w:val="en-IN"/>
        </w:rPr>
      </w:pPr>
      <w:r w:rsidRPr="00FE66E4">
        <w:rPr>
          <w:rFonts w:ascii="Arial" w:hAnsi="Arial" w:cs="Arial"/>
          <w:lang w:val="en-IN"/>
        </w:rPr>
        <w:t xml:space="preserve">In Ladakh, institutions such as the Defence Institute of </w:t>
      </w:r>
      <w:r w:rsidR="005B6675" w:rsidRPr="00FE66E4">
        <w:rPr>
          <w:rFonts w:ascii="Arial" w:hAnsi="Arial" w:cs="Arial"/>
          <w:lang w:val="en-IN"/>
        </w:rPr>
        <w:t>High</w:t>
      </w:r>
      <w:r w:rsidR="005B6675">
        <w:rPr>
          <w:rFonts w:ascii="Arial" w:hAnsi="Arial" w:cs="Arial"/>
          <w:lang w:val="en-IN"/>
        </w:rPr>
        <w:t>-Altitude</w:t>
      </w:r>
      <w:r w:rsidRPr="00FE66E4">
        <w:rPr>
          <w:rFonts w:ascii="Arial" w:hAnsi="Arial" w:cs="Arial"/>
          <w:lang w:val="en-IN"/>
        </w:rPr>
        <w:t xml:space="preserve"> Research (DIHAR)</w:t>
      </w:r>
      <w:r w:rsidR="008D462D">
        <w:rPr>
          <w:rFonts w:ascii="Arial" w:hAnsi="Arial" w:cs="Arial"/>
          <w:lang w:val="en-IN"/>
        </w:rPr>
        <w:t>, School of Agricultural Science and Technology (SAS&amp;T</w:t>
      </w:r>
      <w:r w:rsidR="00330344">
        <w:rPr>
          <w:rFonts w:ascii="Arial" w:hAnsi="Arial" w:cs="Arial"/>
          <w:lang w:val="en-IN"/>
        </w:rPr>
        <w:t xml:space="preserve">), which was earlier known as High Mountain Arid Agricultural </w:t>
      </w:r>
      <w:r w:rsidR="005B6675">
        <w:rPr>
          <w:rFonts w:ascii="Arial" w:hAnsi="Arial" w:cs="Arial"/>
          <w:lang w:val="en-IN"/>
        </w:rPr>
        <w:t>Research</w:t>
      </w:r>
      <w:r w:rsidR="00330344">
        <w:rPr>
          <w:rFonts w:ascii="Arial" w:hAnsi="Arial" w:cs="Arial"/>
          <w:lang w:val="en-IN"/>
        </w:rPr>
        <w:t xml:space="preserve"> Institute (HMAARI)</w:t>
      </w:r>
      <w:r w:rsidRPr="00FE66E4">
        <w:rPr>
          <w:rFonts w:ascii="Arial" w:hAnsi="Arial" w:cs="Arial"/>
          <w:lang w:val="en-IN"/>
        </w:rPr>
        <w:t xml:space="preserve"> have undertaken workshops and field surveys to promote the conservation and sustainable use of MAPs, aiming to meet industrial demand while reducing extraction pressure (Kumar, 2011). However, awareness among local communities regarding the economic potential of key species such as </w:t>
      </w:r>
      <w:r w:rsidR="00330344" w:rsidRPr="00330344">
        <w:rPr>
          <w:rFonts w:ascii="Arial" w:hAnsi="Arial" w:cs="Arial"/>
          <w:i/>
          <w:iCs/>
          <w:lang w:val="en-IN"/>
        </w:rPr>
        <w:t xml:space="preserve">Podophyllum </w:t>
      </w:r>
      <w:proofErr w:type="spellStart"/>
      <w:r w:rsidR="00330344" w:rsidRPr="00330344">
        <w:rPr>
          <w:rFonts w:ascii="Arial" w:hAnsi="Arial" w:cs="Arial"/>
          <w:i/>
          <w:iCs/>
          <w:lang w:val="en-IN"/>
        </w:rPr>
        <w:t>hexandrum</w:t>
      </w:r>
      <w:proofErr w:type="spellEnd"/>
      <w:r w:rsidRPr="00FE66E4">
        <w:rPr>
          <w:rFonts w:ascii="Arial" w:hAnsi="Arial" w:cs="Arial"/>
          <w:i/>
          <w:iCs/>
          <w:lang w:val="en-IN"/>
        </w:rPr>
        <w:t xml:space="preserve">, </w:t>
      </w:r>
      <w:proofErr w:type="spellStart"/>
      <w:r w:rsidR="00330344" w:rsidRPr="00330344">
        <w:rPr>
          <w:rFonts w:ascii="Arial" w:hAnsi="Arial" w:cs="Arial"/>
          <w:i/>
          <w:iCs/>
          <w:lang w:val="en-IN"/>
        </w:rPr>
        <w:t>Hippophae</w:t>
      </w:r>
      <w:proofErr w:type="spellEnd"/>
      <w:r w:rsidR="00330344" w:rsidRPr="00330344">
        <w:rPr>
          <w:rFonts w:ascii="Arial" w:hAnsi="Arial" w:cs="Arial"/>
          <w:i/>
          <w:iCs/>
          <w:lang w:val="en-IN"/>
        </w:rPr>
        <w:t xml:space="preserve"> </w:t>
      </w:r>
      <w:proofErr w:type="spellStart"/>
      <w:r w:rsidR="00330344" w:rsidRPr="00330344">
        <w:rPr>
          <w:rFonts w:ascii="Arial" w:hAnsi="Arial" w:cs="Arial"/>
          <w:i/>
          <w:iCs/>
          <w:lang w:val="en-IN"/>
        </w:rPr>
        <w:t>rhamnoides</w:t>
      </w:r>
      <w:proofErr w:type="spellEnd"/>
      <w:r w:rsidRPr="00FE66E4">
        <w:rPr>
          <w:rFonts w:ascii="Arial" w:hAnsi="Arial" w:cs="Arial"/>
          <w:lang w:val="en-IN"/>
        </w:rPr>
        <w:t xml:space="preserve">, and </w:t>
      </w:r>
      <w:proofErr w:type="spellStart"/>
      <w:r w:rsidR="00330344" w:rsidRPr="00330344">
        <w:rPr>
          <w:rFonts w:ascii="Arial" w:hAnsi="Arial" w:cs="Arial"/>
          <w:i/>
          <w:iCs/>
          <w:lang w:val="en-IN"/>
        </w:rPr>
        <w:t>Dactylorhiza</w:t>
      </w:r>
      <w:proofErr w:type="spellEnd"/>
      <w:r w:rsidR="00330344" w:rsidRPr="00330344">
        <w:rPr>
          <w:rFonts w:ascii="Arial" w:hAnsi="Arial" w:cs="Arial"/>
          <w:i/>
          <w:iCs/>
          <w:lang w:val="en-IN"/>
        </w:rPr>
        <w:t xml:space="preserve"> </w:t>
      </w:r>
      <w:proofErr w:type="spellStart"/>
      <w:r w:rsidR="00330344" w:rsidRPr="00330344">
        <w:rPr>
          <w:rFonts w:ascii="Arial" w:hAnsi="Arial" w:cs="Arial"/>
          <w:i/>
          <w:iCs/>
          <w:lang w:val="en-IN"/>
        </w:rPr>
        <w:t>hatagirea</w:t>
      </w:r>
      <w:proofErr w:type="spellEnd"/>
      <w:r w:rsidRPr="00FE66E4">
        <w:rPr>
          <w:rFonts w:ascii="Arial" w:hAnsi="Arial" w:cs="Arial"/>
          <w:lang w:val="en-IN"/>
        </w:rPr>
        <w:t xml:space="preserve"> remains limited. A lack of knowledge about their relevance in contemporary medicine has discouraged cultivation. Therefore, improved information sharing and the</w:t>
      </w:r>
      <w:r w:rsidRPr="00CD0821">
        <w:rPr>
          <w:rFonts w:ascii="Arial" w:hAnsi="Arial" w:cs="Arial"/>
          <w:b/>
          <w:bCs/>
          <w:lang w:val="en-IN"/>
        </w:rPr>
        <w:t xml:space="preserve"> </w:t>
      </w:r>
      <w:r w:rsidRPr="00FE66E4">
        <w:rPr>
          <w:rFonts w:ascii="Arial" w:hAnsi="Arial" w:cs="Arial"/>
          <w:lang w:val="en-IN"/>
        </w:rPr>
        <w:t xml:space="preserve">dissemination of cultivation technologies are essential to enhance awareness and promote sustainable practices. Medicinal plant cultivation offers several advantages, including higher economic returns, strong domestic and </w:t>
      </w:r>
      <w:r w:rsidRPr="00FE66E4">
        <w:rPr>
          <w:rFonts w:ascii="Arial" w:hAnsi="Arial" w:cs="Arial"/>
          <w:lang w:val="en-IN"/>
        </w:rPr>
        <w:lastRenderedPageBreak/>
        <w:t xml:space="preserve">export markets, longer shelf life, low input requirements, and high market value. Promoting MAP cultivation could significantly enhance income opportunities in economically fragile regions such as Ladakh. Unregulated and unsustainable harvesting remains one of the most serious threats to medicinal plant diversity in the region. Growing commercial demand for herbal products has led to the excessive extraction of species such as </w:t>
      </w:r>
      <w:r w:rsidR="00330344" w:rsidRPr="00330344">
        <w:rPr>
          <w:rFonts w:ascii="Arial" w:hAnsi="Arial" w:cs="Arial"/>
          <w:i/>
          <w:iCs/>
          <w:lang w:val="en-IN"/>
        </w:rPr>
        <w:t xml:space="preserve">Aconitum </w:t>
      </w:r>
      <w:proofErr w:type="spellStart"/>
      <w:r w:rsidR="00330344" w:rsidRPr="00330344">
        <w:rPr>
          <w:rFonts w:ascii="Arial" w:hAnsi="Arial" w:cs="Arial"/>
          <w:i/>
          <w:iCs/>
          <w:lang w:val="en-IN"/>
        </w:rPr>
        <w:t>heterophyllum</w:t>
      </w:r>
      <w:proofErr w:type="spellEnd"/>
      <w:r w:rsidRPr="00FE66E4">
        <w:rPr>
          <w:rFonts w:ascii="Arial" w:hAnsi="Arial" w:cs="Arial"/>
          <w:i/>
          <w:iCs/>
          <w:lang w:val="en-IN"/>
        </w:rPr>
        <w:t xml:space="preserve">, Podophyllum </w:t>
      </w:r>
      <w:proofErr w:type="spellStart"/>
      <w:r w:rsidRPr="00FE66E4">
        <w:rPr>
          <w:rFonts w:ascii="Arial" w:hAnsi="Arial" w:cs="Arial"/>
          <w:i/>
          <w:iCs/>
          <w:lang w:val="en-IN"/>
        </w:rPr>
        <w:t>hexandrum</w:t>
      </w:r>
      <w:proofErr w:type="spellEnd"/>
      <w:r w:rsidRPr="00FE66E4">
        <w:rPr>
          <w:rFonts w:ascii="Arial" w:hAnsi="Arial" w:cs="Arial"/>
          <w:lang w:val="en-IN"/>
        </w:rPr>
        <w:t xml:space="preserve">, and </w:t>
      </w:r>
      <w:proofErr w:type="spellStart"/>
      <w:r w:rsidRPr="00FE66E4">
        <w:rPr>
          <w:rFonts w:ascii="Arial" w:hAnsi="Arial" w:cs="Arial"/>
          <w:i/>
          <w:iCs/>
          <w:lang w:val="en-IN"/>
        </w:rPr>
        <w:t>Arnebia</w:t>
      </w:r>
      <w:proofErr w:type="spellEnd"/>
      <w:r w:rsidRPr="00FE66E4">
        <w:rPr>
          <w:rFonts w:ascii="Arial" w:hAnsi="Arial" w:cs="Arial"/>
          <w:i/>
          <w:iCs/>
          <w:lang w:val="en-IN"/>
        </w:rPr>
        <w:t xml:space="preserve"> </w:t>
      </w:r>
      <w:proofErr w:type="spellStart"/>
      <w:r w:rsidRPr="00FE66E4">
        <w:rPr>
          <w:rFonts w:ascii="Arial" w:hAnsi="Arial" w:cs="Arial"/>
          <w:i/>
          <w:iCs/>
          <w:lang w:val="en-IN"/>
        </w:rPr>
        <w:t>euchroma</w:t>
      </w:r>
      <w:proofErr w:type="spellEnd"/>
      <w:r w:rsidRPr="00FE66E4">
        <w:rPr>
          <w:rFonts w:ascii="Arial" w:hAnsi="Arial" w:cs="Arial"/>
          <w:lang w:val="en-IN"/>
        </w:rPr>
        <w:t xml:space="preserve">, often without scientific management or regeneration efforts (Kala, 2002). This has resulted in the depletion of endemic and rare species, pushing many toward extinction (Tali, 2015). Several species, including </w:t>
      </w:r>
      <w:r w:rsidRPr="00FE66E4">
        <w:rPr>
          <w:rFonts w:ascii="Arial" w:hAnsi="Arial" w:cs="Arial"/>
          <w:i/>
          <w:iCs/>
          <w:lang w:val="en-IN"/>
        </w:rPr>
        <w:t xml:space="preserve">Aconitum </w:t>
      </w:r>
      <w:proofErr w:type="spellStart"/>
      <w:r w:rsidRPr="00FE66E4">
        <w:rPr>
          <w:rFonts w:ascii="Arial" w:hAnsi="Arial" w:cs="Arial"/>
          <w:i/>
          <w:iCs/>
          <w:lang w:val="en-IN"/>
        </w:rPr>
        <w:t>violaceum</w:t>
      </w:r>
      <w:proofErr w:type="spellEnd"/>
      <w:r w:rsidRPr="00FE66E4">
        <w:rPr>
          <w:rFonts w:ascii="Arial" w:hAnsi="Arial" w:cs="Arial"/>
          <w:lang w:val="en-IN"/>
        </w:rPr>
        <w:t xml:space="preserve"> (Critically Endangered), </w:t>
      </w:r>
      <w:proofErr w:type="spellStart"/>
      <w:r w:rsidRPr="00FE66E4">
        <w:rPr>
          <w:rFonts w:ascii="Arial" w:hAnsi="Arial" w:cs="Arial"/>
          <w:i/>
          <w:iCs/>
          <w:lang w:val="en-IN"/>
        </w:rPr>
        <w:t>Arnebia</w:t>
      </w:r>
      <w:proofErr w:type="spellEnd"/>
      <w:r w:rsidRPr="00FE66E4">
        <w:rPr>
          <w:rFonts w:ascii="Arial" w:hAnsi="Arial" w:cs="Arial"/>
          <w:i/>
          <w:iCs/>
          <w:lang w:val="en-IN"/>
        </w:rPr>
        <w:t xml:space="preserve"> </w:t>
      </w:r>
      <w:proofErr w:type="spellStart"/>
      <w:r w:rsidRPr="00FE66E4">
        <w:rPr>
          <w:rFonts w:ascii="Arial" w:hAnsi="Arial" w:cs="Arial"/>
          <w:i/>
          <w:iCs/>
          <w:lang w:val="en-IN"/>
        </w:rPr>
        <w:t>euchroma</w:t>
      </w:r>
      <w:proofErr w:type="spellEnd"/>
      <w:r w:rsidRPr="00FE66E4">
        <w:rPr>
          <w:rFonts w:ascii="Arial" w:hAnsi="Arial" w:cs="Arial"/>
          <w:lang w:val="en-IN"/>
        </w:rPr>
        <w:t xml:space="preserve"> (Endangered), and </w:t>
      </w:r>
      <w:r w:rsidRPr="00FE66E4">
        <w:rPr>
          <w:rFonts w:ascii="Arial" w:hAnsi="Arial" w:cs="Arial"/>
          <w:i/>
          <w:iCs/>
          <w:lang w:val="en-IN"/>
        </w:rPr>
        <w:t>Artemisia maritima</w:t>
      </w:r>
      <w:r w:rsidRPr="00FE66E4">
        <w:rPr>
          <w:rFonts w:ascii="Arial" w:hAnsi="Arial" w:cs="Arial"/>
          <w:lang w:val="en-IN"/>
        </w:rPr>
        <w:t xml:space="preserve"> (Endangered), are already under significant threat due to destructive harvesting practices (Angmo et al., 2016).</w:t>
      </w:r>
      <w:r w:rsidR="00FE66E4">
        <w:rPr>
          <w:rFonts w:ascii="Arial" w:hAnsi="Arial" w:cs="Arial"/>
          <w:lang w:val="en-IN"/>
        </w:rPr>
        <w:t xml:space="preserve"> </w:t>
      </w:r>
      <w:r w:rsidRPr="00FE66E4">
        <w:rPr>
          <w:rFonts w:ascii="Arial" w:hAnsi="Arial" w:cs="Arial"/>
          <w:lang w:val="en-IN"/>
        </w:rPr>
        <w:t xml:space="preserve">The declining socio-economic status of </w:t>
      </w:r>
      <w:proofErr w:type="spellStart"/>
      <w:r w:rsidRPr="00FE66E4">
        <w:rPr>
          <w:rFonts w:ascii="Arial" w:hAnsi="Arial" w:cs="Arial"/>
          <w:i/>
          <w:iCs/>
          <w:lang w:val="en-IN"/>
        </w:rPr>
        <w:t>Amchis</w:t>
      </w:r>
      <w:proofErr w:type="spellEnd"/>
      <w:r w:rsidRPr="00FE66E4">
        <w:rPr>
          <w:rFonts w:ascii="Arial" w:hAnsi="Arial" w:cs="Arial"/>
          <w:lang w:val="en-IN"/>
        </w:rPr>
        <w:t>, coupled with low financial returns, has further weakened traditional conservation systems. Many practitioners are compelled to seek alternative livelihoods, reducing their involvement in the conservation and transmission of traditional knowledge. In addition, weak community-level resource management and inadequate regulation of harvesting practices exacerbate the situation.</w:t>
      </w:r>
    </w:p>
    <w:p w14:paraId="092EB8D2" w14:textId="45621653" w:rsidR="00CD0821" w:rsidRPr="00FE66E4" w:rsidRDefault="00CD0821" w:rsidP="00CD0821">
      <w:pPr>
        <w:pStyle w:val="Body"/>
        <w:rPr>
          <w:rFonts w:ascii="Arial" w:hAnsi="Arial" w:cs="Arial"/>
          <w:lang w:val="en-IN"/>
        </w:rPr>
      </w:pPr>
      <w:r w:rsidRPr="00FE66E4">
        <w:rPr>
          <w:rFonts w:ascii="Arial" w:hAnsi="Arial" w:cs="Arial"/>
          <w:lang w:val="en-IN"/>
        </w:rPr>
        <w:t>Habitat degradation is another major concern. Overgrazing by livestock compacts the soil and inhibits regeneration in fragile alpine and subalpine ecosystems. Rapidly expanding tourism in Ladakh contributes to waste generation, trampling of vegetation, and increased resource extraction. Infrastructure development associated with tourism—such as hotels, homestays, and trekking routes—often leads to habitat fragmentation and disruption of ecological corridors. This fragmentation reduces genetic diversity and adversely affects the long-term survival and adaptability of plant populations (Gaur et al., 2024; Borthakur &amp; Singh, 2025).</w:t>
      </w:r>
      <w:r w:rsidR="00FE66E4">
        <w:rPr>
          <w:rFonts w:ascii="Arial" w:hAnsi="Arial" w:cs="Arial"/>
          <w:lang w:val="en-IN"/>
        </w:rPr>
        <w:t xml:space="preserve">   </w:t>
      </w:r>
      <w:r w:rsidRPr="00FE66E4">
        <w:rPr>
          <w:rFonts w:ascii="Arial" w:hAnsi="Arial" w:cs="Arial"/>
          <w:lang w:val="en-IN"/>
        </w:rPr>
        <w:t>Large-scale infrastructure development, including roads, military installations, and hydropower projects, has also significantly altered Ladakh’s natural landscape. While such developments aim to improve connectivity and livelihoods, they frequently result in habitat fragmentation, soil erosion, and ecological imbalance. Often, these projects are undertaken without comprehensive environmental impact assessments, leading to the displacement or destruction of medicinal plant habitats. Increased transportation in remote areas also facilitates the spread of invasive species, further threatening native flora (Verma, 2021).</w:t>
      </w:r>
    </w:p>
    <w:p w14:paraId="60750184" w14:textId="77777777" w:rsidR="00CD0821" w:rsidRPr="00CD0821" w:rsidRDefault="00CD0821" w:rsidP="00CD0821">
      <w:pPr>
        <w:pStyle w:val="Body"/>
        <w:rPr>
          <w:rFonts w:ascii="Arial" w:hAnsi="Arial" w:cs="Arial"/>
          <w:b/>
          <w:bCs/>
          <w:lang w:val="en-IN"/>
        </w:rPr>
      </w:pPr>
    </w:p>
    <w:p w14:paraId="0B020859" w14:textId="783CCD60" w:rsidR="00CD0821" w:rsidRPr="00FE66E4" w:rsidRDefault="00CD0821" w:rsidP="00CD0821">
      <w:pPr>
        <w:pStyle w:val="Body"/>
        <w:rPr>
          <w:rFonts w:ascii="Arial" w:hAnsi="Arial" w:cs="Arial"/>
          <w:lang w:val="en-IN"/>
        </w:rPr>
      </w:pPr>
      <w:r w:rsidRPr="00FE66E4">
        <w:rPr>
          <w:rFonts w:ascii="Arial" w:hAnsi="Arial" w:cs="Arial"/>
          <w:lang w:val="en-IN"/>
        </w:rPr>
        <w:t>Climate change poses a long-term and complex challenge to the medicinal plant biodiversity of the cold arid Trans-Himalayan region. Rising temperatures, altered precipitation patterns, and glacial retreat are affecting plant phenology, distribution, and reproductive cycles. Species adapted to narrow ecological niches are particularly vulnerable and may struggle to survive under changing conditions. For instance, upward shifts in vegetation zones due to warming can intensify competition between alpine species and lower-altitude generalists. Additionally, erratic weather patterns and reduced snow cover impact soil moisture and microhabitats essential for plant regeneration (Kala, 2000).</w:t>
      </w:r>
      <w:r w:rsidR="00FE66E4">
        <w:rPr>
          <w:rFonts w:ascii="Arial" w:hAnsi="Arial" w:cs="Arial"/>
          <w:lang w:val="en-IN"/>
        </w:rPr>
        <w:t xml:space="preserve"> </w:t>
      </w:r>
      <w:r w:rsidRPr="00FE66E4">
        <w:rPr>
          <w:rFonts w:ascii="Arial" w:hAnsi="Arial" w:cs="Arial"/>
          <w:lang w:val="en-IN"/>
        </w:rPr>
        <w:t xml:space="preserve">Despite these growing threats, policy interventions for medicinal plant conservation in Ladakh remain limited and fragmented. Although national bodies such as the National Medicinal Plants Board (NMPB) have introduced programs for conservation and sustainable use, their implementation in remote regions like Ladakh is often inadequate (NMPB, 2001). There is a clear need for region-specific policy frameworks that integrate traditional ecological knowledge, particularly that of </w:t>
      </w:r>
      <w:proofErr w:type="spellStart"/>
      <w:r w:rsidRPr="000B71CB">
        <w:rPr>
          <w:rFonts w:ascii="Arial" w:hAnsi="Arial" w:cs="Arial"/>
          <w:i/>
          <w:iCs/>
          <w:lang w:val="en-IN"/>
        </w:rPr>
        <w:t>Amchi</w:t>
      </w:r>
      <w:proofErr w:type="spellEnd"/>
      <w:r w:rsidRPr="00FE66E4">
        <w:rPr>
          <w:rFonts w:ascii="Arial" w:hAnsi="Arial" w:cs="Arial"/>
          <w:lang w:val="en-IN"/>
        </w:rPr>
        <w:t xml:space="preserve"> practitioners who have long managed these resources sustainably. Furthermore, limited community participation in conservation planning has resulted in top-down approaches that often fail to reflect local realities (</w:t>
      </w:r>
      <w:proofErr w:type="spellStart"/>
      <w:r w:rsidRPr="00FE66E4">
        <w:rPr>
          <w:rFonts w:ascii="Arial" w:hAnsi="Arial" w:cs="Arial"/>
          <w:lang w:val="en-IN"/>
        </w:rPr>
        <w:t>Sundriyal</w:t>
      </w:r>
      <w:proofErr w:type="spellEnd"/>
      <w:r w:rsidRPr="00FE66E4">
        <w:rPr>
          <w:rFonts w:ascii="Arial" w:hAnsi="Arial" w:cs="Arial"/>
          <w:lang w:val="en-IN"/>
        </w:rPr>
        <w:t>, 2005).</w:t>
      </w:r>
    </w:p>
    <w:p w14:paraId="732632FD" w14:textId="77777777" w:rsidR="00FE66E4" w:rsidRDefault="00CD0821" w:rsidP="00CD0821">
      <w:pPr>
        <w:pStyle w:val="Body"/>
        <w:rPr>
          <w:rFonts w:ascii="Arial" w:hAnsi="Arial" w:cs="Arial"/>
        </w:rPr>
      </w:pPr>
      <w:r w:rsidRPr="00FE66E4">
        <w:rPr>
          <w:rFonts w:ascii="Arial" w:hAnsi="Arial" w:cs="Arial"/>
          <w:lang w:val="en-IN"/>
        </w:rPr>
        <w:t xml:space="preserve">Effective conservation of medicinal plants in Ladakh requires a holistic and integrated approach that combines scientific research, traditional knowledge, and community </w:t>
      </w:r>
      <w:r w:rsidRPr="00FE66E4">
        <w:rPr>
          <w:rFonts w:ascii="Arial" w:hAnsi="Arial" w:cs="Arial"/>
          <w:lang w:val="en-IN"/>
        </w:rPr>
        <w:lastRenderedPageBreak/>
        <w:t>participation. Establishing Medicinal Plant Conservation Areas (MPCAs), promoting the cultivation of threatened species, and raising awareness among local communities are critical steps. Additionally, making ecological impact assessments mandatory for all developmental activities is essential to ensure that biodiversity conservation is not compromised in the pursuit of development.</w:t>
      </w:r>
    </w:p>
    <w:p w14:paraId="55A12050" w14:textId="24949509" w:rsidR="0022052C" w:rsidRPr="00FE66E4" w:rsidRDefault="0022052C" w:rsidP="00CD0821">
      <w:pPr>
        <w:pStyle w:val="Body"/>
        <w:rPr>
          <w:rFonts w:ascii="Arial" w:hAnsi="Arial" w:cs="Arial"/>
          <w:b/>
          <w:bCs/>
          <w:caps/>
        </w:rPr>
      </w:pPr>
      <w:r w:rsidRPr="00FE66E4">
        <w:rPr>
          <w:rFonts w:ascii="Arial" w:hAnsi="Arial" w:cs="Arial"/>
          <w:b/>
          <w:bCs/>
        </w:rPr>
        <w:t>3.5 Limitations of the study</w:t>
      </w:r>
    </w:p>
    <w:p w14:paraId="7E26BC2E" w14:textId="42D61397" w:rsidR="0022052C" w:rsidRPr="00925EDA" w:rsidRDefault="00925EDA" w:rsidP="0022052C">
      <w:pPr>
        <w:pStyle w:val="ConcHead"/>
        <w:jc w:val="both"/>
        <w:rPr>
          <w:rFonts w:ascii="Arial" w:hAnsi="Arial" w:cs="Arial"/>
          <w:b w:val="0"/>
          <w:bCs/>
          <w:sz w:val="20"/>
        </w:rPr>
      </w:pPr>
      <w:r w:rsidRPr="00925EDA">
        <w:rPr>
          <w:rFonts w:ascii="Arial" w:hAnsi="Arial" w:cs="Arial"/>
          <w:b w:val="0"/>
          <w:bCs/>
          <w:caps w:val="0"/>
          <w:sz w:val="20"/>
        </w:rPr>
        <w:t xml:space="preserve">The review basically relies on secondary data from published sources, databases, and institutional reports, which limits it due to the availability, quality, and scope of existing research. Many remote and inaccessible areas in the </w:t>
      </w:r>
      <w:r w:rsidR="009A3AF2">
        <w:rPr>
          <w:rFonts w:ascii="Arial" w:hAnsi="Arial" w:cs="Arial"/>
          <w:b w:val="0"/>
          <w:bCs/>
          <w:caps w:val="0"/>
          <w:sz w:val="20"/>
        </w:rPr>
        <w:t>T</w:t>
      </w:r>
      <w:r w:rsidRPr="00925EDA">
        <w:rPr>
          <w:rFonts w:ascii="Arial" w:hAnsi="Arial" w:cs="Arial"/>
          <w:b w:val="0"/>
          <w:bCs/>
          <w:caps w:val="0"/>
          <w:sz w:val="20"/>
        </w:rPr>
        <w:t>rans-</w:t>
      </w:r>
      <w:r w:rsidR="002679FA">
        <w:rPr>
          <w:rFonts w:ascii="Arial" w:hAnsi="Arial" w:cs="Arial"/>
          <w:b w:val="0"/>
          <w:bCs/>
          <w:caps w:val="0"/>
          <w:sz w:val="20"/>
        </w:rPr>
        <w:t>H</w:t>
      </w:r>
      <w:r w:rsidRPr="00925EDA">
        <w:rPr>
          <w:rFonts w:ascii="Arial" w:hAnsi="Arial" w:cs="Arial"/>
          <w:b w:val="0"/>
          <w:bCs/>
          <w:caps w:val="0"/>
          <w:sz w:val="20"/>
        </w:rPr>
        <w:t>imalayan cold desert are underexplored, creating gaps in species documentation and ethnobotanical records. The absence of primary field surveys or experimental validation restricts the verification of current population status, ecological dynamics, and conservation conditions of medicinal plants.</w:t>
      </w:r>
      <w:r>
        <w:rPr>
          <w:rFonts w:ascii="Arial" w:hAnsi="Arial" w:cs="Arial"/>
          <w:b w:val="0"/>
          <w:bCs/>
          <w:sz w:val="20"/>
        </w:rPr>
        <w:t xml:space="preserve"> </w:t>
      </w:r>
      <w:r w:rsidRPr="00925EDA">
        <w:rPr>
          <w:rFonts w:ascii="Arial" w:hAnsi="Arial" w:cs="Arial"/>
          <w:b w:val="0"/>
          <w:bCs/>
          <w:caps w:val="0"/>
          <w:sz w:val="20"/>
        </w:rPr>
        <w:t>Moreover, differences in methodologies, sampling methods, and reporting standards across studies may lead to inconsistencies in the data. The lack of thorough phytochemical and pharmacological validation for many traditionally used species further restricts the scientific generalization of their medicinal effectiveness. While climate change effects, harvesting pressures, and socio-cultural changes are discussed based on available literature, their quantitative assessment is limited due to insufficient long-term datasets.</w:t>
      </w:r>
    </w:p>
    <w:p w14:paraId="752BE24F" w14:textId="60BE6AA6" w:rsidR="0022052C" w:rsidRDefault="00925EDA" w:rsidP="0022052C">
      <w:pPr>
        <w:pStyle w:val="ConcHead"/>
        <w:spacing w:after="0"/>
        <w:jc w:val="both"/>
        <w:rPr>
          <w:rFonts w:ascii="Arial" w:hAnsi="Arial" w:cs="Arial"/>
        </w:rPr>
      </w:pPr>
      <w:r w:rsidRPr="00925EDA">
        <w:rPr>
          <w:rFonts w:ascii="Arial" w:hAnsi="Arial" w:cs="Arial"/>
          <w:b w:val="0"/>
          <w:bCs/>
          <w:caps w:val="0"/>
          <w:sz w:val="20"/>
        </w:rPr>
        <w:t xml:space="preserve">Additionally, the rapid loss of traditional knowledge, particularly within the </w:t>
      </w:r>
      <w:proofErr w:type="spellStart"/>
      <w:r w:rsidR="00494821" w:rsidRPr="00494821">
        <w:rPr>
          <w:rFonts w:ascii="Arial" w:hAnsi="Arial" w:cs="Arial"/>
          <w:b w:val="0"/>
          <w:bCs/>
          <w:i/>
          <w:iCs/>
          <w:caps w:val="0"/>
          <w:sz w:val="20"/>
        </w:rPr>
        <w:t>Amchis</w:t>
      </w:r>
      <w:proofErr w:type="spellEnd"/>
      <w:r w:rsidRPr="00925EDA">
        <w:rPr>
          <w:rFonts w:ascii="Arial" w:hAnsi="Arial" w:cs="Arial"/>
          <w:b w:val="0"/>
          <w:bCs/>
          <w:i/>
          <w:iCs/>
          <w:caps w:val="0"/>
          <w:sz w:val="20"/>
        </w:rPr>
        <w:t xml:space="preserve"> system</w:t>
      </w:r>
      <w:r w:rsidRPr="00925EDA">
        <w:rPr>
          <w:rFonts w:ascii="Arial" w:hAnsi="Arial" w:cs="Arial"/>
          <w:b w:val="0"/>
          <w:bCs/>
          <w:caps w:val="0"/>
          <w:sz w:val="20"/>
        </w:rPr>
        <w:t>, is challenging to capture through literature alone, as much remains undocumented or passed down orally. Therefore, the findings of this review should be seen as a synthesized overview rather than a complete or fully representative account of medicinal plant</w:t>
      </w:r>
      <w:r>
        <w:rPr>
          <w:rFonts w:ascii="Arial" w:hAnsi="Arial" w:cs="Arial"/>
          <w:b w:val="0"/>
          <w:bCs/>
          <w:caps w:val="0"/>
          <w:sz w:val="20"/>
        </w:rPr>
        <w:t xml:space="preserve"> diversity and conservation status in the </w:t>
      </w:r>
      <w:r w:rsidR="009A3AF2">
        <w:rPr>
          <w:rFonts w:ascii="Arial" w:hAnsi="Arial" w:cs="Arial"/>
          <w:b w:val="0"/>
          <w:bCs/>
          <w:caps w:val="0"/>
          <w:sz w:val="20"/>
        </w:rPr>
        <w:t>T</w:t>
      </w:r>
      <w:r>
        <w:rPr>
          <w:rFonts w:ascii="Arial" w:hAnsi="Arial" w:cs="Arial"/>
          <w:b w:val="0"/>
          <w:bCs/>
          <w:caps w:val="0"/>
          <w:sz w:val="20"/>
        </w:rPr>
        <w:t>rans-Himalayan region.</w:t>
      </w:r>
    </w:p>
    <w:p w14:paraId="58DB1E66" w14:textId="77777777" w:rsidR="0022052C" w:rsidRDefault="0022052C" w:rsidP="00441B6F">
      <w:pPr>
        <w:pStyle w:val="ConcHead"/>
        <w:spacing w:after="0"/>
        <w:jc w:val="both"/>
        <w:rPr>
          <w:rFonts w:ascii="Arial" w:hAnsi="Arial" w:cs="Arial"/>
        </w:rPr>
      </w:pPr>
    </w:p>
    <w:p w14:paraId="34BFC9D9" w14:textId="77777777" w:rsidR="0022052C" w:rsidRDefault="0022052C" w:rsidP="00441B6F">
      <w:pPr>
        <w:pStyle w:val="ConcHead"/>
        <w:spacing w:after="0"/>
        <w:jc w:val="both"/>
        <w:rPr>
          <w:rFonts w:ascii="Arial" w:hAnsi="Arial" w:cs="Arial"/>
        </w:rPr>
      </w:pPr>
    </w:p>
    <w:p w14:paraId="37050E6C" w14:textId="2D8D56DE" w:rsidR="00B01FCD" w:rsidRDefault="006208C1"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5807072C" w14:textId="77777777" w:rsidR="00790ADA" w:rsidRPr="00FB3A86" w:rsidRDefault="00790ADA" w:rsidP="00441B6F">
      <w:pPr>
        <w:pStyle w:val="ConcHead"/>
        <w:spacing w:after="0"/>
        <w:jc w:val="both"/>
        <w:rPr>
          <w:rFonts w:ascii="Arial" w:hAnsi="Arial" w:cs="Arial"/>
        </w:rPr>
      </w:pPr>
    </w:p>
    <w:p w14:paraId="02EEA284" w14:textId="60922313" w:rsidR="00B12B88" w:rsidRPr="00B12B88" w:rsidRDefault="00B12B88" w:rsidP="00B12B88">
      <w:pPr>
        <w:pStyle w:val="Body"/>
        <w:rPr>
          <w:rFonts w:ascii="Arial" w:hAnsi="Arial" w:cs="Arial"/>
          <w:lang w:val="en-IN"/>
        </w:rPr>
      </w:pPr>
      <w:r w:rsidRPr="00B12B88">
        <w:rPr>
          <w:rFonts w:ascii="Arial" w:hAnsi="Arial" w:cs="Arial"/>
          <w:lang w:val="en-IN"/>
        </w:rPr>
        <w:t xml:space="preserve">The arid and cold region of Ladakh, despite the extreme climatic and geographical conditions, contains a very rich pool of medicinal plant diversity that forms the basis of </w:t>
      </w:r>
      <w:r w:rsidR="002679FA">
        <w:rPr>
          <w:rFonts w:ascii="Arial" w:hAnsi="Arial" w:cs="Arial"/>
          <w:lang w:val="en-IN"/>
        </w:rPr>
        <w:t xml:space="preserve">the </w:t>
      </w:r>
      <w:r w:rsidRPr="00B12B88">
        <w:rPr>
          <w:rFonts w:ascii="Arial" w:hAnsi="Arial" w:cs="Arial"/>
          <w:lang w:val="en-IN"/>
        </w:rPr>
        <w:t xml:space="preserve">traditional healthcare of the indigenous populations of the region especially the </w:t>
      </w:r>
      <w:proofErr w:type="spellStart"/>
      <w:r w:rsidR="00494821" w:rsidRPr="00494821">
        <w:rPr>
          <w:rFonts w:ascii="Arial" w:hAnsi="Arial" w:cs="Arial"/>
          <w:i/>
          <w:iCs/>
          <w:lang w:val="en-IN"/>
        </w:rPr>
        <w:t>Amchis</w:t>
      </w:r>
      <w:proofErr w:type="spellEnd"/>
      <w:r w:rsidRPr="00B12B88">
        <w:rPr>
          <w:rFonts w:ascii="Arial" w:hAnsi="Arial" w:cs="Arial"/>
          <w:lang w:val="en-IN"/>
        </w:rPr>
        <w:t xml:space="preserve"> system of medicine. Having hundreds of known species of plants (some of which are endemics and show great therapeutic promise), the area is an important area in ethnobotanical studies and biodiversity protection. This paper has not only provided the cultural and medicinal significance of these plants but has also shown how they are threatened by the anthropogenic forces of uncontrolled harvesting, damage </w:t>
      </w:r>
      <w:r w:rsidR="002679FA">
        <w:rPr>
          <w:rFonts w:ascii="Arial" w:hAnsi="Arial" w:cs="Arial"/>
          <w:lang w:val="en-IN"/>
        </w:rPr>
        <w:t>t</w:t>
      </w:r>
      <w:r w:rsidRPr="00B12B88">
        <w:rPr>
          <w:rFonts w:ascii="Arial" w:hAnsi="Arial" w:cs="Arial"/>
          <w:lang w:val="en-IN"/>
        </w:rPr>
        <w:t xml:space="preserve">o habitats, infrastructural development and climate change.  The alarming decline in species frequency and the risk of extinction faced by several high-value medicinal plants necessitate immediate attention.  While institutions such as DIHAR have initiated </w:t>
      </w:r>
      <w:bookmarkStart w:id="4" w:name="_Hlk228446397"/>
      <w:r w:rsidRPr="00B12B88">
        <w:rPr>
          <w:rFonts w:ascii="Arial" w:hAnsi="Arial" w:cs="Arial"/>
          <w:lang w:val="en-IN"/>
        </w:rPr>
        <w:t xml:space="preserve">promising steps towards conservation and value addition, widespread community unawareness and lack </w:t>
      </w:r>
      <w:bookmarkEnd w:id="4"/>
      <w:r w:rsidRPr="00B12B88">
        <w:rPr>
          <w:rFonts w:ascii="Arial" w:hAnsi="Arial" w:cs="Arial"/>
          <w:lang w:val="en-IN"/>
        </w:rPr>
        <w:t>of coordinated policy interventions remain major impediments. Additionally, the viability of Ladakh's indigenous medical systems is under jeopardy due to the decline of traditional knowledge, especially among younger generations. Effective conservation must thus be multifaceted, integrating scientific research, traditional ecological knowledge, community participation, and policy support. Emphasis should also be placed on sustainable cultivation, “in situ and ex-situ” conservation strategies, and promotion of herbal product development tailored to both local and global markets.  By doing so, not only can the region’s biological heritage be preserved, but it can also become a source of economic empowerment and resilience for Ladakh’s communities.</w:t>
      </w:r>
    </w:p>
    <w:p w14:paraId="59CC06AB" w14:textId="77777777" w:rsidR="00790ADA" w:rsidRPr="00FB3A86" w:rsidRDefault="00790ADA" w:rsidP="00441B6F">
      <w:pPr>
        <w:pStyle w:val="Body"/>
        <w:spacing w:after="0"/>
        <w:rPr>
          <w:rFonts w:ascii="Arial" w:hAnsi="Arial" w:cs="Arial"/>
        </w:rPr>
      </w:pPr>
    </w:p>
    <w:p w14:paraId="0328BE4B" w14:textId="77777777" w:rsidR="00B01FCD" w:rsidRDefault="00B01FCD" w:rsidP="00441B6F">
      <w:pPr>
        <w:pStyle w:val="AcknHead"/>
        <w:spacing w:after="0"/>
        <w:jc w:val="both"/>
        <w:rPr>
          <w:rFonts w:ascii="Arial" w:hAnsi="Arial" w:cs="Arial"/>
        </w:rPr>
      </w:pPr>
      <w:r w:rsidRPr="00FB3A86">
        <w:rPr>
          <w:rFonts w:ascii="Arial" w:hAnsi="Arial" w:cs="Arial"/>
        </w:rPr>
        <w:lastRenderedPageBreak/>
        <w:t>Acknowledg</w:t>
      </w:r>
      <w:r w:rsidR="003E2904">
        <w:rPr>
          <w:rFonts w:ascii="Arial" w:hAnsi="Arial" w:cs="Arial"/>
        </w:rPr>
        <w:t>E</w:t>
      </w:r>
      <w:r w:rsidRPr="00FB3A86">
        <w:rPr>
          <w:rFonts w:ascii="Arial" w:hAnsi="Arial" w:cs="Arial"/>
        </w:rPr>
        <w:t>ments</w:t>
      </w:r>
    </w:p>
    <w:p w14:paraId="04C6BFC0" w14:textId="77777777" w:rsidR="0012297C" w:rsidRDefault="0012297C" w:rsidP="0012297C">
      <w:pPr>
        <w:pStyle w:val="Body"/>
        <w:rPr>
          <w:rFonts w:ascii="Arial" w:hAnsi="Arial" w:cs="Arial"/>
          <w:bCs/>
        </w:rPr>
      </w:pPr>
    </w:p>
    <w:p w14:paraId="40005FB7" w14:textId="729DDDAB" w:rsidR="009F065B" w:rsidRPr="009F065B" w:rsidRDefault="002679FA" w:rsidP="009F065B">
      <w:pPr>
        <w:pStyle w:val="ReferHead"/>
        <w:jc w:val="both"/>
        <w:rPr>
          <w:rFonts w:ascii="Arial" w:hAnsi="Arial" w:cs="Arial"/>
          <w:b w:val="0"/>
          <w:caps w:val="0"/>
          <w:sz w:val="20"/>
        </w:rPr>
      </w:pPr>
      <w:r>
        <w:rPr>
          <w:rFonts w:ascii="Arial" w:hAnsi="Arial" w:cs="Arial"/>
          <w:b w:val="0"/>
          <w:caps w:val="0"/>
          <w:sz w:val="20"/>
        </w:rPr>
        <w:t>The a</w:t>
      </w:r>
      <w:r w:rsidR="009F065B" w:rsidRPr="009F065B">
        <w:rPr>
          <w:rFonts w:ascii="Arial" w:hAnsi="Arial" w:cs="Arial"/>
          <w:b w:val="0"/>
          <w:caps w:val="0"/>
          <w:sz w:val="20"/>
        </w:rPr>
        <w:t>uthor</w:t>
      </w:r>
      <w:r>
        <w:rPr>
          <w:rFonts w:ascii="Arial" w:hAnsi="Arial" w:cs="Arial"/>
          <w:b w:val="0"/>
          <w:caps w:val="0"/>
          <w:sz w:val="20"/>
        </w:rPr>
        <w:t>s</w:t>
      </w:r>
      <w:r w:rsidR="009F065B" w:rsidRPr="009F065B">
        <w:rPr>
          <w:rFonts w:ascii="Arial" w:hAnsi="Arial" w:cs="Arial"/>
          <w:b w:val="0"/>
          <w:caps w:val="0"/>
          <w:sz w:val="20"/>
        </w:rPr>
        <w:t xml:space="preserve"> would like to extend their heartfelt thanks to all the researchers and scholars whose significant contributions have been referenced and consulted in this review paper. Their work has played a crucial role in enhancing the comprehension of the topic.</w:t>
      </w:r>
    </w:p>
    <w:p w14:paraId="04F937EE" w14:textId="157CCDD6" w:rsidR="009F065B" w:rsidRDefault="009F065B" w:rsidP="009F065B">
      <w:pPr>
        <w:pStyle w:val="ReferHead"/>
        <w:spacing w:after="0"/>
        <w:jc w:val="both"/>
        <w:rPr>
          <w:rFonts w:ascii="Arial" w:hAnsi="Arial" w:cs="Arial"/>
          <w:b w:val="0"/>
          <w:caps w:val="0"/>
          <w:sz w:val="20"/>
        </w:rPr>
      </w:pPr>
      <w:r w:rsidRPr="009F065B">
        <w:rPr>
          <w:rFonts w:ascii="Arial" w:hAnsi="Arial" w:cs="Arial"/>
          <w:b w:val="0"/>
          <w:caps w:val="0"/>
          <w:sz w:val="20"/>
        </w:rPr>
        <w:t>The author</w:t>
      </w:r>
      <w:r w:rsidR="002679FA">
        <w:rPr>
          <w:rFonts w:ascii="Arial" w:hAnsi="Arial" w:cs="Arial"/>
          <w:b w:val="0"/>
          <w:caps w:val="0"/>
          <w:sz w:val="20"/>
        </w:rPr>
        <w:t>s</w:t>
      </w:r>
      <w:r w:rsidRPr="009F065B">
        <w:rPr>
          <w:rFonts w:ascii="Arial" w:hAnsi="Arial" w:cs="Arial"/>
          <w:b w:val="0"/>
          <w:caps w:val="0"/>
          <w:sz w:val="20"/>
        </w:rPr>
        <w:t xml:space="preserve"> also express appreciation to their institution, SAS&amp;T</w:t>
      </w:r>
      <w:r>
        <w:rPr>
          <w:rFonts w:ascii="Arial" w:hAnsi="Arial" w:cs="Arial"/>
          <w:b w:val="0"/>
          <w:caps w:val="0"/>
          <w:sz w:val="20"/>
        </w:rPr>
        <w:t xml:space="preserve">; </w:t>
      </w:r>
      <w:r w:rsidRPr="009F065B">
        <w:rPr>
          <w:rFonts w:ascii="Arial" w:hAnsi="Arial" w:cs="Arial"/>
          <w:b w:val="0"/>
          <w:caps w:val="0"/>
          <w:sz w:val="20"/>
        </w:rPr>
        <w:t>University of Ladakh/ KVKs for offering the essential resources and academic setting required to complete this work. Special acknowledgment is given to colleagues and mentors for their guidance, support, and valuable suggestions throughout the development of this manuscript</w:t>
      </w:r>
    </w:p>
    <w:p w14:paraId="6CF80AFF" w14:textId="77777777" w:rsidR="009F065B" w:rsidRDefault="009F065B" w:rsidP="009F065B">
      <w:pPr>
        <w:pStyle w:val="ReferHead"/>
        <w:spacing w:after="0"/>
        <w:jc w:val="both"/>
        <w:rPr>
          <w:rFonts w:ascii="Arial" w:hAnsi="Arial" w:cs="Arial"/>
          <w:b w:val="0"/>
          <w:caps w:val="0"/>
          <w:sz w:val="20"/>
        </w:rPr>
      </w:pPr>
    </w:p>
    <w:p w14:paraId="38E5C2EB" w14:textId="77777777" w:rsidR="0012297C" w:rsidRDefault="0012297C" w:rsidP="0012297C">
      <w:pPr>
        <w:pStyle w:val="ReferHead"/>
        <w:spacing w:after="0"/>
        <w:jc w:val="both"/>
        <w:rPr>
          <w:rFonts w:ascii="Arial" w:hAnsi="Arial" w:cs="Arial"/>
          <w:bCs/>
        </w:rPr>
      </w:pPr>
    </w:p>
    <w:p w14:paraId="51424E71" w14:textId="042C0106" w:rsidR="00315186" w:rsidRDefault="00315186" w:rsidP="00441B6F">
      <w:pPr>
        <w:pStyle w:val="Body"/>
        <w:spacing w:after="0"/>
        <w:rPr>
          <w:rFonts w:ascii="Arial" w:hAnsi="Arial" w:cs="Arial"/>
        </w:rPr>
      </w:pPr>
    </w:p>
    <w:p w14:paraId="37D24047" w14:textId="77777777" w:rsidR="00175B95" w:rsidRPr="009A7AF6" w:rsidRDefault="00175B95" w:rsidP="00175B95">
      <w:pPr>
        <w:pStyle w:val="NoSpacing"/>
        <w:rPr>
          <w:rFonts w:ascii="Arial" w:hAnsi="Arial" w:cs="Arial"/>
          <w:b/>
          <w:bCs/>
          <w:highlight w:val="yellow"/>
        </w:rPr>
      </w:pPr>
      <w:bookmarkStart w:id="5" w:name="_Hlk198031404"/>
      <w:r w:rsidRPr="009A7AF6">
        <w:rPr>
          <w:rFonts w:ascii="Arial" w:hAnsi="Arial" w:cs="Arial"/>
          <w:b/>
          <w:bCs/>
          <w:highlight w:val="yellow"/>
        </w:rPr>
        <w:t>Disclaimer (Artificial intelligence)</w:t>
      </w:r>
    </w:p>
    <w:p w14:paraId="17F8AD73" w14:textId="77777777" w:rsidR="00175B95" w:rsidRDefault="00175B95" w:rsidP="00175B95">
      <w:pPr>
        <w:pStyle w:val="NoSpacing"/>
        <w:rPr>
          <w:rFonts w:ascii="Arial" w:hAnsi="Arial" w:cs="Arial"/>
          <w:highlight w:val="yellow"/>
        </w:rPr>
      </w:pPr>
    </w:p>
    <w:p w14:paraId="3A22DD75" w14:textId="77777777" w:rsidR="00175B95" w:rsidRDefault="00175B95" w:rsidP="00175B95">
      <w:pPr>
        <w:pStyle w:val="NoSpacing"/>
        <w:rPr>
          <w:rFonts w:ascii="Arial" w:hAnsi="Arial" w:cs="Arial"/>
          <w:highlight w:val="yellow"/>
        </w:rPr>
      </w:pPr>
      <w:r>
        <w:rPr>
          <w:rFonts w:ascii="Arial" w:hAnsi="Arial" w:cs="Arial"/>
          <w:highlight w:val="yellow"/>
        </w:rPr>
        <w:t xml:space="preserve">Author(s) hereby </w:t>
      </w:r>
      <w:proofErr w:type="gramStart"/>
      <w:r>
        <w:rPr>
          <w:rFonts w:ascii="Arial" w:hAnsi="Arial" w:cs="Arial"/>
          <w:highlight w:val="yellow"/>
        </w:rPr>
        <w:t>declare</w:t>
      </w:r>
      <w:proofErr w:type="gramEnd"/>
      <w:r>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5"/>
    <w:p w14:paraId="6696B2AF" w14:textId="77777777" w:rsidR="00175B95" w:rsidRDefault="00175B95" w:rsidP="00175B95">
      <w:pPr>
        <w:pStyle w:val="NoSpacing"/>
        <w:rPr>
          <w:rFonts w:ascii="Arial" w:hAnsi="Arial" w:cs="Arial"/>
        </w:rPr>
      </w:pPr>
    </w:p>
    <w:p w14:paraId="3E51D3F8" w14:textId="77777777" w:rsidR="00175B95" w:rsidRDefault="00175B95" w:rsidP="00175B95">
      <w:pPr>
        <w:pStyle w:val="NoSpacing"/>
        <w:rPr>
          <w:rFonts w:ascii="Arial" w:hAnsi="Arial" w:cs="Arial"/>
        </w:rPr>
      </w:pPr>
    </w:p>
    <w:p w14:paraId="643D9640" w14:textId="77777777" w:rsidR="00175B95" w:rsidRDefault="00175B95" w:rsidP="00175B95">
      <w:pPr>
        <w:pStyle w:val="NoSpacing"/>
        <w:rPr>
          <w:rFonts w:ascii="Arial" w:hAnsi="Arial" w:cs="Arial"/>
        </w:rPr>
      </w:pPr>
    </w:p>
    <w:p w14:paraId="1CE20CEC" w14:textId="77777777" w:rsidR="00860000" w:rsidRDefault="00860000" w:rsidP="00441B6F">
      <w:pPr>
        <w:pStyle w:val="ReferHead"/>
        <w:spacing w:after="0"/>
        <w:jc w:val="both"/>
        <w:rPr>
          <w:rFonts w:ascii="Arial" w:hAnsi="Arial" w:cs="Arial"/>
        </w:rPr>
      </w:pPr>
    </w:p>
    <w:p w14:paraId="27167D1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C9E6E0" w14:textId="77777777" w:rsidR="00790ADA" w:rsidRPr="00FB3A86" w:rsidRDefault="00790ADA" w:rsidP="00441B6F">
      <w:pPr>
        <w:pStyle w:val="ReferHead"/>
        <w:spacing w:after="0"/>
        <w:jc w:val="both"/>
        <w:rPr>
          <w:rFonts w:ascii="Arial" w:hAnsi="Arial" w:cs="Arial"/>
        </w:rPr>
      </w:pPr>
    </w:p>
    <w:p w14:paraId="17160D4A" w14:textId="77777777" w:rsidR="00790ADA" w:rsidRDefault="00790ADA" w:rsidP="00441B6F">
      <w:pPr>
        <w:pStyle w:val="Body"/>
        <w:spacing w:after="0"/>
        <w:rPr>
          <w:rFonts w:ascii="Arial" w:hAnsi="Arial" w:cs="Arial"/>
        </w:rPr>
      </w:pPr>
    </w:p>
    <w:p w14:paraId="276C4BC3" w14:textId="77777777" w:rsidR="00284C4C" w:rsidRPr="00284C4C" w:rsidRDefault="00284C4C" w:rsidP="00441B6F">
      <w:pPr>
        <w:pStyle w:val="Body"/>
        <w:spacing w:after="0"/>
        <w:rPr>
          <w:rFonts w:ascii="Arial" w:hAnsi="Arial" w:cs="Arial"/>
          <w: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2"/>
      </w:tblGrid>
      <w:tr w:rsidR="001A2647" w:rsidRPr="001A2647" w14:paraId="56C737BB" w14:textId="77777777" w:rsidTr="00123C77">
        <w:trPr>
          <w:trHeight w:val="855"/>
        </w:trPr>
        <w:tc>
          <w:tcPr>
            <w:tcW w:w="31680" w:type="dxa"/>
            <w:noWrap/>
            <w:hideMark/>
          </w:tcPr>
          <w:p w14:paraId="29199DCB" w14:textId="77777777" w:rsidR="001A2647" w:rsidRPr="001A2647" w:rsidRDefault="001A2647" w:rsidP="009E5023">
            <w:pPr>
              <w:pStyle w:val="Body"/>
              <w:numPr>
                <w:ilvl w:val="0"/>
                <w:numId w:val="43"/>
              </w:numPr>
            </w:pPr>
            <w:r w:rsidRPr="001A2647">
              <w:t xml:space="preserve">Abbas, Z., Khan, S. M., Alam, J., Khan, S. W., &amp; Abbasi, A. M. (2017). Medicinal plants used by inhabitants of the </w:t>
            </w:r>
            <w:proofErr w:type="spellStart"/>
            <w:r w:rsidRPr="001A2647">
              <w:t>Shigar</w:t>
            </w:r>
            <w:proofErr w:type="spellEnd"/>
            <w:r w:rsidRPr="001A2647">
              <w:t xml:space="preserve"> Valley, Baltistan region of Karakorum range-Pakistan. Journal of ethnobiology and ethnomedicine, 13(1), 53.</w:t>
            </w:r>
          </w:p>
        </w:tc>
      </w:tr>
      <w:tr w:rsidR="001A2647" w:rsidRPr="001A2647" w14:paraId="4B5BD5FF" w14:textId="77777777" w:rsidTr="00123C77">
        <w:trPr>
          <w:trHeight w:val="570"/>
        </w:trPr>
        <w:tc>
          <w:tcPr>
            <w:tcW w:w="31680" w:type="dxa"/>
            <w:noWrap/>
            <w:hideMark/>
          </w:tcPr>
          <w:p w14:paraId="33B1E99C" w14:textId="33E1E32B" w:rsidR="001A2647" w:rsidRPr="001A2647" w:rsidRDefault="001A2647" w:rsidP="009E5023">
            <w:pPr>
              <w:pStyle w:val="Body"/>
              <w:numPr>
                <w:ilvl w:val="0"/>
                <w:numId w:val="43"/>
              </w:numPr>
            </w:pPr>
            <w:r w:rsidRPr="001A2647">
              <w:t>Angmo, K., Adhikari, B. S., &amp; Rawat, G. S., (2017). Sowa-</w:t>
            </w:r>
            <w:proofErr w:type="spellStart"/>
            <w:r w:rsidRPr="001A2647">
              <w:t>rigpa</w:t>
            </w:r>
            <w:proofErr w:type="spellEnd"/>
            <w:r w:rsidRPr="001A2647">
              <w:t xml:space="preserve">: a healthcare practice in </w:t>
            </w:r>
            <w:r w:rsidR="009A3AF2">
              <w:t>T</w:t>
            </w:r>
            <w:r w:rsidRPr="001A2647">
              <w:t>rans-</w:t>
            </w:r>
            <w:r w:rsidR="009A3AF2">
              <w:t>H</w:t>
            </w:r>
            <w:r w:rsidRPr="001A2647">
              <w:t xml:space="preserve">imalayan region of Ladakh, </w:t>
            </w:r>
            <w:proofErr w:type="spellStart"/>
            <w:r w:rsidRPr="001A2647">
              <w:t>india</w:t>
            </w:r>
            <w:proofErr w:type="spellEnd"/>
            <w:r w:rsidRPr="001A2647">
              <w:t xml:space="preserve">. </w:t>
            </w:r>
            <w:proofErr w:type="spellStart"/>
            <w:r w:rsidRPr="001A2647">
              <w:t>Sdrp</w:t>
            </w:r>
            <w:proofErr w:type="spellEnd"/>
            <w:r w:rsidRPr="001A2647">
              <w:t xml:space="preserve"> j. Plant sci, 2, 621-630.</w:t>
            </w:r>
          </w:p>
        </w:tc>
      </w:tr>
      <w:tr w:rsidR="001A2647" w:rsidRPr="001A2647" w14:paraId="71C9399D" w14:textId="77777777" w:rsidTr="00123C77">
        <w:trPr>
          <w:trHeight w:val="285"/>
        </w:trPr>
        <w:tc>
          <w:tcPr>
            <w:tcW w:w="31680" w:type="dxa"/>
            <w:noWrap/>
            <w:hideMark/>
          </w:tcPr>
          <w:p w14:paraId="1D2D66B0" w14:textId="77777777" w:rsidR="001A2647" w:rsidRPr="001A2647" w:rsidRDefault="001A2647" w:rsidP="009E5023">
            <w:pPr>
              <w:pStyle w:val="Body"/>
              <w:ind w:left="720"/>
            </w:pPr>
          </w:p>
        </w:tc>
      </w:tr>
      <w:tr w:rsidR="001A2647" w:rsidRPr="001A2647" w14:paraId="4D58A5DC" w14:textId="77777777" w:rsidTr="00123C77">
        <w:trPr>
          <w:trHeight w:val="510"/>
        </w:trPr>
        <w:tc>
          <w:tcPr>
            <w:tcW w:w="31680" w:type="dxa"/>
            <w:noWrap/>
            <w:hideMark/>
          </w:tcPr>
          <w:p w14:paraId="4FB42768" w14:textId="77777777" w:rsidR="001A2647" w:rsidRPr="001A2647" w:rsidRDefault="001A2647" w:rsidP="009E5023">
            <w:pPr>
              <w:pStyle w:val="Body"/>
              <w:numPr>
                <w:ilvl w:val="0"/>
                <w:numId w:val="43"/>
              </w:numPr>
            </w:pPr>
            <w:r w:rsidRPr="001A2647">
              <w:t>Angmo, K., Adhikari, B. S., &amp; Rawat, G. S. (2012). Changing aspects of traditional healthcare system in Western Ladakh, India. Journal of ethnopharmacology, 143(2), 621-630.</w:t>
            </w:r>
          </w:p>
        </w:tc>
      </w:tr>
      <w:tr w:rsidR="001A2647" w:rsidRPr="001A2647" w14:paraId="0F706251" w14:textId="77777777" w:rsidTr="00123C77">
        <w:trPr>
          <w:trHeight w:val="855"/>
        </w:trPr>
        <w:tc>
          <w:tcPr>
            <w:tcW w:w="31680" w:type="dxa"/>
            <w:noWrap/>
            <w:hideMark/>
          </w:tcPr>
          <w:p w14:paraId="5CDFC409" w14:textId="77777777" w:rsidR="001A2647" w:rsidRPr="001A2647" w:rsidRDefault="001A2647" w:rsidP="009E5023">
            <w:pPr>
              <w:pStyle w:val="Body"/>
              <w:numPr>
                <w:ilvl w:val="0"/>
                <w:numId w:val="43"/>
              </w:numPr>
            </w:pPr>
            <w:r w:rsidRPr="00C027A4">
              <w:rPr>
                <w:lang w:val="nb-NO"/>
              </w:rPr>
              <w:t xml:space="preserve">Angmo, K., Adhikari, B. S., Bussmann, R. W., &amp; Rawat, G. S. (2024). </w:t>
            </w:r>
            <w:r w:rsidRPr="001A2647">
              <w:t>Harmony in nature: understanding the cultural and ecological aspects of plant use in Ladakh. Journal of Ethnobiology and Ethnomedicine, 20(1), 34.</w:t>
            </w:r>
          </w:p>
        </w:tc>
      </w:tr>
      <w:tr w:rsidR="001A2647" w:rsidRPr="001A2647" w14:paraId="597EB4DB" w14:textId="77777777" w:rsidTr="00123C77">
        <w:trPr>
          <w:trHeight w:val="855"/>
        </w:trPr>
        <w:tc>
          <w:tcPr>
            <w:tcW w:w="31680" w:type="dxa"/>
            <w:noWrap/>
            <w:hideMark/>
          </w:tcPr>
          <w:p w14:paraId="6578771E" w14:textId="77777777" w:rsidR="001A2647" w:rsidRPr="001A2647" w:rsidRDefault="001A2647" w:rsidP="009E5023">
            <w:pPr>
              <w:pStyle w:val="Body"/>
              <w:numPr>
                <w:ilvl w:val="0"/>
                <w:numId w:val="43"/>
              </w:numPr>
            </w:pPr>
            <w:r w:rsidRPr="001A2647">
              <w:t xml:space="preserve">Angmo, K., Gailson, L., Adhikari, B. S., Bussmann, R. W., &amp; Rawat, G. S. (2023). Perception of medical health care practitioners and health care </w:t>
            </w:r>
            <w:r w:rsidRPr="001A2647">
              <w:lastRenderedPageBreak/>
              <w:t>consumers towards traditional health care systems in western Ladakh, India. Ethnobotany Research and Applications, 25, 1-9.</w:t>
            </w:r>
          </w:p>
        </w:tc>
      </w:tr>
      <w:tr w:rsidR="001A2647" w:rsidRPr="001A2647" w14:paraId="5DDEE8F1" w14:textId="77777777" w:rsidTr="00123C77">
        <w:trPr>
          <w:trHeight w:val="855"/>
        </w:trPr>
        <w:tc>
          <w:tcPr>
            <w:tcW w:w="31680" w:type="dxa"/>
            <w:noWrap/>
            <w:hideMark/>
          </w:tcPr>
          <w:p w14:paraId="6CED122B" w14:textId="77777777" w:rsidR="001A2647" w:rsidRPr="001A2647" w:rsidRDefault="001A2647" w:rsidP="009E5023">
            <w:pPr>
              <w:pStyle w:val="Body"/>
              <w:numPr>
                <w:ilvl w:val="0"/>
                <w:numId w:val="43"/>
              </w:numPr>
            </w:pPr>
            <w:r w:rsidRPr="001A2647">
              <w:lastRenderedPageBreak/>
              <w:t xml:space="preserve">Angmo, K., Rawat, G. S., </w:t>
            </w:r>
            <w:proofErr w:type="spellStart"/>
            <w:r w:rsidRPr="001A2647">
              <w:t>Yatoo</w:t>
            </w:r>
            <w:proofErr w:type="spellEnd"/>
            <w:r w:rsidRPr="001A2647">
              <w:t xml:space="preserve">, M. I., &amp; Adhikari, B. S. (2016). Plant resource availability and harvesting pressure in </w:t>
            </w:r>
            <w:proofErr w:type="spellStart"/>
            <w:r w:rsidRPr="001A2647">
              <w:t>Khardung</w:t>
            </w:r>
            <w:proofErr w:type="spellEnd"/>
            <w:r w:rsidRPr="001A2647">
              <w:t xml:space="preserve"> La, Ladakh. Medicinal Plants-International Journal of Phytomedicines and Related Industries, 8(2), 116-126.</w:t>
            </w:r>
          </w:p>
        </w:tc>
      </w:tr>
      <w:tr w:rsidR="001A2647" w:rsidRPr="001A2647" w14:paraId="1DF2AFF8" w14:textId="77777777" w:rsidTr="00123C77">
        <w:trPr>
          <w:trHeight w:val="855"/>
        </w:trPr>
        <w:tc>
          <w:tcPr>
            <w:tcW w:w="31680" w:type="dxa"/>
            <w:hideMark/>
          </w:tcPr>
          <w:p w14:paraId="4B9B3FFD" w14:textId="77777777" w:rsidR="001A2647" w:rsidRPr="001A2647" w:rsidRDefault="001A2647" w:rsidP="009E5023">
            <w:pPr>
              <w:pStyle w:val="Body"/>
              <w:numPr>
                <w:ilvl w:val="0"/>
                <w:numId w:val="43"/>
              </w:numPr>
            </w:pPr>
            <w:r w:rsidRPr="001A2647">
              <w:t>Angmo, K., Adhikari, B. S., &amp; Rawat, G. S. (2025). Prioritizing conservation and participatory mapping of ethnomedicinal plant resources in Western Ladakh, Indian trans-Himalaya. Frontiers in Forests and Global Change, 8, 1481219.</w:t>
            </w:r>
          </w:p>
        </w:tc>
      </w:tr>
      <w:tr w:rsidR="001A2647" w:rsidRPr="001A2647" w14:paraId="238A1A2D" w14:textId="77777777" w:rsidTr="00123C77">
        <w:trPr>
          <w:trHeight w:val="855"/>
        </w:trPr>
        <w:tc>
          <w:tcPr>
            <w:tcW w:w="31680" w:type="dxa"/>
            <w:noWrap/>
            <w:hideMark/>
          </w:tcPr>
          <w:p w14:paraId="02557585" w14:textId="77777777" w:rsidR="001A2647" w:rsidRPr="001A2647" w:rsidRDefault="001A2647" w:rsidP="009E5023">
            <w:pPr>
              <w:pStyle w:val="Body"/>
              <w:numPr>
                <w:ilvl w:val="0"/>
                <w:numId w:val="43"/>
              </w:numPr>
            </w:pPr>
            <w:r w:rsidRPr="001A2647">
              <w:t xml:space="preserve">Angmo, R., </w:t>
            </w:r>
            <w:proofErr w:type="spellStart"/>
            <w:r w:rsidRPr="001A2647">
              <w:t>Gurmet</w:t>
            </w:r>
            <w:proofErr w:type="spellEnd"/>
            <w:r w:rsidRPr="001A2647">
              <w:t xml:space="preserve">, P., Dolma, T., </w:t>
            </w:r>
            <w:proofErr w:type="spellStart"/>
            <w:r w:rsidRPr="001A2647">
              <w:t>Stobgais</w:t>
            </w:r>
            <w:proofErr w:type="spellEnd"/>
            <w:r w:rsidRPr="001A2647">
              <w:t xml:space="preserve">, T., </w:t>
            </w:r>
            <w:proofErr w:type="spellStart"/>
            <w:r w:rsidRPr="001A2647">
              <w:t>Angdus</w:t>
            </w:r>
            <w:proofErr w:type="spellEnd"/>
            <w:r w:rsidRPr="001A2647">
              <w:t xml:space="preserve">, T., Dawa, S., &amp; </w:t>
            </w:r>
            <w:proofErr w:type="spellStart"/>
            <w:r w:rsidRPr="001A2647">
              <w:t>Kunphel</w:t>
            </w:r>
            <w:proofErr w:type="spellEnd"/>
            <w:r w:rsidRPr="001A2647">
              <w:t>, S. (2019). Studies on some medicinal plants of Suru Valley of Ladakh used in Sowa-</w:t>
            </w:r>
            <w:proofErr w:type="spellStart"/>
            <w:r w:rsidRPr="001A2647">
              <w:t>Rigpa</w:t>
            </w:r>
            <w:proofErr w:type="spellEnd"/>
            <w:r w:rsidRPr="001A2647">
              <w:t xml:space="preserve"> system of medicine. Int. J. Curr. </w:t>
            </w:r>
            <w:proofErr w:type="spellStart"/>
            <w:r w:rsidRPr="001A2647">
              <w:t>Microbiol</w:t>
            </w:r>
            <w:proofErr w:type="spellEnd"/>
            <w:r w:rsidRPr="001A2647">
              <w:t>. App. Sci, 8(2), 257-269.</w:t>
            </w:r>
          </w:p>
        </w:tc>
      </w:tr>
      <w:tr w:rsidR="001A2647" w:rsidRPr="001A2647" w14:paraId="1BCD42D7" w14:textId="77777777" w:rsidTr="00123C77">
        <w:trPr>
          <w:trHeight w:val="855"/>
        </w:trPr>
        <w:tc>
          <w:tcPr>
            <w:tcW w:w="31680" w:type="dxa"/>
            <w:noWrap/>
            <w:hideMark/>
          </w:tcPr>
          <w:p w14:paraId="041B064C" w14:textId="77777777" w:rsidR="001A2647" w:rsidRPr="001A2647" w:rsidRDefault="001A2647" w:rsidP="009E5023">
            <w:pPr>
              <w:pStyle w:val="Body"/>
              <w:numPr>
                <w:ilvl w:val="0"/>
                <w:numId w:val="43"/>
              </w:numPr>
            </w:pPr>
            <w:r w:rsidRPr="001A2647">
              <w:t>Asif, M., Haq, S. M., Yaqoob, U., Hassan, M., &amp; Jan, H. A. (2021). A preliminary study on the ethno-traditional medicinal plant usage in tehsil “Karnah” of District Kupwara (Jammu and Kashmir) India. Ethnobotany Research and Applications, 21, 1-14.</w:t>
            </w:r>
          </w:p>
        </w:tc>
      </w:tr>
      <w:tr w:rsidR="001A2647" w:rsidRPr="001A2647" w14:paraId="432AA06D" w14:textId="77777777" w:rsidTr="00123C77">
        <w:trPr>
          <w:trHeight w:val="855"/>
        </w:trPr>
        <w:tc>
          <w:tcPr>
            <w:tcW w:w="31680" w:type="dxa"/>
            <w:noWrap/>
            <w:hideMark/>
          </w:tcPr>
          <w:p w14:paraId="2C89F28C" w14:textId="77777777" w:rsidR="001A2647" w:rsidRPr="001A2647" w:rsidRDefault="001A2647" w:rsidP="009E5023">
            <w:pPr>
              <w:pStyle w:val="Body"/>
              <w:numPr>
                <w:ilvl w:val="0"/>
                <w:numId w:val="43"/>
              </w:numPr>
            </w:pPr>
            <w:r w:rsidRPr="001A2647">
              <w:t>Ballabh, B., Chaurasia, O. P., Ahmed, Z., &amp; Singh, S. B. (2008). Traditional medicinal plants of cold desert Ladakh—used against kidney and urinary disorders. Journal of ethnopharmacology, 118(2), 331-339.</w:t>
            </w:r>
          </w:p>
        </w:tc>
      </w:tr>
      <w:tr w:rsidR="001A2647" w:rsidRPr="001A2647" w14:paraId="609C5296" w14:textId="77777777" w:rsidTr="00123C77">
        <w:trPr>
          <w:trHeight w:val="570"/>
        </w:trPr>
        <w:tc>
          <w:tcPr>
            <w:tcW w:w="31680" w:type="dxa"/>
            <w:noWrap/>
            <w:hideMark/>
          </w:tcPr>
          <w:p w14:paraId="55595EF2" w14:textId="6A892828" w:rsidR="001A2647" w:rsidRPr="001A2647" w:rsidRDefault="00E7132D" w:rsidP="009E5023">
            <w:pPr>
              <w:pStyle w:val="Body"/>
              <w:numPr>
                <w:ilvl w:val="0"/>
                <w:numId w:val="43"/>
              </w:numPr>
            </w:pPr>
            <w:proofErr w:type="spellStart"/>
            <w:r w:rsidRPr="0044501A">
              <w:rPr>
                <w:lang w:val="es-ES"/>
              </w:rPr>
              <w:t>Ballabh</w:t>
            </w:r>
            <w:proofErr w:type="spellEnd"/>
            <w:r w:rsidRPr="0044501A">
              <w:rPr>
                <w:lang w:val="es-ES"/>
              </w:rPr>
              <w:t xml:space="preserve">, B., &amp; Chaurasia, O. P. (2007). </w:t>
            </w:r>
            <w:r w:rsidR="001A2647" w:rsidRPr="001A2647">
              <w:t>Traditional medicinal plants of cold desert Ladakh—Used in treatment of cold, cough and fever. Journal of ethnopharmacology, 112(2), 341-349.</w:t>
            </w:r>
          </w:p>
        </w:tc>
      </w:tr>
      <w:tr w:rsidR="001A2647" w:rsidRPr="001A2647" w14:paraId="2B0022C3" w14:textId="77777777" w:rsidTr="00123C77">
        <w:trPr>
          <w:trHeight w:val="855"/>
        </w:trPr>
        <w:tc>
          <w:tcPr>
            <w:tcW w:w="31680" w:type="dxa"/>
            <w:noWrap/>
            <w:hideMark/>
          </w:tcPr>
          <w:p w14:paraId="68193B2D" w14:textId="77777777" w:rsidR="001A2647" w:rsidRPr="001A2647" w:rsidRDefault="001A2647" w:rsidP="009E5023">
            <w:pPr>
              <w:pStyle w:val="Body"/>
              <w:numPr>
                <w:ilvl w:val="0"/>
                <w:numId w:val="43"/>
              </w:numPr>
            </w:pPr>
            <w:r w:rsidRPr="001A2647">
              <w:t>Batool, Z., Singh, K., &amp; Gairola, S. (2023). Medicinal plants traditionally used in the health care practices by the indigenous communities of the Trans-Himalayan region of Ladakh, India. Journal of Ethnopharmacology, 317, 116837.</w:t>
            </w:r>
          </w:p>
        </w:tc>
      </w:tr>
      <w:tr w:rsidR="001A2647" w:rsidRPr="001A2647" w14:paraId="7030D953" w14:textId="77777777" w:rsidTr="00123C77">
        <w:trPr>
          <w:trHeight w:val="855"/>
        </w:trPr>
        <w:tc>
          <w:tcPr>
            <w:tcW w:w="31680" w:type="dxa"/>
            <w:noWrap/>
            <w:hideMark/>
          </w:tcPr>
          <w:p w14:paraId="3F425E85" w14:textId="77777777" w:rsidR="001A2647" w:rsidRPr="001A2647" w:rsidRDefault="001A2647" w:rsidP="009E5023">
            <w:pPr>
              <w:pStyle w:val="Body"/>
              <w:numPr>
                <w:ilvl w:val="0"/>
                <w:numId w:val="43"/>
              </w:numPr>
            </w:pPr>
            <w:r w:rsidRPr="001A2647">
              <w:t xml:space="preserve">Bhardwaj, A. K., </w:t>
            </w:r>
            <w:proofErr w:type="spellStart"/>
            <w:r w:rsidRPr="001A2647">
              <w:t>Naryal</w:t>
            </w:r>
            <w:proofErr w:type="spellEnd"/>
            <w:r w:rsidRPr="001A2647">
              <w:t xml:space="preserve">, A., Bhardwaj, P., </w:t>
            </w:r>
            <w:proofErr w:type="spellStart"/>
            <w:r w:rsidRPr="001A2647">
              <w:t>Warghat</w:t>
            </w:r>
            <w:proofErr w:type="spellEnd"/>
            <w:r w:rsidRPr="001A2647">
              <w:t>, A. R., Arora, B., Dhiman, S., Saxena, S., Pati, P.K &amp; Chaurasia, O. P. (2018). High Efficiency in vitro Plant Regeneration and Secondary Metabolite Quantification from Leaf Explants of Rhodiola imbricata. Pharmacognosy Journal, 10(3).</w:t>
            </w:r>
          </w:p>
        </w:tc>
      </w:tr>
      <w:tr w:rsidR="001A2647" w:rsidRPr="001A2647" w14:paraId="437414AD" w14:textId="77777777" w:rsidTr="00123C77">
        <w:trPr>
          <w:trHeight w:val="855"/>
        </w:trPr>
        <w:tc>
          <w:tcPr>
            <w:tcW w:w="31680" w:type="dxa"/>
            <w:noWrap/>
            <w:hideMark/>
          </w:tcPr>
          <w:p w14:paraId="1D0E2A28" w14:textId="7808DF57" w:rsidR="001A2647" w:rsidRPr="001A2647" w:rsidRDefault="001A2647" w:rsidP="009E5023">
            <w:pPr>
              <w:pStyle w:val="Body"/>
              <w:numPr>
                <w:ilvl w:val="0"/>
                <w:numId w:val="43"/>
              </w:numPr>
            </w:pPr>
            <w:r w:rsidRPr="001A2647">
              <w:t xml:space="preserve">Bhattarai, S., Chaudhary, R. P., Quave, C. L., &amp; Taylor, R. S. (2010). The use of medicinal plants in the </w:t>
            </w:r>
            <w:r w:rsidR="009A3AF2">
              <w:t>T</w:t>
            </w:r>
            <w:r w:rsidRPr="001A2647">
              <w:t>rans-</w:t>
            </w:r>
            <w:proofErr w:type="spellStart"/>
            <w:r w:rsidRPr="001A2647">
              <w:t>himalayan</w:t>
            </w:r>
            <w:proofErr w:type="spellEnd"/>
            <w:r w:rsidRPr="001A2647">
              <w:t xml:space="preserve"> arid zone of Mustang district, Nepal. Journal of Ethnobiology and Ethnomedicine, 6(1), 14.</w:t>
            </w:r>
          </w:p>
        </w:tc>
      </w:tr>
      <w:tr w:rsidR="001A2647" w:rsidRPr="001A2647" w14:paraId="4E6EF4C6" w14:textId="77777777" w:rsidTr="00123C77">
        <w:trPr>
          <w:trHeight w:val="285"/>
        </w:trPr>
        <w:tc>
          <w:tcPr>
            <w:tcW w:w="31680" w:type="dxa"/>
            <w:noWrap/>
            <w:hideMark/>
          </w:tcPr>
          <w:p w14:paraId="574A0A03" w14:textId="77777777" w:rsidR="001A2647" w:rsidRPr="001A2647" w:rsidRDefault="001A2647" w:rsidP="009E5023">
            <w:pPr>
              <w:pStyle w:val="Body"/>
              <w:numPr>
                <w:ilvl w:val="0"/>
                <w:numId w:val="43"/>
              </w:numPr>
            </w:pPr>
            <w:r w:rsidRPr="001A2647">
              <w:t xml:space="preserve">Borthakur, A., &amp; Singh, P. (2025). People and Mountain Environments. Springer </w:t>
            </w:r>
          </w:p>
        </w:tc>
      </w:tr>
      <w:tr w:rsidR="001A2647" w:rsidRPr="001A2647" w14:paraId="545A1F36" w14:textId="77777777" w:rsidTr="00123C77">
        <w:trPr>
          <w:trHeight w:val="570"/>
        </w:trPr>
        <w:tc>
          <w:tcPr>
            <w:tcW w:w="31680" w:type="dxa"/>
            <w:noWrap/>
            <w:hideMark/>
          </w:tcPr>
          <w:p w14:paraId="11B1280C" w14:textId="77777777" w:rsidR="001A2647" w:rsidRPr="001A2647" w:rsidRDefault="001A2647" w:rsidP="009E5023">
            <w:pPr>
              <w:pStyle w:val="Body"/>
              <w:numPr>
                <w:ilvl w:val="0"/>
                <w:numId w:val="43"/>
              </w:numPr>
            </w:pPr>
            <w:r w:rsidRPr="001A2647">
              <w:lastRenderedPageBreak/>
              <w:t>Burman, K., Nayak, S., 2025. Impact on climate change on medicinal plants and their potency. International Journal of Pharmaceutical Sciences 3:80-89.</w:t>
            </w:r>
          </w:p>
        </w:tc>
      </w:tr>
      <w:tr w:rsidR="001A2647" w:rsidRPr="001A2647" w14:paraId="74C8BFC8" w14:textId="77777777" w:rsidTr="00123C77">
        <w:trPr>
          <w:trHeight w:val="570"/>
        </w:trPr>
        <w:tc>
          <w:tcPr>
            <w:tcW w:w="31680" w:type="dxa"/>
            <w:noWrap/>
            <w:hideMark/>
          </w:tcPr>
          <w:p w14:paraId="206C4611" w14:textId="77777777" w:rsidR="001A2647" w:rsidRPr="001A2647" w:rsidRDefault="001A2647" w:rsidP="009E5023">
            <w:pPr>
              <w:pStyle w:val="Body"/>
              <w:numPr>
                <w:ilvl w:val="0"/>
                <w:numId w:val="43"/>
              </w:numPr>
            </w:pPr>
            <w:r w:rsidRPr="001A2647">
              <w:t xml:space="preserve">Cappelli, S. L., </w:t>
            </w:r>
            <w:proofErr w:type="spellStart"/>
            <w:r w:rsidRPr="001A2647">
              <w:t>Domeignoz</w:t>
            </w:r>
            <w:proofErr w:type="spellEnd"/>
            <w:r w:rsidRPr="001A2647">
              <w:t>-Horta, L. A., Loaiza, V., &amp; Laine, A. L. (2022). Plant biodiversity promotes sustainable agriculture directly and via belowground effects. Trends in Plant Science, 27(7), 674-687.</w:t>
            </w:r>
          </w:p>
        </w:tc>
      </w:tr>
      <w:tr w:rsidR="001A2647" w:rsidRPr="001A2647" w14:paraId="40C24989" w14:textId="77777777" w:rsidTr="00123C77">
        <w:trPr>
          <w:trHeight w:val="570"/>
        </w:trPr>
        <w:tc>
          <w:tcPr>
            <w:tcW w:w="31680" w:type="dxa"/>
            <w:noWrap/>
            <w:hideMark/>
          </w:tcPr>
          <w:p w14:paraId="5472520B" w14:textId="77777777" w:rsidR="001A2647" w:rsidRPr="001A2647" w:rsidRDefault="001A2647" w:rsidP="009E5023">
            <w:pPr>
              <w:pStyle w:val="Body"/>
              <w:numPr>
                <w:ilvl w:val="0"/>
                <w:numId w:val="43"/>
              </w:numPr>
            </w:pPr>
            <w:r w:rsidRPr="001A2647">
              <w:t>Chaurasia, O. P., Ahmed, Z., &amp; Ballabh, B. (2007). Ethnobotany and plants of trans-Himalaya. Satish serial</w:t>
            </w:r>
          </w:p>
        </w:tc>
      </w:tr>
      <w:tr w:rsidR="001A2647" w:rsidRPr="001A2647" w14:paraId="2A73DC56" w14:textId="77777777" w:rsidTr="00123C77">
        <w:trPr>
          <w:trHeight w:val="855"/>
        </w:trPr>
        <w:tc>
          <w:tcPr>
            <w:tcW w:w="31680" w:type="dxa"/>
            <w:noWrap/>
            <w:hideMark/>
          </w:tcPr>
          <w:p w14:paraId="788BE8EE" w14:textId="77777777" w:rsidR="001A2647" w:rsidRPr="001A2647" w:rsidRDefault="001A2647" w:rsidP="009E5023">
            <w:pPr>
              <w:pStyle w:val="Body"/>
              <w:numPr>
                <w:ilvl w:val="0"/>
                <w:numId w:val="43"/>
              </w:numPr>
            </w:pPr>
            <w:proofErr w:type="spellStart"/>
            <w:r w:rsidRPr="001A2647">
              <w:t>Dhondrup</w:t>
            </w:r>
            <w:proofErr w:type="spellEnd"/>
            <w:r w:rsidRPr="001A2647">
              <w:t xml:space="preserve">, W., Tidwell, T., Wang, X., Tso, D., </w:t>
            </w:r>
            <w:proofErr w:type="spellStart"/>
            <w:r w:rsidRPr="001A2647">
              <w:t>Dhondrup</w:t>
            </w:r>
            <w:proofErr w:type="spellEnd"/>
            <w:r w:rsidRPr="001A2647">
              <w:t xml:space="preserve">, G., Luo, Q., Wangmo, C., Kyi, T., Liu, Y., Meng, X.  &amp; Zhang, Y. (2020). Tibetan Medical informatics: An emerging field in Sowa </w:t>
            </w:r>
            <w:proofErr w:type="spellStart"/>
            <w:r w:rsidRPr="001A2647">
              <w:t>Rigpa</w:t>
            </w:r>
            <w:proofErr w:type="spellEnd"/>
            <w:r w:rsidRPr="001A2647">
              <w:t xml:space="preserve"> pharmacological &amp; clinical research. Journal of ethnopharmacology, 250, 112481.</w:t>
            </w:r>
          </w:p>
        </w:tc>
      </w:tr>
      <w:tr w:rsidR="001A2647" w:rsidRPr="001A2647" w14:paraId="45E732CE" w14:textId="77777777" w:rsidTr="00123C77">
        <w:trPr>
          <w:trHeight w:val="855"/>
        </w:trPr>
        <w:tc>
          <w:tcPr>
            <w:tcW w:w="31680" w:type="dxa"/>
            <w:noWrap/>
            <w:hideMark/>
          </w:tcPr>
          <w:p w14:paraId="39D89C0B" w14:textId="77777777" w:rsidR="001A2647" w:rsidRPr="001A2647" w:rsidRDefault="001A2647" w:rsidP="009E5023">
            <w:pPr>
              <w:pStyle w:val="Body"/>
              <w:numPr>
                <w:ilvl w:val="0"/>
                <w:numId w:val="43"/>
              </w:numPr>
            </w:pPr>
            <w:proofErr w:type="spellStart"/>
            <w:r w:rsidRPr="001A2647">
              <w:t>Dubale</w:t>
            </w:r>
            <w:proofErr w:type="spellEnd"/>
            <w:r w:rsidRPr="001A2647">
              <w:t xml:space="preserve">, S., Usure, R. E., </w:t>
            </w:r>
            <w:proofErr w:type="spellStart"/>
            <w:r w:rsidRPr="001A2647">
              <w:t>Mekasha</w:t>
            </w:r>
            <w:proofErr w:type="spellEnd"/>
            <w:r w:rsidRPr="001A2647">
              <w:t xml:space="preserve">, Y. T., Hasen, G., Hafiz, F., </w:t>
            </w:r>
            <w:proofErr w:type="spellStart"/>
            <w:r w:rsidRPr="001A2647">
              <w:t>Kebebe</w:t>
            </w:r>
            <w:proofErr w:type="spellEnd"/>
            <w:r w:rsidRPr="001A2647">
              <w:t>, D., &amp; Suleman, S. (2025). Traditional herbal medicine legislative and regulatory framework: A cross-sectional quantitative study and archival review perspectives. Frontiers in Pharmacology, 16, 1475297.</w:t>
            </w:r>
          </w:p>
        </w:tc>
      </w:tr>
      <w:tr w:rsidR="001A2647" w:rsidRPr="001A2647" w14:paraId="55F16DBA" w14:textId="77777777" w:rsidTr="00123C77">
        <w:trPr>
          <w:trHeight w:val="570"/>
        </w:trPr>
        <w:tc>
          <w:tcPr>
            <w:tcW w:w="31680" w:type="dxa"/>
            <w:noWrap/>
            <w:hideMark/>
          </w:tcPr>
          <w:p w14:paraId="5194D663" w14:textId="77777777" w:rsidR="001A2647" w:rsidRPr="001A2647" w:rsidRDefault="001A2647" w:rsidP="009E5023">
            <w:pPr>
              <w:pStyle w:val="Body"/>
              <w:numPr>
                <w:ilvl w:val="0"/>
                <w:numId w:val="43"/>
              </w:numPr>
            </w:pPr>
            <w:r w:rsidRPr="001A2647">
              <w:t>Gairola, S., Sharma, J., &amp; Bedi, Y. S. (2014). A cross-cultural analysis of Jammu, Kashmir and Ladakh (India) medicinal plant use. Journal of Ethnopharmacology, 155(2), 925-986.</w:t>
            </w:r>
          </w:p>
        </w:tc>
      </w:tr>
      <w:tr w:rsidR="001A2647" w:rsidRPr="001A2647" w14:paraId="12E06FBA" w14:textId="77777777" w:rsidTr="00123C77">
        <w:trPr>
          <w:trHeight w:val="855"/>
        </w:trPr>
        <w:tc>
          <w:tcPr>
            <w:tcW w:w="31680" w:type="dxa"/>
            <w:noWrap/>
            <w:hideMark/>
          </w:tcPr>
          <w:p w14:paraId="2A0B69A4" w14:textId="77777777" w:rsidR="001A2647" w:rsidRPr="001A2647" w:rsidRDefault="001A2647" w:rsidP="009E5023">
            <w:pPr>
              <w:pStyle w:val="Body"/>
              <w:numPr>
                <w:ilvl w:val="0"/>
                <w:numId w:val="43"/>
              </w:numPr>
            </w:pPr>
            <w:r w:rsidRPr="001A2647">
              <w:t xml:space="preserve">Ganie, A. H., Butt, T. A., </w:t>
            </w:r>
            <w:proofErr w:type="spellStart"/>
            <w:r w:rsidRPr="001A2647">
              <w:t>Khuroo</w:t>
            </w:r>
            <w:proofErr w:type="spellEnd"/>
            <w:r w:rsidRPr="001A2647">
              <w:t xml:space="preserve">, A. A., Rasool, N., Ahmad, R., Basharat, S., &amp; Reshi, Z. A. (2022). Taxonomy and threat assessment of Lagotis </w:t>
            </w:r>
            <w:proofErr w:type="spellStart"/>
            <w:proofErr w:type="gramStart"/>
            <w:r w:rsidRPr="001A2647">
              <w:t>kunawurensis.s</w:t>
            </w:r>
            <w:proofErr w:type="spellEnd"/>
            <w:proofErr w:type="gramEnd"/>
            <w:r w:rsidRPr="001A2647">
              <w:t xml:space="preserve"> </w:t>
            </w:r>
            <w:proofErr w:type="spellStart"/>
            <w:r w:rsidRPr="001A2647">
              <w:t>kunawurensis</w:t>
            </w:r>
            <w:proofErr w:type="spellEnd"/>
            <w:r w:rsidRPr="001A2647">
              <w:t xml:space="preserve"> </w:t>
            </w:r>
            <w:proofErr w:type="spellStart"/>
            <w:r w:rsidRPr="001A2647">
              <w:t>Rupr</w:t>
            </w:r>
            <w:proofErr w:type="spellEnd"/>
            <w:r w:rsidRPr="001A2647">
              <w:t>. (Plantaginaceae), an endemic medicinal plant species of the Himalaya, India. Journal of Threatened Taxa 14:21239-21245</w:t>
            </w:r>
          </w:p>
        </w:tc>
      </w:tr>
      <w:tr w:rsidR="001A2647" w:rsidRPr="001A2647" w14:paraId="57BBFE82" w14:textId="77777777" w:rsidTr="00123C77">
        <w:trPr>
          <w:trHeight w:val="855"/>
        </w:trPr>
        <w:tc>
          <w:tcPr>
            <w:tcW w:w="31680" w:type="dxa"/>
            <w:noWrap/>
            <w:hideMark/>
          </w:tcPr>
          <w:p w14:paraId="472B006C" w14:textId="77777777" w:rsidR="001A2647" w:rsidRPr="001A2647" w:rsidRDefault="001A2647" w:rsidP="009E5023">
            <w:pPr>
              <w:pStyle w:val="Body"/>
              <w:numPr>
                <w:ilvl w:val="0"/>
                <w:numId w:val="43"/>
              </w:numPr>
            </w:pPr>
            <w:r w:rsidRPr="001A2647">
              <w:t xml:space="preserve">Gaur, M. K., Goyal, R., Kanwar, M. S., Singh, N., Choudhary, V., &amp; </w:t>
            </w:r>
            <w:proofErr w:type="spellStart"/>
            <w:r w:rsidRPr="001A2647">
              <w:t>Chichaghare</w:t>
            </w:r>
            <w:proofErr w:type="spellEnd"/>
            <w:r w:rsidRPr="001A2647">
              <w:t>, A. (2024). Prospects and Challenges for Biodiversity in the Anthropogenic-Induced Cold Arid Landscape of Ladakh, India. Japan Journal of Research, 5(6), 1-12.</w:t>
            </w:r>
          </w:p>
        </w:tc>
      </w:tr>
      <w:tr w:rsidR="001A2647" w:rsidRPr="001A2647" w14:paraId="728F6135" w14:textId="77777777" w:rsidTr="00123C77">
        <w:trPr>
          <w:trHeight w:val="570"/>
        </w:trPr>
        <w:tc>
          <w:tcPr>
            <w:tcW w:w="31680" w:type="dxa"/>
            <w:noWrap/>
            <w:hideMark/>
          </w:tcPr>
          <w:p w14:paraId="621FA1CF" w14:textId="77777777" w:rsidR="001A2647" w:rsidRPr="001A2647" w:rsidRDefault="001A2647" w:rsidP="009E5023">
            <w:pPr>
              <w:pStyle w:val="Body"/>
              <w:numPr>
                <w:ilvl w:val="0"/>
                <w:numId w:val="43"/>
              </w:numPr>
            </w:pPr>
            <w:r w:rsidRPr="001A2647">
              <w:t>GOI. (2021). National Medicinal Plants Board (NMPB) Annual Report 2020-21. Ministry of AYUSH, Government of India.</w:t>
            </w:r>
          </w:p>
        </w:tc>
      </w:tr>
      <w:tr w:rsidR="001A2647" w:rsidRPr="001A2647" w14:paraId="35C7BD42" w14:textId="77777777" w:rsidTr="00123C77">
        <w:trPr>
          <w:trHeight w:val="570"/>
        </w:trPr>
        <w:tc>
          <w:tcPr>
            <w:tcW w:w="31680" w:type="dxa"/>
            <w:noWrap/>
            <w:hideMark/>
          </w:tcPr>
          <w:p w14:paraId="01911463" w14:textId="77777777" w:rsidR="001A2647" w:rsidRPr="001A2647" w:rsidRDefault="001A2647" w:rsidP="009E5023">
            <w:pPr>
              <w:pStyle w:val="Body"/>
              <w:numPr>
                <w:ilvl w:val="0"/>
                <w:numId w:val="43"/>
              </w:numPr>
            </w:pPr>
            <w:r w:rsidRPr="001A2647">
              <w:t>Hamid, A., &amp; Raina, A. K. (2014). Ethnobotanical uses of plants in and around Kanji Wildlife Sanctuary, north west Himalaya. Int. J. Sci. Res, 3, 538-545.</w:t>
            </w:r>
          </w:p>
        </w:tc>
      </w:tr>
      <w:tr w:rsidR="001A2647" w:rsidRPr="001A2647" w14:paraId="0346FAAE" w14:textId="77777777" w:rsidTr="00123C77">
        <w:trPr>
          <w:trHeight w:val="825"/>
        </w:trPr>
        <w:tc>
          <w:tcPr>
            <w:tcW w:w="31680" w:type="dxa"/>
            <w:noWrap/>
            <w:hideMark/>
          </w:tcPr>
          <w:p w14:paraId="4AB455A8" w14:textId="2C45895B" w:rsidR="001A2647" w:rsidRPr="001A2647" w:rsidRDefault="001A2647" w:rsidP="009E5023">
            <w:pPr>
              <w:pStyle w:val="Body"/>
              <w:numPr>
                <w:ilvl w:val="0"/>
                <w:numId w:val="43"/>
              </w:numPr>
            </w:pPr>
            <w:r w:rsidRPr="001A2647">
              <w:t xml:space="preserve">Haq, S. M., Hamid, M., Lone, F. A., &amp; Singh, B. (2021). Himalayan hotspot with Alien Weeds: a case study of biological spectrum, phenology, and diversity of weedy plants of </w:t>
            </w:r>
            <w:r w:rsidR="006D44AD" w:rsidRPr="001A2647">
              <w:t>high-altitude</w:t>
            </w:r>
            <w:r w:rsidRPr="001A2647">
              <w:t xml:space="preserve"> mountains in District Kupwara of J&amp;K Himalaya, India. Proceedings of the National Academy of Sciences, India Section B: Biological Sciences, 91(1), 139-152.</w:t>
            </w:r>
          </w:p>
        </w:tc>
      </w:tr>
      <w:tr w:rsidR="001A2647" w:rsidRPr="001A2647" w14:paraId="3B1B1086" w14:textId="77777777" w:rsidTr="00123C77">
        <w:trPr>
          <w:trHeight w:val="855"/>
        </w:trPr>
        <w:tc>
          <w:tcPr>
            <w:tcW w:w="31680" w:type="dxa"/>
            <w:noWrap/>
            <w:hideMark/>
          </w:tcPr>
          <w:p w14:paraId="550BA739" w14:textId="77777777" w:rsidR="001A2647" w:rsidRPr="001A2647" w:rsidRDefault="001A2647" w:rsidP="009E5023">
            <w:pPr>
              <w:pStyle w:val="Body"/>
              <w:numPr>
                <w:ilvl w:val="0"/>
                <w:numId w:val="43"/>
              </w:numPr>
            </w:pPr>
            <w:r w:rsidRPr="001A2647">
              <w:lastRenderedPageBreak/>
              <w:t xml:space="preserve">Haq, S. M., Yaqoob, U., Calixto, E. S., Rahman, I. U., Hashem, A., </w:t>
            </w:r>
            <w:proofErr w:type="spellStart"/>
            <w:r w:rsidRPr="001A2647">
              <w:t>Abd_Allah</w:t>
            </w:r>
            <w:proofErr w:type="spellEnd"/>
            <w:r w:rsidRPr="001A2647">
              <w:t xml:space="preserve">, E. F., </w:t>
            </w:r>
            <w:proofErr w:type="spellStart"/>
            <w:r w:rsidRPr="001A2647">
              <w:t>Alakeel</w:t>
            </w:r>
            <w:proofErr w:type="spellEnd"/>
            <w:r w:rsidRPr="001A2647">
              <w:t xml:space="preserve">, M.A., </w:t>
            </w:r>
            <w:proofErr w:type="spellStart"/>
            <w:r w:rsidRPr="001A2647">
              <w:t>Alqarawi</w:t>
            </w:r>
            <w:proofErr w:type="spellEnd"/>
            <w:r w:rsidRPr="001A2647">
              <w:t>, A.A., Abdalla, M., Hassan, M &amp; Ijaz, F. (2021). Plant resources utilization among different ethnic groups of Ladakh in Trans-Himalayan Region. Biology, 10(9), 827.</w:t>
            </w:r>
          </w:p>
        </w:tc>
      </w:tr>
      <w:tr w:rsidR="001A2647" w:rsidRPr="001A2647" w14:paraId="2B07F6AC" w14:textId="77777777" w:rsidTr="00123C77">
        <w:trPr>
          <w:trHeight w:val="570"/>
        </w:trPr>
        <w:tc>
          <w:tcPr>
            <w:tcW w:w="31680" w:type="dxa"/>
            <w:noWrap/>
            <w:hideMark/>
          </w:tcPr>
          <w:p w14:paraId="3D1EE98F" w14:textId="77777777" w:rsidR="001A2647" w:rsidRDefault="001A2647" w:rsidP="009E5023">
            <w:pPr>
              <w:pStyle w:val="Body"/>
              <w:numPr>
                <w:ilvl w:val="0"/>
                <w:numId w:val="43"/>
              </w:numPr>
            </w:pPr>
            <w:proofErr w:type="spellStart"/>
            <w:r w:rsidRPr="001A2647">
              <w:t>Kachroo</w:t>
            </w:r>
            <w:proofErr w:type="spellEnd"/>
            <w:r w:rsidRPr="001A2647">
              <w:t>, P., Sapru, B. L., &amp; Dhar, U. (1977). Flora of Ladakh: an ecological and taxonomical appraisal. (No Title).</w:t>
            </w:r>
          </w:p>
          <w:p w14:paraId="2033972F" w14:textId="7E070D9F" w:rsidR="00467EBB" w:rsidRDefault="00467EBB" w:rsidP="00467EBB">
            <w:pPr>
              <w:pStyle w:val="Body"/>
              <w:numPr>
                <w:ilvl w:val="0"/>
                <w:numId w:val="43"/>
              </w:numPr>
            </w:pPr>
            <w:r w:rsidRPr="00467EBB">
              <w:rPr>
                <w:lang w:val="nb-NO"/>
              </w:rPr>
              <w:t>Akbulut, S., Karak</w:t>
            </w:r>
            <w:r w:rsidR="00792E0F">
              <w:rPr>
                <w:lang w:val="nb-NO"/>
              </w:rPr>
              <w:t>ö</w:t>
            </w:r>
            <w:r w:rsidRPr="00467EBB">
              <w:rPr>
                <w:lang w:val="nb-NO"/>
              </w:rPr>
              <w:t xml:space="preserve">se, M., &amp; Özkan, Z. C. (2019). </w:t>
            </w:r>
            <w:r w:rsidRPr="00467EBB">
              <w:t xml:space="preserve">Traditional Uses of Some Wild Plants in Kale and </w:t>
            </w:r>
            <w:proofErr w:type="spellStart"/>
            <w:r w:rsidRPr="00467EBB">
              <w:t>Acıpayam</w:t>
            </w:r>
            <w:proofErr w:type="spellEnd"/>
            <w:r w:rsidRPr="00467EBB">
              <w:t xml:space="preserve"> Provinces in </w:t>
            </w:r>
            <w:proofErr w:type="spellStart"/>
            <w:r w:rsidRPr="00467EBB">
              <w:t>Denizli</w:t>
            </w:r>
            <w:proofErr w:type="spellEnd"/>
            <w:r w:rsidRPr="00467EBB">
              <w:t xml:space="preserve">. </w:t>
            </w:r>
            <w:proofErr w:type="spellStart"/>
            <w:r w:rsidRPr="00467EBB">
              <w:t>Kastamonu</w:t>
            </w:r>
            <w:proofErr w:type="spellEnd"/>
            <w:r w:rsidRPr="00467EBB">
              <w:t xml:space="preserve"> University Journal of Forestry Faculty, 19(1), 72-81. </w:t>
            </w:r>
          </w:p>
          <w:p w14:paraId="4C5FC9A3" w14:textId="0A6FA30E" w:rsidR="00792E0F" w:rsidRDefault="00792E0F" w:rsidP="00467EBB">
            <w:pPr>
              <w:pStyle w:val="Body"/>
              <w:numPr>
                <w:ilvl w:val="0"/>
                <w:numId w:val="43"/>
              </w:numPr>
            </w:pPr>
            <w:r w:rsidRPr="00792E0F">
              <w:t>Akbulut</w:t>
            </w:r>
            <w:r>
              <w:t>,</w:t>
            </w:r>
            <w:r w:rsidRPr="00792E0F">
              <w:t xml:space="preserve"> S</w:t>
            </w:r>
            <w:r>
              <w:t>.</w:t>
            </w:r>
            <w:r w:rsidRPr="00792E0F">
              <w:t xml:space="preserve">, </w:t>
            </w:r>
            <w:proofErr w:type="spellStart"/>
            <w:r w:rsidRPr="00792E0F">
              <w:t>Karaköse</w:t>
            </w:r>
            <w:proofErr w:type="spellEnd"/>
            <w:r>
              <w:t>,</w:t>
            </w:r>
            <w:r w:rsidRPr="00792E0F">
              <w:t xml:space="preserve"> M</w:t>
            </w:r>
            <w:r>
              <w:t>.</w:t>
            </w:r>
            <w:r w:rsidRPr="00792E0F">
              <w:t>,</w:t>
            </w:r>
            <w:r>
              <w:t xml:space="preserve"> &amp;</w:t>
            </w:r>
            <w:r w:rsidRPr="00792E0F">
              <w:t xml:space="preserve"> Şen</w:t>
            </w:r>
            <w:r>
              <w:t>,</w:t>
            </w:r>
            <w:r w:rsidRPr="00792E0F">
              <w:t xml:space="preserve"> G. </w:t>
            </w:r>
            <w:r>
              <w:t>(</w:t>
            </w:r>
            <w:r w:rsidRPr="00792E0F">
              <w:t>2022</w:t>
            </w:r>
            <w:r>
              <w:t xml:space="preserve">). </w:t>
            </w:r>
            <w:r w:rsidRPr="00792E0F">
              <w:t xml:space="preserve">Medicinal plants used in folk medicine of </w:t>
            </w:r>
            <w:proofErr w:type="spellStart"/>
            <w:r w:rsidRPr="00792E0F">
              <w:t>Akçaabat</w:t>
            </w:r>
            <w:proofErr w:type="spellEnd"/>
            <w:r w:rsidRPr="00792E0F">
              <w:t xml:space="preserve"> district (Turkey). Fresenius Environmental Bulletin</w:t>
            </w:r>
            <w:r w:rsidR="003A4A00">
              <w:t>,</w:t>
            </w:r>
            <w:r w:rsidRPr="00792E0F">
              <w:t xml:space="preserve"> 31(7), 7160‒7176.</w:t>
            </w:r>
          </w:p>
          <w:p w14:paraId="4C2BB4C2" w14:textId="77777777" w:rsidR="001A5B99" w:rsidRDefault="001A5B99" w:rsidP="009E5023">
            <w:pPr>
              <w:pStyle w:val="Body"/>
              <w:numPr>
                <w:ilvl w:val="0"/>
                <w:numId w:val="43"/>
              </w:numPr>
            </w:pPr>
            <w:r w:rsidRPr="001A5B99">
              <w:rPr>
                <w:lang w:val="nb-NO"/>
              </w:rPr>
              <w:t xml:space="preserve">Karaköse, M., Akbulut, S., &amp; Özkan, Z. C. (2019). </w:t>
            </w:r>
            <w:r w:rsidRPr="001A5B99">
              <w:t>Ethnobotanical study of medicinal plants in Torul district, Turkey. </w:t>
            </w:r>
            <w:r w:rsidRPr="001A5B99">
              <w:rPr>
                <w:i/>
                <w:iCs/>
              </w:rPr>
              <w:t>Bangladesh Journal of Plant Taxonomy</w:t>
            </w:r>
            <w:r w:rsidRPr="001A5B99">
              <w:t>, </w:t>
            </w:r>
            <w:r w:rsidRPr="001A5B99">
              <w:rPr>
                <w:i/>
                <w:iCs/>
              </w:rPr>
              <w:t>26</w:t>
            </w:r>
            <w:r w:rsidRPr="001A5B99">
              <w:t>(1), 29–37.</w:t>
            </w:r>
          </w:p>
          <w:p w14:paraId="4C49A8B2" w14:textId="59B9E8FA" w:rsidR="007904D4" w:rsidRDefault="007904D4" w:rsidP="009E5023">
            <w:pPr>
              <w:pStyle w:val="Body"/>
              <w:numPr>
                <w:ilvl w:val="0"/>
                <w:numId w:val="43"/>
              </w:numPr>
            </w:pPr>
            <w:proofErr w:type="spellStart"/>
            <w:r w:rsidRPr="007904D4">
              <w:t>Karaköse</w:t>
            </w:r>
            <w:proofErr w:type="spellEnd"/>
            <w:r w:rsidRPr="007904D4">
              <w:t xml:space="preserve">, M. (2022). An ethnobotanical study of medicinal plants in </w:t>
            </w:r>
            <w:proofErr w:type="spellStart"/>
            <w:r w:rsidRPr="007904D4">
              <w:t>Güce</w:t>
            </w:r>
            <w:proofErr w:type="spellEnd"/>
            <w:r w:rsidRPr="007904D4">
              <w:t xml:space="preserve"> district, north-eastern Turkey. </w:t>
            </w:r>
            <w:r w:rsidRPr="007904D4">
              <w:rPr>
                <w:i/>
                <w:iCs/>
              </w:rPr>
              <w:t>Plant Diversity</w:t>
            </w:r>
            <w:r w:rsidRPr="007904D4">
              <w:t>, </w:t>
            </w:r>
            <w:r w:rsidRPr="007904D4">
              <w:rPr>
                <w:i/>
                <w:iCs/>
              </w:rPr>
              <w:t>44</w:t>
            </w:r>
            <w:r w:rsidRPr="007904D4">
              <w:t>(6), 577-597.</w:t>
            </w:r>
          </w:p>
          <w:p w14:paraId="1855B4DB" w14:textId="6BCDABEE" w:rsidR="006D44AD" w:rsidRPr="001A2647" w:rsidRDefault="006D44AD" w:rsidP="009E5023">
            <w:pPr>
              <w:pStyle w:val="Body"/>
              <w:numPr>
                <w:ilvl w:val="0"/>
                <w:numId w:val="43"/>
              </w:numPr>
            </w:pPr>
            <w:proofErr w:type="spellStart"/>
            <w:r w:rsidRPr="006D44AD">
              <w:t>Karaköse</w:t>
            </w:r>
            <w:proofErr w:type="spellEnd"/>
            <w:r w:rsidRPr="006D44AD">
              <w:t xml:space="preserve">, M. (2026). Wild edible plants: foraging for nature’s bounty, an ethnobotanical study by </w:t>
            </w:r>
            <w:proofErr w:type="spellStart"/>
            <w:r w:rsidRPr="006D44AD">
              <w:t>Espiye</w:t>
            </w:r>
            <w:proofErr w:type="spellEnd"/>
            <w:r w:rsidRPr="006D44AD">
              <w:t>-Türkiye. </w:t>
            </w:r>
            <w:r w:rsidRPr="006D44AD">
              <w:rPr>
                <w:i/>
                <w:iCs/>
              </w:rPr>
              <w:t>Genetic Resources and Crop Evolution</w:t>
            </w:r>
            <w:r w:rsidRPr="006D44AD">
              <w:t>, </w:t>
            </w:r>
            <w:r w:rsidRPr="006D44AD">
              <w:rPr>
                <w:i/>
                <w:iCs/>
              </w:rPr>
              <w:t>73</w:t>
            </w:r>
            <w:r w:rsidRPr="006D44AD">
              <w:t>(1), 38.</w:t>
            </w:r>
          </w:p>
        </w:tc>
      </w:tr>
      <w:tr w:rsidR="001A2647" w:rsidRPr="001A2647" w14:paraId="66DC720A" w14:textId="77777777" w:rsidTr="00123C77">
        <w:trPr>
          <w:trHeight w:val="570"/>
        </w:trPr>
        <w:tc>
          <w:tcPr>
            <w:tcW w:w="31680" w:type="dxa"/>
            <w:noWrap/>
            <w:hideMark/>
          </w:tcPr>
          <w:p w14:paraId="6B8EF867" w14:textId="77777777" w:rsidR="001A2647" w:rsidRPr="001A2647" w:rsidRDefault="001A2647" w:rsidP="009E5023">
            <w:pPr>
              <w:pStyle w:val="Body"/>
              <w:numPr>
                <w:ilvl w:val="0"/>
                <w:numId w:val="43"/>
              </w:numPr>
            </w:pPr>
            <w:r w:rsidRPr="001A2647">
              <w:t>Kala, C. P., &amp; Mathur, V. B. (2002). Patterns of plant species distribution in the Trans</w:t>
            </w:r>
            <w:r w:rsidRPr="001A2647">
              <w:rPr>
                <w:rFonts w:ascii="Cambria Math" w:hAnsi="Cambria Math" w:cs="Cambria Math"/>
              </w:rPr>
              <w:t>‐</w:t>
            </w:r>
            <w:r w:rsidRPr="001A2647">
              <w:t>Himalayan region of Ladakh, India. Journal of Vegetation Science, 13(6), 751-754.</w:t>
            </w:r>
          </w:p>
        </w:tc>
      </w:tr>
      <w:tr w:rsidR="001A2647" w:rsidRPr="001A2647" w14:paraId="24882B13" w14:textId="77777777" w:rsidTr="00123C77">
        <w:trPr>
          <w:trHeight w:val="570"/>
        </w:trPr>
        <w:tc>
          <w:tcPr>
            <w:tcW w:w="31680" w:type="dxa"/>
            <w:noWrap/>
            <w:hideMark/>
          </w:tcPr>
          <w:p w14:paraId="320FD5C1" w14:textId="77777777" w:rsidR="001A2647" w:rsidRPr="001A2647" w:rsidRDefault="001A2647" w:rsidP="009E5023">
            <w:pPr>
              <w:pStyle w:val="Body"/>
              <w:numPr>
                <w:ilvl w:val="0"/>
                <w:numId w:val="43"/>
              </w:numPr>
            </w:pPr>
            <w:r w:rsidRPr="001A2647">
              <w:t>Kala, C. P. (2000). Status and conservation of rare and endangered medicinal plants in the Indian trans-Himalaya. Biological conservation, 93(3), 371-379.</w:t>
            </w:r>
          </w:p>
        </w:tc>
      </w:tr>
      <w:tr w:rsidR="001A2647" w:rsidRPr="001A2647" w14:paraId="0EAA0671" w14:textId="77777777" w:rsidTr="00123C77">
        <w:trPr>
          <w:trHeight w:val="570"/>
        </w:trPr>
        <w:tc>
          <w:tcPr>
            <w:tcW w:w="31680" w:type="dxa"/>
            <w:noWrap/>
            <w:hideMark/>
          </w:tcPr>
          <w:p w14:paraId="16E94934" w14:textId="77777777" w:rsidR="001A2647" w:rsidRPr="001A2647" w:rsidRDefault="001A2647" w:rsidP="009E5023">
            <w:pPr>
              <w:pStyle w:val="Body"/>
              <w:numPr>
                <w:ilvl w:val="0"/>
                <w:numId w:val="43"/>
              </w:numPr>
            </w:pPr>
            <w:r w:rsidRPr="001A2647">
              <w:t xml:space="preserve">Kala, C. P. (2006). Medicinal plants of the </w:t>
            </w:r>
            <w:proofErr w:type="gramStart"/>
            <w:r w:rsidRPr="001A2647">
              <w:t>high altitude</w:t>
            </w:r>
            <w:proofErr w:type="gramEnd"/>
            <w:r w:rsidRPr="001A2647">
              <w:t xml:space="preserve"> cold desert in India: diversity, distribution and traditional uses. The International Journal of Biodiversity Science and Management, 2(1), 43-56.</w:t>
            </w:r>
          </w:p>
        </w:tc>
      </w:tr>
      <w:tr w:rsidR="001A2647" w:rsidRPr="001A2647" w14:paraId="60368D32" w14:textId="77777777" w:rsidTr="00123C77">
        <w:trPr>
          <w:trHeight w:val="570"/>
        </w:trPr>
        <w:tc>
          <w:tcPr>
            <w:tcW w:w="31680" w:type="dxa"/>
            <w:hideMark/>
          </w:tcPr>
          <w:p w14:paraId="2BC5D985" w14:textId="77777777" w:rsidR="001A2647" w:rsidRPr="001A2647" w:rsidRDefault="001A2647" w:rsidP="009E5023">
            <w:pPr>
              <w:pStyle w:val="Body"/>
              <w:numPr>
                <w:ilvl w:val="0"/>
                <w:numId w:val="43"/>
              </w:numPr>
            </w:pPr>
            <w:r w:rsidRPr="001A2647">
              <w:t>Kala, C. P. (2005). Indigenous uses, population density, and conservation of threatened medicinal plants in protected areas of the Indian Himalayas. Conservation biology, 19(2), 368-378.</w:t>
            </w:r>
          </w:p>
        </w:tc>
      </w:tr>
      <w:tr w:rsidR="001A2647" w:rsidRPr="001A2647" w14:paraId="7AFE5E91" w14:textId="77777777" w:rsidTr="00123C77">
        <w:trPr>
          <w:trHeight w:val="570"/>
        </w:trPr>
        <w:tc>
          <w:tcPr>
            <w:tcW w:w="31680" w:type="dxa"/>
            <w:noWrap/>
            <w:hideMark/>
          </w:tcPr>
          <w:p w14:paraId="27D394C0" w14:textId="29E087DE" w:rsidR="001A2647" w:rsidRPr="001A2647" w:rsidRDefault="001A2647" w:rsidP="009E5023">
            <w:pPr>
              <w:pStyle w:val="Body"/>
              <w:numPr>
                <w:ilvl w:val="0"/>
                <w:numId w:val="43"/>
              </w:numPr>
            </w:pPr>
            <w:r w:rsidRPr="001A2647">
              <w:t xml:space="preserve">Kloos, S., Madhavan, H., Tidwell, T., Blaikie, C., &amp; Cuomu, M. (2020). The transnational Sowa </w:t>
            </w:r>
            <w:proofErr w:type="spellStart"/>
            <w:r w:rsidRPr="001A2647">
              <w:t>Rigpa</w:t>
            </w:r>
            <w:proofErr w:type="spellEnd"/>
            <w:r w:rsidRPr="001A2647">
              <w:t xml:space="preserve"> industry in Asia: New perspectives on an emerging economy. Social Science &amp; Medicine, 245, 112617.</w:t>
            </w:r>
          </w:p>
        </w:tc>
      </w:tr>
      <w:tr w:rsidR="001A2647" w:rsidRPr="001A2647" w14:paraId="1B5282D6" w14:textId="77777777" w:rsidTr="00123C77">
        <w:trPr>
          <w:trHeight w:val="450"/>
        </w:trPr>
        <w:tc>
          <w:tcPr>
            <w:tcW w:w="31680" w:type="dxa"/>
            <w:noWrap/>
            <w:hideMark/>
          </w:tcPr>
          <w:p w14:paraId="0B7ED232" w14:textId="745525C5" w:rsidR="001A2647" w:rsidRPr="001A2647" w:rsidRDefault="009B7EFE" w:rsidP="009E5023">
            <w:pPr>
              <w:pStyle w:val="Body"/>
              <w:numPr>
                <w:ilvl w:val="0"/>
                <w:numId w:val="43"/>
              </w:numPr>
            </w:pPr>
            <w:r w:rsidRPr="0044501A">
              <w:rPr>
                <w:lang w:val="es-ES"/>
              </w:rPr>
              <w:lastRenderedPageBreak/>
              <w:t xml:space="preserve">Kumar G, P., Gupta, S., Murugan M, P., &amp; Bala Singh, S. (2009). </w:t>
            </w:r>
            <w:r w:rsidR="001A2647" w:rsidRPr="001A2647">
              <w:t xml:space="preserve">Ethnobotanical studies of </w:t>
            </w:r>
            <w:proofErr w:type="spellStart"/>
            <w:r w:rsidR="001A2647" w:rsidRPr="001A2647">
              <w:t>Nubra</w:t>
            </w:r>
            <w:proofErr w:type="spellEnd"/>
            <w:r w:rsidR="001A2647" w:rsidRPr="001A2647">
              <w:t xml:space="preserve"> Valley-A cold arid zone of Himalaya. Ethnobotanical leaflets, 2009(6), 9.</w:t>
            </w:r>
          </w:p>
        </w:tc>
      </w:tr>
      <w:tr w:rsidR="001A2647" w:rsidRPr="001A2647" w14:paraId="7CA36A24" w14:textId="77777777" w:rsidTr="00123C77">
        <w:trPr>
          <w:trHeight w:val="855"/>
        </w:trPr>
        <w:tc>
          <w:tcPr>
            <w:tcW w:w="31680" w:type="dxa"/>
            <w:noWrap/>
            <w:hideMark/>
          </w:tcPr>
          <w:p w14:paraId="477207D6" w14:textId="77777777" w:rsidR="001A2647" w:rsidRPr="001A2647" w:rsidRDefault="001A2647" w:rsidP="009E5023">
            <w:pPr>
              <w:pStyle w:val="Body"/>
              <w:numPr>
                <w:ilvl w:val="0"/>
                <w:numId w:val="43"/>
              </w:numPr>
            </w:pPr>
            <w:r w:rsidRPr="001A2647">
              <w:t>Lone, P. A., &amp; Bhardwaj, A. K. (2013). Traditional herbal based disease treatment in some rural areas of Bandipora district of Jammu and Kashmir, India. Asian Journal of Pharmaceutical and Clinical Research, 6(4), 162-171.</w:t>
            </w:r>
          </w:p>
        </w:tc>
      </w:tr>
      <w:tr w:rsidR="001A2647" w:rsidRPr="001A2647" w14:paraId="413AFF03" w14:textId="77777777" w:rsidTr="00123C77">
        <w:trPr>
          <w:trHeight w:val="855"/>
        </w:trPr>
        <w:tc>
          <w:tcPr>
            <w:tcW w:w="31680" w:type="dxa"/>
            <w:noWrap/>
            <w:hideMark/>
          </w:tcPr>
          <w:p w14:paraId="242BD945" w14:textId="77777777" w:rsidR="001A2647" w:rsidRPr="001A2647" w:rsidRDefault="001A2647" w:rsidP="009E5023">
            <w:pPr>
              <w:pStyle w:val="Body"/>
              <w:numPr>
                <w:ilvl w:val="0"/>
                <w:numId w:val="43"/>
              </w:numPr>
            </w:pPr>
            <w:proofErr w:type="spellStart"/>
            <w:r w:rsidRPr="001A2647">
              <w:t>Maikhuri</w:t>
            </w:r>
            <w:proofErr w:type="spellEnd"/>
            <w:r w:rsidRPr="001A2647">
              <w:t>, R. K., Nautiyal, S., Rao, K. S., &amp; Saxena, K. G. (1998). Role of medicinal plants in the traditional health care system: a case study from Nanda Devi Biosphere Reserve. Current Science, 152-157.</w:t>
            </w:r>
          </w:p>
        </w:tc>
      </w:tr>
      <w:tr w:rsidR="001A2647" w:rsidRPr="001A2647" w14:paraId="6F526A16" w14:textId="77777777" w:rsidTr="00123C77">
        <w:trPr>
          <w:trHeight w:val="570"/>
        </w:trPr>
        <w:tc>
          <w:tcPr>
            <w:tcW w:w="31680" w:type="dxa"/>
            <w:noWrap/>
            <w:hideMark/>
          </w:tcPr>
          <w:p w14:paraId="0F55F2DB" w14:textId="0EACD537" w:rsidR="001A2647" w:rsidRPr="001A2647" w:rsidRDefault="009B7EFE" w:rsidP="009E5023">
            <w:pPr>
              <w:pStyle w:val="Body"/>
              <w:numPr>
                <w:ilvl w:val="0"/>
                <w:numId w:val="43"/>
              </w:numPr>
            </w:pPr>
            <w:r w:rsidRPr="0044501A">
              <w:rPr>
                <w:lang w:val="es-ES"/>
              </w:rPr>
              <w:t xml:space="preserve">Marchioni, I., Najar, B., Ruffoni, B., </w:t>
            </w:r>
            <w:proofErr w:type="spellStart"/>
            <w:r w:rsidRPr="0044501A">
              <w:rPr>
                <w:lang w:val="es-ES"/>
              </w:rPr>
              <w:t>Copetta</w:t>
            </w:r>
            <w:proofErr w:type="spellEnd"/>
            <w:r w:rsidRPr="0044501A">
              <w:rPr>
                <w:lang w:val="es-ES"/>
              </w:rPr>
              <w:t>, A., Pistelli, L., &amp; Pistelli, L. (2020)</w:t>
            </w:r>
            <w:r w:rsidR="001A2647" w:rsidRPr="00621D14">
              <w:rPr>
                <w:lang w:val="es-ES"/>
              </w:rPr>
              <w:t xml:space="preserve">. </w:t>
            </w:r>
            <w:r w:rsidR="001A2647" w:rsidRPr="001A2647">
              <w:t xml:space="preserve">Bioactive compounds and aroma profile of some </w:t>
            </w:r>
            <w:proofErr w:type="spellStart"/>
            <w:r w:rsidR="001A2647" w:rsidRPr="001A2647">
              <w:t>Lamiaceae</w:t>
            </w:r>
            <w:proofErr w:type="spellEnd"/>
            <w:r w:rsidR="001A2647" w:rsidRPr="001A2647">
              <w:t xml:space="preserve"> edible flowers. Plants, 9(6), 691.</w:t>
            </w:r>
          </w:p>
        </w:tc>
      </w:tr>
      <w:tr w:rsidR="001A2647" w:rsidRPr="001A2647" w14:paraId="30171328" w14:textId="77777777" w:rsidTr="00123C77">
        <w:trPr>
          <w:trHeight w:val="570"/>
        </w:trPr>
        <w:tc>
          <w:tcPr>
            <w:tcW w:w="31680" w:type="dxa"/>
            <w:noWrap/>
            <w:hideMark/>
          </w:tcPr>
          <w:p w14:paraId="47BCC67A" w14:textId="7C2411B5" w:rsidR="001A2647" w:rsidRPr="001A2647" w:rsidRDefault="009B7EFE" w:rsidP="009E5023">
            <w:pPr>
              <w:pStyle w:val="Body"/>
              <w:numPr>
                <w:ilvl w:val="0"/>
                <w:numId w:val="43"/>
              </w:numPr>
            </w:pPr>
            <w:proofErr w:type="spellStart"/>
            <w:r w:rsidRPr="0044501A">
              <w:rPr>
                <w:lang w:val="es-ES"/>
              </w:rPr>
              <w:t>Maria</w:t>
            </w:r>
            <w:proofErr w:type="spellEnd"/>
            <w:r w:rsidRPr="0044501A">
              <w:rPr>
                <w:lang w:val="es-ES"/>
              </w:rPr>
              <w:t xml:space="preserve"> Debbarma, M. D., Pala, N. A., Munesh Kumar, M. K., &amp; Bussmann, R. W. (2017). </w:t>
            </w:r>
            <w:r w:rsidR="001A2647" w:rsidRPr="001A2647">
              <w:t>Traditional knowledge of medicinal plants in tribes of Tripura in Northeast, India.</w:t>
            </w:r>
          </w:p>
        </w:tc>
      </w:tr>
      <w:tr w:rsidR="001A2647" w:rsidRPr="001A2647" w14:paraId="35760DB1" w14:textId="77777777" w:rsidTr="00123C77">
        <w:trPr>
          <w:trHeight w:val="285"/>
        </w:trPr>
        <w:tc>
          <w:tcPr>
            <w:tcW w:w="31680" w:type="dxa"/>
            <w:noWrap/>
            <w:hideMark/>
          </w:tcPr>
          <w:p w14:paraId="0046C166" w14:textId="77777777" w:rsidR="001A2647" w:rsidRPr="001A2647" w:rsidRDefault="001A2647" w:rsidP="009E5023">
            <w:pPr>
              <w:pStyle w:val="Body"/>
              <w:numPr>
                <w:ilvl w:val="0"/>
                <w:numId w:val="43"/>
              </w:numPr>
            </w:pPr>
            <w:r w:rsidRPr="001A2647">
              <w:t>Natural Resources. Species Survival Commission. (2001). IUCN Red List categories and criteria. IUCN.</w:t>
            </w:r>
          </w:p>
        </w:tc>
      </w:tr>
      <w:tr w:rsidR="001A2647" w:rsidRPr="001A2647" w14:paraId="256AB452" w14:textId="77777777" w:rsidTr="00123C77">
        <w:trPr>
          <w:trHeight w:val="855"/>
        </w:trPr>
        <w:tc>
          <w:tcPr>
            <w:tcW w:w="31680" w:type="dxa"/>
            <w:noWrap/>
            <w:hideMark/>
          </w:tcPr>
          <w:p w14:paraId="0CF81C84" w14:textId="77777777" w:rsidR="001A2647" w:rsidRPr="001A2647" w:rsidRDefault="001A2647" w:rsidP="009E5023">
            <w:pPr>
              <w:pStyle w:val="Body"/>
              <w:numPr>
                <w:ilvl w:val="0"/>
                <w:numId w:val="43"/>
              </w:numPr>
            </w:pPr>
            <w:r w:rsidRPr="00C027A4">
              <w:rPr>
                <w:lang w:val="nb-NO"/>
              </w:rPr>
              <w:t xml:space="preserve">Namtak, S., &amp; Sharma, R. C. (2018). </w:t>
            </w:r>
            <w:r w:rsidRPr="001A2647">
              <w:t xml:space="preserve">Medicinal plant resources in </w:t>
            </w:r>
            <w:proofErr w:type="spellStart"/>
            <w:r w:rsidRPr="001A2647">
              <w:t>Skuru</w:t>
            </w:r>
            <w:proofErr w:type="spellEnd"/>
            <w:r w:rsidRPr="001A2647">
              <w:t xml:space="preserve"> watershed of Karakoram wildlife sanctuary and their uses in traditional medicines system of Ladakh, India. Int J Complement Alternat Med, 11(5), 294-302.</w:t>
            </w:r>
          </w:p>
        </w:tc>
      </w:tr>
      <w:tr w:rsidR="001A2647" w:rsidRPr="001A2647" w14:paraId="1C8F5D70" w14:textId="77777777" w:rsidTr="00123C77">
        <w:trPr>
          <w:trHeight w:val="855"/>
        </w:trPr>
        <w:tc>
          <w:tcPr>
            <w:tcW w:w="31680" w:type="dxa"/>
            <w:noWrap/>
            <w:hideMark/>
          </w:tcPr>
          <w:p w14:paraId="09946264" w14:textId="77777777" w:rsidR="001A2647" w:rsidRPr="001A2647" w:rsidRDefault="001A2647" w:rsidP="009E5023">
            <w:pPr>
              <w:pStyle w:val="Body"/>
              <w:numPr>
                <w:ilvl w:val="0"/>
                <w:numId w:val="43"/>
              </w:numPr>
            </w:pPr>
            <w:r w:rsidRPr="001A2647">
              <w:t xml:space="preserve">Niner, H. J., Morgera, E., Longo, A., Howell, K. L., &amp; Rees, S. E. (2024). Connecting ecosystem services research and human rights to revamp the application of the precautionary principle. </w:t>
            </w:r>
            <w:proofErr w:type="spellStart"/>
            <w:r w:rsidRPr="001A2647">
              <w:t>npj</w:t>
            </w:r>
            <w:proofErr w:type="spellEnd"/>
            <w:r w:rsidRPr="001A2647">
              <w:t xml:space="preserve"> Ocean Sustainability, 3(1), 35.</w:t>
            </w:r>
          </w:p>
        </w:tc>
      </w:tr>
      <w:tr w:rsidR="001A2647" w:rsidRPr="001A2647" w14:paraId="7E94F4F7" w14:textId="77777777" w:rsidTr="00123C77">
        <w:trPr>
          <w:trHeight w:val="285"/>
        </w:trPr>
        <w:tc>
          <w:tcPr>
            <w:tcW w:w="31680" w:type="dxa"/>
            <w:noWrap/>
            <w:hideMark/>
          </w:tcPr>
          <w:p w14:paraId="430053A0" w14:textId="77777777" w:rsidR="001A2647" w:rsidRPr="001A2647" w:rsidRDefault="001A2647" w:rsidP="009E5023">
            <w:pPr>
              <w:pStyle w:val="Body"/>
              <w:numPr>
                <w:ilvl w:val="0"/>
                <w:numId w:val="43"/>
              </w:numPr>
            </w:pPr>
            <w:r w:rsidRPr="001A2647">
              <w:t>Nayar, M. P., &amp; Sastry, A. R. K. (Eds.). (1987). Red data book of Indian plants (Vol. 1, p. 23). Calcutta: Botanical survey of India.</w:t>
            </w:r>
          </w:p>
        </w:tc>
      </w:tr>
      <w:tr w:rsidR="001A2647" w:rsidRPr="001A2647" w14:paraId="515DDCB4" w14:textId="77777777" w:rsidTr="00123C77">
        <w:trPr>
          <w:trHeight w:val="1140"/>
        </w:trPr>
        <w:tc>
          <w:tcPr>
            <w:tcW w:w="31680" w:type="dxa"/>
            <w:noWrap/>
            <w:hideMark/>
          </w:tcPr>
          <w:p w14:paraId="3386B1C0" w14:textId="77777777" w:rsidR="001A2647" w:rsidRPr="001A2647" w:rsidRDefault="001A2647" w:rsidP="009E5023">
            <w:pPr>
              <w:pStyle w:val="Body"/>
              <w:numPr>
                <w:ilvl w:val="0"/>
                <w:numId w:val="43"/>
              </w:numPr>
            </w:pPr>
            <w:r w:rsidRPr="001A2647">
              <w:t>O’Neill, B. C., Kriegler, E., Ebi, K. L., Kemp-Benedict, E., Riahi, K., Rothman, D. S., Van Ruijven, B.J., Van Vuuren, D.P., Birkmann, J., Kok, K. &amp; Solecki, W. (2017). The roads ahead: Narratives for shared socioeconomic pathways describing world futures in the 21st century. Global environmental change, 42, 169-180.</w:t>
            </w:r>
          </w:p>
        </w:tc>
      </w:tr>
      <w:tr w:rsidR="001A2647" w:rsidRPr="001A2647" w14:paraId="3598199D" w14:textId="77777777" w:rsidTr="00123C77">
        <w:trPr>
          <w:trHeight w:val="630"/>
        </w:trPr>
        <w:tc>
          <w:tcPr>
            <w:tcW w:w="31680" w:type="dxa"/>
            <w:noWrap/>
            <w:hideMark/>
          </w:tcPr>
          <w:p w14:paraId="18E8C9F2" w14:textId="77777777" w:rsidR="001A2647" w:rsidRPr="001A2647" w:rsidRDefault="001A2647" w:rsidP="009E5023">
            <w:pPr>
              <w:pStyle w:val="Body"/>
              <w:numPr>
                <w:ilvl w:val="0"/>
                <w:numId w:val="43"/>
              </w:numPr>
            </w:pPr>
            <w:r w:rsidRPr="001A2647">
              <w:t>Pala, N. A., Sarkar, B. C., Shukla, G., Chettri, N., Deb, S., Bhat, J. A., &amp; Chakravarty, S. (2019). Floristic composition and utilization of ethnomedicinal plant species in home gardens of the Eastern Himalaya. Journal of Ethnobiology and Ethnomedicine, 15(1), 14.</w:t>
            </w:r>
          </w:p>
        </w:tc>
      </w:tr>
      <w:tr w:rsidR="001A2647" w:rsidRPr="001A2647" w14:paraId="6160DCBF" w14:textId="77777777" w:rsidTr="00123C77">
        <w:trPr>
          <w:trHeight w:val="630"/>
        </w:trPr>
        <w:tc>
          <w:tcPr>
            <w:tcW w:w="31680" w:type="dxa"/>
            <w:hideMark/>
          </w:tcPr>
          <w:p w14:paraId="271B6791" w14:textId="77777777" w:rsidR="001A2647" w:rsidRPr="001A2647" w:rsidRDefault="001A2647" w:rsidP="009E5023">
            <w:pPr>
              <w:pStyle w:val="Body"/>
              <w:numPr>
                <w:ilvl w:val="0"/>
                <w:numId w:val="43"/>
              </w:numPr>
            </w:pPr>
            <w:r w:rsidRPr="001A2647">
              <w:lastRenderedPageBreak/>
              <w:t>Pathak, A., Gupta, A. P., &amp; Pandey, P. (2024). Herbal medicine and sustainable development challenges and opportunities. Herbal Medicine Phytochemistry: Applications and Trends, 1-26.</w:t>
            </w:r>
          </w:p>
        </w:tc>
      </w:tr>
      <w:tr w:rsidR="001A2647" w:rsidRPr="001A2647" w14:paraId="3F7DB23F" w14:textId="77777777" w:rsidTr="00123C77">
        <w:trPr>
          <w:trHeight w:val="855"/>
        </w:trPr>
        <w:tc>
          <w:tcPr>
            <w:tcW w:w="31680" w:type="dxa"/>
            <w:noWrap/>
            <w:hideMark/>
          </w:tcPr>
          <w:p w14:paraId="5C0178A1" w14:textId="138169E9" w:rsidR="001A2647" w:rsidRPr="001A2647" w:rsidRDefault="009B7EFE" w:rsidP="009E5023">
            <w:pPr>
              <w:pStyle w:val="Body"/>
              <w:numPr>
                <w:ilvl w:val="0"/>
                <w:numId w:val="43"/>
              </w:numPr>
            </w:pPr>
            <w:r w:rsidRPr="0044501A">
              <w:rPr>
                <w:lang w:val="es-ES"/>
              </w:rPr>
              <w:t xml:space="preserve">Perrino, E. V., Valerio, F., </w:t>
            </w:r>
            <w:proofErr w:type="spellStart"/>
            <w:r w:rsidRPr="0044501A">
              <w:rPr>
                <w:lang w:val="es-ES"/>
              </w:rPr>
              <w:t>Gannouchi</w:t>
            </w:r>
            <w:proofErr w:type="spellEnd"/>
            <w:r w:rsidRPr="0044501A">
              <w:rPr>
                <w:lang w:val="es-ES"/>
              </w:rPr>
              <w:t xml:space="preserve">, A., Trani, A., &amp; </w:t>
            </w:r>
            <w:proofErr w:type="spellStart"/>
            <w:r w:rsidRPr="0044501A">
              <w:rPr>
                <w:lang w:val="es-ES"/>
              </w:rPr>
              <w:t>Mezzapesa</w:t>
            </w:r>
            <w:proofErr w:type="spellEnd"/>
            <w:r w:rsidRPr="0044501A">
              <w:rPr>
                <w:lang w:val="es-ES"/>
              </w:rPr>
              <w:t xml:space="preserve">, G. (2021). </w:t>
            </w:r>
            <w:r w:rsidR="001A2647" w:rsidRPr="001A2647">
              <w:t>Ecological and plant community implication on essential oils composition in useful wild officinal species: A pilot case study in Apulia (Italy). Plants, 10(3), 574.</w:t>
            </w:r>
          </w:p>
        </w:tc>
      </w:tr>
      <w:tr w:rsidR="001A2647" w:rsidRPr="001A2647" w14:paraId="364CAA40" w14:textId="77777777" w:rsidTr="00123C77">
        <w:trPr>
          <w:trHeight w:val="855"/>
        </w:trPr>
        <w:tc>
          <w:tcPr>
            <w:tcW w:w="31680" w:type="dxa"/>
            <w:noWrap/>
            <w:hideMark/>
          </w:tcPr>
          <w:p w14:paraId="542BFB18" w14:textId="1BBC1AA5" w:rsidR="001A2647" w:rsidRPr="001A2647" w:rsidRDefault="009B7EFE" w:rsidP="009E5023">
            <w:pPr>
              <w:pStyle w:val="Body"/>
              <w:numPr>
                <w:ilvl w:val="0"/>
                <w:numId w:val="43"/>
              </w:numPr>
            </w:pPr>
            <w:r w:rsidRPr="0044501A">
              <w:rPr>
                <w:lang w:val="es-ES"/>
              </w:rPr>
              <w:t>Kumar, G. P., Kumar, R., Chaurasia, O. P., &amp; Singh, S. B. (2011).</w:t>
            </w:r>
            <w:r w:rsidR="001A2647" w:rsidRPr="00621D14">
              <w:rPr>
                <w:lang w:val="es-ES"/>
              </w:rPr>
              <w:t xml:space="preserve"> </w:t>
            </w:r>
            <w:r w:rsidR="001A2647" w:rsidRPr="001A2647">
              <w:t>Current status and potential prospects of medicinal plant sector in trans-Himalayan Ladakh. Journal of Medicinal Plants Research, 5(14), 2929-2940.</w:t>
            </w:r>
          </w:p>
        </w:tc>
      </w:tr>
      <w:tr w:rsidR="001A2647" w:rsidRPr="001A2647" w14:paraId="57DEF478" w14:textId="77777777" w:rsidTr="00123C77">
        <w:trPr>
          <w:trHeight w:val="570"/>
        </w:trPr>
        <w:tc>
          <w:tcPr>
            <w:tcW w:w="31680" w:type="dxa"/>
            <w:noWrap/>
            <w:hideMark/>
          </w:tcPr>
          <w:p w14:paraId="362C2D9F" w14:textId="0E912792" w:rsidR="001A2647" w:rsidRPr="001A2647" w:rsidRDefault="001A2647" w:rsidP="009E5023">
            <w:pPr>
              <w:pStyle w:val="Body"/>
              <w:numPr>
                <w:ilvl w:val="0"/>
                <w:numId w:val="43"/>
              </w:numPr>
            </w:pPr>
            <w:r w:rsidRPr="00621D14">
              <w:rPr>
                <w:lang w:val="es-ES"/>
              </w:rPr>
              <w:t>Kumar, G. P., Kumar, R., &amp; Chaurasia, O. P. (2011</w:t>
            </w:r>
            <w:r w:rsidR="00242E68" w:rsidRPr="00621D14">
              <w:rPr>
                <w:lang w:val="es-ES"/>
              </w:rPr>
              <w:t xml:space="preserve">). </w:t>
            </w:r>
            <w:r w:rsidR="00242E68" w:rsidRPr="001A2647">
              <w:t>Conservation</w:t>
            </w:r>
            <w:r w:rsidRPr="001A2647">
              <w:t xml:space="preserve"> status of medicinal plants in Ladakh: cold arid zone of Trans-Himalayas. Research Journal of Medicinal Plant, 5(3), 685-694. </w:t>
            </w:r>
          </w:p>
        </w:tc>
      </w:tr>
      <w:tr w:rsidR="001A2647" w:rsidRPr="001A2647" w14:paraId="2C265440" w14:textId="77777777" w:rsidTr="00123C77">
        <w:trPr>
          <w:trHeight w:val="855"/>
        </w:trPr>
        <w:tc>
          <w:tcPr>
            <w:tcW w:w="31680" w:type="dxa"/>
            <w:noWrap/>
            <w:hideMark/>
          </w:tcPr>
          <w:p w14:paraId="1F5572EB" w14:textId="4DEBCE63" w:rsidR="001A2647" w:rsidRPr="001A2647" w:rsidRDefault="009B7EFE" w:rsidP="009E5023">
            <w:pPr>
              <w:pStyle w:val="Body"/>
              <w:numPr>
                <w:ilvl w:val="0"/>
                <w:numId w:val="43"/>
              </w:numPr>
            </w:pPr>
            <w:r w:rsidRPr="0044501A">
              <w:rPr>
                <w:lang w:val="es-ES"/>
              </w:rPr>
              <w:t xml:space="preserve">Raza, M., </w:t>
            </w:r>
            <w:proofErr w:type="spellStart"/>
            <w:r w:rsidRPr="0044501A">
              <w:rPr>
                <w:lang w:val="es-ES"/>
              </w:rPr>
              <w:t>Namgail</w:t>
            </w:r>
            <w:proofErr w:type="spellEnd"/>
            <w:r w:rsidRPr="0044501A">
              <w:rPr>
                <w:lang w:val="es-ES"/>
              </w:rPr>
              <w:t xml:space="preserve">, T., &amp; Chandra, R. (2024). </w:t>
            </w:r>
            <w:r w:rsidR="001A2647" w:rsidRPr="001A2647">
              <w:t xml:space="preserve">Phytochemical composition of selected endangered medicinal plants used in traditional </w:t>
            </w:r>
            <w:proofErr w:type="spellStart"/>
            <w:r w:rsidR="00494821" w:rsidRPr="00494821">
              <w:rPr>
                <w:i/>
                <w:iCs/>
              </w:rPr>
              <w:t>Amchis</w:t>
            </w:r>
            <w:proofErr w:type="spellEnd"/>
            <w:r w:rsidR="001A2647" w:rsidRPr="001A2647">
              <w:t xml:space="preserve"> system of medicine in Ladakh region of the western Himalayas: A comprehensive review. Israel Journal of Plant Sciences, 71(3-4), 181-194.</w:t>
            </w:r>
          </w:p>
        </w:tc>
      </w:tr>
      <w:tr w:rsidR="001A2647" w:rsidRPr="001A2647" w14:paraId="65451120" w14:textId="77777777" w:rsidTr="00123C77">
        <w:trPr>
          <w:trHeight w:val="855"/>
        </w:trPr>
        <w:tc>
          <w:tcPr>
            <w:tcW w:w="31680" w:type="dxa"/>
            <w:noWrap/>
            <w:hideMark/>
          </w:tcPr>
          <w:p w14:paraId="557ADB8A" w14:textId="77777777" w:rsidR="001A2647" w:rsidRPr="001A2647" w:rsidRDefault="001A2647" w:rsidP="009E5023">
            <w:pPr>
              <w:pStyle w:val="Body"/>
              <w:numPr>
                <w:ilvl w:val="0"/>
                <w:numId w:val="43"/>
              </w:numPr>
            </w:pPr>
            <w:r w:rsidRPr="001A2647">
              <w:t>Rehman, S., Iqbal, Z., Qureshi, R., Rahman, I. U., Sakhi, S., Khan, I., ... &amp; Ijaz, F. (2022). Ethnoveterinary practices of medicinal plants among tribes of tribal district of North Waziristan, Khyber Pakhtunkhwa, Pakistan. Frontiers in Veterinary Science, 9, 815294.</w:t>
            </w:r>
          </w:p>
        </w:tc>
      </w:tr>
      <w:tr w:rsidR="001A2647" w:rsidRPr="001A2647" w14:paraId="425C27E8" w14:textId="77777777" w:rsidTr="00123C77">
        <w:trPr>
          <w:trHeight w:val="855"/>
        </w:trPr>
        <w:tc>
          <w:tcPr>
            <w:tcW w:w="31680" w:type="dxa"/>
            <w:noWrap/>
            <w:hideMark/>
          </w:tcPr>
          <w:p w14:paraId="25AEEA38" w14:textId="77777777" w:rsidR="001A2647" w:rsidRPr="001A2647" w:rsidRDefault="001A2647" w:rsidP="009E5023">
            <w:pPr>
              <w:pStyle w:val="Body"/>
              <w:numPr>
                <w:ilvl w:val="0"/>
                <w:numId w:val="43"/>
              </w:numPr>
            </w:pPr>
            <w:r w:rsidRPr="00C027A4">
              <w:rPr>
                <w:lang w:val="nb-NO"/>
              </w:rPr>
              <w:t xml:space="preserve">Rizvi, S. A., Einstein, G. P., Tulp, O. L., Sainvil, F., &amp; Branly, R. (2022). </w:t>
            </w:r>
            <w:r w:rsidRPr="001A2647">
              <w:t>Introduction to traditional medicine and their role in prevention and treatment of emerging and re-emerging diseases. Biomolecules, 12(10), 1442.</w:t>
            </w:r>
          </w:p>
        </w:tc>
      </w:tr>
      <w:tr w:rsidR="001A2647" w:rsidRPr="001A2647" w14:paraId="4898A033" w14:textId="77777777" w:rsidTr="00123C77">
        <w:trPr>
          <w:trHeight w:val="645"/>
        </w:trPr>
        <w:tc>
          <w:tcPr>
            <w:tcW w:w="31680" w:type="dxa"/>
            <w:noWrap/>
            <w:hideMark/>
          </w:tcPr>
          <w:p w14:paraId="6473C6A5" w14:textId="77777777" w:rsidR="001A2647" w:rsidRPr="001A2647" w:rsidRDefault="001A2647" w:rsidP="009E5023">
            <w:pPr>
              <w:pStyle w:val="Body"/>
              <w:numPr>
                <w:ilvl w:val="0"/>
                <w:numId w:val="43"/>
              </w:numPr>
            </w:pPr>
            <w:r w:rsidRPr="001A2647">
              <w:t>Roy, V. (2019). Integrating indigenous systems of medicines in the healthcare system in India: Need and way forward. In Herbal medicine in India: Indigenous knowledge, practice, innovation and its value (pp. 69-87). Singapore: Springer Singapore.</w:t>
            </w:r>
          </w:p>
        </w:tc>
      </w:tr>
      <w:tr w:rsidR="001A2647" w:rsidRPr="001A2647" w14:paraId="0D470A85" w14:textId="77777777" w:rsidTr="00123C77">
        <w:trPr>
          <w:trHeight w:val="570"/>
        </w:trPr>
        <w:tc>
          <w:tcPr>
            <w:tcW w:w="31680" w:type="dxa"/>
            <w:noWrap/>
            <w:hideMark/>
          </w:tcPr>
          <w:p w14:paraId="16B64064" w14:textId="67E1D900" w:rsidR="00926E9A" w:rsidRDefault="00926E9A" w:rsidP="009E5023">
            <w:pPr>
              <w:pStyle w:val="Body"/>
              <w:numPr>
                <w:ilvl w:val="0"/>
                <w:numId w:val="43"/>
              </w:numPr>
            </w:pPr>
            <w:r w:rsidRPr="00926E9A">
              <w:rPr>
                <w:lang w:val="nb-NO"/>
              </w:rPr>
              <w:t xml:space="preserve">Şen, G., Akbulut, S. &amp; Karaköse, M. (2022). </w:t>
            </w:r>
            <w:r w:rsidRPr="00926E9A">
              <w:t xml:space="preserve">Ethnopharmacological study of medicinal plants in </w:t>
            </w:r>
            <w:proofErr w:type="spellStart"/>
            <w:r w:rsidRPr="00926E9A">
              <w:t>Kastamonu</w:t>
            </w:r>
            <w:proofErr w:type="spellEnd"/>
            <w:r w:rsidRPr="00926E9A">
              <w:t xml:space="preserve"> province (Türkiye). </w:t>
            </w:r>
            <w:r w:rsidRPr="00926E9A">
              <w:rPr>
                <w:i/>
                <w:iCs/>
              </w:rPr>
              <w:t>Open Chemistry</w:t>
            </w:r>
            <w:r w:rsidRPr="00926E9A">
              <w:t>, </w:t>
            </w:r>
            <w:r w:rsidRPr="00926E9A">
              <w:rPr>
                <w:i/>
                <w:iCs/>
              </w:rPr>
              <w:t>20</w:t>
            </w:r>
            <w:r w:rsidRPr="00926E9A">
              <w:t xml:space="preserve">(1), 873-911. </w:t>
            </w:r>
          </w:p>
          <w:p w14:paraId="2246B2D3" w14:textId="3D0C2A0E" w:rsidR="001A2647" w:rsidRPr="001A2647" w:rsidRDefault="001A2647" w:rsidP="009E5023">
            <w:pPr>
              <w:pStyle w:val="Body"/>
              <w:numPr>
                <w:ilvl w:val="0"/>
                <w:numId w:val="43"/>
              </w:numPr>
            </w:pPr>
            <w:r w:rsidRPr="001A2647">
              <w:t>Singh, A. K. (2009). Probable Agricultural Biodiversity Heritage sites in India: I. The cold arid region of Ladakh and adjacent areas. Asian Agri-History, 13(2), 83-100.</w:t>
            </w:r>
          </w:p>
        </w:tc>
      </w:tr>
      <w:tr w:rsidR="001A2647" w:rsidRPr="001A2647" w14:paraId="21234ACB" w14:textId="77777777" w:rsidTr="00123C77">
        <w:trPr>
          <w:trHeight w:val="285"/>
        </w:trPr>
        <w:tc>
          <w:tcPr>
            <w:tcW w:w="31680" w:type="dxa"/>
            <w:noWrap/>
            <w:hideMark/>
          </w:tcPr>
          <w:p w14:paraId="796B36D4" w14:textId="77777777" w:rsidR="001A2647" w:rsidRPr="001A2647" w:rsidRDefault="001A2647" w:rsidP="009E5023">
            <w:pPr>
              <w:pStyle w:val="Body"/>
              <w:numPr>
                <w:ilvl w:val="0"/>
                <w:numId w:val="43"/>
              </w:numPr>
            </w:pPr>
            <w:r w:rsidRPr="001A2647">
              <w:t>Singh, J. S. (2002). The biodiversity crisis: a multifaceted review. Current Science, 638-647.</w:t>
            </w:r>
          </w:p>
        </w:tc>
      </w:tr>
      <w:tr w:rsidR="001A2647" w:rsidRPr="001A2647" w14:paraId="2BFDD35C" w14:textId="77777777" w:rsidTr="00123C77">
        <w:trPr>
          <w:trHeight w:val="855"/>
        </w:trPr>
        <w:tc>
          <w:tcPr>
            <w:tcW w:w="31680" w:type="dxa"/>
            <w:noWrap/>
            <w:hideMark/>
          </w:tcPr>
          <w:p w14:paraId="61F91740" w14:textId="77777777" w:rsidR="001A2647" w:rsidRPr="001A2647" w:rsidRDefault="001A2647" w:rsidP="009E5023">
            <w:pPr>
              <w:pStyle w:val="Body"/>
              <w:numPr>
                <w:ilvl w:val="0"/>
                <w:numId w:val="43"/>
              </w:numPr>
            </w:pPr>
            <w:r w:rsidRPr="001A2647">
              <w:lastRenderedPageBreak/>
              <w:t>Singh, K., Kumar, B., Sharma, J., &amp; Gairola, S. (2020). Medicinal plants used to manage CNS and memory-related problems by indigenous communities of Jammu &amp; Kashmir (UT) and Ladakh (UT), India. Plant Archives, 20(2), 1959-1974.</w:t>
            </w:r>
          </w:p>
        </w:tc>
      </w:tr>
      <w:tr w:rsidR="001A2647" w:rsidRPr="001A2647" w14:paraId="409DE554" w14:textId="77777777" w:rsidTr="00123C77">
        <w:trPr>
          <w:trHeight w:val="855"/>
        </w:trPr>
        <w:tc>
          <w:tcPr>
            <w:tcW w:w="31680" w:type="dxa"/>
            <w:noWrap/>
            <w:hideMark/>
          </w:tcPr>
          <w:p w14:paraId="506AEE84" w14:textId="77777777" w:rsidR="003A6992" w:rsidRDefault="003A6992" w:rsidP="009E5023">
            <w:pPr>
              <w:pStyle w:val="Body"/>
              <w:numPr>
                <w:ilvl w:val="0"/>
                <w:numId w:val="43"/>
              </w:numPr>
            </w:pPr>
            <w:r w:rsidRPr="003A6992">
              <w:t>Shukla, Achuta Nand, and S. K. Srivastava. "Flora of Ladakh: an annotated inventory of flowering plants." In </w:t>
            </w:r>
            <w:r w:rsidRPr="003A6992">
              <w:rPr>
                <w:i/>
                <w:iCs/>
              </w:rPr>
              <w:t>Biodiversity of the Himalaya: Jammu and Kashmir state</w:t>
            </w:r>
            <w:r w:rsidRPr="003A6992">
              <w:t xml:space="preserve">, pp. 673-730. Singapore: Springer Singapore, 2020. </w:t>
            </w:r>
          </w:p>
          <w:p w14:paraId="43A2337C" w14:textId="37B25B72" w:rsidR="001A2647" w:rsidRPr="001A2647" w:rsidRDefault="001A2647" w:rsidP="009E5023">
            <w:pPr>
              <w:pStyle w:val="Body"/>
              <w:numPr>
                <w:ilvl w:val="0"/>
                <w:numId w:val="43"/>
              </w:numPr>
            </w:pPr>
            <w:r w:rsidRPr="001A2647">
              <w:t xml:space="preserve">Sofi, I. I., Shah, M. A., &amp; Ganie, A. H. (2023). Integrating human footprint with ensemble modelling identifies priority habitats for conservation: a case study in the distributional range of </w:t>
            </w:r>
            <w:proofErr w:type="spellStart"/>
            <w:r w:rsidRPr="001A2647">
              <w:t>Arnebia</w:t>
            </w:r>
            <w:proofErr w:type="spellEnd"/>
            <w:r w:rsidRPr="001A2647">
              <w:t xml:space="preserve"> </w:t>
            </w:r>
            <w:proofErr w:type="spellStart"/>
            <w:r w:rsidRPr="001A2647">
              <w:t>euchroma</w:t>
            </w:r>
            <w:proofErr w:type="spellEnd"/>
            <w:r w:rsidRPr="001A2647">
              <w:t>, a vulnerable species. Environmental Monitoring and Assessment, 195(8), 914.</w:t>
            </w:r>
          </w:p>
        </w:tc>
      </w:tr>
      <w:tr w:rsidR="001A2647" w:rsidRPr="001A2647" w14:paraId="60F6C944" w14:textId="77777777" w:rsidTr="00123C77">
        <w:trPr>
          <w:trHeight w:val="525"/>
        </w:trPr>
        <w:tc>
          <w:tcPr>
            <w:tcW w:w="31680" w:type="dxa"/>
            <w:noWrap/>
            <w:hideMark/>
          </w:tcPr>
          <w:p w14:paraId="047393B9" w14:textId="77777777" w:rsidR="001A2647" w:rsidRPr="001A2647" w:rsidRDefault="001A2647" w:rsidP="009E5023">
            <w:pPr>
              <w:pStyle w:val="Body"/>
              <w:numPr>
                <w:ilvl w:val="0"/>
                <w:numId w:val="43"/>
              </w:numPr>
            </w:pPr>
            <w:proofErr w:type="spellStart"/>
            <w:r w:rsidRPr="001A2647">
              <w:t>Sundriyal</w:t>
            </w:r>
            <w:proofErr w:type="spellEnd"/>
            <w:r w:rsidRPr="001A2647">
              <w:t xml:space="preserve">, R. C. (2005). Medicinal plant cultivation and conservation in the Himalaya: an agenda for </w:t>
            </w:r>
            <w:proofErr w:type="spellStart"/>
            <w:proofErr w:type="gramStart"/>
            <w:r w:rsidRPr="001A2647">
              <w:t>action.The</w:t>
            </w:r>
            <w:proofErr w:type="spellEnd"/>
            <w:proofErr w:type="gramEnd"/>
            <w:r w:rsidRPr="001A2647">
              <w:t xml:space="preserve"> Indian Forester 131:410-424.</w:t>
            </w:r>
          </w:p>
        </w:tc>
      </w:tr>
      <w:tr w:rsidR="001A2647" w:rsidRPr="001A2647" w14:paraId="2C3E757A" w14:textId="77777777" w:rsidTr="00123C77">
        <w:trPr>
          <w:trHeight w:val="855"/>
        </w:trPr>
        <w:tc>
          <w:tcPr>
            <w:tcW w:w="31680" w:type="dxa"/>
            <w:noWrap/>
            <w:hideMark/>
          </w:tcPr>
          <w:p w14:paraId="76942438" w14:textId="77777777" w:rsidR="001A2647" w:rsidRPr="001A2647" w:rsidRDefault="001A2647" w:rsidP="009E5023">
            <w:pPr>
              <w:pStyle w:val="Body"/>
              <w:numPr>
                <w:ilvl w:val="0"/>
                <w:numId w:val="43"/>
              </w:numPr>
            </w:pPr>
            <w:r w:rsidRPr="001A2647">
              <w:t xml:space="preserve">Tali, B. A., Ganie, A. H., </w:t>
            </w:r>
            <w:proofErr w:type="spellStart"/>
            <w:r w:rsidRPr="001A2647">
              <w:t>Nawchoo</w:t>
            </w:r>
            <w:proofErr w:type="spellEnd"/>
            <w:r w:rsidRPr="001A2647">
              <w:t>, I. A., Wani, A. A., &amp; Reshi, Z. A. (2015). Assessment of threat status of selected endemic medicinal plants using IUCN regional guidelines: A case study from Kashmir Himalaya. Journal for Nature Conservation, 23, 80-89.</w:t>
            </w:r>
          </w:p>
        </w:tc>
      </w:tr>
      <w:tr w:rsidR="001A2647" w:rsidRPr="001A2647" w14:paraId="35135905" w14:textId="77777777" w:rsidTr="00123C77">
        <w:trPr>
          <w:trHeight w:val="570"/>
        </w:trPr>
        <w:tc>
          <w:tcPr>
            <w:tcW w:w="31680" w:type="dxa"/>
            <w:noWrap/>
            <w:hideMark/>
          </w:tcPr>
          <w:p w14:paraId="732D89FB" w14:textId="77777777" w:rsidR="001A2647" w:rsidRPr="001A2647" w:rsidRDefault="001A2647" w:rsidP="009E5023">
            <w:pPr>
              <w:pStyle w:val="Body"/>
              <w:numPr>
                <w:ilvl w:val="0"/>
                <w:numId w:val="43"/>
              </w:numPr>
            </w:pPr>
            <w:proofErr w:type="spellStart"/>
            <w:r w:rsidRPr="001A2647">
              <w:t>Tsarong</w:t>
            </w:r>
            <w:proofErr w:type="spellEnd"/>
            <w:r w:rsidRPr="001A2647">
              <w:t xml:space="preserve"> TJ. 1986. </w:t>
            </w:r>
            <w:r w:rsidRPr="001A2647">
              <w:rPr>
                <w:i/>
                <w:iCs/>
              </w:rPr>
              <w:t>Handbook of traditional Tibetan drugs: their nomenclature, composition, use, and dosage.</w:t>
            </w:r>
            <w:r w:rsidRPr="001A2647">
              <w:t xml:space="preserve"> Tibetan Medical Publications.</w:t>
            </w:r>
          </w:p>
        </w:tc>
      </w:tr>
      <w:tr w:rsidR="001A2647" w:rsidRPr="001A2647" w14:paraId="5030EF03" w14:textId="77777777" w:rsidTr="00123C77">
        <w:trPr>
          <w:trHeight w:val="855"/>
        </w:trPr>
        <w:tc>
          <w:tcPr>
            <w:tcW w:w="31680" w:type="dxa"/>
            <w:noWrap/>
            <w:hideMark/>
          </w:tcPr>
          <w:p w14:paraId="424AF1F4" w14:textId="77777777" w:rsidR="001A2647" w:rsidRPr="001A2647" w:rsidRDefault="001A2647" w:rsidP="009E5023">
            <w:pPr>
              <w:pStyle w:val="Body"/>
              <w:numPr>
                <w:ilvl w:val="0"/>
                <w:numId w:val="43"/>
              </w:numPr>
            </w:pPr>
            <w:r w:rsidRPr="00621D14">
              <w:rPr>
                <w:lang w:val="es-ES"/>
              </w:rPr>
              <w:t xml:space="preserve">Valerio, F., </w:t>
            </w:r>
            <w:proofErr w:type="spellStart"/>
            <w:r w:rsidRPr="00621D14">
              <w:rPr>
                <w:lang w:val="es-ES"/>
              </w:rPr>
              <w:t>Mezzapesa</w:t>
            </w:r>
            <w:proofErr w:type="spellEnd"/>
            <w:r w:rsidRPr="00621D14">
              <w:rPr>
                <w:lang w:val="es-ES"/>
              </w:rPr>
              <w:t xml:space="preserve">, G. N., </w:t>
            </w:r>
            <w:proofErr w:type="spellStart"/>
            <w:r w:rsidRPr="00621D14">
              <w:rPr>
                <w:lang w:val="es-ES"/>
              </w:rPr>
              <w:t>Ghannouchi</w:t>
            </w:r>
            <w:proofErr w:type="spellEnd"/>
            <w:r w:rsidRPr="00621D14">
              <w:rPr>
                <w:lang w:val="es-ES"/>
              </w:rPr>
              <w:t xml:space="preserve">, A., Mondelli, D., </w:t>
            </w:r>
            <w:proofErr w:type="spellStart"/>
            <w:r w:rsidRPr="00621D14">
              <w:rPr>
                <w:lang w:val="es-ES"/>
              </w:rPr>
              <w:t>Logrieco</w:t>
            </w:r>
            <w:proofErr w:type="spellEnd"/>
            <w:r w:rsidRPr="00621D14">
              <w:rPr>
                <w:lang w:val="es-ES"/>
              </w:rPr>
              <w:t xml:space="preserve">, A. F., &amp; Perrino, E. V. (2021). </w:t>
            </w:r>
            <w:r w:rsidRPr="001A2647">
              <w:t xml:space="preserve">Characterization and antimicrobial properties of essential oils from four wild taxa of </w:t>
            </w:r>
            <w:proofErr w:type="spellStart"/>
            <w:r w:rsidRPr="001A2647">
              <w:t>Lamiaceae</w:t>
            </w:r>
            <w:proofErr w:type="spellEnd"/>
            <w:r w:rsidRPr="001A2647">
              <w:t xml:space="preserve"> family growing in Apulia. Agronomy, 11(7), </w:t>
            </w:r>
            <w:proofErr w:type="gramStart"/>
            <w:r w:rsidRPr="001A2647">
              <w:t>1431..</w:t>
            </w:r>
            <w:proofErr w:type="gramEnd"/>
          </w:p>
        </w:tc>
      </w:tr>
      <w:tr w:rsidR="001A2647" w:rsidRPr="001A2647" w14:paraId="51ACEDCD" w14:textId="77777777" w:rsidTr="00123C77">
        <w:trPr>
          <w:trHeight w:val="555"/>
        </w:trPr>
        <w:tc>
          <w:tcPr>
            <w:tcW w:w="31680" w:type="dxa"/>
            <w:noWrap/>
            <w:hideMark/>
          </w:tcPr>
          <w:p w14:paraId="004E29F9" w14:textId="77777777" w:rsidR="001A2647" w:rsidRPr="001A2647" w:rsidRDefault="001A2647" w:rsidP="009E5023">
            <w:pPr>
              <w:pStyle w:val="Body"/>
              <w:numPr>
                <w:ilvl w:val="0"/>
                <w:numId w:val="43"/>
              </w:numPr>
            </w:pPr>
            <w:r w:rsidRPr="001A2647">
              <w:t>Verma, M. K. (Ed.). (2021). Environment, development and sustainability in India: Perspectives, issues and alternatives. Springer Nature.</w:t>
            </w:r>
          </w:p>
        </w:tc>
      </w:tr>
    </w:tbl>
    <w:p w14:paraId="79A12A0F" w14:textId="6D35EDBE" w:rsidR="00C01459" w:rsidRDefault="00C01459" w:rsidP="000D689F">
      <w:pPr>
        <w:pStyle w:val="Body"/>
        <w:spacing w:after="0"/>
      </w:pPr>
    </w:p>
    <w:sectPr w:rsidR="00C01459" w:rsidSect="00660415">
      <w:type w:val="continuous"/>
      <w:pgSz w:w="12240" w:h="15840"/>
      <w:pgMar w:top="1440" w:right="2019" w:bottom="2019" w:left="2019"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5E30F" w14:textId="77777777" w:rsidR="003B4E41" w:rsidRDefault="003B4E41" w:rsidP="00C37E61">
      <w:r>
        <w:separator/>
      </w:r>
    </w:p>
  </w:endnote>
  <w:endnote w:type="continuationSeparator" w:id="0">
    <w:p w14:paraId="3C0044DC" w14:textId="77777777" w:rsidR="003B4E41" w:rsidRDefault="003B4E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
    <w:altName w:val="Times New Roman"/>
    <w:panose1 w:val="00000000000000000000"/>
    <w:charset w:val="00"/>
    <w:family w:val="roman"/>
    <w:notTrueType/>
    <w:pitch w:val="default"/>
  </w:font>
  <w:font w:name="AdvTT5843c571+20">
    <w:altName w:val="Times New Roman"/>
    <w:panose1 w:val="00000000000000000000"/>
    <w:charset w:val="00"/>
    <w:family w:val="roman"/>
    <w:notTrueType/>
    <w:pitch w:val="default"/>
  </w:font>
  <w:font w:name="TT1C4t00">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33EA" w14:textId="77777777" w:rsidR="009E048A" w:rsidRDefault="009E048A">
    <w:pPr>
      <w:pStyle w:val="Footer"/>
      <w:rPr>
        <w:rFonts w:ascii="Arial" w:hAnsi="Arial" w:cs="Arial"/>
        <w:sz w:val="16"/>
      </w:rPr>
    </w:pPr>
  </w:p>
  <w:p w14:paraId="2A7C836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5C9053F" w14:textId="77777777" w:rsidR="009E048A" w:rsidRDefault="009E048A">
    <w:pPr>
      <w:pStyle w:val="Footer"/>
      <w:rPr>
        <w:rFonts w:ascii="Arial" w:hAnsi="Arial" w:cs="Arial"/>
        <w:sz w:val="16"/>
      </w:rPr>
    </w:pPr>
  </w:p>
  <w:p w14:paraId="0BDAEFA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E46F6" w14:textId="77777777" w:rsidR="003B4E41" w:rsidRDefault="003B4E41" w:rsidP="00C37E61">
      <w:r>
        <w:separator/>
      </w:r>
    </w:p>
  </w:footnote>
  <w:footnote w:type="continuationSeparator" w:id="0">
    <w:p w14:paraId="5681B04E" w14:textId="77777777" w:rsidR="003B4E41" w:rsidRDefault="003B4E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A66A" w14:textId="77777777" w:rsidR="00296529" w:rsidRPr="00296529" w:rsidRDefault="00296529" w:rsidP="00296529">
    <w:pPr>
      <w:ind w:left="2160"/>
      <w:jc w:val="center"/>
      <w:rPr>
        <w:rFonts w:ascii="Times New Roman" w:eastAsia="Calibri" w:hAnsi="Times New Roman"/>
        <w:i/>
        <w:sz w:val="18"/>
        <w:szCs w:val="22"/>
      </w:rPr>
    </w:pPr>
  </w:p>
  <w:p w14:paraId="1051293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A714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D2CC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040AE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222C6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0D92E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E00EF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016B64"/>
    <w:multiLevelType w:val="multilevel"/>
    <w:tmpl w:val="46D8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CFC4A36"/>
    <w:multiLevelType w:val="multilevel"/>
    <w:tmpl w:val="9D68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11B7873"/>
    <w:multiLevelType w:val="hybridMultilevel"/>
    <w:tmpl w:val="3BDCF1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FB06C07"/>
    <w:multiLevelType w:val="hybridMultilevel"/>
    <w:tmpl w:val="084A3A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B70633"/>
    <w:multiLevelType w:val="hybridMultilevel"/>
    <w:tmpl w:val="50B0B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8E344FC"/>
    <w:multiLevelType w:val="hybridMultilevel"/>
    <w:tmpl w:val="43D8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8F72172"/>
    <w:multiLevelType w:val="multilevel"/>
    <w:tmpl w:val="8B72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07368F"/>
    <w:multiLevelType w:val="multilevel"/>
    <w:tmpl w:val="A5600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B6E0D"/>
    <w:multiLevelType w:val="multilevel"/>
    <w:tmpl w:val="664E2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54868AF"/>
    <w:multiLevelType w:val="hybridMultilevel"/>
    <w:tmpl w:val="BE86A5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8A5176D"/>
    <w:multiLevelType w:val="hybridMultilevel"/>
    <w:tmpl w:val="7A6AC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2862B2"/>
    <w:multiLevelType w:val="hybridMultilevel"/>
    <w:tmpl w:val="2A58F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3373708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17239171">
    <w:abstractNumId w:val="24"/>
  </w:num>
  <w:num w:numId="3" w16cid:durableId="1205219716">
    <w:abstractNumId w:val="34"/>
  </w:num>
  <w:num w:numId="4" w16cid:durableId="770734580">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58032802">
    <w:abstractNumId w:val="11"/>
  </w:num>
  <w:num w:numId="6" w16cid:durableId="170680169">
    <w:abstractNumId w:val="9"/>
  </w:num>
  <w:num w:numId="7" w16cid:durableId="1293243709">
    <w:abstractNumId w:val="2"/>
  </w:num>
  <w:num w:numId="8" w16cid:durableId="961380255">
    <w:abstractNumId w:val="19"/>
  </w:num>
  <w:num w:numId="9" w16cid:durableId="707990206">
    <w:abstractNumId w:val="36"/>
  </w:num>
  <w:num w:numId="10" w16cid:durableId="1667594340">
    <w:abstractNumId w:val="3"/>
  </w:num>
  <w:num w:numId="11" w16cid:durableId="91897962">
    <w:abstractNumId w:val="29"/>
  </w:num>
  <w:num w:numId="12" w16cid:durableId="1769932605">
    <w:abstractNumId w:val="5"/>
  </w:num>
  <w:num w:numId="13" w16cid:durableId="2072850956">
    <w:abstractNumId w:val="28"/>
  </w:num>
  <w:num w:numId="14" w16cid:durableId="1972902885">
    <w:abstractNumId w:val="12"/>
  </w:num>
  <w:num w:numId="15" w16cid:durableId="206837835">
    <w:abstractNumId w:val="32"/>
  </w:num>
  <w:num w:numId="16" w16cid:durableId="1104572424">
    <w:abstractNumId w:val="7"/>
  </w:num>
  <w:num w:numId="17" w16cid:durableId="113181527">
    <w:abstractNumId w:val="33"/>
  </w:num>
  <w:num w:numId="18" w16cid:durableId="1340234624">
    <w:abstractNumId w:val="21"/>
  </w:num>
  <w:num w:numId="19" w16cid:durableId="729428376">
    <w:abstractNumId w:val="41"/>
  </w:num>
  <w:num w:numId="20" w16cid:durableId="1537695922">
    <w:abstractNumId w:val="17"/>
  </w:num>
  <w:num w:numId="21" w16cid:durableId="386493390">
    <w:abstractNumId w:val="14"/>
  </w:num>
  <w:num w:numId="22" w16cid:durableId="170873385">
    <w:abstractNumId w:val="20"/>
  </w:num>
  <w:num w:numId="23" w16cid:durableId="1043365467">
    <w:abstractNumId w:val="30"/>
  </w:num>
  <w:num w:numId="24" w16cid:durableId="1007633992">
    <w:abstractNumId w:val="38"/>
  </w:num>
  <w:num w:numId="25" w16cid:durableId="622155515">
    <w:abstractNumId w:val="6"/>
  </w:num>
  <w:num w:numId="26" w16cid:durableId="1193036277">
    <w:abstractNumId w:val="25"/>
  </w:num>
  <w:num w:numId="27" w16cid:durableId="732511854">
    <w:abstractNumId w:val="31"/>
  </w:num>
  <w:num w:numId="28" w16cid:durableId="859969266">
    <w:abstractNumId w:val="39"/>
  </w:num>
  <w:num w:numId="29" w16cid:durableId="1971396948">
    <w:abstractNumId w:val="35"/>
  </w:num>
  <w:num w:numId="30" w16cid:durableId="163013132">
    <w:abstractNumId w:val="15"/>
  </w:num>
  <w:num w:numId="31" w16cid:durableId="1935746445">
    <w:abstractNumId w:val="26"/>
  </w:num>
  <w:num w:numId="32" w16cid:durableId="1516848350">
    <w:abstractNumId w:val="22"/>
  </w:num>
  <w:num w:numId="33" w16cid:durableId="811948327">
    <w:abstractNumId w:val="23"/>
  </w:num>
  <w:num w:numId="34" w16cid:durableId="1014115469">
    <w:abstractNumId w:val="4"/>
  </w:num>
  <w:num w:numId="35" w16cid:durableId="869076683">
    <w:abstractNumId w:val="40"/>
  </w:num>
  <w:num w:numId="36" w16cid:durableId="1326013046">
    <w:abstractNumId w:val="16"/>
  </w:num>
  <w:num w:numId="37" w16cid:durableId="380906426">
    <w:abstractNumId w:val="0"/>
  </w:num>
  <w:num w:numId="38" w16cid:durableId="1246918440">
    <w:abstractNumId w:val="37"/>
  </w:num>
  <w:num w:numId="39" w16cid:durableId="1798178008">
    <w:abstractNumId w:val="18"/>
  </w:num>
  <w:num w:numId="40" w16cid:durableId="663821497">
    <w:abstractNumId w:val="8"/>
  </w:num>
  <w:num w:numId="41" w16cid:durableId="889848521">
    <w:abstractNumId w:val="13"/>
  </w:num>
  <w:num w:numId="42" w16cid:durableId="1967199356">
    <w:abstractNumId w:val="10"/>
  </w:num>
  <w:num w:numId="43" w16cid:durableId="1191522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587"/>
    <w:rsid w:val="00030174"/>
    <w:rsid w:val="0003205E"/>
    <w:rsid w:val="0004579C"/>
    <w:rsid w:val="000702BC"/>
    <w:rsid w:val="000A47FA"/>
    <w:rsid w:val="000A65D3"/>
    <w:rsid w:val="000B1E33"/>
    <w:rsid w:val="000B71CB"/>
    <w:rsid w:val="000D689F"/>
    <w:rsid w:val="000E7B7B"/>
    <w:rsid w:val="000E7D62"/>
    <w:rsid w:val="000F48E3"/>
    <w:rsid w:val="00103357"/>
    <w:rsid w:val="0012297C"/>
    <w:rsid w:val="00123C9F"/>
    <w:rsid w:val="00124327"/>
    <w:rsid w:val="00126190"/>
    <w:rsid w:val="00130F17"/>
    <w:rsid w:val="001320BF"/>
    <w:rsid w:val="00145094"/>
    <w:rsid w:val="00163BC4"/>
    <w:rsid w:val="0017358F"/>
    <w:rsid w:val="00175B95"/>
    <w:rsid w:val="00184C2D"/>
    <w:rsid w:val="00191062"/>
    <w:rsid w:val="00192B72"/>
    <w:rsid w:val="0019348E"/>
    <w:rsid w:val="00195E21"/>
    <w:rsid w:val="001A2647"/>
    <w:rsid w:val="001A29D8"/>
    <w:rsid w:val="001A5B99"/>
    <w:rsid w:val="001A5CAA"/>
    <w:rsid w:val="001B0427"/>
    <w:rsid w:val="001D3A51"/>
    <w:rsid w:val="001E10D2"/>
    <w:rsid w:val="001E25B4"/>
    <w:rsid w:val="001E44FE"/>
    <w:rsid w:val="001E4FBD"/>
    <w:rsid w:val="001F1435"/>
    <w:rsid w:val="001F7BDA"/>
    <w:rsid w:val="00200595"/>
    <w:rsid w:val="00204835"/>
    <w:rsid w:val="00213CE7"/>
    <w:rsid w:val="0022052C"/>
    <w:rsid w:val="00223FED"/>
    <w:rsid w:val="00231920"/>
    <w:rsid w:val="0023195C"/>
    <w:rsid w:val="0024282C"/>
    <w:rsid w:val="00242B0B"/>
    <w:rsid w:val="00242E68"/>
    <w:rsid w:val="00244644"/>
    <w:rsid w:val="002460DC"/>
    <w:rsid w:val="00250985"/>
    <w:rsid w:val="002556F6"/>
    <w:rsid w:val="002679FA"/>
    <w:rsid w:val="00283105"/>
    <w:rsid w:val="00284C4C"/>
    <w:rsid w:val="00287E68"/>
    <w:rsid w:val="00296529"/>
    <w:rsid w:val="00296B29"/>
    <w:rsid w:val="002A3B22"/>
    <w:rsid w:val="002B160E"/>
    <w:rsid w:val="002B27FB"/>
    <w:rsid w:val="002B685A"/>
    <w:rsid w:val="002C013D"/>
    <w:rsid w:val="002C57D2"/>
    <w:rsid w:val="002E0D56"/>
    <w:rsid w:val="002F027A"/>
    <w:rsid w:val="002F41ED"/>
    <w:rsid w:val="003054B4"/>
    <w:rsid w:val="0031335B"/>
    <w:rsid w:val="00315186"/>
    <w:rsid w:val="00330344"/>
    <w:rsid w:val="0033343E"/>
    <w:rsid w:val="003512C2"/>
    <w:rsid w:val="00371FB6"/>
    <w:rsid w:val="003763C1"/>
    <w:rsid w:val="00376BBE"/>
    <w:rsid w:val="00381A99"/>
    <w:rsid w:val="0039224F"/>
    <w:rsid w:val="003A43A4"/>
    <w:rsid w:val="003A4A00"/>
    <w:rsid w:val="003A6992"/>
    <w:rsid w:val="003A7E18"/>
    <w:rsid w:val="003B4E41"/>
    <w:rsid w:val="003C4C86"/>
    <w:rsid w:val="003C6258"/>
    <w:rsid w:val="003E2904"/>
    <w:rsid w:val="00401927"/>
    <w:rsid w:val="0041027F"/>
    <w:rsid w:val="00412475"/>
    <w:rsid w:val="00422F2E"/>
    <w:rsid w:val="00423789"/>
    <w:rsid w:val="00423FC9"/>
    <w:rsid w:val="00440F43"/>
    <w:rsid w:val="00441B6F"/>
    <w:rsid w:val="00446221"/>
    <w:rsid w:val="00450E62"/>
    <w:rsid w:val="004539DB"/>
    <w:rsid w:val="00467EBB"/>
    <w:rsid w:val="00471A80"/>
    <w:rsid w:val="00494821"/>
    <w:rsid w:val="004D305E"/>
    <w:rsid w:val="004D4277"/>
    <w:rsid w:val="00502516"/>
    <w:rsid w:val="00505F06"/>
    <w:rsid w:val="00506828"/>
    <w:rsid w:val="0053056E"/>
    <w:rsid w:val="005324CB"/>
    <w:rsid w:val="005353A5"/>
    <w:rsid w:val="00535998"/>
    <w:rsid w:val="00540841"/>
    <w:rsid w:val="00554FDA"/>
    <w:rsid w:val="005B45FA"/>
    <w:rsid w:val="005B6675"/>
    <w:rsid w:val="005C6283"/>
    <w:rsid w:val="005C784C"/>
    <w:rsid w:val="005D17F6"/>
    <w:rsid w:val="005E5539"/>
    <w:rsid w:val="00602BF5"/>
    <w:rsid w:val="00617FDD"/>
    <w:rsid w:val="006208C1"/>
    <w:rsid w:val="00621D14"/>
    <w:rsid w:val="00633614"/>
    <w:rsid w:val="00633F68"/>
    <w:rsid w:val="00636EB2"/>
    <w:rsid w:val="006375B8"/>
    <w:rsid w:val="00644784"/>
    <w:rsid w:val="00656C74"/>
    <w:rsid w:val="00660415"/>
    <w:rsid w:val="00664515"/>
    <w:rsid w:val="0066510A"/>
    <w:rsid w:val="00667553"/>
    <w:rsid w:val="00673F9F"/>
    <w:rsid w:val="00686953"/>
    <w:rsid w:val="00687DEA"/>
    <w:rsid w:val="00687E67"/>
    <w:rsid w:val="006967F7"/>
    <w:rsid w:val="006A250C"/>
    <w:rsid w:val="006A3F78"/>
    <w:rsid w:val="006A4A09"/>
    <w:rsid w:val="006B21D3"/>
    <w:rsid w:val="006B57D0"/>
    <w:rsid w:val="006B71BF"/>
    <w:rsid w:val="006D30FF"/>
    <w:rsid w:val="006D44AD"/>
    <w:rsid w:val="006D6940"/>
    <w:rsid w:val="006F11EC"/>
    <w:rsid w:val="006F5FC3"/>
    <w:rsid w:val="0070082C"/>
    <w:rsid w:val="007369E6"/>
    <w:rsid w:val="00746E59"/>
    <w:rsid w:val="00754C9A"/>
    <w:rsid w:val="0075599A"/>
    <w:rsid w:val="00761D52"/>
    <w:rsid w:val="007773F2"/>
    <w:rsid w:val="0077749E"/>
    <w:rsid w:val="00784FE6"/>
    <w:rsid w:val="007904D4"/>
    <w:rsid w:val="00790ADA"/>
    <w:rsid w:val="00792E0F"/>
    <w:rsid w:val="007D11A3"/>
    <w:rsid w:val="007D2288"/>
    <w:rsid w:val="007D3C90"/>
    <w:rsid w:val="007D5280"/>
    <w:rsid w:val="007E088F"/>
    <w:rsid w:val="007F7B32"/>
    <w:rsid w:val="00804BC2"/>
    <w:rsid w:val="0081431A"/>
    <w:rsid w:val="0083216F"/>
    <w:rsid w:val="00860000"/>
    <w:rsid w:val="00863BD3"/>
    <w:rsid w:val="008641ED"/>
    <w:rsid w:val="00866D66"/>
    <w:rsid w:val="008671C6"/>
    <w:rsid w:val="00875803"/>
    <w:rsid w:val="00890C1C"/>
    <w:rsid w:val="008B459E"/>
    <w:rsid w:val="008D462D"/>
    <w:rsid w:val="008E13AE"/>
    <w:rsid w:val="008E1506"/>
    <w:rsid w:val="008E710C"/>
    <w:rsid w:val="008E71E7"/>
    <w:rsid w:val="008F69D6"/>
    <w:rsid w:val="00900F60"/>
    <w:rsid w:val="00902823"/>
    <w:rsid w:val="00915CA6"/>
    <w:rsid w:val="00925EDA"/>
    <w:rsid w:val="00926E9A"/>
    <w:rsid w:val="00927834"/>
    <w:rsid w:val="00930AE7"/>
    <w:rsid w:val="009500A6"/>
    <w:rsid w:val="00957C18"/>
    <w:rsid w:val="009659BA"/>
    <w:rsid w:val="00966D59"/>
    <w:rsid w:val="00977086"/>
    <w:rsid w:val="00983040"/>
    <w:rsid w:val="00990FEF"/>
    <w:rsid w:val="009A3AF2"/>
    <w:rsid w:val="009A7AF6"/>
    <w:rsid w:val="009B3FB9"/>
    <w:rsid w:val="009B7EFE"/>
    <w:rsid w:val="009C2465"/>
    <w:rsid w:val="009C6AE8"/>
    <w:rsid w:val="009D35A0"/>
    <w:rsid w:val="009D7EB7"/>
    <w:rsid w:val="009E048A"/>
    <w:rsid w:val="009E08E9"/>
    <w:rsid w:val="009E3DB9"/>
    <w:rsid w:val="009E5023"/>
    <w:rsid w:val="009E6E35"/>
    <w:rsid w:val="009F065B"/>
    <w:rsid w:val="009F0EDA"/>
    <w:rsid w:val="00A03B96"/>
    <w:rsid w:val="00A05B19"/>
    <w:rsid w:val="00A1134E"/>
    <w:rsid w:val="00A2016E"/>
    <w:rsid w:val="00A24E7E"/>
    <w:rsid w:val="00A258C3"/>
    <w:rsid w:val="00A347C0"/>
    <w:rsid w:val="00A51431"/>
    <w:rsid w:val="00A539AD"/>
    <w:rsid w:val="00A82B3D"/>
    <w:rsid w:val="00A93D88"/>
    <w:rsid w:val="00A94063"/>
    <w:rsid w:val="00AA35D2"/>
    <w:rsid w:val="00AA6219"/>
    <w:rsid w:val="00AA74E0"/>
    <w:rsid w:val="00AB703F"/>
    <w:rsid w:val="00AB71D7"/>
    <w:rsid w:val="00AC6BB8"/>
    <w:rsid w:val="00AD5078"/>
    <w:rsid w:val="00AE008F"/>
    <w:rsid w:val="00AE5ED0"/>
    <w:rsid w:val="00B01FCD"/>
    <w:rsid w:val="00B12B88"/>
    <w:rsid w:val="00B1776C"/>
    <w:rsid w:val="00B52583"/>
    <w:rsid w:val="00B52896"/>
    <w:rsid w:val="00B5479B"/>
    <w:rsid w:val="00B64B67"/>
    <w:rsid w:val="00B95236"/>
    <w:rsid w:val="00B96BD9"/>
    <w:rsid w:val="00B97C62"/>
    <w:rsid w:val="00BA1B01"/>
    <w:rsid w:val="00BA2641"/>
    <w:rsid w:val="00BB0591"/>
    <w:rsid w:val="00BB37AA"/>
    <w:rsid w:val="00BB46AD"/>
    <w:rsid w:val="00BC53A0"/>
    <w:rsid w:val="00BE19D2"/>
    <w:rsid w:val="00BE62AD"/>
    <w:rsid w:val="00BF121F"/>
    <w:rsid w:val="00BF1F80"/>
    <w:rsid w:val="00C01459"/>
    <w:rsid w:val="00C027A4"/>
    <w:rsid w:val="00C166EF"/>
    <w:rsid w:val="00C17EB0"/>
    <w:rsid w:val="00C27F5F"/>
    <w:rsid w:val="00C30A0F"/>
    <w:rsid w:val="00C37E61"/>
    <w:rsid w:val="00C70F1B"/>
    <w:rsid w:val="00C71A47"/>
    <w:rsid w:val="00C7464C"/>
    <w:rsid w:val="00C80BE0"/>
    <w:rsid w:val="00C85588"/>
    <w:rsid w:val="00CD0821"/>
    <w:rsid w:val="00CD6755"/>
    <w:rsid w:val="00CD6856"/>
    <w:rsid w:val="00CE0089"/>
    <w:rsid w:val="00CE793C"/>
    <w:rsid w:val="00CF193C"/>
    <w:rsid w:val="00D01881"/>
    <w:rsid w:val="00D173F1"/>
    <w:rsid w:val="00D2426E"/>
    <w:rsid w:val="00D45645"/>
    <w:rsid w:val="00D74CB0"/>
    <w:rsid w:val="00D8295D"/>
    <w:rsid w:val="00DC2A65"/>
    <w:rsid w:val="00DE15F0"/>
    <w:rsid w:val="00DE5663"/>
    <w:rsid w:val="00DE78AA"/>
    <w:rsid w:val="00E053D0"/>
    <w:rsid w:val="00E074A1"/>
    <w:rsid w:val="00E14821"/>
    <w:rsid w:val="00E15994"/>
    <w:rsid w:val="00E3114E"/>
    <w:rsid w:val="00E31A70"/>
    <w:rsid w:val="00E35B02"/>
    <w:rsid w:val="00E50FCD"/>
    <w:rsid w:val="00E66496"/>
    <w:rsid w:val="00E66B35"/>
    <w:rsid w:val="00E66E10"/>
    <w:rsid w:val="00E7132D"/>
    <w:rsid w:val="00E769F6"/>
    <w:rsid w:val="00E8407C"/>
    <w:rsid w:val="00E84F3C"/>
    <w:rsid w:val="00EA012C"/>
    <w:rsid w:val="00EA1640"/>
    <w:rsid w:val="00EC6A55"/>
    <w:rsid w:val="00ED0288"/>
    <w:rsid w:val="00EE52CB"/>
    <w:rsid w:val="00EF581D"/>
    <w:rsid w:val="00EF7FD8"/>
    <w:rsid w:val="00F06F59"/>
    <w:rsid w:val="00F121A2"/>
    <w:rsid w:val="00F17988"/>
    <w:rsid w:val="00F23B66"/>
    <w:rsid w:val="00F469F0"/>
    <w:rsid w:val="00F53273"/>
    <w:rsid w:val="00F755E4"/>
    <w:rsid w:val="00F77D02"/>
    <w:rsid w:val="00F8209E"/>
    <w:rsid w:val="00FB3A86"/>
    <w:rsid w:val="00FB7C39"/>
    <w:rsid w:val="00FC603D"/>
    <w:rsid w:val="00FD36C8"/>
    <w:rsid w:val="00FE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882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B12B88"/>
    <w:pPr>
      <w:keepNext/>
      <w:keepLines/>
      <w:spacing w:before="200"/>
      <w:outlineLvl w:val="1"/>
    </w:pPr>
    <w:rPr>
      <w:rFonts w:asciiTheme="majorHAnsi" w:eastAsiaTheme="majorEastAsia" w:hAnsiTheme="majorHAnsi" w:cstheme="majorBidi"/>
      <w:b/>
      <w:bCs/>
      <w:color w:val="4F81BD" w:themeColor="accent1"/>
      <w:kern w:val="2"/>
      <w:sz w:val="26"/>
      <w:szCs w:val="26"/>
      <w:lang w:eastAsia="zh-CN" w:bidi="hi-IN"/>
    </w:rPr>
  </w:style>
  <w:style w:type="paragraph" w:styleId="Heading3">
    <w:name w:val="heading 3"/>
    <w:basedOn w:val="Normal"/>
    <w:next w:val="Normal"/>
    <w:link w:val="Heading3Char"/>
    <w:uiPriority w:val="9"/>
    <w:unhideWhenUsed/>
    <w:qFormat/>
    <w:rsid w:val="00B12B88"/>
    <w:pPr>
      <w:keepNext/>
      <w:keepLines/>
      <w:spacing w:before="200"/>
      <w:outlineLvl w:val="2"/>
    </w:pPr>
    <w:rPr>
      <w:rFonts w:ascii="Cambria" w:hAnsi="Cambria"/>
      <w:b/>
      <w:bCs/>
      <w:color w:val="4F81BD"/>
      <w:sz w:val="24"/>
      <w:szCs w:val="24"/>
      <w:lang w:eastAsia="fr-FR"/>
    </w:rPr>
  </w:style>
  <w:style w:type="paragraph" w:styleId="Heading4">
    <w:name w:val="heading 4"/>
    <w:basedOn w:val="Normal"/>
    <w:next w:val="Normal"/>
    <w:link w:val="Heading4Char"/>
    <w:uiPriority w:val="9"/>
    <w:qFormat/>
    <w:rsid w:val="00B12B88"/>
    <w:pPr>
      <w:keepNext/>
      <w:keepLines/>
      <w:spacing w:before="40" w:line="259" w:lineRule="auto"/>
      <w:outlineLvl w:val="3"/>
    </w:pPr>
    <w:rPr>
      <w:rFonts w:ascii="Times New Roman" w:hAnsi="Times New Roman"/>
      <w:b/>
      <w:color w:val="000000"/>
      <w:sz w:val="24"/>
      <w:szCs w:val="24"/>
      <w:lang w:eastAsia="fr-FR"/>
    </w:rPr>
  </w:style>
  <w:style w:type="paragraph" w:styleId="Heading5">
    <w:name w:val="heading 5"/>
    <w:basedOn w:val="Normal"/>
    <w:next w:val="Normal"/>
    <w:link w:val="Heading5Char"/>
    <w:uiPriority w:val="9"/>
    <w:qFormat/>
    <w:rsid w:val="00B12B88"/>
    <w:pPr>
      <w:keepNext/>
      <w:keepLines/>
      <w:spacing w:before="40" w:line="259" w:lineRule="auto"/>
      <w:outlineLvl w:val="4"/>
    </w:pPr>
    <w:rPr>
      <w:rFonts w:ascii="Times New Roman" w:hAnsi="Times New Roman"/>
      <w:b/>
      <w:color w:val="000000"/>
      <w:sz w:val="24"/>
      <w:szCs w:val="24"/>
      <w:lang w:eastAsia="fr-FR"/>
    </w:rPr>
  </w:style>
  <w:style w:type="paragraph" w:styleId="Heading6">
    <w:name w:val="heading 6"/>
    <w:basedOn w:val="Normal"/>
    <w:next w:val="Normal"/>
    <w:link w:val="Heading6Char"/>
    <w:rsid w:val="00B12B88"/>
    <w:pPr>
      <w:keepNext/>
      <w:keepLines/>
      <w:spacing w:before="200" w:after="40" w:line="259" w:lineRule="auto"/>
      <w:outlineLvl w:val="5"/>
    </w:pPr>
    <w:rPr>
      <w:rFonts w:ascii="Calibri" w:eastAsia="Calibri" w:hAnsi="Calibri" w:cs="Calibri"/>
      <w:b/>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rsid w:val="00EF7FD8"/>
    <w:pPr>
      <w:spacing w:after="120" w:line="480" w:lineRule="auto"/>
    </w:pPr>
  </w:style>
  <w:style w:type="character" w:customStyle="1" w:styleId="BodyText2Char">
    <w:name w:val="Body Text 2 Char"/>
    <w:basedOn w:val="DefaultParagraphFont"/>
    <w:link w:val="BodyText2"/>
    <w:uiPriority w:val="99"/>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qFormat/>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B12B88"/>
    <w:rPr>
      <w:rFonts w:asciiTheme="majorHAnsi" w:eastAsiaTheme="majorEastAsia" w:hAnsiTheme="majorHAnsi" w:cstheme="majorBidi"/>
      <w:b/>
      <w:bCs/>
      <w:color w:val="4F81BD" w:themeColor="accent1"/>
      <w:kern w:val="2"/>
      <w:sz w:val="26"/>
      <w:szCs w:val="26"/>
      <w:lang w:eastAsia="zh-CN" w:bidi="hi-IN"/>
    </w:rPr>
  </w:style>
  <w:style w:type="character" w:customStyle="1" w:styleId="Heading3Char">
    <w:name w:val="Heading 3 Char"/>
    <w:basedOn w:val="DefaultParagraphFont"/>
    <w:link w:val="Heading3"/>
    <w:uiPriority w:val="9"/>
    <w:rsid w:val="00B12B88"/>
    <w:rPr>
      <w:rFonts w:ascii="Cambria" w:hAnsi="Cambria"/>
      <w:b/>
      <w:bCs/>
      <w:color w:val="4F81BD"/>
      <w:sz w:val="24"/>
      <w:szCs w:val="24"/>
      <w:lang w:eastAsia="fr-FR"/>
    </w:rPr>
  </w:style>
  <w:style w:type="character" w:customStyle="1" w:styleId="Heading4Char">
    <w:name w:val="Heading 4 Char"/>
    <w:basedOn w:val="DefaultParagraphFont"/>
    <w:link w:val="Heading4"/>
    <w:uiPriority w:val="9"/>
    <w:rsid w:val="00B12B88"/>
    <w:rPr>
      <w:b/>
      <w:color w:val="000000"/>
      <w:sz w:val="24"/>
      <w:szCs w:val="24"/>
      <w:lang w:eastAsia="fr-FR"/>
    </w:rPr>
  </w:style>
  <w:style w:type="character" w:customStyle="1" w:styleId="Heading5Char">
    <w:name w:val="Heading 5 Char"/>
    <w:basedOn w:val="DefaultParagraphFont"/>
    <w:link w:val="Heading5"/>
    <w:uiPriority w:val="9"/>
    <w:rsid w:val="00B12B88"/>
    <w:rPr>
      <w:b/>
      <w:color w:val="000000"/>
      <w:sz w:val="24"/>
      <w:szCs w:val="24"/>
      <w:lang w:eastAsia="fr-FR"/>
    </w:rPr>
  </w:style>
  <w:style w:type="character" w:customStyle="1" w:styleId="Heading6Char">
    <w:name w:val="Heading 6 Char"/>
    <w:basedOn w:val="DefaultParagraphFont"/>
    <w:link w:val="Heading6"/>
    <w:rsid w:val="00B12B88"/>
    <w:rPr>
      <w:rFonts w:ascii="Calibri" w:eastAsia="Calibri" w:hAnsi="Calibri" w:cs="Calibri"/>
      <w:b/>
      <w:lang w:eastAsia="fr-FR"/>
    </w:rPr>
  </w:style>
  <w:style w:type="character" w:customStyle="1" w:styleId="Heading1Char">
    <w:name w:val="Heading 1 Char"/>
    <w:basedOn w:val="DefaultParagraphFont"/>
    <w:link w:val="Heading1"/>
    <w:uiPriority w:val="9"/>
    <w:rsid w:val="00B12B88"/>
    <w:rPr>
      <w:rFonts w:ascii="Arial" w:hAnsi="Arial"/>
      <w:b/>
      <w:kern w:val="28"/>
      <w:sz w:val="28"/>
    </w:rPr>
  </w:style>
  <w:style w:type="character" w:customStyle="1" w:styleId="HeaderChar">
    <w:name w:val="Header Char"/>
    <w:basedOn w:val="DefaultParagraphFont"/>
    <w:link w:val="Header"/>
    <w:uiPriority w:val="99"/>
    <w:rsid w:val="00B12B88"/>
    <w:rPr>
      <w:rFonts w:ascii="Helvetica" w:hAnsi="Helvetica"/>
    </w:rPr>
  </w:style>
  <w:style w:type="character" w:customStyle="1" w:styleId="FooterChar">
    <w:name w:val="Footer Char"/>
    <w:basedOn w:val="DefaultParagraphFont"/>
    <w:link w:val="Footer"/>
    <w:uiPriority w:val="99"/>
    <w:rsid w:val="00B12B88"/>
    <w:rPr>
      <w:rFonts w:ascii="Helvetica" w:hAnsi="Helvetica"/>
    </w:rPr>
  </w:style>
  <w:style w:type="character" w:styleId="PageNumber">
    <w:name w:val="page number"/>
    <w:basedOn w:val="DefaultParagraphFont"/>
    <w:unhideWhenUsed/>
    <w:rsid w:val="00B12B88"/>
  </w:style>
  <w:style w:type="character" w:customStyle="1" w:styleId="UnresolvedMention1">
    <w:name w:val="Unresolved Mention1"/>
    <w:basedOn w:val="DefaultParagraphFont"/>
    <w:uiPriority w:val="99"/>
    <w:semiHidden/>
    <w:unhideWhenUsed/>
    <w:rsid w:val="00B12B88"/>
    <w:rPr>
      <w:color w:val="605E5C"/>
      <w:shd w:val="clear" w:color="auto" w:fill="E1DFDD"/>
    </w:rPr>
  </w:style>
  <w:style w:type="paragraph" w:styleId="HTMLPreformatted">
    <w:name w:val="HTML Preformatted"/>
    <w:basedOn w:val="Normal"/>
    <w:link w:val="HTMLPreformattedChar"/>
    <w:uiPriority w:val="99"/>
    <w:qFormat/>
    <w:rsid w:val="00B1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lang w:eastAsia="pt-BR" w:bidi="hi-IN"/>
    </w:rPr>
  </w:style>
  <w:style w:type="character" w:customStyle="1" w:styleId="HTMLPreformattedChar">
    <w:name w:val="HTML Preformatted Char"/>
    <w:basedOn w:val="DefaultParagraphFont"/>
    <w:link w:val="HTMLPreformatted"/>
    <w:uiPriority w:val="99"/>
    <w:rsid w:val="00B12B88"/>
    <w:rPr>
      <w:rFonts w:ascii="Courier New" w:hAnsi="Courier New" w:cs="Courier New"/>
      <w:kern w:val="2"/>
      <w:lang w:eastAsia="pt-BR" w:bidi="hi-IN"/>
    </w:rPr>
  </w:style>
  <w:style w:type="paragraph" w:customStyle="1" w:styleId="Pr-formataoHTML1">
    <w:name w:val="Pré-formatação HTML1"/>
    <w:basedOn w:val="Normal"/>
    <w:qFormat/>
    <w:rsid w:val="00B1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A"/>
      <w:kern w:val="2"/>
      <w:lang w:eastAsia="pt-BR" w:bidi="hi-IN"/>
    </w:rPr>
  </w:style>
  <w:style w:type="character" w:customStyle="1" w:styleId="Ttulo2Char">
    <w:name w:val="Título 2 Char"/>
    <w:basedOn w:val="DefaultParagraphFont"/>
    <w:qFormat/>
    <w:rsid w:val="00B12B8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12B88"/>
    <w:rPr>
      <w:b/>
      <w:bCs/>
    </w:rPr>
  </w:style>
  <w:style w:type="character" w:customStyle="1" w:styleId="CommentTextChar1">
    <w:name w:val="Comment Text Char1"/>
    <w:basedOn w:val="DefaultParagraphFont"/>
    <w:uiPriority w:val="99"/>
    <w:semiHidden/>
    <w:rsid w:val="00B12B88"/>
    <w:rPr>
      <w:sz w:val="20"/>
      <w:szCs w:val="20"/>
    </w:rPr>
  </w:style>
  <w:style w:type="paragraph" w:styleId="NormalWeb">
    <w:name w:val="Normal (Web)"/>
    <w:basedOn w:val="Normal"/>
    <w:uiPriority w:val="99"/>
    <w:unhideWhenUsed/>
    <w:rsid w:val="00B12B88"/>
    <w:pPr>
      <w:spacing w:before="100" w:beforeAutospacing="1" w:after="100" w:afterAutospacing="1"/>
    </w:pPr>
    <w:rPr>
      <w:rFonts w:ascii="Times New Roman" w:hAnsi="Times New Roman"/>
      <w:sz w:val="24"/>
      <w:szCs w:val="24"/>
      <w:lang w:eastAsia="es-MX"/>
    </w:rPr>
  </w:style>
  <w:style w:type="character" w:customStyle="1" w:styleId="InternetLink">
    <w:name w:val="Internet Link"/>
    <w:basedOn w:val="DefaultParagraphFont"/>
    <w:uiPriority w:val="99"/>
    <w:unhideWhenUsed/>
    <w:rsid w:val="00B12B88"/>
    <w:rPr>
      <w:color w:val="0000FF" w:themeColor="hyperlink"/>
      <w:u w:val="single"/>
    </w:rPr>
  </w:style>
  <w:style w:type="character" w:customStyle="1" w:styleId="apple-converted-space">
    <w:name w:val="apple-converted-space"/>
    <w:basedOn w:val="DefaultParagraphFont"/>
    <w:qFormat/>
    <w:rsid w:val="00B12B88"/>
  </w:style>
  <w:style w:type="paragraph" w:customStyle="1" w:styleId="EndNoteBibliography">
    <w:name w:val="EndNote Bibliography"/>
    <w:basedOn w:val="Normal"/>
    <w:link w:val="EndNoteBibliographyChar"/>
    <w:rsid w:val="00B12B88"/>
    <w:pPr>
      <w:spacing w:after="160"/>
      <w:jc w:val="both"/>
    </w:pPr>
    <w:rPr>
      <w:rFonts w:ascii="Calibri" w:eastAsia="Calibri" w:hAnsi="Calibri"/>
      <w:noProof/>
      <w:lang w:val="x-none" w:eastAsia="x-none"/>
    </w:rPr>
  </w:style>
  <w:style w:type="character" w:customStyle="1" w:styleId="EndNoteBibliographyChar">
    <w:name w:val="EndNote Bibliography Char"/>
    <w:link w:val="EndNoteBibliography"/>
    <w:rsid w:val="00B12B88"/>
    <w:rPr>
      <w:rFonts w:ascii="Calibri" w:eastAsia="Calibri" w:hAnsi="Calibri"/>
      <w:noProof/>
      <w:lang w:val="x-none" w:eastAsia="x-none"/>
    </w:rPr>
  </w:style>
  <w:style w:type="paragraph" w:styleId="Caption">
    <w:name w:val="caption"/>
    <w:basedOn w:val="Normal"/>
    <w:next w:val="Normal"/>
    <w:uiPriority w:val="35"/>
    <w:unhideWhenUsed/>
    <w:qFormat/>
    <w:rsid w:val="00B12B88"/>
    <w:pPr>
      <w:spacing w:after="200"/>
    </w:pPr>
    <w:rPr>
      <w:rFonts w:ascii="Calibri" w:eastAsia="Calibri" w:hAnsi="Calibri" w:cs="Arial"/>
      <w:b/>
      <w:bCs/>
      <w:color w:val="5B9BD5"/>
      <w:sz w:val="18"/>
      <w:szCs w:val="18"/>
      <w:lang w:val="fr-FR" w:eastAsia="es-MX"/>
    </w:rPr>
  </w:style>
  <w:style w:type="character" w:customStyle="1" w:styleId="fontstyle01">
    <w:name w:val="fontstyle01"/>
    <w:rsid w:val="00B12B88"/>
    <w:rPr>
      <w:rFonts w:ascii="AdvTT5843c571" w:hAnsi="AdvTT5843c571" w:hint="default"/>
      <w:b w:val="0"/>
      <w:bCs w:val="0"/>
      <w:i w:val="0"/>
      <w:iCs w:val="0"/>
      <w:color w:val="000000"/>
      <w:sz w:val="20"/>
      <w:szCs w:val="20"/>
    </w:rPr>
  </w:style>
  <w:style w:type="character" w:customStyle="1" w:styleId="fontstyle21">
    <w:name w:val="fontstyle21"/>
    <w:rsid w:val="00B12B88"/>
    <w:rPr>
      <w:rFonts w:ascii="AdvTT5843c571+20" w:hAnsi="AdvTT5843c571+20" w:hint="default"/>
      <w:b w:val="0"/>
      <w:bCs w:val="0"/>
      <w:i w:val="0"/>
      <w:iCs w:val="0"/>
      <w:color w:val="000000"/>
      <w:sz w:val="20"/>
      <w:szCs w:val="20"/>
    </w:rPr>
  </w:style>
  <w:style w:type="character" w:customStyle="1" w:styleId="fontstyle11">
    <w:name w:val="fontstyle11"/>
    <w:rsid w:val="00B12B88"/>
    <w:rPr>
      <w:rFonts w:ascii="TT1C4t00" w:hAnsi="TT1C4t00" w:hint="default"/>
      <w:b w:val="0"/>
      <w:bCs w:val="0"/>
      <w:i w:val="0"/>
      <w:iCs w:val="0"/>
      <w:color w:val="000000"/>
      <w:sz w:val="20"/>
      <w:szCs w:val="20"/>
    </w:rPr>
  </w:style>
  <w:style w:type="paragraph" w:customStyle="1" w:styleId="Default">
    <w:name w:val="Default"/>
    <w:rsid w:val="00B12B88"/>
    <w:pPr>
      <w:autoSpaceDE w:val="0"/>
      <w:autoSpaceDN w:val="0"/>
      <w:adjustRightInd w:val="0"/>
    </w:pPr>
    <w:rPr>
      <w:rFonts w:eastAsia="Calibri"/>
      <w:color w:val="000000"/>
      <w:sz w:val="24"/>
      <w:szCs w:val="24"/>
      <w:lang w:val="fr-FR"/>
    </w:rPr>
  </w:style>
  <w:style w:type="paragraph" w:styleId="CommentSubject">
    <w:name w:val="annotation subject"/>
    <w:basedOn w:val="CommentText"/>
    <w:next w:val="CommentText"/>
    <w:link w:val="CommentSubjectChar"/>
    <w:uiPriority w:val="99"/>
    <w:unhideWhenUsed/>
    <w:rsid w:val="00B12B88"/>
    <w:pPr>
      <w:spacing w:after="160" w:line="259" w:lineRule="auto"/>
    </w:pPr>
    <w:rPr>
      <w:rFonts w:ascii="Calibri" w:eastAsia="Calibri" w:hAnsi="Calibri"/>
      <w:b/>
      <w:bCs/>
      <w:lang w:val="x-none" w:eastAsia="x-none"/>
    </w:rPr>
  </w:style>
  <w:style w:type="character" w:customStyle="1" w:styleId="CommentSubjectChar">
    <w:name w:val="Comment Subject Char"/>
    <w:basedOn w:val="CommentTextChar"/>
    <w:link w:val="CommentSubject"/>
    <w:uiPriority w:val="99"/>
    <w:rsid w:val="00B12B88"/>
    <w:rPr>
      <w:rFonts w:ascii="Calibri" w:eastAsia="Calibri" w:hAnsi="Calibri"/>
      <w:b/>
      <w:bCs/>
      <w:lang w:val="x-none" w:eastAsia="x-none"/>
    </w:rPr>
  </w:style>
  <w:style w:type="character" w:customStyle="1" w:styleId="article-alt-title">
    <w:name w:val="article-alt-title"/>
    <w:rsid w:val="00B12B88"/>
  </w:style>
  <w:style w:type="character" w:customStyle="1" w:styleId="EndNoteBibliographyCar">
    <w:name w:val="EndNote Bibliography Car"/>
    <w:rsid w:val="00B12B88"/>
    <w:rPr>
      <w:rFonts w:ascii="Calibri" w:hAnsi="Calibri" w:cs="Calibri"/>
      <w:noProof/>
      <w:lang w:val="en-US"/>
    </w:rPr>
  </w:style>
  <w:style w:type="paragraph" w:styleId="NoSpacing">
    <w:name w:val="No Spacing"/>
    <w:uiPriority w:val="1"/>
    <w:qFormat/>
    <w:rsid w:val="00B12B88"/>
    <w:rPr>
      <w:sz w:val="24"/>
      <w:szCs w:val="24"/>
    </w:rPr>
  </w:style>
  <w:style w:type="paragraph" w:styleId="DocumentMap">
    <w:name w:val="Document Map"/>
    <w:basedOn w:val="Normal"/>
    <w:link w:val="DocumentMapChar"/>
    <w:semiHidden/>
    <w:rsid w:val="00B12B88"/>
    <w:pPr>
      <w:shd w:val="clear" w:color="auto" w:fill="000080"/>
    </w:pPr>
    <w:rPr>
      <w:rFonts w:ascii="Tahoma" w:hAnsi="Tahoma" w:cs="Tahoma"/>
      <w:lang w:eastAsia="es-MX"/>
    </w:rPr>
  </w:style>
  <w:style w:type="character" w:customStyle="1" w:styleId="DocumentMapChar">
    <w:name w:val="Document Map Char"/>
    <w:basedOn w:val="DefaultParagraphFont"/>
    <w:link w:val="DocumentMap"/>
    <w:semiHidden/>
    <w:rsid w:val="00B12B88"/>
    <w:rPr>
      <w:rFonts w:ascii="Tahoma" w:hAnsi="Tahoma" w:cs="Tahoma"/>
      <w:shd w:val="clear" w:color="auto" w:fill="000080"/>
      <w:lang w:eastAsia="es-MX"/>
    </w:rPr>
  </w:style>
  <w:style w:type="paragraph" w:customStyle="1" w:styleId="EndNoteBibliographyTitle">
    <w:name w:val="EndNote Bibliography Title"/>
    <w:basedOn w:val="Normal"/>
    <w:link w:val="EndNoteBibliographyTitleChar"/>
    <w:rsid w:val="00B12B88"/>
    <w:pPr>
      <w:jc w:val="center"/>
    </w:pPr>
    <w:rPr>
      <w:rFonts w:ascii="Times New Roman" w:hAnsi="Times New Roman"/>
      <w:noProof/>
      <w:sz w:val="24"/>
      <w:szCs w:val="24"/>
      <w:lang w:eastAsia="es-MX"/>
    </w:rPr>
  </w:style>
  <w:style w:type="character" w:customStyle="1" w:styleId="EndNoteBibliographyTitleChar">
    <w:name w:val="EndNote Bibliography Title Char"/>
    <w:link w:val="EndNoteBibliographyTitle"/>
    <w:rsid w:val="00B12B88"/>
    <w:rPr>
      <w:noProof/>
      <w:sz w:val="24"/>
      <w:szCs w:val="24"/>
      <w:lang w:eastAsia="es-MX"/>
    </w:rPr>
  </w:style>
  <w:style w:type="paragraph" w:styleId="Subtitle">
    <w:name w:val="Subtitle"/>
    <w:basedOn w:val="Normal"/>
    <w:next w:val="Normal"/>
    <w:link w:val="SubtitleChar"/>
    <w:qFormat/>
    <w:rsid w:val="00B12B88"/>
    <w:pPr>
      <w:numPr>
        <w:ilvl w:val="1"/>
      </w:numPr>
      <w:spacing w:after="160"/>
    </w:pPr>
    <w:rPr>
      <w:rFonts w:ascii="Times New Roman" w:eastAsiaTheme="minorEastAsia" w:hAnsi="Times New Roman"/>
      <w:color w:val="5A5A5A" w:themeColor="text1" w:themeTint="A5"/>
      <w:spacing w:val="15"/>
      <w:sz w:val="22"/>
      <w:szCs w:val="22"/>
      <w:lang w:eastAsia="es-MX"/>
    </w:rPr>
  </w:style>
  <w:style w:type="character" w:customStyle="1" w:styleId="SubtitleChar">
    <w:name w:val="Subtitle Char"/>
    <w:basedOn w:val="DefaultParagraphFont"/>
    <w:link w:val="Subtitle"/>
    <w:rsid w:val="00B12B88"/>
    <w:rPr>
      <w:rFonts w:eastAsiaTheme="minorEastAsia"/>
      <w:color w:val="5A5A5A" w:themeColor="text1" w:themeTint="A5"/>
      <w:spacing w:val="15"/>
      <w:sz w:val="22"/>
      <w:szCs w:val="22"/>
      <w:lang w:eastAsia="es-MX"/>
    </w:rPr>
  </w:style>
  <w:style w:type="table" w:customStyle="1" w:styleId="Grilledutableau5">
    <w:name w:val="Grille du tableau5"/>
    <w:basedOn w:val="TableNormal"/>
    <w:next w:val="TableGrid"/>
    <w:uiPriority w:val="59"/>
    <w:rsid w:val="00B12B88"/>
    <w:rPr>
      <w:rFonts w:asciiTheme="minorHAnsi" w:eastAsia="SimSun"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Normal"/>
    <w:next w:val="TableGrid"/>
    <w:uiPriority w:val="59"/>
    <w:rsid w:val="00B12B88"/>
    <w:rPr>
      <w:rFonts w:asciiTheme="minorHAnsi" w:eastAsia="SimSun"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rsid w:val="00B12B88"/>
    <w:rPr>
      <w:rFonts w:asciiTheme="minorHAnsi" w:hAnsiTheme="minorHAnsi"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12B88"/>
    <w:rPr>
      <w:color w:val="808080"/>
    </w:rPr>
  </w:style>
  <w:style w:type="character" w:customStyle="1" w:styleId="pubyear">
    <w:name w:val="pubyear"/>
    <w:rsid w:val="00B12B88"/>
  </w:style>
  <w:style w:type="character" w:customStyle="1" w:styleId="booktitle">
    <w:name w:val="booktitle"/>
    <w:rsid w:val="00B12B88"/>
  </w:style>
  <w:style w:type="paragraph" w:styleId="Bibliography">
    <w:name w:val="Bibliography"/>
    <w:basedOn w:val="Normal"/>
    <w:next w:val="Normal"/>
    <w:uiPriority w:val="37"/>
    <w:unhideWhenUsed/>
    <w:rsid w:val="00B12B88"/>
    <w:pPr>
      <w:spacing w:after="200" w:line="276" w:lineRule="auto"/>
    </w:pPr>
    <w:rPr>
      <w:rFonts w:ascii="Calibri" w:hAnsi="Calibri"/>
      <w:sz w:val="22"/>
      <w:szCs w:val="22"/>
      <w:lang w:val="fr-FR" w:eastAsia="fr-FR"/>
    </w:rPr>
  </w:style>
  <w:style w:type="character" w:customStyle="1" w:styleId="inlineblock">
    <w:name w:val="inlineblock"/>
    <w:basedOn w:val="DefaultParagraphFont"/>
    <w:rsid w:val="00B12B88"/>
  </w:style>
  <w:style w:type="character" w:customStyle="1" w:styleId="name">
    <w:name w:val="name"/>
    <w:basedOn w:val="DefaultParagraphFont"/>
    <w:rsid w:val="00B12B88"/>
  </w:style>
  <w:style w:type="character" w:customStyle="1" w:styleId="authorship">
    <w:name w:val="authorship"/>
    <w:basedOn w:val="DefaultParagraphFont"/>
    <w:rsid w:val="00B12B88"/>
  </w:style>
  <w:style w:type="paragraph" w:styleId="ListParagraph">
    <w:name w:val="List Paragraph"/>
    <w:basedOn w:val="Normal"/>
    <w:link w:val="ListParagraphChar"/>
    <w:uiPriority w:val="34"/>
    <w:qFormat/>
    <w:rsid w:val="00B12B88"/>
    <w:pPr>
      <w:spacing w:after="200" w:line="276" w:lineRule="auto"/>
      <w:ind w:left="720"/>
      <w:contextualSpacing/>
    </w:pPr>
    <w:rPr>
      <w:rFonts w:ascii="Calibri" w:eastAsia="Calibri" w:hAnsi="Calibri" w:cs="Arial"/>
      <w:sz w:val="22"/>
      <w:szCs w:val="22"/>
      <w:lang w:val="fr-FR" w:eastAsia="es-MX"/>
    </w:rPr>
  </w:style>
  <w:style w:type="character" w:customStyle="1" w:styleId="ListParagraphChar">
    <w:name w:val="List Paragraph Char"/>
    <w:link w:val="ListParagraph"/>
    <w:uiPriority w:val="34"/>
    <w:rsid w:val="00B12B88"/>
    <w:rPr>
      <w:rFonts w:ascii="Calibri" w:eastAsia="Calibri" w:hAnsi="Calibri" w:cs="Arial"/>
      <w:sz w:val="22"/>
      <w:szCs w:val="22"/>
      <w:lang w:val="fr-FR" w:eastAsia="es-MX"/>
    </w:rPr>
  </w:style>
  <w:style w:type="character" w:customStyle="1" w:styleId="fontstyle31">
    <w:name w:val="fontstyle31"/>
    <w:rsid w:val="00B12B88"/>
    <w:rPr>
      <w:rFonts w:ascii="Arial-ItalicMT" w:hAnsi="Arial-ItalicMT" w:hint="default"/>
      <w:b w:val="0"/>
      <w:bCs w:val="0"/>
      <w:i/>
      <w:iCs/>
      <w:color w:val="000000"/>
      <w:sz w:val="18"/>
      <w:szCs w:val="18"/>
    </w:rPr>
  </w:style>
  <w:style w:type="character" w:customStyle="1" w:styleId="fontstyle41">
    <w:name w:val="fontstyle41"/>
    <w:rsid w:val="00B12B88"/>
    <w:rPr>
      <w:rFonts w:ascii="CambriaMath" w:hAnsi="CambriaMath" w:hint="default"/>
      <w:b w:val="0"/>
      <w:bCs w:val="0"/>
      <w:i w:val="0"/>
      <w:iCs w:val="0"/>
      <w:color w:val="000000"/>
      <w:sz w:val="18"/>
      <w:szCs w:val="18"/>
    </w:rPr>
  </w:style>
  <w:style w:type="character" w:customStyle="1" w:styleId="En-tteCar1">
    <w:name w:val="En-tête Car1"/>
    <w:uiPriority w:val="99"/>
    <w:semiHidden/>
    <w:rsid w:val="00B12B88"/>
    <w:rPr>
      <w:rFonts w:ascii="Calibri" w:eastAsia="Calibri" w:hAnsi="Calibri" w:cs="Arial"/>
      <w:lang w:val="en-US"/>
    </w:rPr>
  </w:style>
  <w:style w:type="character" w:customStyle="1" w:styleId="HeaderChar1">
    <w:name w:val="Header Char1"/>
    <w:uiPriority w:val="99"/>
    <w:semiHidden/>
    <w:rsid w:val="00B12B88"/>
  </w:style>
  <w:style w:type="character" w:customStyle="1" w:styleId="PieddepageCar1">
    <w:name w:val="Pied de page Car1"/>
    <w:uiPriority w:val="99"/>
    <w:semiHidden/>
    <w:rsid w:val="00B12B88"/>
    <w:rPr>
      <w:rFonts w:ascii="Calibri" w:eastAsia="Calibri" w:hAnsi="Calibri" w:cs="Arial"/>
      <w:lang w:val="en-US"/>
    </w:rPr>
  </w:style>
  <w:style w:type="character" w:customStyle="1" w:styleId="FooterChar1">
    <w:name w:val="Footer Char1"/>
    <w:uiPriority w:val="99"/>
    <w:semiHidden/>
    <w:rsid w:val="00B12B88"/>
  </w:style>
  <w:style w:type="character" w:customStyle="1" w:styleId="element-citation">
    <w:name w:val="element-citation"/>
    <w:rsid w:val="00B12B88"/>
  </w:style>
  <w:style w:type="character" w:customStyle="1" w:styleId="ref-journal">
    <w:name w:val="ref-journal"/>
    <w:rsid w:val="00B12B88"/>
  </w:style>
  <w:style w:type="character" w:customStyle="1" w:styleId="ref-vol">
    <w:name w:val="ref-vol"/>
    <w:rsid w:val="00B12B88"/>
  </w:style>
  <w:style w:type="character" w:customStyle="1" w:styleId="A1">
    <w:name w:val="A1"/>
    <w:uiPriority w:val="99"/>
    <w:rsid w:val="00B12B88"/>
    <w:rPr>
      <w:color w:val="000000"/>
      <w:sz w:val="18"/>
      <w:szCs w:val="18"/>
    </w:rPr>
  </w:style>
  <w:style w:type="character" w:customStyle="1" w:styleId="authorname">
    <w:name w:val="authorname"/>
    <w:basedOn w:val="DefaultParagraphFont"/>
    <w:rsid w:val="00B12B88"/>
  </w:style>
  <w:style w:type="character" w:customStyle="1" w:styleId="u-sronly">
    <w:name w:val="u-sronly"/>
    <w:basedOn w:val="DefaultParagraphFont"/>
    <w:rsid w:val="00B12B88"/>
  </w:style>
  <w:style w:type="paragraph" w:styleId="BodyText">
    <w:name w:val="Body Text"/>
    <w:basedOn w:val="Normal"/>
    <w:link w:val="BodyTextChar"/>
    <w:uiPriority w:val="1"/>
    <w:qFormat/>
    <w:rsid w:val="00B12B88"/>
    <w:pPr>
      <w:widowControl w:val="0"/>
      <w:autoSpaceDE w:val="0"/>
      <w:autoSpaceDN w:val="0"/>
      <w:ind w:left="160"/>
    </w:pPr>
    <w:rPr>
      <w:rFonts w:ascii="Arial" w:eastAsia="Arial" w:hAnsi="Arial" w:cs="Arial"/>
      <w:sz w:val="18"/>
      <w:szCs w:val="18"/>
      <w:lang w:eastAsia="es-MX"/>
    </w:rPr>
  </w:style>
  <w:style w:type="character" w:customStyle="1" w:styleId="BodyTextChar">
    <w:name w:val="Body Text Char"/>
    <w:basedOn w:val="DefaultParagraphFont"/>
    <w:link w:val="BodyText"/>
    <w:uiPriority w:val="1"/>
    <w:rsid w:val="00B12B88"/>
    <w:rPr>
      <w:rFonts w:ascii="Arial" w:eastAsia="Arial" w:hAnsi="Arial" w:cs="Arial"/>
      <w:sz w:val="18"/>
      <w:szCs w:val="18"/>
      <w:lang w:eastAsia="es-MX"/>
    </w:rPr>
  </w:style>
  <w:style w:type="table" w:customStyle="1" w:styleId="LightShading-Accent11">
    <w:name w:val="Light Shading - Accent 11"/>
    <w:basedOn w:val="TableNormal"/>
    <w:uiPriority w:val="60"/>
    <w:rsid w:val="00B12B88"/>
    <w:rPr>
      <w:rFonts w:asciiTheme="minorHAnsi" w:eastAsiaTheme="minorEastAsia" w:hAnsiTheme="minorHAnsi" w:cstheme="minorBidi"/>
      <w:color w:val="365F91" w:themeColor="accent1" w:themeShade="BF"/>
      <w:sz w:val="22"/>
      <w:szCs w:val="22"/>
      <w:lang w:val="en-IN" w:eastAsia="en-I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B12B88"/>
    <w:rPr>
      <w:rFonts w:asciiTheme="minorHAnsi" w:eastAsiaTheme="minorEastAsia" w:hAnsiTheme="minorHAnsi" w:cstheme="minorBidi"/>
      <w:color w:val="76923C" w:themeColor="accent3" w:themeShade="BF"/>
      <w:sz w:val="22"/>
      <w:szCs w:val="22"/>
      <w:lang w:val="en-IN" w:eastAsia="en-IN"/>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B12B88"/>
    <w:rPr>
      <w:rFonts w:asciiTheme="minorHAnsi" w:eastAsiaTheme="minorEastAsia" w:hAnsiTheme="minorHAnsi" w:cstheme="minorBidi"/>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pelle">
    <w:name w:val="spelle"/>
    <w:basedOn w:val="DefaultParagraphFont"/>
    <w:rsid w:val="00B12B88"/>
  </w:style>
  <w:style w:type="table" w:customStyle="1" w:styleId="TableNormal1">
    <w:name w:val="Table Normal1"/>
    <w:rsid w:val="00B12B88"/>
    <w:pPr>
      <w:spacing w:after="160" w:line="259" w:lineRule="auto"/>
    </w:pPr>
    <w:rPr>
      <w:rFonts w:ascii="Calibri" w:eastAsia="Calibri" w:hAnsi="Calibri" w:cs="Calibri"/>
      <w:sz w:val="22"/>
      <w:szCs w:val="22"/>
      <w:lang w:eastAsia="fr-FR"/>
    </w:rPr>
    <w:tblPr>
      <w:tblCellMar>
        <w:top w:w="0" w:type="dxa"/>
        <w:left w:w="0" w:type="dxa"/>
        <w:bottom w:w="0" w:type="dxa"/>
        <w:right w:w="0" w:type="dxa"/>
      </w:tblCellMar>
    </w:tblPr>
  </w:style>
  <w:style w:type="character" w:customStyle="1" w:styleId="TitleChar">
    <w:name w:val="Title Char"/>
    <w:basedOn w:val="DefaultParagraphFont"/>
    <w:link w:val="Title"/>
    <w:rsid w:val="00B12B88"/>
    <w:rPr>
      <w:rFonts w:ascii="Helvetica" w:hAnsi="Helvetica"/>
      <w:b/>
      <w:kern w:val="28"/>
      <w:sz w:val="36"/>
    </w:rPr>
  </w:style>
  <w:style w:type="table" w:customStyle="1" w:styleId="4">
    <w:name w:val="4"/>
    <w:basedOn w:val="TableNormal1"/>
    <w:rsid w:val="00B12B88"/>
    <w:tblPr>
      <w:tblStyleRowBandSize w:val="1"/>
      <w:tblStyleColBandSize w:val="1"/>
      <w:tblCellMar>
        <w:left w:w="115" w:type="dxa"/>
        <w:right w:w="115" w:type="dxa"/>
      </w:tblCellMar>
    </w:tblPr>
  </w:style>
  <w:style w:type="table" w:customStyle="1" w:styleId="3">
    <w:name w:val="3"/>
    <w:basedOn w:val="TableNormal1"/>
    <w:rsid w:val="00B12B88"/>
    <w:tblPr>
      <w:tblStyleRowBandSize w:val="1"/>
      <w:tblStyleColBandSize w:val="1"/>
      <w:tblCellMar>
        <w:left w:w="115" w:type="dxa"/>
        <w:right w:w="115" w:type="dxa"/>
      </w:tblCellMar>
    </w:tblPr>
  </w:style>
  <w:style w:type="table" w:customStyle="1" w:styleId="2">
    <w:name w:val="2"/>
    <w:basedOn w:val="TableNormal1"/>
    <w:rsid w:val="00B12B88"/>
    <w:tblPr>
      <w:tblStyleRowBandSize w:val="1"/>
      <w:tblStyleColBandSize w:val="1"/>
      <w:tblCellMar>
        <w:left w:w="115" w:type="dxa"/>
        <w:right w:w="115" w:type="dxa"/>
      </w:tblCellMar>
    </w:tblPr>
  </w:style>
  <w:style w:type="table" w:customStyle="1" w:styleId="1">
    <w:name w:val="1"/>
    <w:basedOn w:val="TableNormal1"/>
    <w:rsid w:val="00B12B88"/>
    <w:tblPr>
      <w:tblStyleRowBandSize w:val="1"/>
      <w:tblStyleColBandSize w:val="1"/>
      <w:tblCellMar>
        <w:left w:w="115" w:type="dxa"/>
        <w:right w:w="115" w:type="dxa"/>
      </w:tblCellMar>
    </w:tblPr>
  </w:style>
  <w:style w:type="character" w:customStyle="1" w:styleId="df">
    <w:name w:val="d_f"/>
    <w:basedOn w:val="DefaultParagraphFont"/>
    <w:rsid w:val="00B12B88"/>
  </w:style>
  <w:style w:type="paragraph" w:customStyle="1" w:styleId="Titre21">
    <w:name w:val="Titre 21"/>
    <w:basedOn w:val="Normal"/>
    <w:next w:val="Normal"/>
    <w:uiPriority w:val="9"/>
    <w:unhideWhenUsed/>
    <w:qFormat/>
    <w:rsid w:val="00B12B88"/>
    <w:pPr>
      <w:keepNext/>
      <w:keepLines/>
      <w:spacing w:line="259" w:lineRule="auto"/>
      <w:outlineLvl w:val="1"/>
    </w:pPr>
    <w:rPr>
      <w:rFonts w:ascii="Times New Roman" w:hAnsi="Times New Roman"/>
      <w:b/>
      <w:color w:val="000000"/>
      <w:sz w:val="24"/>
      <w:szCs w:val="26"/>
      <w:lang w:val="fr-FR" w:eastAsia="es-MX"/>
    </w:rPr>
  </w:style>
  <w:style w:type="paragraph" w:customStyle="1" w:styleId="Titre31">
    <w:name w:val="Titre 31"/>
    <w:basedOn w:val="Normal"/>
    <w:next w:val="Normal"/>
    <w:uiPriority w:val="9"/>
    <w:unhideWhenUsed/>
    <w:qFormat/>
    <w:rsid w:val="00B12B88"/>
    <w:pPr>
      <w:keepNext/>
      <w:keepLines/>
      <w:spacing w:before="40" w:line="259" w:lineRule="auto"/>
      <w:outlineLvl w:val="2"/>
    </w:pPr>
    <w:rPr>
      <w:rFonts w:ascii="Times New Roman" w:hAnsi="Times New Roman"/>
      <w:b/>
      <w:sz w:val="24"/>
      <w:szCs w:val="24"/>
      <w:lang w:val="fr-FR" w:eastAsia="es-MX"/>
    </w:rPr>
  </w:style>
  <w:style w:type="paragraph" w:customStyle="1" w:styleId="Titre41">
    <w:name w:val="Titre 41"/>
    <w:basedOn w:val="Normal"/>
    <w:next w:val="Normal"/>
    <w:uiPriority w:val="9"/>
    <w:unhideWhenUsed/>
    <w:qFormat/>
    <w:rsid w:val="00B12B88"/>
    <w:pPr>
      <w:keepNext/>
      <w:keepLines/>
      <w:spacing w:before="40" w:line="259" w:lineRule="auto"/>
      <w:outlineLvl w:val="3"/>
    </w:pPr>
    <w:rPr>
      <w:rFonts w:ascii="Times New Roman" w:hAnsi="Times New Roman"/>
      <w:b/>
      <w:iCs/>
      <w:color w:val="000000"/>
      <w:sz w:val="24"/>
      <w:szCs w:val="22"/>
      <w:lang w:val="fr-FR" w:eastAsia="es-MX"/>
    </w:rPr>
  </w:style>
  <w:style w:type="paragraph" w:customStyle="1" w:styleId="Titre51">
    <w:name w:val="Titre 51"/>
    <w:basedOn w:val="Normal"/>
    <w:next w:val="Normal"/>
    <w:uiPriority w:val="9"/>
    <w:unhideWhenUsed/>
    <w:qFormat/>
    <w:rsid w:val="00B12B88"/>
    <w:pPr>
      <w:keepNext/>
      <w:keepLines/>
      <w:spacing w:before="40" w:line="259" w:lineRule="auto"/>
      <w:outlineLvl w:val="4"/>
    </w:pPr>
    <w:rPr>
      <w:rFonts w:ascii="Times New Roman" w:hAnsi="Times New Roman"/>
      <w:b/>
      <w:color w:val="000000"/>
      <w:sz w:val="24"/>
      <w:szCs w:val="22"/>
      <w:lang w:val="fr-FR" w:eastAsia="es-MX"/>
    </w:rPr>
  </w:style>
  <w:style w:type="paragraph" w:customStyle="1" w:styleId="Lgende1">
    <w:name w:val="Légende1"/>
    <w:basedOn w:val="Normal"/>
    <w:next w:val="Normal"/>
    <w:uiPriority w:val="35"/>
    <w:unhideWhenUsed/>
    <w:qFormat/>
    <w:rsid w:val="00B12B88"/>
    <w:pPr>
      <w:spacing w:after="200"/>
    </w:pPr>
    <w:rPr>
      <w:rFonts w:ascii="Times New Roman" w:hAnsi="Times New Roman"/>
      <w:i/>
      <w:iCs/>
      <w:color w:val="44546A"/>
      <w:sz w:val="18"/>
      <w:szCs w:val="18"/>
      <w:lang w:val="fr-FR" w:eastAsia="es-MX"/>
    </w:rPr>
  </w:style>
  <w:style w:type="character" w:customStyle="1" w:styleId="TextedebullesCar1">
    <w:name w:val="Texte de bulles Car1"/>
    <w:basedOn w:val="DefaultParagraphFont"/>
    <w:uiPriority w:val="99"/>
    <w:semiHidden/>
    <w:rsid w:val="00B12B88"/>
    <w:rPr>
      <w:rFonts w:ascii="Segoe UI" w:hAnsi="Segoe UI" w:cs="Segoe UI"/>
      <w:sz w:val="18"/>
      <w:szCs w:val="18"/>
    </w:rPr>
  </w:style>
  <w:style w:type="paragraph" w:customStyle="1" w:styleId="Titre1">
    <w:name w:val="Titre1"/>
    <w:basedOn w:val="Normal"/>
    <w:next w:val="Normal"/>
    <w:qFormat/>
    <w:rsid w:val="00B12B88"/>
    <w:pPr>
      <w:contextualSpacing/>
    </w:pPr>
    <w:rPr>
      <w:rFonts w:ascii="Calibri Light" w:hAnsi="Calibri Light"/>
      <w:spacing w:val="-10"/>
      <w:kern w:val="28"/>
      <w:sz w:val="56"/>
      <w:szCs w:val="56"/>
      <w:lang w:val="fr-FR" w:eastAsia="es-MX"/>
    </w:rPr>
  </w:style>
  <w:style w:type="character" w:customStyle="1" w:styleId="TitreCar1">
    <w:name w:val="Titre Car1"/>
    <w:basedOn w:val="DefaultParagraphFont"/>
    <w:uiPriority w:val="10"/>
    <w:rsid w:val="00B12B88"/>
    <w:rPr>
      <w:rFonts w:asciiTheme="majorHAnsi" w:eastAsiaTheme="majorEastAsia" w:hAnsiTheme="majorHAnsi" w:cstheme="majorBidi"/>
      <w:spacing w:val="-10"/>
      <w:kern w:val="28"/>
      <w:sz w:val="56"/>
      <w:szCs w:val="56"/>
    </w:rPr>
  </w:style>
  <w:style w:type="character" w:customStyle="1" w:styleId="CommentaireCar1">
    <w:name w:val="Commentaire Car1"/>
    <w:basedOn w:val="DefaultParagraphFont"/>
    <w:uiPriority w:val="99"/>
    <w:semiHidden/>
    <w:rsid w:val="00B12B88"/>
    <w:rPr>
      <w:sz w:val="20"/>
      <w:szCs w:val="20"/>
    </w:rPr>
  </w:style>
  <w:style w:type="character" w:customStyle="1" w:styleId="ObjetducommentaireCar1">
    <w:name w:val="Objet du commentaire Car1"/>
    <w:basedOn w:val="CommentaireCar1"/>
    <w:uiPriority w:val="99"/>
    <w:semiHidden/>
    <w:rsid w:val="00B12B88"/>
    <w:rPr>
      <w:b/>
      <w:bCs/>
      <w:sz w:val="20"/>
      <w:szCs w:val="20"/>
    </w:rPr>
  </w:style>
  <w:style w:type="paragraph" w:customStyle="1" w:styleId="En-ttedetabledesmatires1">
    <w:name w:val="En-tête de table des matières1"/>
    <w:basedOn w:val="Heading1"/>
    <w:next w:val="Normal"/>
    <w:uiPriority w:val="39"/>
    <w:unhideWhenUsed/>
    <w:qFormat/>
    <w:rsid w:val="00B12B88"/>
    <w:pPr>
      <w:keepLines/>
      <w:spacing w:after="0" w:line="259" w:lineRule="auto"/>
      <w:outlineLvl w:val="9"/>
    </w:pPr>
    <w:rPr>
      <w:rFonts w:ascii="Calibri Light" w:hAnsi="Calibri Light"/>
      <w:b w:val="0"/>
      <w:color w:val="2F5496"/>
      <w:kern w:val="0"/>
      <w:sz w:val="32"/>
      <w:szCs w:val="32"/>
      <w:lang w:val="fr-FR" w:eastAsia="fr-FR"/>
    </w:rPr>
  </w:style>
  <w:style w:type="paragraph" w:customStyle="1" w:styleId="TM11">
    <w:name w:val="TM 11"/>
    <w:basedOn w:val="Normal"/>
    <w:next w:val="Normal"/>
    <w:autoRedefine/>
    <w:uiPriority w:val="39"/>
    <w:unhideWhenUsed/>
    <w:rsid w:val="00B12B88"/>
    <w:pPr>
      <w:shd w:val="clear" w:color="auto" w:fill="FFFFFF"/>
      <w:tabs>
        <w:tab w:val="right" w:leader="dot" w:pos="9060"/>
      </w:tabs>
      <w:spacing w:line="360" w:lineRule="auto"/>
    </w:pPr>
    <w:rPr>
      <w:rFonts w:ascii="Times New Roman" w:hAnsi="Times New Roman"/>
      <w:sz w:val="22"/>
      <w:szCs w:val="22"/>
      <w:lang w:val="fr-FR" w:eastAsia="es-MX"/>
    </w:rPr>
  </w:style>
  <w:style w:type="paragraph" w:customStyle="1" w:styleId="TM21">
    <w:name w:val="TM 21"/>
    <w:basedOn w:val="Normal"/>
    <w:next w:val="Normal"/>
    <w:autoRedefine/>
    <w:uiPriority w:val="39"/>
    <w:unhideWhenUsed/>
    <w:rsid w:val="00B12B88"/>
    <w:pPr>
      <w:tabs>
        <w:tab w:val="left" w:pos="660"/>
        <w:tab w:val="right" w:leader="dot" w:pos="9060"/>
      </w:tabs>
      <w:spacing w:before="120" w:after="120" w:line="259" w:lineRule="auto"/>
      <w:ind w:left="220"/>
    </w:pPr>
    <w:rPr>
      <w:rFonts w:ascii="Times New Roman" w:hAnsi="Times New Roman"/>
      <w:noProof/>
      <w:sz w:val="24"/>
      <w:szCs w:val="24"/>
      <w:lang w:val="fr-FR" w:eastAsia="fr-FR"/>
    </w:rPr>
  </w:style>
  <w:style w:type="paragraph" w:customStyle="1" w:styleId="TM31">
    <w:name w:val="TM 31"/>
    <w:basedOn w:val="Normal"/>
    <w:next w:val="Normal"/>
    <w:autoRedefine/>
    <w:uiPriority w:val="39"/>
    <w:unhideWhenUsed/>
    <w:rsid w:val="00B12B88"/>
    <w:pPr>
      <w:spacing w:after="100" w:line="259" w:lineRule="auto"/>
      <w:ind w:left="440"/>
    </w:pPr>
    <w:rPr>
      <w:rFonts w:ascii="Times New Roman" w:hAnsi="Times New Roman"/>
      <w:sz w:val="22"/>
      <w:szCs w:val="22"/>
      <w:lang w:val="fr-FR" w:eastAsia="fr-FR"/>
    </w:rPr>
  </w:style>
  <w:style w:type="paragraph" w:styleId="TOC4">
    <w:name w:val="toc 4"/>
    <w:basedOn w:val="Normal"/>
    <w:next w:val="Normal"/>
    <w:autoRedefine/>
    <w:uiPriority w:val="39"/>
    <w:unhideWhenUsed/>
    <w:rsid w:val="00B12B88"/>
    <w:pPr>
      <w:spacing w:after="100" w:line="259" w:lineRule="auto"/>
      <w:ind w:left="660"/>
    </w:pPr>
    <w:rPr>
      <w:rFonts w:ascii="Times New Roman" w:hAnsi="Times New Roman"/>
      <w:sz w:val="22"/>
      <w:szCs w:val="22"/>
      <w:lang w:val="fr-FR" w:eastAsia="es-MX"/>
    </w:rPr>
  </w:style>
  <w:style w:type="paragraph" w:styleId="TOC5">
    <w:name w:val="toc 5"/>
    <w:basedOn w:val="Normal"/>
    <w:next w:val="Normal"/>
    <w:autoRedefine/>
    <w:uiPriority w:val="39"/>
    <w:unhideWhenUsed/>
    <w:rsid w:val="00B12B88"/>
    <w:pPr>
      <w:tabs>
        <w:tab w:val="right" w:leader="dot" w:pos="9060"/>
      </w:tabs>
      <w:spacing w:after="120" w:line="259" w:lineRule="auto"/>
      <w:ind w:left="880"/>
    </w:pPr>
    <w:rPr>
      <w:rFonts w:ascii="Times New Roman" w:hAnsi="Times New Roman"/>
      <w:sz w:val="22"/>
      <w:szCs w:val="22"/>
      <w:lang w:val="fr-FR" w:eastAsia="es-MX"/>
    </w:rPr>
  </w:style>
  <w:style w:type="table" w:customStyle="1" w:styleId="Grilledutableau2">
    <w:name w:val="Grille du tableau2"/>
    <w:basedOn w:val="TableNormal"/>
    <w:next w:val="TableGrid"/>
    <w:uiPriority w:val="39"/>
    <w:rsid w:val="00B12B88"/>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1">
    <w:name w:val="Titre 2 Car1"/>
    <w:basedOn w:val="DefaultParagraphFont"/>
    <w:uiPriority w:val="9"/>
    <w:semiHidden/>
    <w:rsid w:val="00B12B88"/>
    <w:rPr>
      <w:rFonts w:asciiTheme="majorHAnsi" w:eastAsiaTheme="majorEastAsia" w:hAnsiTheme="majorHAnsi" w:cstheme="majorBidi"/>
      <w:color w:val="365F91" w:themeColor="accent1" w:themeShade="BF"/>
      <w:sz w:val="26"/>
      <w:szCs w:val="26"/>
    </w:rPr>
  </w:style>
  <w:style w:type="character" w:customStyle="1" w:styleId="Titre3Car1">
    <w:name w:val="Titre 3 Car1"/>
    <w:basedOn w:val="DefaultParagraphFont"/>
    <w:uiPriority w:val="9"/>
    <w:semiHidden/>
    <w:rsid w:val="00B12B88"/>
    <w:rPr>
      <w:rFonts w:asciiTheme="majorHAnsi" w:eastAsiaTheme="majorEastAsia" w:hAnsiTheme="majorHAnsi" w:cstheme="majorBidi"/>
      <w:color w:val="243F60" w:themeColor="accent1" w:themeShade="7F"/>
      <w:sz w:val="24"/>
      <w:szCs w:val="24"/>
    </w:rPr>
  </w:style>
  <w:style w:type="character" w:customStyle="1" w:styleId="Titre4Car1">
    <w:name w:val="Titre 4 Car1"/>
    <w:basedOn w:val="DefaultParagraphFont"/>
    <w:uiPriority w:val="9"/>
    <w:semiHidden/>
    <w:rsid w:val="00B12B88"/>
    <w:rPr>
      <w:rFonts w:asciiTheme="majorHAnsi" w:eastAsiaTheme="majorEastAsia" w:hAnsiTheme="majorHAnsi" w:cstheme="majorBidi"/>
      <w:i/>
      <w:iCs/>
      <w:color w:val="365F91" w:themeColor="accent1" w:themeShade="BF"/>
    </w:rPr>
  </w:style>
  <w:style w:type="character" w:customStyle="1" w:styleId="Titre5Car1">
    <w:name w:val="Titre 5 Car1"/>
    <w:basedOn w:val="DefaultParagraphFont"/>
    <w:uiPriority w:val="9"/>
    <w:semiHidden/>
    <w:rsid w:val="00B12B88"/>
    <w:rPr>
      <w:rFonts w:asciiTheme="majorHAnsi" w:eastAsiaTheme="majorEastAsia" w:hAnsiTheme="majorHAnsi" w:cstheme="majorBidi"/>
      <w:color w:val="365F91" w:themeColor="accent1" w:themeShade="BF"/>
    </w:rPr>
  </w:style>
  <w:style w:type="character" w:customStyle="1" w:styleId="UnresolvedMention2">
    <w:name w:val="Unresolved Mention2"/>
    <w:uiPriority w:val="99"/>
    <w:semiHidden/>
    <w:unhideWhenUsed/>
    <w:rsid w:val="00B12B88"/>
    <w:rPr>
      <w:color w:val="605E5C"/>
      <w:shd w:val="clear" w:color="auto" w:fill="E1DFDD"/>
    </w:rPr>
  </w:style>
  <w:style w:type="paragraph" w:styleId="Revision">
    <w:name w:val="Revision"/>
    <w:hidden/>
    <w:uiPriority w:val="99"/>
    <w:semiHidden/>
    <w:rsid w:val="00B12B88"/>
    <w:rPr>
      <w:rFonts w:ascii="Calibri" w:eastAsia="Calibri" w:hAnsi="Calibri"/>
      <w:sz w:val="22"/>
      <w:szCs w:val="22"/>
    </w:rPr>
  </w:style>
  <w:style w:type="paragraph" w:customStyle="1" w:styleId="msonormal0">
    <w:name w:val="msonormal"/>
    <w:basedOn w:val="Normal"/>
    <w:rsid w:val="00D01881"/>
    <w:pPr>
      <w:spacing w:before="100" w:beforeAutospacing="1" w:after="100" w:afterAutospacing="1"/>
    </w:pPr>
    <w:rPr>
      <w:rFonts w:ascii="Times New Roman" w:hAnsi="Times New Roman"/>
      <w:sz w:val="24"/>
      <w:szCs w:val="24"/>
      <w:lang w:val="en-IN" w:eastAsia="en-IN"/>
    </w:rPr>
  </w:style>
  <w:style w:type="paragraph" w:customStyle="1" w:styleId="font5">
    <w:name w:val="font5"/>
    <w:basedOn w:val="Normal"/>
    <w:rsid w:val="00D01881"/>
    <w:pPr>
      <w:spacing w:before="100" w:beforeAutospacing="1" w:after="100" w:afterAutospacing="1"/>
    </w:pPr>
    <w:rPr>
      <w:rFonts w:ascii="Arial" w:hAnsi="Arial" w:cs="Arial"/>
      <w:sz w:val="22"/>
      <w:szCs w:val="22"/>
      <w:lang w:val="en-IN" w:eastAsia="en-IN"/>
    </w:rPr>
  </w:style>
  <w:style w:type="paragraph" w:customStyle="1" w:styleId="xl65">
    <w:name w:val="xl65"/>
    <w:basedOn w:val="Normal"/>
    <w:rsid w:val="00D01881"/>
    <w:pPr>
      <w:spacing w:before="100" w:beforeAutospacing="1" w:after="100" w:afterAutospacing="1"/>
      <w:textAlignment w:val="top"/>
    </w:pPr>
    <w:rPr>
      <w:rFonts w:ascii="Times New Roman" w:hAnsi="Times New Roman"/>
      <w:sz w:val="24"/>
      <w:szCs w:val="24"/>
      <w:lang w:val="en-IN" w:eastAsia="en-IN"/>
    </w:rPr>
  </w:style>
  <w:style w:type="paragraph" w:customStyle="1" w:styleId="xl66">
    <w:name w:val="xl66"/>
    <w:basedOn w:val="Normal"/>
    <w:rsid w:val="00D01881"/>
    <w:pPr>
      <w:spacing w:before="100" w:beforeAutospacing="1" w:after="100" w:afterAutospacing="1"/>
    </w:pPr>
    <w:rPr>
      <w:rFonts w:ascii="Arial" w:hAnsi="Arial" w:cs="Arial"/>
      <w:sz w:val="24"/>
      <w:szCs w:val="24"/>
      <w:lang w:val="en-IN" w:eastAsia="en-IN"/>
    </w:rPr>
  </w:style>
  <w:style w:type="paragraph" w:customStyle="1" w:styleId="xl67">
    <w:name w:val="xl67"/>
    <w:basedOn w:val="Normal"/>
    <w:rsid w:val="00D01881"/>
    <w:pPr>
      <w:spacing w:before="100" w:beforeAutospacing="1" w:after="100" w:afterAutospacing="1"/>
    </w:pPr>
    <w:rPr>
      <w:rFonts w:ascii="Arial" w:hAnsi="Arial" w:cs="Arial"/>
      <w:sz w:val="24"/>
      <w:szCs w:val="24"/>
      <w:lang w:val="en-IN" w:eastAsia="en-IN"/>
    </w:rPr>
  </w:style>
  <w:style w:type="paragraph" w:customStyle="1" w:styleId="xl68">
    <w:name w:val="xl68"/>
    <w:basedOn w:val="Normal"/>
    <w:rsid w:val="00D01881"/>
    <w:pPr>
      <w:spacing w:before="100" w:beforeAutospacing="1" w:after="100" w:afterAutospacing="1"/>
      <w:textAlignment w:val="center"/>
    </w:pPr>
    <w:rPr>
      <w:rFonts w:ascii="Arial" w:hAnsi="Arial" w:cs="Arial"/>
      <w:i/>
      <w:iCs/>
      <w:sz w:val="24"/>
      <w:szCs w:val="24"/>
      <w:lang w:val="en-IN" w:eastAsia="en-IN"/>
    </w:rPr>
  </w:style>
  <w:style w:type="paragraph" w:customStyle="1" w:styleId="xl69">
    <w:name w:val="xl69"/>
    <w:basedOn w:val="Normal"/>
    <w:rsid w:val="00D01881"/>
    <w:pPr>
      <w:spacing w:before="100" w:beforeAutospacing="1" w:after="100" w:afterAutospacing="1"/>
    </w:pPr>
    <w:rPr>
      <w:rFonts w:ascii="Arial" w:hAnsi="Arial" w:cs="Arial"/>
      <w:i/>
      <w:iCs/>
      <w:sz w:val="24"/>
      <w:szCs w:val="24"/>
      <w:lang w:val="en-IN" w:eastAsia="en-IN"/>
    </w:rPr>
  </w:style>
  <w:style w:type="paragraph" w:customStyle="1" w:styleId="xl70">
    <w:name w:val="xl70"/>
    <w:basedOn w:val="Normal"/>
    <w:rsid w:val="00D01881"/>
    <w:pPr>
      <w:spacing w:before="100" w:beforeAutospacing="1" w:after="100" w:afterAutospacing="1"/>
    </w:pPr>
    <w:rPr>
      <w:rFonts w:ascii="Arial" w:hAnsi="Arial" w:cs="Arial"/>
      <w:sz w:val="24"/>
      <w:szCs w:val="24"/>
      <w:lang w:val="en-IN" w:eastAsia="en-IN"/>
    </w:rPr>
  </w:style>
  <w:style w:type="paragraph" w:customStyle="1" w:styleId="xl71">
    <w:name w:val="xl71"/>
    <w:basedOn w:val="Normal"/>
    <w:rsid w:val="00D01881"/>
    <w:pPr>
      <w:spacing w:before="100" w:beforeAutospacing="1" w:after="100" w:afterAutospacing="1"/>
    </w:pPr>
    <w:rPr>
      <w:rFonts w:ascii="Times New Roman" w:hAnsi="Times New Roman"/>
      <w:i/>
      <w:iCs/>
      <w:sz w:val="24"/>
      <w:szCs w:val="24"/>
      <w:lang w:val="en-IN" w:eastAsia="en-IN"/>
    </w:rPr>
  </w:style>
  <w:style w:type="paragraph" w:customStyle="1" w:styleId="xl72">
    <w:name w:val="xl72"/>
    <w:basedOn w:val="Normal"/>
    <w:rsid w:val="00D01881"/>
    <w:pPr>
      <w:spacing w:before="100" w:beforeAutospacing="1" w:after="100" w:afterAutospacing="1"/>
      <w:textAlignment w:val="center"/>
    </w:pPr>
    <w:rPr>
      <w:rFonts w:ascii="Arial" w:hAnsi="Arial" w:cs="Arial"/>
      <w:sz w:val="24"/>
      <w:szCs w:val="24"/>
      <w:lang w:val="en-IN" w:eastAsia="en-IN"/>
    </w:rPr>
  </w:style>
  <w:style w:type="paragraph" w:customStyle="1" w:styleId="xl73">
    <w:name w:val="xl73"/>
    <w:basedOn w:val="Normal"/>
    <w:rsid w:val="00D01881"/>
    <w:pPr>
      <w:spacing w:before="100" w:beforeAutospacing="1" w:after="100" w:afterAutospacing="1"/>
      <w:textAlignment w:val="top"/>
    </w:pPr>
    <w:rPr>
      <w:rFonts w:ascii="Arial" w:hAnsi="Arial" w:cs="Arial"/>
      <w:sz w:val="24"/>
      <w:szCs w:val="24"/>
      <w:lang w:val="en-IN" w:eastAsia="en-IN"/>
    </w:rPr>
  </w:style>
  <w:style w:type="paragraph" w:customStyle="1" w:styleId="xl74">
    <w:name w:val="xl74"/>
    <w:basedOn w:val="Normal"/>
    <w:rsid w:val="00D01881"/>
    <w:pPr>
      <w:spacing w:before="100" w:beforeAutospacing="1" w:after="100" w:afterAutospacing="1"/>
      <w:textAlignment w:val="top"/>
    </w:pPr>
    <w:rPr>
      <w:rFonts w:ascii="Arial" w:hAnsi="Arial" w:cs="Arial"/>
      <w:sz w:val="24"/>
      <w:szCs w:val="24"/>
      <w:lang w:val="en-IN" w:eastAsia="en-IN"/>
    </w:rPr>
  </w:style>
  <w:style w:type="paragraph" w:customStyle="1" w:styleId="xl75">
    <w:name w:val="xl75"/>
    <w:basedOn w:val="Normal"/>
    <w:rsid w:val="00D01881"/>
    <w:pPr>
      <w:spacing w:before="100" w:beforeAutospacing="1" w:after="100" w:afterAutospacing="1"/>
    </w:pPr>
    <w:rPr>
      <w:rFonts w:ascii="Arial" w:hAnsi="Arial" w:cs="Arial"/>
      <w:i/>
      <w:iCs/>
      <w:sz w:val="24"/>
      <w:szCs w:val="24"/>
      <w:lang w:val="en-IN" w:eastAsia="en-IN"/>
    </w:rPr>
  </w:style>
  <w:style w:type="paragraph" w:customStyle="1" w:styleId="xl76">
    <w:name w:val="xl76"/>
    <w:basedOn w:val="Normal"/>
    <w:rsid w:val="00D01881"/>
    <w:pPr>
      <w:spacing w:before="100" w:beforeAutospacing="1" w:after="100" w:afterAutospacing="1"/>
      <w:textAlignment w:val="top"/>
    </w:pPr>
    <w:rPr>
      <w:rFonts w:ascii="Arial" w:hAnsi="Arial" w:cs="Arial"/>
      <w:i/>
      <w:iCs/>
      <w:sz w:val="24"/>
      <w:szCs w:val="24"/>
      <w:lang w:val="en-IN" w:eastAsia="en-IN"/>
    </w:rPr>
  </w:style>
  <w:style w:type="paragraph" w:customStyle="1" w:styleId="xl77">
    <w:name w:val="xl77"/>
    <w:basedOn w:val="Normal"/>
    <w:rsid w:val="00D01881"/>
    <w:pPr>
      <w:spacing w:before="100" w:beforeAutospacing="1" w:after="100" w:afterAutospacing="1"/>
    </w:pPr>
    <w:rPr>
      <w:rFonts w:ascii="Arial" w:hAnsi="Arial" w:cs="Arial"/>
      <w:b/>
      <w:bCs/>
      <w:sz w:val="24"/>
      <w:szCs w:val="24"/>
      <w:lang w:val="en-IN" w:eastAsia="en-IN"/>
    </w:rPr>
  </w:style>
  <w:style w:type="paragraph" w:customStyle="1" w:styleId="xl78">
    <w:name w:val="xl78"/>
    <w:basedOn w:val="Normal"/>
    <w:rsid w:val="00D01881"/>
    <w:pPr>
      <w:spacing w:before="100" w:beforeAutospacing="1" w:after="100" w:afterAutospacing="1"/>
    </w:pPr>
    <w:rPr>
      <w:rFonts w:ascii="Arial" w:hAnsi="Arial" w:cs="Arial"/>
      <w:b/>
      <w:bCs/>
      <w:i/>
      <w:iCs/>
      <w:sz w:val="24"/>
      <w:szCs w:val="24"/>
      <w:lang w:val="en-IN" w:eastAsia="en-IN"/>
    </w:rPr>
  </w:style>
  <w:style w:type="paragraph" w:customStyle="1" w:styleId="xl79">
    <w:name w:val="xl79"/>
    <w:basedOn w:val="Normal"/>
    <w:rsid w:val="00D01881"/>
    <w:pPr>
      <w:spacing w:before="100" w:beforeAutospacing="1" w:after="100" w:afterAutospacing="1"/>
    </w:pPr>
    <w:rPr>
      <w:rFonts w:ascii="Arial" w:hAnsi="Arial" w:cs="Arial"/>
      <w:b/>
      <w:bCs/>
      <w:sz w:val="24"/>
      <w:szCs w:val="24"/>
      <w:lang w:val="en-IN" w:eastAsia="en-IN"/>
    </w:rPr>
  </w:style>
  <w:style w:type="paragraph" w:customStyle="1" w:styleId="xl80">
    <w:name w:val="xl80"/>
    <w:basedOn w:val="Normal"/>
    <w:rsid w:val="00D01881"/>
    <w:pPr>
      <w:spacing w:before="100" w:beforeAutospacing="1" w:after="100" w:afterAutospacing="1"/>
    </w:pPr>
    <w:rPr>
      <w:rFonts w:ascii="Times New Roman" w:hAnsi="Times New Roman"/>
      <w:b/>
      <w:bCs/>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3549468">
      <w:bodyDiv w:val="1"/>
      <w:marLeft w:val="0"/>
      <w:marRight w:val="0"/>
      <w:marTop w:val="0"/>
      <w:marBottom w:val="0"/>
      <w:divBdr>
        <w:top w:val="none" w:sz="0" w:space="0" w:color="auto"/>
        <w:left w:val="none" w:sz="0" w:space="0" w:color="auto"/>
        <w:bottom w:val="none" w:sz="0" w:space="0" w:color="auto"/>
        <w:right w:val="none" w:sz="0" w:space="0" w:color="auto"/>
      </w:divBdr>
    </w:div>
    <w:div w:id="86269632">
      <w:bodyDiv w:val="1"/>
      <w:marLeft w:val="0"/>
      <w:marRight w:val="0"/>
      <w:marTop w:val="0"/>
      <w:marBottom w:val="0"/>
      <w:divBdr>
        <w:top w:val="none" w:sz="0" w:space="0" w:color="auto"/>
        <w:left w:val="none" w:sz="0" w:space="0" w:color="auto"/>
        <w:bottom w:val="none" w:sz="0" w:space="0" w:color="auto"/>
        <w:right w:val="none" w:sz="0" w:space="0" w:color="auto"/>
      </w:divBdr>
      <w:divsChild>
        <w:div w:id="2039700273">
          <w:marLeft w:val="0"/>
          <w:marRight w:val="0"/>
          <w:marTop w:val="0"/>
          <w:marBottom w:val="0"/>
          <w:divBdr>
            <w:top w:val="none" w:sz="0" w:space="0" w:color="auto"/>
            <w:left w:val="none" w:sz="0" w:space="0" w:color="auto"/>
            <w:bottom w:val="none" w:sz="0" w:space="0" w:color="auto"/>
            <w:right w:val="none" w:sz="0" w:space="0" w:color="auto"/>
          </w:divBdr>
        </w:div>
      </w:divsChild>
    </w:div>
    <w:div w:id="1302209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67241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6157714">
      <w:bodyDiv w:val="1"/>
      <w:marLeft w:val="0"/>
      <w:marRight w:val="0"/>
      <w:marTop w:val="0"/>
      <w:marBottom w:val="0"/>
      <w:divBdr>
        <w:top w:val="none" w:sz="0" w:space="0" w:color="auto"/>
        <w:left w:val="none" w:sz="0" w:space="0" w:color="auto"/>
        <w:bottom w:val="none" w:sz="0" w:space="0" w:color="auto"/>
        <w:right w:val="none" w:sz="0" w:space="0" w:color="auto"/>
      </w:divBdr>
    </w:div>
    <w:div w:id="75655589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426114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67229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5436998">
      <w:bodyDiv w:val="1"/>
      <w:marLeft w:val="0"/>
      <w:marRight w:val="0"/>
      <w:marTop w:val="0"/>
      <w:marBottom w:val="0"/>
      <w:divBdr>
        <w:top w:val="none" w:sz="0" w:space="0" w:color="auto"/>
        <w:left w:val="none" w:sz="0" w:space="0" w:color="auto"/>
        <w:bottom w:val="none" w:sz="0" w:space="0" w:color="auto"/>
        <w:right w:val="none" w:sz="0" w:space="0" w:color="auto"/>
      </w:divBdr>
    </w:div>
    <w:div w:id="1189491413">
      <w:bodyDiv w:val="1"/>
      <w:marLeft w:val="0"/>
      <w:marRight w:val="0"/>
      <w:marTop w:val="0"/>
      <w:marBottom w:val="0"/>
      <w:divBdr>
        <w:top w:val="none" w:sz="0" w:space="0" w:color="auto"/>
        <w:left w:val="none" w:sz="0" w:space="0" w:color="auto"/>
        <w:bottom w:val="none" w:sz="0" w:space="0" w:color="auto"/>
        <w:right w:val="none" w:sz="0" w:space="0" w:color="auto"/>
      </w:divBdr>
    </w:div>
    <w:div w:id="1291402315">
      <w:bodyDiv w:val="1"/>
      <w:marLeft w:val="0"/>
      <w:marRight w:val="0"/>
      <w:marTop w:val="0"/>
      <w:marBottom w:val="0"/>
      <w:divBdr>
        <w:top w:val="none" w:sz="0" w:space="0" w:color="auto"/>
        <w:left w:val="none" w:sz="0" w:space="0" w:color="auto"/>
        <w:bottom w:val="none" w:sz="0" w:space="0" w:color="auto"/>
        <w:right w:val="none" w:sz="0" w:space="0" w:color="auto"/>
      </w:divBdr>
    </w:div>
    <w:div w:id="1445341043">
      <w:bodyDiv w:val="1"/>
      <w:marLeft w:val="0"/>
      <w:marRight w:val="0"/>
      <w:marTop w:val="0"/>
      <w:marBottom w:val="0"/>
      <w:divBdr>
        <w:top w:val="none" w:sz="0" w:space="0" w:color="auto"/>
        <w:left w:val="none" w:sz="0" w:space="0" w:color="auto"/>
        <w:bottom w:val="none" w:sz="0" w:space="0" w:color="auto"/>
        <w:right w:val="none" w:sz="0" w:space="0" w:color="auto"/>
      </w:divBdr>
    </w:div>
    <w:div w:id="1704944725">
      <w:bodyDiv w:val="1"/>
      <w:marLeft w:val="0"/>
      <w:marRight w:val="0"/>
      <w:marTop w:val="0"/>
      <w:marBottom w:val="0"/>
      <w:divBdr>
        <w:top w:val="none" w:sz="0" w:space="0" w:color="auto"/>
        <w:left w:val="none" w:sz="0" w:space="0" w:color="auto"/>
        <w:bottom w:val="none" w:sz="0" w:space="0" w:color="auto"/>
        <w:right w:val="none" w:sz="0" w:space="0" w:color="auto"/>
      </w:divBdr>
      <w:divsChild>
        <w:div w:id="546070127">
          <w:marLeft w:val="0"/>
          <w:marRight w:val="0"/>
          <w:marTop w:val="0"/>
          <w:marBottom w:val="0"/>
          <w:divBdr>
            <w:top w:val="none" w:sz="0" w:space="0" w:color="auto"/>
            <w:left w:val="none" w:sz="0" w:space="0" w:color="auto"/>
            <w:bottom w:val="none" w:sz="0" w:space="0" w:color="auto"/>
            <w:right w:val="none" w:sz="0" w:space="0" w:color="auto"/>
          </w:divBdr>
          <w:divsChild>
            <w:div w:id="1172835033">
              <w:marLeft w:val="0"/>
              <w:marRight w:val="0"/>
              <w:marTop w:val="0"/>
              <w:marBottom w:val="0"/>
              <w:divBdr>
                <w:top w:val="none" w:sz="0" w:space="0" w:color="auto"/>
                <w:left w:val="none" w:sz="0" w:space="0" w:color="auto"/>
                <w:bottom w:val="none" w:sz="0" w:space="0" w:color="auto"/>
                <w:right w:val="none" w:sz="0" w:space="0" w:color="auto"/>
              </w:divBdr>
              <w:divsChild>
                <w:div w:id="20937228">
                  <w:marLeft w:val="0"/>
                  <w:marRight w:val="0"/>
                  <w:marTop w:val="0"/>
                  <w:marBottom w:val="0"/>
                  <w:divBdr>
                    <w:top w:val="none" w:sz="0" w:space="0" w:color="auto"/>
                    <w:left w:val="none" w:sz="0" w:space="0" w:color="auto"/>
                    <w:bottom w:val="none" w:sz="0" w:space="0" w:color="auto"/>
                    <w:right w:val="none" w:sz="0" w:space="0" w:color="auto"/>
                  </w:divBdr>
                  <w:divsChild>
                    <w:div w:id="657030349">
                      <w:marLeft w:val="0"/>
                      <w:marRight w:val="0"/>
                      <w:marTop w:val="0"/>
                      <w:marBottom w:val="0"/>
                      <w:divBdr>
                        <w:top w:val="none" w:sz="0" w:space="0" w:color="auto"/>
                        <w:left w:val="none" w:sz="0" w:space="0" w:color="auto"/>
                        <w:bottom w:val="none" w:sz="0" w:space="0" w:color="auto"/>
                        <w:right w:val="none" w:sz="0" w:space="0" w:color="auto"/>
                      </w:divBdr>
                      <w:divsChild>
                        <w:div w:id="1143691254">
                          <w:marLeft w:val="0"/>
                          <w:marRight w:val="0"/>
                          <w:marTop w:val="0"/>
                          <w:marBottom w:val="0"/>
                          <w:divBdr>
                            <w:top w:val="none" w:sz="0" w:space="0" w:color="auto"/>
                            <w:left w:val="none" w:sz="0" w:space="0" w:color="auto"/>
                            <w:bottom w:val="none" w:sz="0" w:space="0" w:color="auto"/>
                            <w:right w:val="none" w:sz="0" w:space="0" w:color="auto"/>
                          </w:divBdr>
                          <w:divsChild>
                            <w:div w:id="967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1127420">
      <w:bodyDiv w:val="1"/>
      <w:marLeft w:val="0"/>
      <w:marRight w:val="0"/>
      <w:marTop w:val="0"/>
      <w:marBottom w:val="0"/>
      <w:divBdr>
        <w:top w:val="none" w:sz="0" w:space="0" w:color="auto"/>
        <w:left w:val="none" w:sz="0" w:space="0" w:color="auto"/>
        <w:bottom w:val="none" w:sz="0" w:space="0" w:color="auto"/>
        <w:right w:val="none" w:sz="0" w:space="0" w:color="auto"/>
      </w:divBdr>
      <w:divsChild>
        <w:div w:id="563875744">
          <w:marLeft w:val="0"/>
          <w:marRight w:val="0"/>
          <w:marTop w:val="0"/>
          <w:marBottom w:val="0"/>
          <w:divBdr>
            <w:top w:val="none" w:sz="0" w:space="0" w:color="auto"/>
            <w:left w:val="none" w:sz="0" w:space="0" w:color="auto"/>
            <w:bottom w:val="none" w:sz="0" w:space="0" w:color="auto"/>
            <w:right w:val="none" w:sz="0" w:space="0" w:color="auto"/>
          </w:divBdr>
        </w:div>
      </w:divsChild>
    </w:div>
    <w:div w:id="212233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18" Type="http://schemas.openxmlformats.org/officeDocument/2006/relationships/hyperlink" Target="https://powo.science.kew.org/taxon/urn:lsid:ipni.org:names:30000887-2" TargetMode="External"/><Relationship Id="rId26" Type="http://schemas.openxmlformats.org/officeDocument/2006/relationships/hyperlink" Target="https://powo.science.kew.org/taxon/urn:lsid:ipni.org:names:30001136-2" TargetMode="External"/><Relationship Id="rId3" Type="http://schemas.openxmlformats.org/officeDocument/2006/relationships/styles" Target="styles.xml"/><Relationship Id="rId21"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powo.science.kew.org/taxon/urn:lsid:ipni.org:names:30000008-2" TargetMode="External"/><Relationship Id="rId17" Type="http://schemas.openxmlformats.org/officeDocument/2006/relationships/hyperlink" Target="https://powo.science.kew.org/taxon/urn:lsid:ipni.org:names:30000887-2" TargetMode="External"/><Relationship Id="rId25" Type="http://schemas.openxmlformats.org/officeDocument/2006/relationships/hyperlink" Target="https://www.bing.com/ck/a?!&amp;&amp;p=fc71fc3abbf3995b2237ce074129bbcbd03358076408dbad5311708714963bbfJmltdHM9MTc3Nzg1MjgwMA&amp;ptn=3&amp;ver=2&amp;hsh=4&amp;fclid=29e0c0fa-e811-6bc4-2454-d44ce9056a48&amp;u=a1aHR0cHM6Ly9pbmRpYWZsb3JhLWNlcy5paXNjLmFjLmluL2hlcmJzaGVldC5waHA_aWQ9Mjk1MiZjYXQ9MTM&amp;ntb=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Brassicaceae" TargetMode="External"/><Relationship Id="rId20"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9" Type="http://schemas.openxmlformats.org/officeDocument/2006/relationships/hyperlink" Target="https://indiaflora-ces.iisc.ac.in/families.php?id=S&amp;cat=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o.science.kew.org/taxon/urn:lsid:ipni.org:names:30000180-2" TargetMode="External"/><Relationship Id="rId24" Type="http://schemas.openxmlformats.org/officeDocument/2006/relationships/hyperlink" Target="https://powo.science.kew.org/taxon/urn:lsid:ipni.org:names:30000053-2" TargetMode="External"/><Relationship Id="rId32" Type="http://schemas.openxmlformats.org/officeDocument/2006/relationships/hyperlink" Target="https://powo.science.kew.org/taxon/urn:lsid:ipni.org:names:77126592-1" TargetMode="External"/><Relationship Id="rId5" Type="http://schemas.openxmlformats.org/officeDocument/2006/relationships/webSettings" Target="webSettings.xml"/><Relationship Id="rId15" Type="http://schemas.openxmlformats.org/officeDocument/2006/relationships/hyperlink" Target="https://powo.science.kew.org/taxon/urn:lsid:ipni.org:names:30000135-2" TargetMode="External"/><Relationship Id="rId23" Type="http://schemas.openxmlformats.org/officeDocument/2006/relationships/hyperlink" Target="https://powo.science.kew.org/taxon/urn:lsid:ipni.org:names:60457413-2" TargetMode="External"/><Relationship Id="rId28" Type="http://schemas.openxmlformats.org/officeDocument/2006/relationships/hyperlink" Target="https://indiaflora-ces.iisc.ac.in/FloraPeninsular/families.php?id=R&amp;cat=7" TargetMode="External"/><Relationship Id="rId10" Type="http://schemas.openxmlformats.org/officeDocument/2006/relationships/hyperlink" Target="https://powo.science.kew.org/taxon/urn:lsid:ipni.org:names:30000180-2" TargetMode="External"/><Relationship Id="rId19" Type="http://schemas.openxmlformats.org/officeDocument/2006/relationships/hyperlink" Target="https://powo.science.kew.org/taxon/urn:lsid:ipni.org:names:30000887-2" TargetMode="External"/><Relationship Id="rId31" Type="http://schemas.openxmlformats.org/officeDocument/2006/relationships/hyperlink" Target="https://powo.science.kew.org/taxon/urn:lsid:ipni.org:names:77126592-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2"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7" Type="http://schemas.openxmlformats.org/officeDocument/2006/relationships/hyperlink" Target="https://powo.science.kew.org/taxon/urn:lsid:ipni.org:names:30000532-2" TargetMode="External"/><Relationship Id="rId30" Type="http://schemas.openxmlformats.org/officeDocument/2006/relationships/hyperlink" Target="https://powo.science.kew.org/taxon/urn:lsid:ipni.org:names:30000631-2" TargetMode="Externa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AE0F3F0E3247EDA8280561C575E21A"/>
        <w:category>
          <w:name w:val="General"/>
          <w:gallery w:val="placeholder"/>
        </w:category>
        <w:types>
          <w:type w:val="bbPlcHdr"/>
        </w:types>
        <w:behaviors>
          <w:behavior w:val="content"/>
        </w:behaviors>
        <w:guid w:val="{8C6A7A03-AB15-4175-B6B7-967DB97A12B8}"/>
      </w:docPartPr>
      <w:docPartBody>
        <w:p w:rsidR="006B0E90" w:rsidRDefault="00057934" w:rsidP="00057934">
          <w:pPr>
            <w:pStyle w:val="40AE0F3F0E3247EDA8280561C575E21A"/>
          </w:pPr>
          <w:r w:rsidRPr="00C1046C">
            <w:rPr>
              <w:rStyle w:val="PlaceholderText"/>
            </w:rPr>
            <w:t>Click or tap here to enter text.</w:t>
          </w:r>
        </w:p>
      </w:docPartBody>
    </w:docPart>
    <w:docPart>
      <w:docPartPr>
        <w:name w:val="FCEFB683EF734EE6BFA5FB8AAAF3170D"/>
        <w:category>
          <w:name w:val="General"/>
          <w:gallery w:val="placeholder"/>
        </w:category>
        <w:types>
          <w:type w:val="bbPlcHdr"/>
        </w:types>
        <w:behaviors>
          <w:behavior w:val="content"/>
        </w:behaviors>
        <w:guid w:val="{1913398B-5CDD-4FE0-B3AE-959FBC57C4A7}"/>
      </w:docPartPr>
      <w:docPartBody>
        <w:p w:rsidR="006B0E90" w:rsidRDefault="00057934" w:rsidP="00057934">
          <w:pPr>
            <w:pStyle w:val="FCEFB683EF734EE6BFA5FB8AAAF3170D"/>
          </w:pPr>
          <w:r w:rsidRPr="00C1046C">
            <w:rPr>
              <w:rStyle w:val="PlaceholderText"/>
            </w:rPr>
            <w:t>Click or tap here to enter text.</w:t>
          </w:r>
        </w:p>
      </w:docPartBody>
    </w:docPart>
    <w:docPart>
      <w:docPartPr>
        <w:name w:val="C949523214994EBAA7C7B951F1B266D6"/>
        <w:category>
          <w:name w:val="General"/>
          <w:gallery w:val="placeholder"/>
        </w:category>
        <w:types>
          <w:type w:val="bbPlcHdr"/>
        </w:types>
        <w:behaviors>
          <w:behavior w:val="content"/>
        </w:behaviors>
        <w:guid w:val="{C800948B-CF78-4A7F-B051-C347654360E2}"/>
      </w:docPartPr>
      <w:docPartBody>
        <w:p w:rsidR="006B0E90" w:rsidRDefault="00057934" w:rsidP="00057934">
          <w:pPr>
            <w:pStyle w:val="C949523214994EBAA7C7B951F1B266D6"/>
          </w:pPr>
          <w:r w:rsidRPr="00C104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
    <w:altName w:val="Times New Roman"/>
    <w:panose1 w:val="00000000000000000000"/>
    <w:charset w:val="00"/>
    <w:family w:val="roman"/>
    <w:notTrueType/>
    <w:pitch w:val="default"/>
  </w:font>
  <w:font w:name="AdvTT5843c571+20">
    <w:altName w:val="Times New Roman"/>
    <w:panose1 w:val="00000000000000000000"/>
    <w:charset w:val="00"/>
    <w:family w:val="roman"/>
    <w:notTrueType/>
    <w:pitch w:val="default"/>
  </w:font>
  <w:font w:name="TT1C4t00">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34"/>
    <w:rsid w:val="00012587"/>
    <w:rsid w:val="0003205E"/>
    <w:rsid w:val="00057934"/>
    <w:rsid w:val="0019348E"/>
    <w:rsid w:val="001A3567"/>
    <w:rsid w:val="00232E3A"/>
    <w:rsid w:val="002C013D"/>
    <w:rsid w:val="003054B4"/>
    <w:rsid w:val="00355B61"/>
    <w:rsid w:val="00555A78"/>
    <w:rsid w:val="00604F07"/>
    <w:rsid w:val="00664515"/>
    <w:rsid w:val="006B0E90"/>
    <w:rsid w:val="006E619B"/>
    <w:rsid w:val="007224CB"/>
    <w:rsid w:val="007E567D"/>
    <w:rsid w:val="00890C1C"/>
    <w:rsid w:val="008A428B"/>
    <w:rsid w:val="00902D67"/>
    <w:rsid w:val="00991359"/>
    <w:rsid w:val="009972DA"/>
    <w:rsid w:val="009D0E65"/>
    <w:rsid w:val="009F0EED"/>
    <w:rsid w:val="00AD5078"/>
    <w:rsid w:val="00AF112D"/>
    <w:rsid w:val="00CF1BB9"/>
    <w:rsid w:val="00D2426E"/>
    <w:rsid w:val="00ED71D3"/>
    <w:rsid w:val="00F820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E90"/>
    <w:rPr>
      <w:color w:val="666666"/>
    </w:rPr>
  </w:style>
  <w:style w:type="paragraph" w:customStyle="1" w:styleId="40AE0F3F0E3247EDA8280561C575E21A">
    <w:name w:val="40AE0F3F0E3247EDA8280561C575E21A"/>
    <w:rsid w:val="00057934"/>
  </w:style>
  <w:style w:type="paragraph" w:customStyle="1" w:styleId="FCEFB683EF734EE6BFA5FB8AAAF3170D">
    <w:name w:val="FCEFB683EF734EE6BFA5FB8AAAF3170D"/>
    <w:rsid w:val="00057934"/>
  </w:style>
  <w:style w:type="paragraph" w:customStyle="1" w:styleId="C949523214994EBAA7C7B951F1B266D6">
    <w:name w:val="C949523214994EBAA7C7B951F1B266D6"/>
    <w:rsid w:val="00057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2D0F4-D562-40E4-BE09-36131F74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TotalTime>
  <Pages>27</Pages>
  <Words>9643</Words>
  <Characters>54966</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64481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12</cp:revision>
  <cp:lastPrinted>2026-05-05T08:07:00Z</cp:lastPrinted>
  <dcterms:created xsi:type="dcterms:W3CDTF">2026-05-19T01:21:00Z</dcterms:created>
  <dcterms:modified xsi:type="dcterms:W3CDTF">2026-05-21T12:15:00Z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ed14c4e4-eb1f-4ec4-9d13-eab3d267c09d</vt:lpwstr>
  </property>
</Properties>
</file>