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C4A45" w14:textId="3883512E" w:rsidR="00C308C5" w:rsidRPr="00C308C5" w:rsidRDefault="00C308C5" w:rsidP="00C308C5">
      <w:pPr>
        <w:pStyle w:val="NormalWeb"/>
        <w:spacing w:before="0" w:beforeAutospacing="0" w:after="0" w:afterAutospacing="0" w:line="480" w:lineRule="auto"/>
        <w:rPr>
          <w:b/>
          <w:u w:val="single"/>
        </w:rPr>
      </w:pPr>
      <w:r w:rsidRPr="00C308C5">
        <w:rPr>
          <w:b/>
          <w:u w:val="single"/>
        </w:rPr>
        <w:t>Original Research Article</w:t>
      </w:r>
    </w:p>
    <w:p w14:paraId="6EA8E635" w14:textId="3F701401" w:rsidR="006D187E" w:rsidRDefault="00E52B85" w:rsidP="00E52B85">
      <w:pPr>
        <w:pStyle w:val="NormalWeb"/>
        <w:spacing w:before="0" w:beforeAutospacing="0" w:after="0" w:afterAutospacing="0" w:line="480" w:lineRule="auto"/>
        <w:jc w:val="center"/>
        <w:rPr>
          <w:b/>
        </w:rPr>
      </w:pPr>
      <w:r w:rsidRPr="00E52B85">
        <w:rPr>
          <w:b/>
        </w:rPr>
        <w:t xml:space="preserve">Predicting Social Media Addiction from Time Management Practices </w:t>
      </w:r>
      <w:r>
        <w:rPr>
          <w:b/>
        </w:rPr>
        <w:t>a</w:t>
      </w:r>
      <w:r w:rsidRPr="00E52B85">
        <w:rPr>
          <w:b/>
        </w:rPr>
        <w:t>mong Indian College Students</w:t>
      </w:r>
    </w:p>
    <w:p w14:paraId="5C366594" w14:textId="2DE3CFAF" w:rsidR="006429F6" w:rsidRDefault="006429F6" w:rsidP="00E52B85">
      <w:pPr>
        <w:pStyle w:val="NormalWeb"/>
        <w:spacing w:before="0" w:beforeAutospacing="0" w:after="0" w:afterAutospacing="0" w:line="480" w:lineRule="auto"/>
        <w:jc w:val="center"/>
        <w:rPr>
          <w:b/>
        </w:rPr>
      </w:pPr>
    </w:p>
    <w:p w14:paraId="2B7B1CA0" w14:textId="3DBB6854" w:rsidR="00C308C5" w:rsidRDefault="00C308C5" w:rsidP="004B375E">
      <w:pPr>
        <w:spacing w:line="360" w:lineRule="auto"/>
        <w:rPr>
          <w:rFonts w:cs="Times New Roman"/>
          <w:b/>
          <w:szCs w:val="24"/>
        </w:rPr>
      </w:pPr>
    </w:p>
    <w:p w14:paraId="599E2698" w14:textId="233B8B62" w:rsidR="00510FF4" w:rsidRDefault="00510FF4" w:rsidP="004B375E">
      <w:pPr>
        <w:spacing w:line="360" w:lineRule="auto"/>
        <w:rPr>
          <w:b/>
        </w:rPr>
      </w:pPr>
    </w:p>
    <w:p w14:paraId="3E5EF33C" w14:textId="77777777" w:rsidR="00510FF4" w:rsidRDefault="00510FF4" w:rsidP="004B375E">
      <w:pPr>
        <w:spacing w:line="360" w:lineRule="auto"/>
        <w:rPr>
          <w:b/>
        </w:rPr>
      </w:pPr>
    </w:p>
    <w:p w14:paraId="04222FB0" w14:textId="279E6D20" w:rsidR="006429F6" w:rsidRDefault="005E588C" w:rsidP="0059646B">
      <w:pPr>
        <w:pStyle w:val="NormalWeb"/>
        <w:spacing w:before="0" w:beforeAutospacing="0" w:after="0" w:afterAutospacing="0" w:line="480" w:lineRule="auto"/>
        <w:rPr>
          <w:b/>
        </w:rPr>
      </w:pPr>
      <w:r>
        <w:rPr>
          <w:b/>
        </w:rPr>
        <w:t>Abstract</w:t>
      </w:r>
    </w:p>
    <w:p w14:paraId="1F28E5FA" w14:textId="070A51FE" w:rsidR="00CA38E6" w:rsidRDefault="00CA38E6" w:rsidP="00516137">
      <w:pPr>
        <w:pStyle w:val="NormalWeb"/>
        <w:spacing w:before="0" w:beforeAutospacing="0" w:after="0" w:afterAutospacing="0" w:line="480" w:lineRule="auto"/>
        <w:ind w:firstLine="720"/>
        <w:jc w:val="both"/>
      </w:pPr>
      <w:r w:rsidRPr="00CA38E6">
        <w:t xml:space="preserve">Social media become part and parcel of college students’ life. Students are scrolling the mobile phones knowingly as well as unknowingly in many hours per day. This leads them to social media addiction gradually and become more serious issue to them. </w:t>
      </w:r>
      <w:r w:rsidR="007237CE" w:rsidRPr="007237CE">
        <w:t>This study tries to investigate how the time management practices influence the social media addiction among college students</w:t>
      </w:r>
      <w:r w:rsidRPr="00CA38E6">
        <w:t xml:space="preserve">. </w:t>
      </w:r>
      <w:r w:rsidR="007237CE">
        <w:t>In this cross-sectional survey, a</w:t>
      </w:r>
      <w:r w:rsidRPr="00CA38E6">
        <w:t xml:space="preserve"> total of 220 samples were taken by using stratified random sampling technique</w:t>
      </w:r>
      <w:r w:rsidR="007237CE">
        <w:t xml:space="preserve"> </w:t>
      </w:r>
      <w:r w:rsidR="007237CE" w:rsidRPr="00CA38E6">
        <w:t xml:space="preserve">in Madurai District, </w:t>
      </w:r>
      <w:proofErr w:type="spellStart"/>
      <w:r w:rsidR="007237CE" w:rsidRPr="00CA38E6">
        <w:t>Tamil</w:t>
      </w:r>
      <w:r w:rsidR="007237CE">
        <w:t>n</w:t>
      </w:r>
      <w:r w:rsidR="007237CE" w:rsidRPr="00CA38E6">
        <w:t>adu</w:t>
      </w:r>
      <w:proofErr w:type="spellEnd"/>
      <w:r w:rsidR="007237CE">
        <w:t>, India</w:t>
      </w:r>
      <w:r w:rsidRPr="00CA38E6">
        <w:t>. Balamurugan’ Time management scale</w:t>
      </w:r>
      <w:r w:rsidR="007237CE">
        <w:t xml:space="preserve"> (2013)</w:t>
      </w:r>
      <w:r w:rsidRPr="00CA38E6">
        <w:t>, and Arunkumar and Premalatha’s social media addiction scale</w:t>
      </w:r>
      <w:r w:rsidR="007237CE">
        <w:t xml:space="preserve"> (2023)</w:t>
      </w:r>
      <w:r w:rsidRPr="00CA38E6">
        <w:t xml:space="preserve"> were used to collect the data. This investigation found that 203 college students (</w:t>
      </w:r>
      <w:r w:rsidR="003B1D67">
        <w:t>92.27</w:t>
      </w:r>
      <w:r w:rsidRPr="00CA38E6">
        <w:t>%) had low level of time management practices and 105 students (48%) had extremely high level of social media addiction. This study highlights that students time management practices plays major role in decreasing the social media addiction</w:t>
      </w:r>
      <w:r w:rsidR="007237CE">
        <w:t xml:space="preserve"> among college students</w:t>
      </w:r>
      <w:r w:rsidRPr="00CA38E6">
        <w:t xml:space="preserve">. This study recommends that educational </w:t>
      </w:r>
      <w:r w:rsidR="00516137" w:rsidRPr="00CA38E6">
        <w:t>in</w:t>
      </w:r>
      <w:r w:rsidR="00516137">
        <w:t>sti</w:t>
      </w:r>
      <w:r w:rsidR="00516137" w:rsidRPr="00CA38E6">
        <w:t>tutions</w:t>
      </w:r>
      <w:r w:rsidRPr="00CA38E6">
        <w:t xml:space="preserve"> should take initiative to develop the time management skills.</w:t>
      </w:r>
    </w:p>
    <w:p w14:paraId="10F0924B" w14:textId="6B31216F" w:rsidR="000D211B" w:rsidRDefault="000D211B" w:rsidP="00D52AA1">
      <w:pPr>
        <w:pStyle w:val="NormalWeb"/>
        <w:spacing w:before="0" w:beforeAutospacing="0" w:after="0" w:afterAutospacing="0" w:line="480" w:lineRule="auto"/>
        <w:jc w:val="both"/>
      </w:pPr>
      <w:r w:rsidRPr="00516137">
        <w:rPr>
          <w:b/>
        </w:rPr>
        <w:t>Keywords</w:t>
      </w:r>
      <w:r>
        <w:t>: Time Management, Social Media, Addiction, Prediction, College students</w:t>
      </w:r>
    </w:p>
    <w:p w14:paraId="6ED63F42" w14:textId="77777777" w:rsidR="005E588C" w:rsidRDefault="005E588C" w:rsidP="000E1D8A">
      <w:pPr>
        <w:pStyle w:val="NormalWeb"/>
        <w:spacing w:before="0" w:beforeAutospacing="0" w:after="0" w:afterAutospacing="0" w:line="480" w:lineRule="auto"/>
        <w:jc w:val="center"/>
        <w:rPr>
          <w:b/>
        </w:rPr>
      </w:pPr>
    </w:p>
    <w:p w14:paraId="09959CE1" w14:textId="4964D059" w:rsidR="005E588C" w:rsidRDefault="005E588C" w:rsidP="000E1D8A">
      <w:pPr>
        <w:pStyle w:val="NormalWeb"/>
        <w:spacing w:before="0" w:beforeAutospacing="0" w:after="0" w:afterAutospacing="0" w:line="480" w:lineRule="auto"/>
        <w:jc w:val="center"/>
        <w:rPr>
          <w:b/>
        </w:rPr>
      </w:pPr>
    </w:p>
    <w:p w14:paraId="3B99C1E5" w14:textId="77777777" w:rsidR="00E439DE" w:rsidRDefault="00E439DE" w:rsidP="000E1D8A">
      <w:pPr>
        <w:pStyle w:val="NormalWeb"/>
        <w:spacing w:before="0" w:beforeAutospacing="0" w:after="0" w:afterAutospacing="0" w:line="480" w:lineRule="auto"/>
        <w:jc w:val="center"/>
        <w:rPr>
          <w:b/>
        </w:rPr>
      </w:pPr>
    </w:p>
    <w:p w14:paraId="41B6A921" w14:textId="6EC08800" w:rsidR="00D52AA1" w:rsidRPr="006429F6" w:rsidRDefault="005E588C" w:rsidP="00D52AA1">
      <w:pPr>
        <w:pStyle w:val="NormalWeb"/>
        <w:spacing w:before="0" w:beforeAutospacing="0" w:after="0" w:afterAutospacing="0" w:line="480" w:lineRule="auto"/>
        <w:jc w:val="both"/>
        <w:rPr>
          <w:b/>
        </w:rPr>
      </w:pPr>
      <w:r>
        <w:rPr>
          <w:b/>
        </w:rPr>
        <w:lastRenderedPageBreak/>
        <w:t>1.</w:t>
      </w:r>
      <w:r w:rsidR="00D52AA1" w:rsidRPr="006429F6">
        <w:rPr>
          <w:b/>
        </w:rPr>
        <w:t>Introduction</w:t>
      </w:r>
    </w:p>
    <w:p w14:paraId="4DC7B53B" w14:textId="1C609EBE" w:rsidR="00917199" w:rsidRDefault="00020228" w:rsidP="00917199">
      <w:pPr>
        <w:pStyle w:val="NormalWeb"/>
        <w:spacing w:before="0" w:beforeAutospacing="0" w:after="0" w:afterAutospacing="0" w:line="480" w:lineRule="auto"/>
        <w:ind w:firstLine="720"/>
        <w:jc w:val="both"/>
      </w:pPr>
      <w:r>
        <w:t xml:space="preserve">In this digital era, </w:t>
      </w:r>
      <w:r w:rsidR="00B00F3B">
        <w:t>people</w:t>
      </w:r>
      <w:r>
        <w:t xml:space="preserve"> are using internet and social media apps for various purposes. From booking tickets to cooking foods, people are running behinds the social media apps and digital platforms. Social media arrival changes the entire world in the aspects of communication, accessibility, expression and many aspects. After Covid-19 outbreak, smartphone usage increases among the people particularly college students</w:t>
      </w:r>
      <w:r w:rsidR="003367B9">
        <w:t xml:space="preserve"> </w:t>
      </w:r>
      <w:r w:rsidR="003367B9" w:rsidRPr="003367B9">
        <w:t>(Yang et al., 2025)</w:t>
      </w:r>
      <w:r>
        <w:t xml:space="preserve">. </w:t>
      </w:r>
      <w:r w:rsidR="00B00F3B">
        <w:t>India is one of the tops most internet user’s country, its internet users’ number is around one billion</w:t>
      </w:r>
      <w:r w:rsidR="00096FD4">
        <w:t xml:space="preserve"> </w:t>
      </w:r>
      <w:r w:rsidR="00096FD4" w:rsidRPr="00096FD4">
        <w:t>(Kemp, 2025)</w:t>
      </w:r>
      <w:r w:rsidR="00B00F3B">
        <w:t xml:space="preserve">. </w:t>
      </w:r>
    </w:p>
    <w:p w14:paraId="140CB21B" w14:textId="411495E8" w:rsidR="00BA61FD" w:rsidRDefault="00B00F3B" w:rsidP="00917199">
      <w:pPr>
        <w:pStyle w:val="NormalWeb"/>
        <w:spacing w:before="0" w:beforeAutospacing="0" w:after="0" w:afterAutospacing="0" w:line="480" w:lineRule="auto"/>
        <w:ind w:firstLine="720"/>
        <w:jc w:val="both"/>
      </w:pPr>
      <w:r>
        <w:t>The low-cost internet facilities provided by the telecom operators is one of the main reasons to increase the internet usage</w:t>
      </w:r>
      <w:r w:rsidR="00096FD4">
        <w:t xml:space="preserve"> </w:t>
      </w:r>
      <w:r w:rsidR="00096FD4" w:rsidRPr="00096FD4">
        <w:t>(Raut, 2020)</w:t>
      </w:r>
      <w:r>
        <w:t xml:space="preserve">. </w:t>
      </w:r>
      <w:r w:rsidR="00BA61FD">
        <w:t>India is the second country which has more social media active users next to China</w:t>
      </w:r>
      <w:r w:rsidR="00AF3D8D">
        <w:t xml:space="preserve"> </w:t>
      </w:r>
      <w:r w:rsidR="00AF3D8D" w:rsidRPr="00AF3D8D">
        <w:t>(World Population Review, 2026)</w:t>
      </w:r>
      <w:r w:rsidR="00BA61FD">
        <w:t>. Around Indian population, 34% of people use social media actively. The excessive usage of social media leads to social media addiction.</w:t>
      </w:r>
    </w:p>
    <w:p w14:paraId="0A420428" w14:textId="3EEA3B5A" w:rsidR="00BA61FD" w:rsidRDefault="00671AC4" w:rsidP="00917199">
      <w:pPr>
        <w:pStyle w:val="NormalWeb"/>
        <w:spacing w:before="0" w:beforeAutospacing="0" w:after="0" w:afterAutospacing="0" w:line="480" w:lineRule="auto"/>
        <w:ind w:firstLine="720"/>
        <w:jc w:val="both"/>
      </w:pPr>
      <w:r>
        <w:t xml:space="preserve">Social media addictions </w:t>
      </w:r>
      <w:r w:rsidR="00546473">
        <w:t>denote</w:t>
      </w:r>
      <w:r>
        <w:t xml:space="preserve"> that one’s inability to control the excessive use of social media.</w:t>
      </w:r>
      <w:r w:rsidR="00546473">
        <w:t xml:space="preserve"> Poor sleeping quality, lack of concentration, neglecting responsibilities, procrastination is some of the consequences of social media addiction</w:t>
      </w:r>
      <w:r w:rsidR="00096FD4">
        <w:t xml:space="preserve"> (</w:t>
      </w:r>
      <w:r w:rsidR="00096FD4" w:rsidRPr="00096FD4">
        <w:rPr>
          <w:color w:val="000000" w:themeColor="text1"/>
        </w:rPr>
        <w:t>D’Souza</w:t>
      </w:r>
      <w:r w:rsidR="00096FD4">
        <w:rPr>
          <w:color w:val="000000" w:themeColor="text1"/>
        </w:rPr>
        <w:t xml:space="preserve"> et.al., 2018)</w:t>
      </w:r>
      <w:r w:rsidR="00546473">
        <w:t>. Nowadays college students use social media more for entertainment purposes. Video based short reels make them to more addicted to social media usage</w:t>
      </w:r>
      <w:r w:rsidR="00680EC7">
        <w:t xml:space="preserve"> </w:t>
      </w:r>
      <w:r w:rsidR="00680EC7" w:rsidRPr="00680EC7">
        <w:t>(Roberts &amp; David, 2025)</w:t>
      </w:r>
      <w:r w:rsidR="00546473">
        <w:t xml:space="preserve">. Several studies </w:t>
      </w:r>
      <w:r w:rsidR="00680EC7">
        <w:t>highlight</w:t>
      </w:r>
      <w:r w:rsidR="00546473">
        <w:t xml:space="preserve"> that college students have high level of social media addiction</w:t>
      </w:r>
      <w:r w:rsidR="00D52AA1">
        <w:t xml:space="preserve"> (</w:t>
      </w:r>
      <w:r w:rsidR="00D52AA1" w:rsidRPr="00C47F96">
        <w:t>Devadharshini et al., 2026</w:t>
      </w:r>
      <w:r w:rsidR="00D52AA1">
        <w:t xml:space="preserve">; </w:t>
      </w:r>
      <w:proofErr w:type="spellStart"/>
      <w:r w:rsidR="00D52AA1" w:rsidRPr="00D52AA1">
        <w:t>Gopakumar</w:t>
      </w:r>
      <w:proofErr w:type="spellEnd"/>
      <w:r w:rsidR="00D52AA1" w:rsidRPr="00D52AA1">
        <w:t xml:space="preserve"> et al., 2025</w:t>
      </w:r>
      <w:r w:rsidR="00D52AA1">
        <w:t xml:space="preserve">; </w:t>
      </w:r>
      <w:r w:rsidR="00D52AA1" w:rsidRPr="00D52AA1">
        <w:t>Ahuja et al., 2025</w:t>
      </w:r>
      <w:r w:rsidR="00D52AA1">
        <w:t xml:space="preserve">; </w:t>
      </w:r>
      <w:r w:rsidR="00D52AA1" w:rsidRPr="00D52AA1">
        <w:t>Joel, 2022))</w:t>
      </w:r>
      <w:r w:rsidR="00546473">
        <w:t>.</w:t>
      </w:r>
    </w:p>
    <w:p w14:paraId="0D6F1AD4" w14:textId="30CAF0CD" w:rsidR="00BA61FD" w:rsidRDefault="00680EC7" w:rsidP="00917199">
      <w:pPr>
        <w:pStyle w:val="NormalWeb"/>
        <w:spacing w:before="0" w:beforeAutospacing="0" w:after="0" w:afterAutospacing="0" w:line="480" w:lineRule="auto"/>
        <w:ind w:firstLine="720"/>
        <w:jc w:val="both"/>
      </w:pPr>
      <w:r>
        <w:t xml:space="preserve">There are many techniques to decrease the social media addiction such as medications, counselling, mindfulness, </w:t>
      </w:r>
      <w:r w:rsidR="00684CCF">
        <w:t xml:space="preserve">time management techniques, professional support and etc </w:t>
      </w:r>
      <w:r w:rsidR="0029182B" w:rsidRPr="0029182B">
        <w:t>(Bernardez, 2026)</w:t>
      </w:r>
      <w:r w:rsidR="0029182B">
        <w:t>.</w:t>
      </w:r>
      <w:r w:rsidR="00684CCF">
        <w:t xml:space="preserve"> Among, time management practice is one of the easiest and no cost technique to reduce the social media addiction</w:t>
      </w:r>
      <w:r w:rsidR="00953441">
        <w:t xml:space="preserve"> </w:t>
      </w:r>
      <w:r w:rsidR="00953441" w:rsidRPr="00953441">
        <w:t>(</w:t>
      </w:r>
      <w:proofErr w:type="spellStart"/>
      <w:r w:rsidR="00953441" w:rsidRPr="00953441">
        <w:t>Şıngır</w:t>
      </w:r>
      <w:proofErr w:type="spellEnd"/>
      <w:r w:rsidR="00953441" w:rsidRPr="00953441">
        <w:t>, 2025)</w:t>
      </w:r>
      <w:r w:rsidR="00684CCF">
        <w:t xml:space="preserve">. </w:t>
      </w:r>
      <w:r w:rsidR="00582969">
        <w:t xml:space="preserve">Self-regulation gradually </w:t>
      </w:r>
      <w:r w:rsidR="008152FF">
        <w:t>increases</w:t>
      </w:r>
      <w:r w:rsidR="00582969">
        <w:t xml:space="preserve"> the t</w:t>
      </w:r>
      <w:r w:rsidR="00684CCF">
        <w:t xml:space="preserve">ime management </w:t>
      </w:r>
      <w:r w:rsidR="00582969">
        <w:t>practices among people</w:t>
      </w:r>
      <w:r w:rsidR="00684CCF">
        <w:t>.</w:t>
      </w:r>
      <w:r w:rsidR="008152FF">
        <w:t xml:space="preserve"> </w:t>
      </w:r>
      <w:r w:rsidR="003069F8">
        <w:t xml:space="preserve">Time management is a practice of </w:t>
      </w:r>
      <w:r w:rsidR="003069F8">
        <w:lastRenderedPageBreak/>
        <w:t xml:space="preserve">doing right things at right time. </w:t>
      </w:r>
      <w:r w:rsidR="00D52AA1">
        <w:t xml:space="preserve">Hence, this study </w:t>
      </w:r>
      <w:r w:rsidR="00AF3D12">
        <w:t>focusses</w:t>
      </w:r>
      <w:r w:rsidR="00D52AA1">
        <w:t xml:space="preserve"> on the time management practices among colleges </w:t>
      </w:r>
      <w:r w:rsidR="0068350D">
        <w:t>s</w:t>
      </w:r>
      <w:r w:rsidR="00D52AA1">
        <w:t xml:space="preserve">tudents and how it </w:t>
      </w:r>
      <w:r w:rsidR="00AF3D12">
        <w:t>influences</w:t>
      </w:r>
      <w:r w:rsidR="00D52AA1">
        <w:t xml:space="preserve"> their social media addiction.</w:t>
      </w:r>
    </w:p>
    <w:p w14:paraId="76F132C4" w14:textId="3D240E67" w:rsidR="00E06451" w:rsidRDefault="005E588C" w:rsidP="00B0003D">
      <w:pPr>
        <w:spacing w:line="480" w:lineRule="auto"/>
        <w:jc w:val="both"/>
        <w:rPr>
          <w:b/>
        </w:rPr>
      </w:pPr>
      <w:r>
        <w:rPr>
          <w:b/>
        </w:rPr>
        <w:t>2.</w:t>
      </w:r>
      <w:r w:rsidR="008A6D41">
        <w:rPr>
          <w:b/>
        </w:rPr>
        <w:t>Review of related literature</w:t>
      </w:r>
    </w:p>
    <w:p w14:paraId="0735A8E9" w14:textId="1042E3E6" w:rsidR="00E06451" w:rsidRPr="00E06451" w:rsidRDefault="000735DD" w:rsidP="006915F8">
      <w:pPr>
        <w:spacing w:line="480" w:lineRule="auto"/>
        <w:ind w:firstLine="720"/>
        <w:jc w:val="both"/>
      </w:pPr>
      <w:r>
        <w:t>Several studies conducted to ensure the</w:t>
      </w:r>
      <w:r w:rsidR="00C409AA">
        <w:t xml:space="preserve"> impact of social media addiction and the relationship</w:t>
      </w:r>
      <w:r>
        <w:t xml:space="preserve"> between time management and social media addiction</w:t>
      </w:r>
      <w:r w:rsidR="00C409AA">
        <w:t xml:space="preserve"> in different regions and different years</w:t>
      </w:r>
      <w:r>
        <w:t xml:space="preserve">. </w:t>
      </w:r>
      <w:r w:rsidR="00E2040C" w:rsidRPr="00345BCB">
        <w:t>Devadharshini et al. (2026)</w:t>
      </w:r>
      <w:r w:rsidR="00E2040C">
        <w:t xml:space="preserve"> revealed that social media addiction predicts the academic procrastination among the paramedical college students. </w:t>
      </w:r>
      <w:proofErr w:type="spellStart"/>
      <w:r w:rsidR="00E2040C" w:rsidRPr="00432448">
        <w:t>Şıngır</w:t>
      </w:r>
      <w:proofErr w:type="spellEnd"/>
      <w:r w:rsidR="00E2040C" w:rsidRPr="00432448">
        <w:t xml:space="preserve"> (2025)</w:t>
      </w:r>
      <w:r w:rsidR="00E2040C">
        <w:t xml:space="preserve"> found that excessive social media use negatively associated with time management among university students. </w:t>
      </w:r>
      <w:r w:rsidR="00E06451" w:rsidRPr="00E06451">
        <w:t>Rizvi and Parihar (2024)</w:t>
      </w:r>
      <w:r w:rsidR="0027515A">
        <w:t xml:space="preserve"> </w:t>
      </w:r>
      <w:r w:rsidR="00210EBD">
        <w:t xml:space="preserve">observed a significant relationship between social media addiction and academic procrastination among college students in Lucknow.  </w:t>
      </w:r>
      <w:proofErr w:type="spellStart"/>
      <w:r w:rsidR="00210EBD" w:rsidRPr="00210EBD">
        <w:t>Agustian</w:t>
      </w:r>
      <w:proofErr w:type="spellEnd"/>
      <w:r w:rsidR="00210EBD" w:rsidRPr="00210EBD">
        <w:t xml:space="preserve"> et al. (2023)</w:t>
      </w:r>
      <w:r w:rsidR="00210EBD">
        <w:t xml:space="preserve"> found that </w:t>
      </w:r>
      <w:r w:rsidR="00E2040C">
        <w:t>social</w:t>
      </w:r>
      <w:r w:rsidR="00210EBD">
        <w:t xml:space="preserve"> media addiction and time management predicts the academic achievement among economics education students. </w:t>
      </w:r>
      <w:r w:rsidR="00E2040C">
        <w:t xml:space="preserve">Digital addiction had significant negative relationship with time management among nursing students in South Korea </w:t>
      </w:r>
      <w:r w:rsidR="00E2040C" w:rsidRPr="00432448">
        <w:t>(Han et al., 2023)</w:t>
      </w:r>
      <w:r w:rsidR="00E2040C">
        <w:t xml:space="preserve">. </w:t>
      </w:r>
      <w:proofErr w:type="spellStart"/>
      <w:r w:rsidR="00115575" w:rsidRPr="00115575">
        <w:t>Mukarromah</w:t>
      </w:r>
      <w:proofErr w:type="spellEnd"/>
      <w:r w:rsidR="00115575" w:rsidRPr="00115575">
        <w:t xml:space="preserve"> and Hakim (20</w:t>
      </w:r>
      <w:r w:rsidR="00115575">
        <w:t>23) highlighted that poor time management college students had high social media addiction in Indonesia.</w:t>
      </w:r>
      <w:r w:rsidR="00664FFD">
        <w:t xml:space="preserve"> </w:t>
      </w:r>
      <w:r w:rsidR="00664FFD" w:rsidRPr="00C94AD3">
        <w:t>Liu et al. (2022)</w:t>
      </w:r>
      <w:r w:rsidR="00664FFD">
        <w:t xml:space="preserve"> discovered that time management played a mediator role in the relationship between smartphone addiction and academic procrastination.</w:t>
      </w:r>
      <w:r w:rsidR="00544199">
        <w:t xml:space="preserve"> </w:t>
      </w:r>
      <w:r w:rsidR="006F7E1A">
        <w:t xml:space="preserve">Self-regulation had significant negative relationship with social media addiction among Turkey University students </w:t>
      </w:r>
      <w:r w:rsidR="006F7E1A" w:rsidRPr="006F7E1A">
        <w:t>(</w:t>
      </w:r>
      <w:proofErr w:type="spellStart"/>
      <w:r w:rsidR="006F7E1A" w:rsidRPr="006F7E1A">
        <w:t>Sahranç</w:t>
      </w:r>
      <w:proofErr w:type="spellEnd"/>
      <w:r w:rsidR="006F7E1A" w:rsidRPr="006F7E1A">
        <w:t xml:space="preserve"> &amp; </w:t>
      </w:r>
      <w:proofErr w:type="spellStart"/>
      <w:r w:rsidR="006F7E1A" w:rsidRPr="006F7E1A">
        <w:t>Urhun</w:t>
      </w:r>
      <w:proofErr w:type="spellEnd"/>
      <w:r w:rsidR="006F7E1A" w:rsidRPr="006F7E1A">
        <w:t>, 2021)</w:t>
      </w:r>
      <w:r w:rsidR="006F7E1A">
        <w:t xml:space="preserve">. There was a positive relationship between social media addiction and free time management </w:t>
      </w:r>
      <w:r w:rsidR="008C5AFE">
        <w:t xml:space="preserve">among university </w:t>
      </w:r>
      <w:r w:rsidR="00E2040C">
        <w:t>students (</w:t>
      </w:r>
      <w:r w:rsidR="008C5AFE" w:rsidRPr="008C5AFE">
        <w:t>Cengiz &amp; Batuhan Er, 2021)</w:t>
      </w:r>
      <w:r w:rsidR="008C5AFE">
        <w:t>.</w:t>
      </w:r>
      <w:r w:rsidR="001F7D32">
        <w:t xml:space="preserve"> </w:t>
      </w:r>
      <w:r w:rsidR="00E2040C">
        <w:t xml:space="preserve"> </w:t>
      </w:r>
      <w:r w:rsidR="00E2040C" w:rsidRPr="00E2040C">
        <w:t>Öksüz et al. (2017)</w:t>
      </w:r>
      <w:r w:rsidR="00E2040C">
        <w:t xml:space="preserve"> observed that negative relationship between extreme internet use and time management among nursing college students. </w:t>
      </w:r>
      <w:r w:rsidR="00C94AD3" w:rsidRPr="00C94AD3">
        <w:t>Siddiqi and Memon (2016)</w:t>
      </w:r>
      <w:r w:rsidR="00C94AD3">
        <w:t xml:space="preserve"> revealed that university students who had high internet addiction showed poor time management</w:t>
      </w:r>
      <w:r w:rsidR="00C409AA">
        <w:t>. This collective evidence supports that time management plays a crucial role in decreasing the social media addiction among college students</w:t>
      </w:r>
    </w:p>
    <w:p w14:paraId="518FBB1A" w14:textId="397091CB" w:rsidR="00A41BF6" w:rsidRDefault="005E588C" w:rsidP="00B0003D">
      <w:pPr>
        <w:spacing w:line="480" w:lineRule="auto"/>
        <w:jc w:val="both"/>
        <w:rPr>
          <w:b/>
        </w:rPr>
      </w:pPr>
      <w:r>
        <w:rPr>
          <w:b/>
        </w:rPr>
        <w:t>3.</w:t>
      </w:r>
      <w:r w:rsidR="00A73243" w:rsidRPr="005B3964">
        <w:rPr>
          <w:b/>
        </w:rPr>
        <w:t>Research questions</w:t>
      </w:r>
    </w:p>
    <w:p w14:paraId="4C8ADB1F" w14:textId="7CF8571E" w:rsidR="00D77E40" w:rsidRPr="00D77E40" w:rsidRDefault="00D77E40" w:rsidP="00B0003D">
      <w:pPr>
        <w:spacing w:line="480" w:lineRule="auto"/>
        <w:jc w:val="both"/>
      </w:pPr>
      <w:r w:rsidRPr="00D77E40">
        <w:lastRenderedPageBreak/>
        <w:t>This study tries to answer the following research questions,</w:t>
      </w:r>
    </w:p>
    <w:p w14:paraId="0864EBA6" w14:textId="7F2513CC" w:rsidR="009912D7" w:rsidRDefault="009912D7" w:rsidP="001C503E">
      <w:pPr>
        <w:pStyle w:val="ListParagraph"/>
        <w:numPr>
          <w:ilvl w:val="0"/>
          <w:numId w:val="4"/>
        </w:numPr>
        <w:spacing w:line="480" w:lineRule="auto"/>
        <w:jc w:val="both"/>
      </w:pPr>
      <w:r>
        <w:t xml:space="preserve">What is the </w:t>
      </w:r>
      <w:r w:rsidRPr="009912D7">
        <w:t xml:space="preserve">status of </w:t>
      </w:r>
      <w:r>
        <w:t>social media addiction and time management practices among the college students?</w:t>
      </w:r>
    </w:p>
    <w:p w14:paraId="22B0FCBF" w14:textId="77777777" w:rsidR="009912D7" w:rsidRDefault="009912D7" w:rsidP="001C503E">
      <w:pPr>
        <w:pStyle w:val="ListParagraph"/>
        <w:numPr>
          <w:ilvl w:val="0"/>
          <w:numId w:val="4"/>
        </w:numPr>
        <w:spacing w:line="480" w:lineRule="auto"/>
        <w:jc w:val="both"/>
      </w:pPr>
      <w:r>
        <w:t>Is there any difference among male and female college students' respective time management practices and social media addiction?</w:t>
      </w:r>
    </w:p>
    <w:p w14:paraId="69D307D5" w14:textId="0BCDD75E" w:rsidR="009912D7" w:rsidRDefault="009912D7" w:rsidP="001C503E">
      <w:pPr>
        <w:pStyle w:val="ListParagraph"/>
        <w:numPr>
          <w:ilvl w:val="0"/>
          <w:numId w:val="4"/>
        </w:numPr>
        <w:spacing w:line="480" w:lineRule="auto"/>
        <w:jc w:val="both"/>
      </w:pPr>
      <w:r>
        <w:t>What is the connection between social media addiction and time management practices among college students?</w:t>
      </w:r>
    </w:p>
    <w:p w14:paraId="72CBE49F" w14:textId="4B3A42A3" w:rsidR="009912D7" w:rsidRPr="005B3964" w:rsidRDefault="005E588C" w:rsidP="009912D7">
      <w:pPr>
        <w:spacing w:line="480" w:lineRule="auto"/>
        <w:jc w:val="both"/>
        <w:rPr>
          <w:b/>
        </w:rPr>
      </w:pPr>
      <w:r>
        <w:rPr>
          <w:b/>
        </w:rPr>
        <w:t>4.</w:t>
      </w:r>
      <w:r w:rsidR="009912D7" w:rsidRPr="005B3964">
        <w:rPr>
          <w:b/>
        </w:rPr>
        <w:t>Objectives of the study</w:t>
      </w:r>
    </w:p>
    <w:p w14:paraId="25A4C921" w14:textId="77777777" w:rsidR="009912D7" w:rsidRDefault="009912D7" w:rsidP="001C503E">
      <w:pPr>
        <w:pStyle w:val="ListParagraph"/>
        <w:numPr>
          <w:ilvl w:val="0"/>
          <w:numId w:val="3"/>
        </w:numPr>
        <w:spacing w:line="480" w:lineRule="auto"/>
        <w:jc w:val="both"/>
      </w:pPr>
      <w:r>
        <w:t>To find out the level of social media addiction and time management practices among the college students.</w:t>
      </w:r>
    </w:p>
    <w:p w14:paraId="3DC4C1D8" w14:textId="77777777" w:rsidR="009912D7" w:rsidRDefault="009912D7" w:rsidP="001C503E">
      <w:pPr>
        <w:pStyle w:val="ListParagraph"/>
        <w:numPr>
          <w:ilvl w:val="0"/>
          <w:numId w:val="3"/>
        </w:numPr>
        <w:spacing w:line="480" w:lineRule="auto"/>
        <w:jc w:val="both"/>
      </w:pPr>
      <w:r>
        <w:t>To find if there is any significant difference in the social media addiction and time management practices among college students based on gender.</w:t>
      </w:r>
    </w:p>
    <w:p w14:paraId="4084BF35" w14:textId="77777777" w:rsidR="00BA2FBD" w:rsidRDefault="009912D7" w:rsidP="001C503E">
      <w:pPr>
        <w:pStyle w:val="ListParagraph"/>
        <w:numPr>
          <w:ilvl w:val="0"/>
          <w:numId w:val="3"/>
        </w:numPr>
        <w:spacing w:line="480" w:lineRule="auto"/>
        <w:jc w:val="both"/>
      </w:pPr>
      <w:r>
        <w:t>To determine the relationship between social media addiction and time management practices among college students.</w:t>
      </w:r>
    </w:p>
    <w:p w14:paraId="614D61EA" w14:textId="50457726" w:rsidR="00DE4A20" w:rsidRPr="005B3964" w:rsidRDefault="005E588C" w:rsidP="009912D7">
      <w:pPr>
        <w:spacing w:line="480" w:lineRule="auto"/>
        <w:jc w:val="both"/>
        <w:rPr>
          <w:b/>
        </w:rPr>
      </w:pPr>
      <w:r>
        <w:rPr>
          <w:b/>
        </w:rPr>
        <w:t>5.</w:t>
      </w:r>
      <w:r w:rsidR="00DE4A20" w:rsidRPr="005B3964">
        <w:rPr>
          <w:b/>
        </w:rPr>
        <w:t>Hypotheses of the study</w:t>
      </w:r>
    </w:p>
    <w:p w14:paraId="072CF748" w14:textId="0C911447" w:rsidR="00DE4A20" w:rsidRDefault="00DE4A20" w:rsidP="00BA2FBD">
      <w:pPr>
        <w:pStyle w:val="ListParagraph"/>
        <w:numPr>
          <w:ilvl w:val="0"/>
          <w:numId w:val="1"/>
        </w:numPr>
        <w:spacing w:line="480" w:lineRule="auto"/>
        <w:jc w:val="both"/>
      </w:pPr>
      <w:r>
        <w:t>There is no significant difference in the mean scores of male and female college students in their time management practices.</w:t>
      </w:r>
    </w:p>
    <w:p w14:paraId="73C8D12E" w14:textId="34C39F3E" w:rsidR="00DE4A20" w:rsidRDefault="00DE4A20" w:rsidP="00BA2FBD">
      <w:pPr>
        <w:pStyle w:val="ListParagraph"/>
        <w:numPr>
          <w:ilvl w:val="0"/>
          <w:numId w:val="1"/>
        </w:numPr>
        <w:spacing w:line="480" w:lineRule="auto"/>
        <w:jc w:val="both"/>
      </w:pPr>
      <w:r>
        <w:t>There is no significant difference in the mean scores of male and female college students in their social media addiction.</w:t>
      </w:r>
    </w:p>
    <w:p w14:paraId="4FC0D0E2" w14:textId="7F0A728F" w:rsidR="00DE4A20" w:rsidRDefault="00DE4A20" w:rsidP="00BA2FBD">
      <w:pPr>
        <w:pStyle w:val="ListParagraph"/>
        <w:numPr>
          <w:ilvl w:val="0"/>
          <w:numId w:val="1"/>
        </w:numPr>
        <w:spacing w:line="480" w:lineRule="auto"/>
        <w:jc w:val="both"/>
      </w:pPr>
      <w:r w:rsidRPr="00DE4A20">
        <w:t>There is no significant correlation between time management practices and social media addiction among the college students.</w:t>
      </w:r>
    </w:p>
    <w:p w14:paraId="4ED9E676" w14:textId="38D3ABCC" w:rsidR="00A4094A" w:rsidRDefault="00A4094A" w:rsidP="00BA2FBD">
      <w:pPr>
        <w:pStyle w:val="ListParagraph"/>
        <w:numPr>
          <w:ilvl w:val="0"/>
          <w:numId w:val="1"/>
        </w:numPr>
        <w:spacing w:line="480" w:lineRule="auto"/>
        <w:jc w:val="both"/>
      </w:pPr>
      <w:r w:rsidRPr="00A4094A">
        <w:t>There is no significant influence of time management practices on the social media addiction of college students.</w:t>
      </w:r>
    </w:p>
    <w:p w14:paraId="7CD7D7C2" w14:textId="489928BF" w:rsidR="00721CD8" w:rsidRPr="005447D1" w:rsidRDefault="005E588C" w:rsidP="00721CD8">
      <w:pPr>
        <w:spacing w:line="480" w:lineRule="auto"/>
        <w:jc w:val="both"/>
        <w:rPr>
          <w:b/>
        </w:rPr>
      </w:pPr>
      <w:r>
        <w:rPr>
          <w:b/>
        </w:rPr>
        <w:t>6.</w:t>
      </w:r>
      <w:r w:rsidR="00721CD8" w:rsidRPr="005447D1">
        <w:rPr>
          <w:b/>
        </w:rPr>
        <w:t>Methodology</w:t>
      </w:r>
    </w:p>
    <w:p w14:paraId="2E2FE704" w14:textId="5E5CE9EB" w:rsidR="00DF59FC" w:rsidRPr="005447D1" w:rsidRDefault="00DF59FC" w:rsidP="00721CD8">
      <w:pPr>
        <w:spacing w:line="480" w:lineRule="auto"/>
        <w:jc w:val="both"/>
        <w:rPr>
          <w:b/>
          <w:i/>
        </w:rPr>
      </w:pPr>
      <w:r w:rsidRPr="005447D1">
        <w:rPr>
          <w:b/>
          <w:i/>
        </w:rPr>
        <w:lastRenderedPageBreak/>
        <w:t>Method</w:t>
      </w:r>
    </w:p>
    <w:p w14:paraId="74C05320" w14:textId="679619F0" w:rsidR="00721CD8" w:rsidRDefault="00721CD8" w:rsidP="00721CD8">
      <w:pPr>
        <w:spacing w:line="480" w:lineRule="auto"/>
        <w:ind w:firstLine="720"/>
        <w:jc w:val="both"/>
      </w:pPr>
      <w:r>
        <w:t xml:space="preserve">The investigator adopted descriptive </w:t>
      </w:r>
      <w:r w:rsidR="00C47CAC">
        <w:t>cross-sectional</w:t>
      </w:r>
      <w:r>
        <w:t xml:space="preserve"> survey method to identify the relationship between the time management practices and social media addiction among the college students.</w:t>
      </w:r>
    </w:p>
    <w:p w14:paraId="046DF431" w14:textId="43C06D6D" w:rsidR="00EB1B7B" w:rsidRPr="005447D1" w:rsidRDefault="00EB1B7B" w:rsidP="00EB1B7B">
      <w:pPr>
        <w:spacing w:line="480" w:lineRule="auto"/>
        <w:jc w:val="both"/>
        <w:rPr>
          <w:b/>
          <w:i/>
        </w:rPr>
      </w:pPr>
      <w:r w:rsidRPr="005447D1">
        <w:rPr>
          <w:b/>
          <w:i/>
        </w:rPr>
        <w:t>Population and sample</w:t>
      </w:r>
    </w:p>
    <w:p w14:paraId="4832B8DA" w14:textId="712D9BBC" w:rsidR="00EB1B7B" w:rsidRDefault="006535A7" w:rsidP="00DF59FC">
      <w:pPr>
        <w:spacing w:line="480" w:lineRule="auto"/>
        <w:ind w:firstLine="720"/>
        <w:jc w:val="both"/>
      </w:pPr>
      <w:r>
        <w:t>C</w:t>
      </w:r>
      <w:r w:rsidR="002F49CC">
        <w:t xml:space="preserve">ollege students who were studying in arts and science colleges in Madurai </w:t>
      </w:r>
      <w:r>
        <w:t>D</w:t>
      </w:r>
      <w:r w:rsidR="002F49CC">
        <w:t xml:space="preserve">istrict </w:t>
      </w:r>
      <w:r>
        <w:t>is the target population of the study. At first, the investigator selected 274 samples</w:t>
      </w:r>
      <w:r w:rsidR="003D6D70">
        <w:t xml:space="preserve"> from three arts and science colleges at Madurai. This study intended to compare the time management practices and social media addiction among male and female students. Due to that</w:t>
      </w:r>
      <w:r w:rsidR="006915F8">
        <w:t>,</w:t>
      </w:r>
      <w:r>
        <w:t xml:space="preserve"> the samples were classified as male and female based on the gender-based stratums. later on, 110 sample were selected from each stratum randomly</w:t>
      </w:r>
      <w:r w:rsidR="003D6D70">
        <w:t xml:space="preserve"> (Male=110, Female=110)</w:t>
      </w:r>
      <w:r>
        <w:t xml:space="preserve">. </w:t>
      </w:r>
    </w:p>
    <w:p w14:paraId="00D81562" w14:textId="7DBC6970" w:rsidR="006535A7" w:rsidRDefault="006535A7" w:rsidP="00DF59FC">
      <w:pPr>
        <w:spacing w:line="480" w:lineRule="auto"/>
        <w:ind w:firstLine="720"/>
        <w:jc w:val="both"/>
      </w:pPr>
      <w:r>
        <w:t>Though this study had equal number of samples in each stratum, but it couldn’t ensure the actual proportion of the population. Hence</w:t>
      </w:r>
      <w:r w:rsidR="006915F8">
        <w:t>,</w:t>
      </w:r>
      <w:r>
        <w:t xml:space="preserve"> this study adopted disproportionate stratified random sampling and selected the 220 samples for the final study.</w:t>
      </w:r>
    </w:p>
    <w:p w14:paraId="75F6AD92" w14:textId="339614F7" w:rsidR="00EB1B7B" w:rsidRPr="005447D1" w:rsidRDefault="00DF59FC" w:rsidP="00EB1B7B">
      <w:pPr>
        <w:spacing w:line="480" w:lineRule="auto"/>
        <w:jc w:val="both"/>
        <w:rPr>
          <w:b/>
          <w:i/>
        </w:rPr>
      </w:pPr>
      <w:r w:rsidRPr="005447D1">
        <w:rPr>
          <w:b/>
          <w:i/>
        </w:rPr>
        <w:t xml:space="preserve">Tools used </w:t>
      </w:r>
    </w:p>
    <w:p w14:paraId="1FAF16DB" w14:textId="12410030" w:rsidR="00DF59FC" w:rsidRDefault="001C7DE3" w:rsidP="00EB1B7B">
      <w:pPr>
        <w:spacing w:line="480" w:lineRule="auto"/>
        <w:jc w:val="both"/>
      </w:pPr>
      <w:r>
        <w:t>T</w:t>
      </w:r>
      <w:r w:rsidR="00411776">
        <w:t>he investigator adopted two research instruments for this study.</w:t>
      </w:r>
    </w:p>
    <w:p w14:paraId="7A604812" w14:textId="442E8858" w:rsidR="00721CD8" w:rsidRDefault="00A3204A" w:rsidP="005447D1">
      <w:pPr>
        <w:spacing w:line="480" w:lineRule="auto"/>
        <w:ind w:firstLine="720"/>
        <w:jc w:val="both"/>
      </w:pPr>
      <w:r w:rsidRPr="005447D1">
        <w:rPr>
          <w:b/>
          <w:i/>
        </w:rPr>
        <w:t>Student Time Management Scale:</w:t>
      </w:r>
      <w:r w:rsidRPr="00A3204A">
        <w:t xml:space="preserve"> This scale was developed by Balamurugan in 2013. It is a six-point Likert scale. It has a total of 28 items regarding time management practices of students’ day-to-day lives. The scale responses range from "strongly agree" to "strongly disagree," and the score ranges from 6 to 1 for positive statements, and for negative statements, it is vice versa. The Cronbach Alpha value is 0.885, and the tool has a high level of reliability</w:t>
      </w:r>
      <w:r>
        <w:t>.</w:t>
      </w:r>
    </w:p>
    <w:p w14:paraId="1CB76685" w14:textId="77777777" w:rsidR="00245686" w:rsidRDefault="001C7DE3" w:rsidP="005447D1">
      <w:pPr>
        <w:spacing w:line="480" w:lineRule="auto"/>
        <w:ind w:firstLine="720"/>
        <w:jc w:val="both"/>
      </w:pPr>
      <w:r w:rsidRPr="005447D1">
        <w:rPr>
          <w:b/>
          <w:i/>
        </w:rPr>
        <w:t>Social Media Addiction Scale:</w:t>
      </w:r>
      <w:r w:rsidRPr="001C7DE3">
        <w:t xml:space="preserve"> This scale was developed by Arunkumar and Premalatha in 2023. It is a five-point Likert scale, ranging from "strongly disagree" to "strongly </w:t>
      </w:r>
      <w:r w:rsidRPr="001C7DE3">
        <w:lastRenderedPageBreak/>
        <w:t>agree," and the scores range from 5 to 1, respectively, for the positive statements and vice versa for the negative ones. The Cronbach's alpha value is 0.917, which shows that the scale has a high level of reliability.</w:t>
      </w:r>
      <w:r w:rsidR="00245686">
        <w:t xml:space="preserve"> </w:t>
      </w:r>
    </w:p>
    <w:p w14:paraId="5275A411" w14:textId="77777777" w:rsidR="00245686" w:rsidRDefault="00245686" w:rsidP="00F90579">
      <w:pPr>
        <w:spacing w:line="480" w:lineRule="auto"/>
        <w:ind w:firstLine="720"/>
        <w:jc w:val="both"/>
      </w:pPr>
      <w:r w:rsidRPr="00245686">
        <w:t>These two tools were properly scrutinized by the institutional-level ethical committee members and got permission to use data collection. In addition, that informed consent was obtained from respondents during the data collection before they responded.</w:t>
      </w:r>
    </w:p>
    <w:p w14:paraId="0AF88FAF" w14:textId="06241272" w:rsidR="001C7DE3" w:rsidRPr="005447D1" w:rsidRDefault="005E588C" w:rsidP="00B0003D">
      <w:pPr>
        <w:spacing w:line="480" w:lineRule="auto"/>
        <w:jc w:val="both"/>
        <w:rPr>
          <w:b/>
        </w:rPr>
      </w:pPr>
      <w:proofErr w:type="gramStart"/>
      <w:r>
        <w:rPr>
          <w:b/>
        </w:rPr>
        <w:t>7.</w:t>
      </w:r>
      <w:r w:rsidR="001C7DE3" w:rsidRPr="005447D1">
        <w:rPr>
          <w:b/>
        </w:rPr>
        <w:t>Findings</w:t>
      </w:r>
      <w:proofErr w:type="gramEnd"/>
    </w:p>
    <w:p w14:paraId="5C2FE604" w14:textId="3C9E0CEC" w:rsidR="001C7DE3" w:rsidRDefault="001C7DE3" w:rsidP="006915F8">
      <w:pPr>
        <w:spacing w:line="480" w:lineRule="auto"/>
        <w:ind w:firstLine="720"/>
        <w:jc w:val="both"/>
      </w:pPr>
      <w:r>
        <w:t xml:space="preserve">The primary purpose of the study is to identify the levels of time management practices and social media addiction among the college students. </w:t>
      </w:r>
      <w:r w:rsidRPr="001C7DE3">
        <w:t xml:space="preserve">In this regard, frequency analysis </w:t>
      </w:r>
      <w:r w:rsidR="00F5184E" w:rsidRPr="001C7DE3">
        <w:t>was</w:t>
      </w:r>
      <w:r w:rsidRPr="001C7DE3">
        <w:t xml:space="preserve"> employed</w:t>
      </w:r>
      <w:r>
        <w:t>.</w:t>
      </w:r>
    </w:p>
    <w:p w14:paraId="33674125" w14:textId="2DF52E6F" w:rsidR="001C7DE3" w:rsidRPr="00965453" w:rsidRDefault="001C7DE3" w:rsidP="00B0003D">
      <w:pPr>
        <w:spacing w:line="480" w:lineRule="auto"/>
        <w:jc w:val="both"/>
        <w:rPr>
          <w:b/>
        </w:rPr>
      </w:pPr>
      <w:r w:rsidRPr="00965453">
        <w:rPr>
          <w:b/>
        </w:rPr>
        <w:t>Table 1</w:t>
      </w:r>
    </w:p>
    <w:p w14:paraId="072FA929" w14:textId="67AD4F30" w:rsidR="00A05F69" w:rsidRDefault="001C7DE3" w:rsidP="00B0003D">
      <w:pPr>
        <w:spacing w:line="480" w:lineRule="auto"/>
        <w:jc w:val="both"/>
      </w:pPr>
      <w:r>
        <w:t>The level of t</w:t>
      </w:r>
      <w:r w:rsidR="005604AE">
        <w:t>ime management</w:t>
      </w:r>
      <w:r>
        <w:t xml:space="preserve"> practices among colleges students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2312"/>
        <w:gridCol w:w="2731"/>
        <w:gridCol w:w="1096"/>
        <w:gridCol w:w="1551"/>
      </w:tblGrid>
      <w:tr w:rsidR="005604AE" w:rsidRPr="00200534" w14:paraId="6A394179" w14:textId="77777777" w:rsidTr="006915F8">
        <w:tc>
          <w:tcPr>
            <w:tcW w:w="740" w:type="pct"/>
            <w:tcBorders>
              <w:top w:val="single" w:sz="4" w:space="0" w:color="auto"/>
              <w:bottom w:val="single" w:sz="4" w:space="0" w:color="auto"/>
            </w:tcBorders>
            <w:vAlign w:val="center"/>
          </w:tcPr>
          <w:p w14:paraId="3CAA6CCE" w14:textId="77777777" w:rsidR="005604AE" w:rsidRPr="00200534" w:rsidRDefault="005604AE" w:rsidP="00ED1D30">
            <w:pPr>
              <w:spacing w:line="360" w:lineRule="auto"/>
              <w:jc w:val="center"/>
              <w:rPr>
                <w:b/>
              </w:rPr>
            </w:pPr>
            <w:proofErr w:type="spellStart"/>
            <w:r w:rsidRPr="00200534">
              <w:rPr>
                <w:b/>
              </w:rPr>
              <w:t>S.No</w:t>
            </w:r>
            <w:proofErr w:type="spellEnd"/>
          </w:p>
        </w:tc>
        <w:tc>
          <w:tcPr>
            <w:tcW w:w="1281" w:type="pct"/>
            <w:tcBorders>
              <w:top w:val="single" w:sz="4" w:space="0" w:color="auto"/>
              <w:bottom w:val="single" w:sz="4" w:space="0" w:color="auto"/>
            </w:tcBorders>
            <w:vAlign w:val="center"/>
          </w:tcPr>
          <w:p w14:paraId="711D00E3" w14:textId="77777777" w:rsidR="005604AE" w:rsidRPr="00200534" w:rsidRDefault="005604AE" w:rsidP="00ED1D30">
            <w:pPr>
              <w:spacing w:line="360" w:lineRule="auto"/>
              <w:jc w:val="center"/>
              <w:rPr>
                <w:b/>
              </w:rPr>
            </w:pPr>
            <w:r w:rsidRPr="00200534">
              <w:rPr>
                <w:b/>
              </w:rPr>
              <w:t>Level</w:t>
            </w:r>
          </w:p>
        </w:tc>
        <w:tc>
          <w:tcPr>
            <w:tcW w:w="1513" w:type="pct"/>
            <w:tcBorders>
              <w:top w:val="single" w:sz="4" w:space="0" w:color="auto"/>
              <w:bottom w:val="single" w:sz="4" w:space="0" w:color="auto"/>
            </w:tcBorders>
            <w:vAlign w:val="center"/>
          </w:tcPr>
          <w:p w14:paraId="00B7ED72" w14:textId="77777777" w:rsidR="005604AE" w:rsidRPr="00200534" w:rsidRDefault="005604AE" w:rsidP="00ED1D30">
            <w:pPr>
              <w:spacing w:line="360" w:lineRule="auto"/>
              <w:jc w:val="center"/>
              <w:rPr>
                <w:b/>
              </w:rPr>
            </w:pPr>
            <w:r w:rsidRPr="00200534">
              <w:rPr>
                <w:b/>
              </w:rPr>
              <w:t>Score range</w:t>
            </w:r>
          </w:p>
        </w:tc>
        <w:tc>
          <w:tcPr>
            <w:tcW w:w="607" w:type="pct"/>
            <w:tcBorders>
              <w:top w:val="single" w:sz="4" w:space="0" w:color="auto"/>
              <w:bottom w:val="single" w:sz="4" w:space="0" w:color="auto"/>
            </w:tcBorders>
            <w:vAlign w:val="center"/>
          </w:tcPr>
          <w:p w14:paraId="2B1CCDF6" w14:textId="77777777" w:rsidR="005604AE" w:rsidRPr="00200534" w:rsidRDefault="005604AE" w:rsidP="00ED1D30">
            <w:pPr>
              <w:spacing w:line="360" w:lineRule="auto"/>
              <w:jc w:val="center"/>
              <w:rPr>
                <w:b/>
              </w:rPr>
            </w:pPr>
            <w:r w:rsidRPr="00200534">
              <w:rPr>
                <w:b/>
              </w:rPr>
              <w:t>N</w:t>
            </w:r>
          </w:p>
        </w:tc>
        <w:tc>
          <w:tcPr>
            <w:tcW w:w="859" w:type="pct"/>
            <w:tcBorders>
              <w:top w:val="single" w:sz="4" w:space="0" w:color="auto"/>
              <w:bottom w:val="single" w:sz="4" w:space="0" w:color="auto"/>
            </w:tcBorders>
            <w:vAlign w:val="center"/>
          </w:tcPr>
          <w:p w14:paraId="0B161BE8" w14:textId="77777777" w:rsidR="005604AE" w:rsidRPr="00200534" w:rsidRDefault="005604AE" w:rsidP="00ED1D30">
            <w:pPr>
              <w:spacing w:line="360" w:lineRule="auto"/>
              <w:jc w:val="center"/>
              <w:rPr>
                <w:b/>
              </w:rPr>
            </w:pPr>
            <w:r w:rsidRPr="00200534">
              <w:rPr>
                <w:b/>
              </w:rPr>
              <w:t>%</w:t>
            </w:r>
          </w:p>
        </w:tc>
      </w:tr>
      <w:tr w:rsidR="005604AE" w:rsidRPr="00200534" w14:paraId="072B3A9F" w14:textId="77777777" w:rsidTr="006915F8">
        <w:tc>
          <w:tcPr>
            <w:tcW w:w="740" w:type="pct"/>
            <w:tcBorders>
              <w:top w:val="single" w:sz="4" w:space="0" w:color="auto"/>
            </w:tcBorders>
            <w:vAlign w:val="center"/>
          </w:tcPr>
          <w:p w14:paraId="3191AB44" w14:textId="77777777" w:rsidR="005604AE" w:rsidRPr="00200534" w:rsidRDefault="005604AE" w:rsidP="005604AE">
            <w:pPr>
              <w:pStyle w:val="ListParagraph"/>
              <w:numPr>
                <w:ilvl w:val="0"/>
                <w:numId w:val="5"/>
              </w:numPr>
              <w:spacing w:line="360" w:lineRule="auto"/>
              <w:jc w:val="center"/>
            </w:pPr>
          </w:p>
        </w:tc>
        <w:tc>
          <w:tcPr>
            <w:tcW w:w="1281" w:type="pct"/>
            <w:tcBorders>
              <w:top w:val="single" w:sz="4" w:space="0" w:color="auto"/>
            </w:tcBorders>
            <w:vAlign w:val="center"/>
          </w:tcPr>
          <w:p w14:paraId="3C642BDE" w14:textId="77777777" w:rsidR="005604AE" w:rsidRPr="00200534" w:rsidRDefault="005604AE" w:rsidP="00ED1D30">
            <w:pPr>
              <w:spacing w:line="360" w:lineRule="auto"/>
              <w:jc w:val="center"/>
            </w:pPr>
            <w:r w:rsidRPr="00200534">
              <w:t>Low</w:t>
            </w:r>
          </w:p>
        </w:tc>
        <w:tc>
          <w:tcPr>
            <w:tcW w:w="1513" w:type="pct"/>
            <w:tcBorders>
              <w:top w:val="single" w:sz="4" w:space="0" w:color="auto"/>
            </w:tcBorders>
            <w:vAlign w:val="center"/>
          </w:tcPr>
          <w:p w14:paraId="69F3A728" w14:textId="1E5EE19D" w:rsidR="005604AE" w:rsidRPr="00200534" w:rsidRDefault="005604AE" w:rsidP="00ED1D30">
            <w:pPr>
              <w:spacing w:line="360" w:lineRule="auto"/>
              <w:jc w:val="center"/>
            </w:pPr>
            <w:r w:rsidRPr="00200534">
              <w:t xml:space="preserve">Below </w:t>
            </w:r>
            <w:r>
              <w:t>74</w:t>
            </w:r>
          </w:p>
        </w:tc>
        <w:tc>
          <w:tcPr>
            <w:tcW w:w="607" w:type="pct"/>
            <w:tcBorders>
              <w:top w:val="single" w:sz="4" w:space="0" w:color="auto"/>
            </w:tcBorders>
            <w:vAlign w:val="center"/>
          </w:tcPr>
          <w:p w14:paraId="43609C9F" w14:textId="506C6A7A" w:rsidR="005604AE" w:rsidRPr="00200534" w:rsidRDefault="003D079D" w:rsidP="00ED1D30">
            <w:pPr>
              <w:spacing w:line="360" w:lineRule="auto"/>
              <w:jc w:val="center"/>
            </w:pPr>
            <w:r>
              <w:t>203</w:t>
            </w:r>
          </w:p>
        </w:tc>
        <w:tc>
          <w:tcPr>
            <w:tcW w:w="859" w:type="pct"/>
            <w:tcBorders>
              <w:top w:val="single" w:sz="4" w:space="0" w:color="auto"/>
            </w:tcBorders>
            <w:vAlign w:val="center"/>
          </w:tcPr>
          <w:p w14:paraId="6C655999" w14:textId="5DD16167" w:rsidR="005604AE" w:rsidRPr="00200534" w:rsidRDefault="004E2619" w:rsidP="00ED1D30">
            <w:pPr>
              <w:spacing w:line="360" w:lineRule="auto"/>
              <w:jc w:val="center"/>
            </w:pPr>
            <w:r>
              <w:t>92.27%</w:t>
            </w:r>
          </w:p>
        </w:tc>
      </w:tr>
      <w:tr w:rsidR="005604AE" w:rsidRPr="00200534" w14:paraId="0CB392DB" w14:textId="77777777" w:rsidTr="006915F8">
        <w:tc>
          <w:tcPr>
            <w:tcW w:w="740" w:type="pct"/>
            <w:vAlign w:val="center"/>
          </w:tcPr>
          <w:p w14:paraId="207498F1" w14:textId="77777777" w:rsidR="005604AE" w:rsidRPr="00200534" w:rsidRDefault="005604AE" w:rsidP="005604AE">
            <w:pPr>
              <w:pStyle w:val="ListParagraph"/>
              <w:numPr>
                <w:ilvl w:val="0"/>
                <w:numId w:val="5"/>
              </w:numPr>
              <w:spacing w:line="360" w:lineRule="auto"/>
              <w:jc w:val="center"/>
            </w:pPr>
          </w:p>
        </w:tc>
        <w:tc>
          <w:tcPr>
            <w:tcW w:w="1281" w:type="pct"/>
            <w:vAlign w:val="center"/>
          </w:tcPr>
          <w:p w14:paraId="341C0B5A" w14:textId="77777777" w:rsidR="005604AE" w:rsidRPr="00200534" w:rsidRDefault="005604AE" w:rsidP="00ED1D30">
            <w:pPr>
              <w:spacing w:line="360" w:lineRule="auto"/>
              <w:jc w:val="center"/>
            </w:pPr>
            <w:r w:rsidRPr="00200534">
              <w:t>Moderate</w:t>
            </w:r>
          </w:p>
        </w:tc>
        <w:tc>
          <w:tcPr>
            <w:tcW w:w="1513" w:type="pct"/>
            <w:vAlign w:val="center"/>
          </w:tcPr>
          <w:p w14:paraId="32EC3F35" w14:textId="1C0989E2" w:rsidR="005604AE" w:rsidRPr="00200534" w:rsidRDefault="005604AE" w:rsidP="00ED1D30">
            <w:pPr>
              <w:spacing w:line="360" w:lineRule="auto"/>
              <w:jc w:val="center"/>
            </w:pPr>
            <w:r>
              <w:t>74-121</w:t>
            </w:r>
          </w:p>
        </w:tc>
        <w:tc>
          <w:tcPr>
            <w:tcW w:w="607" w:type="pct"/>
            <w:vAlign w:val="center"/>
          </w:tcPr>
          <w:p w14:paraId="2C41A0FB" w14:textId="1B21BAA5" w:rsidR="005604AE" w:rsidRPr="00200534" w:rsidRDefault="003D079D" w:rsidP="00ED1D30">
            <w:pPr>
              <w:spacing w:line="360" w:lineRule="auto"/>
              <w:jc w:val="center"/>
            </w:pPr>
            <w:r>
              <w:t>17</w:t>
            </w:r>
          </w:p>
        </w:tc>
        <w:tc>
          <w:tcPr>
            <w:tcW w:w="859" w:type="pct"/>
            <w:vAlign w:val="center"/>
          </w:tcPr>
          <w:p w14:paraId="6CC99705" w14:textId="16A854C2" w:rsidR="005604AE" w:rsidRPr="00200534" w:rsidRDefault="004E2619" w:rsidP="00ED1D30">
            <w:pPr>
              <w:spacing w:line="360" w:lineRule="auto"/>
              <w:jc w:val="center"/>
            </w:pPr>
            <w:r>
              <w:t>7.73%</w:t>
            </w:r>
          </w:p>
        </w:tc>
      </w:tr>
      <w:tr w:rsidR="005604AE" w:rsidRPr="00200534" w14:paraId="05E0F0B7" w14:textId="77777777" w:rsidTr="006915F8">
        <w:tc>
          <w:tcPr>
            <w:tcW w:w="740" w:type="pct"/>
            <w:vAlign w:val="center"/>
          </w:tcPr>
          <w:p w14:paraId="60158EBC" w14:textId="77777777" w:rsidR="005604AE" w:rsidRPr="00200534" w:rsidRDefault="005604AE" w:rsidP="005604AE">
            <w:pPr>
              <w:pStyle w:val="ListParagraph"/>
              <w:numPr>
                <w:ilvl w:val="0"/>
                <w:numId w:val="5"/>
              </w:numPr>
              <w:spacing w:line="360" w:lineRule="auto"/>
              <w:jc w:val="center"/>
            </w:pPr>
          </w:p>
        </w:tc>
        <w:tc>
          <w:tcPr>
            <w:tcW w:w="1281" w:type="pct"/>
            <w:vAlign w:val="center"/>
          </w:tcPr>
          <w:p w14:paraId="36119E76" w14:textId="77777777" w:rsidR="005604AE" w:rsidRPr="00200534" w:rsidRDefault="005604AE" w:rsidP="00ED1D30">
            <w:pPr>
              <w:spacing w:line="360" w:lineRule="auto"/>
              <w:jc w:val="center"/>
            </w:pPr>
            <w:r w:rsidRPr="00200534">
              <w:t>High</w:t>
            </w:r>
          </w:p>
        </w:tc>
        <w:tc>
          <w:tcPr>
            <w:tcW w:w="1513" w:type="pct"/>
            <w:vAlign w:val="center"/>
          </w:tcPr>
          <w:p w14:paraId="5CF8D860" w14:textId="6DCC352A" w:rsidR="005604AE" w:rsidRPr="00200534" w:rsidRDefault="005604AE" w:rsidP="00ED1D30">
            <w:pPr>
              <w:spacing w:line="360" w:lineRule="auto"/>
              <w:jc w:val="center"/>
            </w:pPr>
            <w:r w:rsidRPr="00200534">
              <w:t xml:space="preserve">Above </w:t>
            </w:r>
            <w:r>
              <w:t>121</w:t>
            </w:r>
          </w:p>
        </w:tc>
        <w:tc>
          <w:tcPr>
            <w:tcW w:w="607" w:type="pct"/>
            <w:vAlign w:val="center"/>
          </w:tcPr>
          <w:p w14:paraId="5191CDF7" w14:textId="6A3DBC6F" w:rsidR="005604AE" w:rsidRPr="00200534" w:rsidRDefault="003D079D" w:rsidP="00ED1D30">
            <w:pPr>
              <w:spacing w:line="360" w:lineRule="auto"/>
              <w:jc w:val="center"/>
            </w:pPr>
            <w:r>
              <w:t>-</w:t>
            </w:r>
          </w:p>
        </w:tc>
        <w:tc>
          <w:tcPr>
            <w:tcW w:w="859" w:type="pct"/>
            <w:vAlign w:val="center"/>
          </w:tcPr>
          <w:p w14:paraId="61975691" w14:textId="2D5BAF72" w:rsidR="005604AE" w:rsidRPr="00200534" w:rsidRDefault="006915F8" w:rsidP="00ED1D30">
            <w:pPr>
              <w:spacing w:line="360" w:lineRule="auto"/>
              <w:jc w:val="center"/>
            </w:pPr>
            <w:r>
              <w:t>-</w:t>
            </w:r>
          </w:p>
        </w:tc>
      </w:tr>
    </w:tbl>
    <w:p w14:paraId="43FED087" w14:textId="77777777" w:rsidR="006915F8" w:rsidRDefault="006915F8" w:rsidP="006915F8">
      <w:pPr>
        <w:spacing w:line="480" w:lineRule="auto"/>
        <w:ind w:firstLine="720"/>
        <w:jc w:val="both"/>
      </w:pPr>
    </w:p>
    <w:p w14:paraId="2C19FC74" w14:textId="31667E0F" w:rsidR="005604AE" w:rsidRDefault="0062356E" w:rsidP="006915F8">
      <w:pPr>
        <w:spacing w:line="480" w:lineRule="auto"/>
        <w:ind w:firstLine="720"/>
        <w:jc w:val="both"/>
      </w:pPr>
      <w:r w:rsidRPr="0062356E">
        <w:t>Table 1 reveals that 92.27% (N=203) of the college students in Madurai had low-level time management practices. The remaining 7.73% (N=17) of students had moderate levels of time management practices. It clearly indicates that most of the colleges are not following the time management practices in their daily lives.</w:t>
      </w:r>
    </w:p>
    <w:p w14:paraId="11D20385" w14:textId="77777777" w:rsidR="006915F8" w:rsidRDefault="006915F8" w:rsidP="00B0003D">
      <w:pPr>
        <w:spacing w:line="480" w:lineRule="auto"/>
        <w:jc w:val="both"/>
        <w:rPr>
          <w:b/>
        </w:rPr>
      </w:pPr>
    </w:p>
    <w:p w14:paraId="467190D5" w14:textId="2192A509" w:rsidR="0062356E" w:rsidRPr="00965453" w:rsidRDefault="00CC2204" w:rsidP="00B0003D">
      <w:pPr>
        <w:spacing w:line="480" w:lineRule="auto"/>
        <w:jc w:val="both"/>
        <w:rPr>
          <w:b/>
        </w:rPr>
      </w:pPr>
      <w:r w:rsidRPr="00965453">
        <w:rPr>
          <w:b/>
        </w:rPr>
        <w:t>Table 2</w:t>
      </w:r>
    </w:p>
    <w:p w14:paraId="375A0780" w14:textId="07DA6A78" w:rsidR="00CC2204" w:rsidRDefault="00CC2204" w:rsidP="00CC2204">
      <w:pPr>
        <w:spacing w:line="480" w:lineRule="auto"/>
        <w:jc w:val="both"/>
      </w:pPr>
      <w:r>
        <w:lastRenderedPageBreak/>
        <w:t>The level of social media addiction among colleges students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4148"/>
        <w:gridCol w:w="2112"/>
        <w:gridCol w:w="809"/>
        <w:gridCol w:w="956"/>
      </w:tblGrid>
      <w:tr w:rsidR="004E2619" w:rsidRPr="00200534" w14:paraId="04E5B885" w14:textId="77777777" w:rsidTr="006915F8">
        <w:tc>
          <w:tcPr>
            <w:tcW w:w="555" w:type="pct"/>
            <w:tcBorders>
              <w:top w:val="single" w:sz="4" w:space="0" w:color="auto"/>
              <w:bottom w:val="single" w:sz="4" w:space="0" w:color="auto"/>
            </w:tcBorders>
            <w:vAlign w:val="center"/>
          </w:tcPr>
          <w:p w14:paraId="22923A2E" w14:textId="77777777" w:rsidR="004E2619" w:rsidRPr="00200534" w:rsidRDefault="004E2619" w:rsidP="00ED1D30">
            <w:pPr>
              <w:spacing w:line="360" w:lineRule="auto"/>
              <w:jc w:val="center"/>
              <w:rPr>
                <w:b/>
              </w:rPr>
            </w:pPr>
            <w:proofErr w:type="spellStart"/>
            <w:r w:rsidRPr="00200534">
              <w:rPr>
                <w:b/>
              </w:rPr>
              <w:t>S.No</w:t>
            </w:r>
            <w:proofErr w:type="spellEnd"/>
          </w:p>
        </w:tc>
        <w:tc>
          <w:tcPr>
            <w:tcW w:w="2298" w:type="pct"/>
            <w:tcBorders>
              <w:top w:val="single" w:sz="4" w:space="0" w:color="auto"/>
              <w:bottom w:val="single" w:sz="4" w:space="0" w:color="auto"/>
            </w:tcBorders>
          </w:tcPr>
          <w:p w14:paraId="0307ECE7" w14:textId="00EE872F" w:rsidR="004E2619" w:rsidRPr="00200534" w:rsidRDefault="004E2619" w:rsidP="00ED1D30">
            <w:pPr>
              <w:spacing w:line="360" w:lineRule="auto"/>
              <w:jc w:val="center"/>
              <w:rPr>
                <w:b/>
              </w:rPr>
            </w:pPr>
            <w:r w:rsidRPr="00200534">
              <w:rPr>
                <w:b/>
              </w:rPr>
              <w:t>Level</w:t>
            </w:r>
          </w:p>
        </w:tc>
        <w:tc>
          <w:tcPr>
            <w:tcW w:w="1170" w:type="pct"/>
            <w:tcBorders>
              <w:top w:val="single" w:sz="4" w:space="0" w:color="auto"/>
              <w:bottom w:val="single" w:sz="4" w:space="0" w:color="auto"/>
            </w:tcBorders>
            <w:vAlign w:val="center"/>
          </w:tcPr>
          <w:p w14:paraId="3960E53D" w14:textId="77777777" w:rsidR="004E2619" w:rsidRPr="00200534" w:rsidRDefault="004E2619" w:rsidP="00ED1D30">
            <w:pPr>
              <w:spacing w:line="360" w:lineRule="auto"/>
              <w:jc w:val="center"/>
              <w:rPr>
                <w:b/>
              </w:rPr>
            </w:pPr>
            <w:r w:rsidRPr="00200534">
              <w:rPr>
                <w:b/>
              </w:rPr>
              <w:t>Score range</w:t>
            </w:r>
          </w:p>
        </w:tc>
        <w:tc>
          <w:tcPr>
            <w:tcW w:w="448" w:type="pct"/>
            <w:tcBorders>
              <w:top w:val="single" w:sz="4" w:space="0" w:color="auto"/>
              <w:bottom w:val="single" w:sz="4" w:space="0" w:color="auto"/>
            </w:tcBorders>
            <w:vAlign w:val="center"/>
          </w:tcPr>
          <w:p w14:paraId="554732AB" w14:textId="77777777" w:rsidR="004E2619" w:rsidRPr="00200534" w:rsidRDefault="004E2619" w:rsidP="00ED1D30">
            <w:pPr>
              <w:spacing w:line="360" w:lineRule="auto"/>
              <w:jc w:val="center"/>
              <w:rPr>
                <w:b/>
              </w:rPr>
            </w:pPr>
            <w:r w:rsidRPr="00200534">
              <w:rPr>
                <w:b/>
              </w:rPr>
              <w:t>N</w:t>
            </w:r>
          </w:p>
        </w:tc>
        <w:tc>
          <w:tcPr>
            <w:tcW w:w="530" w:type="pct"/>
            <w:tcBorders>
              <w:top w:val="single" w:sz="4" w:space="0" w:color="auto"/>
              <w:bottom w:val="single" w:sz="4" w:space="0" w:color="auto"/>
            </w:tcBorders>
            <w:vAlign w:val="center"/>
          </w:tcPr>
          <w:p w14:paraId="276FBE56" w14:textId="77777777" w:rsidR="004E2619" w:rsidRPr="00200534" w:rsidRDefault="004E2619" w:rsidP="00ED1D30">
            <w:pPr>
              <w:spacing w:line="360" w:lineRule="auto"/>
              <w:jc w:val="center"/>
              <w:rPr>
                <w:b/>
              </w:rPr>
            </w:pPr>
            <w:r w:rsidRPr="00200534">
              <w:rPr>
                <w:b/>
              </w:rPr>
              <w:t>%</w:t>
            </w:r>
          </w:p>
        </w:tc>
      </w:tr>
      <w:tr w:rsidR="004E2619" w:rsidRPr="00200534" w14:paraId="203F4F85" w14:textId="77777777" w:rsidTr="006915F8">
        <w:tc>
          <w:tcPr>
            <w:tcW w:w="555" w:type="pct"/>
            <w:tcBorders>
              <w:top w:val="single" w:sz="4" w:space="0" w:color="auto"/>
            </w:tcBorders>
            <w:vAlign w:val="center"/>
          </w:tcPr>
          <w:p w14:paraId="7BE48088" w14:textId="0E336AED" w:rsidR="004E2619" w:rsidRPr="00200534" w:rsidRDefault="006915F8" w:rsidP="006915F8">
            <w:pPr>
              <w:spacing w:line="360" w:lineRule="auto"/>
              <w:ind w:left="321"/>
            </w:pPr>
            <w:r>
              <w:t>1</w:t>
            </w:r>
          </w:p>
        </w:tc>
        <w:tc>
          <w:tcPr>
            <w:tcW w:w="2298" w:type="pct"/>
            <w:tcBorders>
              <w:top w:val="single" w:sz="4" w:space="0" w:color="auto"/>
            </w:tcBorders>
          </w:tcPr>
          <w:p w14:paraId="4D232BC2" w14:textId="02747FDC" w:rsidR="004E2619" w:rsidRPr="005604AE" w:rsidRDefault="004E2619" w:rsidP="005604AE">
            <w:pPr>
              <w:spacing w:line="360" w:lineRule="auto"/>
              <w:jc w:val="center"/>
            </w:pPr>
            <w:r w:rsidRPr="005604AE">
              <w:t>No Addiction</w:t>
            </w:r>
          </w:p>
        </w:tc>
        <w:tc>
          <w:tcPr>
            <w:tcW w:w="1170" w:type="pct"/>
            <w:tcBorders>
              <w:top w:val="single" w:sz="4" w:space="0" w:color="auto"/>
            </w:tcBorders>
            <w:vAlign w:val="center"/>
          </w:tcPr>
          <w:p w14:paraId="6459466B" w14:textId="52DA3B24" w:rsidR="004E2619" w:rsidRPr="00200534" w:rsidRDefault="004E2619" w:rsidP="005604AE">
            <w:pPr>
              <w:spacing w:line="360" w:lineRule="auto"/>
              <w:jc w:val="center"/>
            </w:pPr>
            <w:r w:rsidRPr="005604AE">
              <w:rPr>
                <w:b/>
                <w:bCs/>
              </w:rPr>
              <w:t>113 – 130</w:t>
            </w:r>
          </w:p>
        </w:tc>
        <w:tc>
          <w:tcPr>
            <w:tcW w:w="448" w:type="pct"/>
            <w:tcBorders>
              <w:top w:val="single" w:sz="4" w:space="0" w:color="auto"/>
            </w:tcBorders>
            <w:vAlign w:val="center"/>
          </w:tcPr>
          <w:p w14:paraId="4FEF66D0" w14:textId="47055687" w:rsidR="004E2619" w:rsidRPr="00200534" w:rsidRDefault="004E2619" w:rsidP="005604AE">
            <w:pPr>
              <w:spacing w:line="360" w:lineRule="auto"/>
              <w:jc w:val="center"/>
            </w:pPr>
            <w:r>
              <w:t>-</w:t>
            </w:r>
          </w:p>
        </w:tc>
        <w:tc>
          <w:tcPr>
            <w:tcW w:w="530" w:type="pct"/>
            <w:tcBorders>
              <w:top w:val="single" w:sz="4" w:space="0" w:color="auto"/>
            </w:tcBorders>
            <w:vAlign w:val="center"/>
          </w:tcPr>
          <w:p w14:paraId="2E4821A4" w14:textId="3C49C03E" w:rsidR="004E2619" w:rsidRPr="00200534" w:rsidRDefault="004E2619" w:rsidP="005604AE">
            <w:pPr>
              <w:spacing w:line="360" w:lineRule="auto"/>
              <w:jc w:val="center"/>
            </w:pPr>
            <w:r>
              <w:t>-</w:t>
            </w:r>
          </w:p>
        </w:tc>
      </w:tr>
      <w:tr w:rsidR="004E2619" w:rsidRPr="00200534" w14:paraId="4BF8E53F" w14:textId="77777777" w:rsidTr="006915F8">
        <w:tc>
          <w:tcPr>
            <w:tcW w:w="555" w:type="pct"/>
            <w:vAlign w:val="center"/>
          </w:tcPr>
          <w:p w14:paraId="37DA6AF9" w14:textId="6599B527" w:rsidR="004E2619" w:rsidRPr="00200534" w:rsidRDefault="006915F8" w:rsidP="006915F8">
            <w:pPr>
              <w:spacing w:line="360" w:lineRule="auto"/>
              <w:ind w:left="321"/>
            </w:pPr>
            <w:r>
              <w:t>2</w:t>
            </w:r>
          </w:p>
        </w:tc>
        <w:tc>
          <w:tcPr>
            <w:tcW w:w="2298" w:type="pct"/>
          </w:tcPr>
          <w:p w14:paraId="4DC03F38" w14:textId="160C7B1D" w:rsidR="004E2619" w:rsidRPr="005604AE" w:rsidRDefault="004E2619" w:rsidP="005604AE">
            <w:pPr>
              <w:spacing w:line="360" w:lineRule="auto"/>
              <w:jc w:val="center"/>
            </w:pPr>
            <w:r w:rsidRPr="005604AE">
              <w:t>Low Addiction</w:t>
            </w:r>
          </w:p>
        </w:tc>
        <w:tc>
          <w:tcPr>
            <w:tcW w:w="1170" w:type="pct"/>
            <w:vAlign w:val="center"/>
          </w:tcPr>
          <w:p w14:paraId="1CBA6EE6" w14:textId="5471B514" w:rsidR="004E2619" w:rsidRPr="00200534" w:rsidRDefault="004E2619" w:rsidP="005604AE">
            <w:pPr>
              <w:spacing w:line="360" w:lineRule="auto"/>
              <w:jc w:val="center"/>
            </w:pPr>
            <w:r w:rsidRPr="005604AE">
              <w:rPr>
                <w:b/>
                <w:bCs/>
              </w:rPr>
              <w:t>109 – 112</w:t>
            </w:r>
          </w:p>
        </w:tc>
        <w:tc>
          <w:tcPr>
            <w:tcW w:w="448" w:type="pct"/>
            <w:vAlign w:val="center"/>
          </w:tcPr>
          <w:p w14:paraId="373D3796" w14:textId="32D54F23" w:rsidR="004E2619" w:rsidRPr="00200534" w:rsidRDefault="004E2619" w:rsidP="005604AE">
            <w:pPr>
              <w:spacing w:line="360" w:lineRule="auto"/>
              <w:jc w:val="center"/>
            </w:pPr>
            <w:r>
              <w:t>-</w:t>
            </w:r>
          </w:p>
        </w:tc>
        <w:tc>
          <w:tcPr>
            <w:tcW w:w="530" w:type="pct"/>
            <w:vAlign w:val="center"/>
          </w:tcPr>
          <w:p w14:paraId="428A3AA7" w14:textId="7460CBC8" w:rsidR="004E2619" w:rsidRPr="00200534" w:rsidRDefault="004E2619" w:rsidP="005604AE">
            <w:pPr>
              <w:spacing w:line="360" w:lineRule="auto"/>
              <w:jc w:val="center"/>
            </w:pPr>
            <w:r>
              <w:t>-</w:t>
            </w:r>
          </w:p>
        </w:tc>
      </w:tr>
      <w:tr w:rsidR="004E2619" w:rsidRPr="00200534" w14:paraId="5A16A0C9" w14:textId="77777777" w:rsidTr="006915F8">
        <w:tc>
          <w:tcPr>
            <w:tcW w:w="555" w:type="pct"/>
            <w:vAlign w:val="center"/>
          </w:tcPr>
          <w:p w14:paraId="267F6DCA" w14:textId="54C775B4" w:rsidR="004E2619" w:rsidRPr="00200534" w:rsidRDefault="006915F8" w:rsidP="006915F8">
            <w:pPr>
              <w:spacing w:line="360" w:lineRule="auto"/>
              <w:ind w:left="321"/>
            </w:pPr>
            <w:r>
              <w:t>3</w:t>
            </w:r>
          </w:p>
        </w:tc>
        <w:tc>
          <w:tcPr>
            <w:tcW w:w="2298" w:type="pct"/>
          </w:tcPr>
          <w:p w14:paraId="15C14ABF" w14:textId="631FD3A1" w:rsidR="004E2619" w:rsidRPr="005604AE" w:rsidRDefault="004E2619" w:rsidP="005604AE">
            <w:pPr>
              <w:spacing w:line="360" w:lineRule="auto"/>
              <w:jc w:val="center"/>
            </w:pPr>
            <w:r w:rsidRPr="005604AE">
              <w:t>Moderate Addiction</w:t>
            </w:r>
          </w:p>
        </w:tc>
        <w:tc>
          <w:tcPr>
            <w:tcW w:w="1170" w:type="pct"/>
            <w:vAlign w:val="center"/>
          </w:tcPr>
          <w:p w14:paraId="00E21441" w14:textId="18D6429B" w:rsidR="004E2619" w:rsidRPr="00200534" w:rsidRDefault="004E2619" w:rsidP="005604AE">
            <w:pPr>
              <w:spacing w:line="360" w:lineRule="auto"/>
              <w:jc w:val="center"/>
            </w:pPr>
            <w:r w:rsidRPr="005604AE">
              <w:rPr>
                <w:b/>
                <w:bCs/>
              </w:rPr>
              <w:t>88 – 108</w:t>
            </w:r>
          </w:p>
        </w:tc>
        <w:tc>
          <w:tcPr>
            <w:tcW w:w="448" w:type="pct"/>
            <w:vAlign w:val="center"/>
          </w:tcPr>
          <w:p w14:paraId="7C2FB084" w14:textId="33439CF8" w:rsidR="004E2619" w:rsidRPr="00200534" w:rsidRDefault="004E2619" w:rsidP="005604AE">
            <w:pPr>
              <w:spacing w:line="360" w:lineRule="auto"/>
              <w:jc w:val="center"/>
            </w:pPr>
            <w:r>
              <w:t>39</w:t>
            </w:r>
          </w:p>
        </w:tc>
        <w:tc>
          <w:tcPr>
            <w:tcW w:w="530" w:type="pct"/>
            <w:vAlign w:val="center"/>
          </w:tcPr>
          <w:p w14:paraId="4C93B86A" w14:textId="07B54B0E" w:rsidR="004E2619" w:rsidRPr="00200534" w:rsidRDefault="00EE77A5" w:rsidP="005604AE">
            <w:pPr>
              <w:spacing w:line="360" w:lineRule="auto"/>
              <w:jc w:val="center"/>
            </w:pPr>
            <w:r>
              <w:t>17.72%</w:t>
            </w:r>
          </w:p>
        </w:tc>
      </w:tr>
      <w:tr w:rsidR="004E2619" w:rsidRPr="00200534" w14:paraId="143FEEF6" w14:textId="77777777" w:rsidTr="006915F8">
        <w:tc>
          <w:tcPr>
            <w:tcW w:w="555" w:type="pct"/>
            <w:vAlign w:val="center"/>
          </w:tcPr>
          <w:p w14:paraId="21E17F91" w14:textId="02FB60BF" w:rsidR="004E2619" w:rsidRPr="00200534" w:rsidRDefault="006915F8" w:rsidP="006915F8">
            <w:pPr>
              <w:spacing w:line="360" w:lineRule="auto"/>
              <w:ind w:left="321"/>
            </w:pPr>
            <w:r>
              <w:t>4</w:t>
            </w:r>
          </w:p>
        </w:tc>
        <w:tc>
          <w:tcPr>
            <w:tcW w:w="2298" w:type="pct"/>
          </w:tcPr>
          <w:p w14:paraId="1CC9F10B" w14:textId="1D6BA024" w:rsidR="004E2619" w:rsidRPr="005604AE" w:rsidRDefault="004E2619" w:rsidP="005604AE">
            <w:pPr>
              <w:spacing w:line="360" w:lineRule="auto"/>
              <w:jc w:val="center"/>
            </w:pPr>
            <w:r w:rsidRPr="005604AE">
              <w:t>High Addiction</w:t>
            </w:r>
          </w:p>
        </w:tc>
        <w:tc>
          <w:tcPr>
            <w:tcW w:w="1170" w:type="pct"/>
            <w:vAlign w:val="center"/>
          </w:tcPr>
          <w:p w14:paraId="6ABDBF8F" w14:textId="6EC60321" w:rsidR="004E2619" w:rsidRPr="00200534" w:rsidRDefault="004E2619" w:rsidP="005604AE">
            <w:pPr>
              <w:spacing w:line="360" w:lineRule="auto"/>
              <w:jc w:val="center"/>
            </w:pPr>
            <w:r w:rsidRPr="005604AE">
              <w:rPr>
                <w:b/>
                <w:bCs/>
              </w:rPr>
              <w:t>77 – 87</w:t>
            </w:r>
          </w:p>
        </w:tc>
        <w:tc>
          <w:tcPr>
            <w:tcW w:w="448" w:type="pct"/>
            <w:vAlign w:val="center"/>
          </w:tcPr>
          <w:p w14:paraId="0C6AC3D1" w14:textId="367E4B80" w:rsidR="004E2619" w:rsidRPr="00200534" w:rsidRDefault="004E2619" w:rsidP="005604AE">
            <w:pPr>
              <w:spacing w:line="360" w:lineRule="auto"/>
              <w:jc w:val="center"/>
            </w:pPr>
            <w:r>
              <w:t>76</w:t>
            </w:r>
          </w:p>
        </w:tc>
        <w:tc>
          <w:tcPr>
            <w:tcW w:w="530" w:type="pct"/>
            <w:vAlign w:val="center"/>
          </w:tcPr>
          <w:p w14:paraId="76E6EDDB" w14:textId="5129CA32" w:rsidR="004E2619" w:rsidRPr="00200534" w:rsidRDefault="004E2619" w:rsidP="005604AE">
            <w:pPr>
              <w:spacing w:line="360" w:lineRule="auto"/>
              <w:jc w:val="center"/>
            </w:pPr>
            <w:r>
              <w:t>34.55%</w:t>
            </w:r>
          </w:p>
        </w:tc>
      </w:tr>
      <w:tr w:rsidR="004E2619" w:rsidRPr="00200534" w14:paraId="33F9DC34" w14:textId="77777777" w:rsidTr="006915F8">
        <w:tc>
          <w:tcPr>
            <w:tcW w:w="555" w:type="pct"/>
            <w:tcBorders>
              <w:bottom w:val="single" w:sz="4" w:space="0" w:color="auto"/>
            </w:tcBorders>
            <w:vAlign w:val="center"/>
          </w:tcPr>
          <w:p w14:paraId="2F1CA96B" w14:textId="00BB3783" w:rsidR="004E2619" w:rsidRPr="00200534" w:rsidRDefault="006915F8" w:rsidP="006915F8">
            <w:pPr>
              <w:spacing w:line="360" w:lineRule="auto"/>
              <w:ind w:left="321"/>
            </w:pPr>
            <w:r>
              <w:t>5</w:t>
            </w:r>
          </w:p>
        </w:tc>
        <w:tc>
          <w:tcPr>
            <w:tcW w:w="2298" w:type="pct"/>
            <w:tcBorders>
              <w:bottom w:val="single" w:sz="4" w:space="0" w:color="auto"/>
            </w:tcBorders>
          </w:tcPr>
          <w:p w14:paraId="10EF82AB" w14:textId="4D946B88" w:rsidR="004E2619" w:rsidRPr="005604AE" w:rsidRDefault="004E2619" w:rsidP="005604AE">
            <w:pPr>
              <w:spacing w:line="360" w:lineRule="auto"/>
              <w:jc w:val="center"/>
            </w:pPr>
            <w:r w:rsidRPr="005604AE">
              <w:t>Extremely High Addiction</w:t>
            </w:r>
          </w:p>
        </w:tc>
        <w:tc>
          <w:tcPr>
            <w:tcW w:w="1170" w:type="pct"/>
            <w:tcBorders>
              <w:bottom w:val="single" w:sz="4" w:space="0" w:color="auto"/>
            </w:tcBorders>
            <w:vAlign w:val="center"/>
          </w:tcPr>
          <w:p w14:paraId="7B1BE6ED" w14:textId="3D730C7D" w:rsidR="004E2619" w:rsidRPr="00200534" w:rsidRDefault="004E2619" w:rsidP="005604AE">
            <w:pPr>
              <w:spacing w:line="360" w:lineRule="auto"/>
              <w:jc w:val="center"/>
            </w:pPr>
            <w:r w:rsidRPr="005604AE">
              <w:rPr>
                <w:b/>
                <w:bCs/>
              </w:rPr>
              <w:t>26 – 76</w:t>
            </w:r>
          </w:p>
        </w:tc>
        <w:tc>
          <w:tcPr>
            <w:tcW w:w="448" w:type="pct"/>
            <w:tcBorders>
              <w:bottom w:val="single" w:sz="4" w:space="0" w:color="auto"/>
            </w:tcBorders>
            <w:vAlign w:val="center"/>
          </w:tcPr>
          <w:p w14:paraId="7876FC6B" w14:textId="4C78F759" w:rsidR="004E2619" w:rsidRPr="00200534" w:rsidRDefault="004E2619" w:rsidP="005604AE">
            <w:pPr>
              <w:spacing w:line="360" w:lineRule="auto"/>
              <w:jc w:val="center"/>
            </w:pPr>
            <w:r>
              <w:t>105</w:t>
            </w:r>
          </w:p>
        </w:tc>
        <w:tc>
          <w:tcPr>
            <w:tcW w:w="530" w:type="pct"/>
            <w:tcBorders>
              <w:bottom w:val="single" w:sz="4" w:space="0" w:color="auto"/>
            </w:tcBorders>
            <w:vAlign w:val="center"/>
          </w:tcPr>
          <w:p w14:paraId="07BE8B7D" w14:textId="21BE361D" w:rsidR="004E2619" w:rsidRPr="00200534" w:rsidRDefault="004E2619" w:rsidP="005604AE">
            <w:pPr>
              <w:spacing w:line="360" w:lineRule="auto"/>
              <w:jc w:val="center"/>
            </w:pPr>
            <w:r>
              <w:t>47.73%</w:t>
            </w:r>
          </w:p>
        </w:tc>
      </w:tr>
    </w:tbl>
    <w:p w14:paraId="61428E94" w14:textId="5D1FE773" w:rsidR="00A05F69" w:rsidRDefault="00CC2204" w:rsidP="006915F8">
      <w:pPr>
        <w:spacing w:line="480" w:lineRule="auto"/>
        <w:ind w:firstLine="720"/>
        <w:jc w:val="both"/>
      </w:pPr>
      <w:r w:rsidRPr="00CC2204">
        <w:t>Table 2 shows that 47.73% (N=105) of college students had an extremely high level of social media addiction; 34.55% (N=76) of students had a high level of addiction, and 17.72% (N=39) of students had a moderate level of addiction. These findings show clear evidence that most college students in Madurai were addicted to social media usage.</w:t>
      </w:r>
    </w:p>
    <w:p w14:paraId="5FD15EED" w14:textId="77777777" w:rsidR="002F047D" w:rsidRDefault="00F5184E" w:rsidP="002F047D">
      <w:pPr>
        <w:spacing w:line="480" w:lineRule="auto"/>
        <w:ind w:firstLine="720"/>
        <w:jc w:val="both"/>
      </w:pPr>
      <w:r w:rsidRPr="00F5184E">
        <w:t xml:space="preserve">The second major objective of this study is to determine the role of gender in time management practices and social media addiction among the college students. </w:t>
      </w:r>
    </w:p>
    <w:p w14:paraId="2DC11C3A" w14:textId="6402F081" w:rsidR="00FA51F1" w:rsidRPr="00965453" w:rsidRDefault="00F5184E" w:rsidP="002F047D">
      <w:pPr>
        <w:spacing w:line="480" w:lineRule="auto"/>
        <w:jc w:val="both"/>
        <w:rPr>
          <w:b/>
        </w:rPr>
      </w:pPr>
      <w:r w:rsidRPr="00965453">
        <w:rPr>
          <w:b/>
        </w:rPr>
        <w:t>Table 3</w:t>
      </w:r>
    </w:p>
    <w:p w14:paraId="470B6080" w14:textId="1A06F9F9" w:rsidR="00F5184E" w:rsidRDefault="00F5184E" w:rsidP="00B0003D">
      <w:pPr>
        <w:spacing w:line="480" w:lineRule="auto"/>
        <w:jc w:val="both"/>
      </w:pPr>
      <w:r w:rsidRPr="00F5184E">
        <w:t xml:space="preserve">Comparison of male and female college students' mean time management practices scores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1373"/>
        <w:gridCol w:w="576"/>
        <w:gridCol w:w="764"/>
        <w:gridCol w:w="709"/>
        <w:gridCol w:w="637"/>
        <w:gridCol w:w="756"/>
        <w:gridCol w:w="2083"/>
      </w:tblGrid>
      <w:tr w:rsidR="00886B77" w:rsidRPr="007B4C93" w14:paraId="639A52C5" w14:textId="77777777" w:rsidTr="006915F8">
        <w:tc>
          <w:tcPr>
            <w:tcW w:w="1178" w:type="pct"/>
            <w:tcBorders>
              <w:top w:val="single" w:sz="4" w:space="0" w:color="auto"/>
              <w:bottom w:val="single" w:sz="4" w:space="0" w:color="auto"/>
            </w:tcBorders>
            <w:vAlign w:val="center"/>
          </w:tcPr>
          <w:p w14:paraId="12F990A8" w14:textId="77777777" w:rsidR="00886B77" w:rsidRPr="007B4C93" w:rsidRDefault="00886B77" w:rsidP="00376770">
            <w:pPr>
              <w:spacing w:line="360" w:lineRule="auto"/>
              <w:jc w:val="center"/>
            </w:pPr>
            <w:r w:rsidRPr="007B4C93">
              <w:t>Demographic Variable</w:t>
            </w:r>
          </w:p>
        </w:tc>
        <w:tc>
          <w:tcPr>
            <w:tcW w:w="760" w:type="pct"/>
            <w:tcBorders>
              <w:top w:val="single" w:sz="4" w:space="0" w:color="auto"/>
              <w:bottom w:val="single" w:sz="4" w:space="0" w:color="auto"/>
            </w:tcBorders>
            <w:vAlign w:val="center"/>
          </w:tcPr>
          <w:p w14:paraId="0B2F324F" w14:textId="77777777" w:rsidR="00886B77" w:rsidRPr="007B4C93" w:rsidRDefault="00886B77" w:rsidP="00376770">
            <w:pPr>
              <w:spacing w:line="360" w:lineRule="auto"/>
              <w:jc w:val="center"/>
            </w:pPr>
            <w:r w:rsidRPr="007B4C93">
              <w:t>Sub variables</w:t>
            </w:r>
          </w:p>
        </w:tc>
        <w:tc>
          <w:tcPr>
            <w:tcW w:w="319" w:type="pct"/>
            <w:tcBorders>
              <w:top w:val="single" w:sz="4" w:space="0" w:color="auto"/>
              <w:bottom w:val="single" w:sz="4" w:space="0" w:color="auto"/>
            </w:tcBorders>
            <w:vAlign w:val="center"/>
          </w:tcPr>
          <w:p w14:paraId="2CA9C54C" w14:textId="77777777" w:rsidR="00886B77" w:rsidRPr="007B4C93" w:rsidRDefault="00886B77" w:rsidP="00376770">
            <w:pPr>
              <w:spacing w:line="360" w:lineRule="auto"/>
              <w:jc w:val="center"/>
            </w:pPr>
            <w:r w:rsidRPr="007B4C93">
              <w:t>N</w:t>
            </w:r>
          </w:p>
        </w:tc>
        <w:tc>
          <w:tcPr>
            <w:tcW w:w="423" w:type="pct"/>
            <w:tcBorders>
              <w:top w:val="single" w:sz="4" w:space="0" w:color="auto"/>
              <w:bottom w:val="single" w:sz="4" w:space="0" w:color="auto"/>
            </w:tcBorders>
            <w:vAlign w:val="center"/>
          </w:tcPr>
          <w:p w14:paraId="0802C679" w14:textId="77777777" w:rsidR="00886B77" w:rsidRPr="007B4C93" w:rsidRDefault="00886B77" w:rsidP="00376770">
            <w:pPr>
              <w:spacing w:line="360" w:lineRule="auto"/>
              <w:jc w:val="center"/>
            </w:pPr>
            <w:r w:rsidRPr="007B4C93">
              <w:t>Mean</w:t>
            </w:r>
          </w:p>
        </w:tc>
        <w:tc>
          <w:tcPr>
            <w:tcW w:w="393" w:type="pct"/>
            <w:tcBorders>
              <w:top w:val="single" w:sz="4" w:space="0" w:color="auto"/>
              <w:bottom w:val="single" w:sz="4" w:space="0" w:color="auto"/>
            </w:tcBorders>
            <w:vAlign w:val="center"/>
          </w:tcPr>
          <w:p w14:paraId="6D84C138" w14:textId="77777777" w:rsidR="00886B77" w:rsidRPr="007B4C93" w:rsidRDefault="00886B77" w:rsidP="00376770">
            <w:pPr>
              <w:spacing w:line="360" w:lineRule="auto"/>
              <w:jc w:val="center"/>
            </w:pPr>
            <w:r w:rsidRPr="007B4C93">
              <w:t>S.D.</w:t>
            </w:r>
          </w:p>
        </w:tc>
        <w:tc>
          <w:tcPr>
            <w:tcW w:w="353" w:type="pct"/>
            <w:tcBorders>
              <w:top w:val="single" w:sz="4" w:space="0" w:color="auto"/>
              <w:bottom w:val="single" w:sz="4" w:space="0" w:color="auto"/>
            </w:tcBorders>
            <w:vAlign w:val="center"/>
          </w:tcPr>
          <w:p w14:paraId="18F57ED0" w14:textId="77777777" w:rsidR="00886B77" w:rsidRPr="007B4C93" w:rsidRDefault="00886B77" w:rsidP="00376770">
            <w:pPr>
              <w:spacing w:line="360" w:lineRule="auto"/>
              <w:jc w:val="center"/>
            </w:pPr>
            <w:r w:rsidRPr="007B4C93">
              <w:t>'t’</w:t>
            </w:r>
          </w:p>
        </w:tc>
        <w:tc>
          <w:tcPr>
            <w:tcW w:w="419" w:type="pct"/>
            <w:tcBorders>
              <w:top w:val="single" w:sz="4" w:space="0" w:color="auto"/>
              <w:bottom w:val="single" w:sz="4" w:space="0" w:color="auto"/>
            </w:tcBorders>
            <w:vAlign w:val="center"/>
          </w:tcPr>
          <w:p w14:paraId="1D0EBE5E" w14:textId="77777777" w:rsidR="00886B77" w:rsidRPr="007B4C93" w:rsidRDefault="00886B77" w:rsidP="00376770">
            <w:pPr>
              <w:spacing w:line="360" w:lineRule="auto"/>
              <w:jc w:val="center"/>
            </w:pPr>
            <w:r w:rsidRPr="007B4C93">
              <w:t>‘p’</w:t>
            </w:r>
          </w:p>
        </w:tc>
        <w:tc>
          <w:tcPr>
            <w:tcW w:w="1154" w:type="pct"/>
            <w:tcBorders>
              <w:top w:val="single" w:sz="4" w:space="0" w:color="auto"/>
              <w:bottom w:val="single" w:sz="4" w:space="0" w:color="auto"/>
            </w:tcBorders>
            <w:vAlign w:val="center"/>
          </w:tcPr>
          <w:p w14:paraId="59A9D697" w14:textId="77777777" w:rsidR="00886B77" w:rsidRPr="007B4C93" w:rsidRDefault="00886B77" w:rsidP="00376770">
            <w:pPr>
              <w:spacing w:line="360" w:lineRule="auto"/>
              <w:jc w:val="center"/>
            </w:pPr>
            <w:r w:rsidRPr="007B4C93">
              <w:t>Significant at the 0.05 level</w:t>
            </w:r>
          </w:p>
        </w:tc>
      </w:tr>
      <w:tr w:rsidR="00886B77" w:rsidRPr="007B4C93" w14:paraId="264C12ED" w14:textId="77777777" w:rsidTr="006915F8">
        <w:tc>
          <w:tcPr>
            <w:tcW w:w="1178" w:type="pct"/>
            <w:vMerge w:val="restart"/>
            <w:tcBorders>
              <w:top w:val="single" w:sz="4" w:space="0" w:color="auto"/>
            </w:tcBorders>
            <w:vAlign w:val="center"/>
          </w:tcPr>
          <w:p w14:paraId="32662955" w14:textId="77777777" w:rsidR="00886B77" w:rsidRPr="007B4C93" w:rsidRDefault="00886B77" w:rsidP="00376770">
            <w:pPr>
              <w:spacing w:line="360" w:lineRule="auto"/>
              <w:jc w:val="center"/>
            </w:pPr>
            <w:r w:rsidRPr="007B4C93">
              <w:t>Gender</w:t>
            </w:r>
          </w:p>
        </w:tc>
        <w:tc>
          <w:tcPr>
            <w:tcW w:w="760" w:type="pct"/>
            <w:tcBorders>
              <w:top w:val="single" w:sz="4" w:space="0" w:color="auto"/>
            </w:tcBorders>
            <w:vAlign w:val="center"/>
          </w:tcPr>
          <w:p w14:paraId="144C6C96" w14:textId="77777777" w:rsidR="00886B77" w:rsidRPr="007B4C93" w:rsidRDefault="00886B77" w:rsidP="00376770">
            <w:pPr>
              <w:spacing w:line="360" w:lineRule="auto"/>
              <w:jc w:val="center"/>
            </w:pPr>
            <w:r w:rsidRPr="007B4C93">
              <w:t>Male</w:t>
            </w:r>
          </w:p>
        </w:tc>
        <w:tc>
          <w:tcPr>
            <w:tcW w:w="319" w:type="pct"/>
            <w:tcBorders>
              <w:top w:val="single" w:sz="4" w:space="0" w:color="auto"/>
            </w:tcBorders>
            <w:vAlign w:val="center"/>
          </w:tcPr>
          <w:p w14:paraId="52EE6DA3" w14:textId="49CDA0D2" w:rsidR="00886B77" w:rsidRPr="007B4C93" w:rsidRDefault="00886B77" w:rsidP="00376770">
            <w:pPr>
              <w:spacing w:line="360" w:lineRule="auto"/>
              <w:jc w:val="center"/>
            </w:pPr>
            <w:r>
              <w:t>110</w:t>
            </w:r>
          </w:p>
        </w:tc>
        <w:tc>
          <w:tcPr>
            <w:tcW w:w="423" w:type="pct"/>
            <w:tcBorders>
              <w:top w:val="single" w:sz="4" w:space="0" w:color="auto"/>
            </w:tcBorders>
            <w:vAlign w:val="center"/>
          </w:tcPr>
          <w:p w14:paraId="1FF0FA6E" w14:textId="342F082F" w:rsidR="00886B77" w:rsidRPr="007B4C93" w:rsidRDefault="00886B77" w:rsidP="00376770">
            <w:pPr>
              <w:spacing w:line="360" w:lineRule="auto"/>
              <w:jc w:val="center"/>
            </w:pPr>
            <w:r>
              <w:t>58.46</w:t>
            </w:r>
          </w:p>
        </w:tc>
        <w:tc>
          <w:tcPr>
            <w:tcW w:w="393" w:type="pct"/>
            <w:tcBorders>
              <w:top w:val="single" w:sz="4" w:space="0" w:color="auto"/>
            </w:tcBorders>
            <w:vAlign w:val="center"/>
          </w:tcPr>
          <w:p w14:paraId="7AC41D3B" w14:textId="31E84F53" w:rsidR="00886B77" w:rsidRPr="007B4C93" w:rsidRDefault="00886B77" w:rsidP="00376770">
            <w:pPr>
              <w:spacing w:line="360" w:lineRule="auto"/>
              <w:jc w:val="center"/>
            </w:pPr>
            <w:r>
              <w:t>9.05</w:t>
            </w:r>
          </w:p>
        </w:tc>
        <w:tc>
          <w:tcPr>
            <w:tcW w:w="353" w:type="pct"/>
            <w:vMerge w:val="restart"/>
            <w:tcBorders>
              <w:top w:val="single" w:sz="4" w:space="0" w:color="auto"/>
            </w:tcBorders>
            <w:vAlign w:val="center"/>
          </w:tcPr>
          <w:p w14:paraId="50A26761" w14:textId="792D2DA7" w:rsidR="00886B77" w:rsidRPr="007B4C93" w:rsidRDefault="00886B77" w:rsidP="00376770">
            <w:pPr>
              <w:spacing w:line="360" w:lineRule="auto"/>
              <w:jc w:val="center"/>
            </w:pPr>
            <w:r>
              <w:t>1.59</w:t>
            </w:r>
          </w:p>
        </w:tc>
        <w:tc>
          <w:tcPr>
            <w:tcW w:w="419" w:type="pct"/>
            <w:vMerge w:val="restart"/>
            <w:tcBorders>
              <w:top w:val="single" w:sz="4" w:space="0" w:color="auto"/>
            </w:tcBorders>
            <w:vAlign w:val="center"/>
          </w:tcPr>
          <w:p w14:paraId="0164D354" w14:textId="6DF08B85" w:rsidR="00886B77" w:rsidRPr="007B4C93" w:rsidRDefault="00886B77" w:rsidP="00376770">
            <w:pPr>
              <w:spacing w:line="360" w:lineRule="auto"/>
              <w:jc w:val="center"/>
            </w:pPr>
            <w:r>
              <w:t>0.114</w:t>
            </w:r>
          </w:p>
        </w:tc>
        <w:tc>
          <w:tcPr>
            <w:tcW w:w="1154" w:type="pct"/>
            <w:vMerge w:val="restart"/>
            <w:tcBorders>
              <w:top w:val="single" w:sz="4" w:space="0" w:color="auto"/>
            </w:tcBorders>
            <w:vAlign w:val="center"/>
          </w:tcPr>
          <w:p w14:paraId="140BDDE3" w14:textId="73802627" w:rsidR="00886B77" w:rsidRPr="007B4C93" w:rsidRDefault="006915F8" w:rsidP="00376770">
            <w:pPr>
              <w:spacing w:line="360" w:lineRule="auto"/>
              <w:jc w:val="center"/>
            </w:pPr>
            <w:r>
              <w:t>N</w:t>
            </w:r>
            <w:r w:rsidR="00886B77">
              <w:t>ot significant</w:t>
            </w:r>
          </w:p>
        </w:tc>
      </w:tr>
      <w:tr w:rsidR="00886B77" w:rsidRPr="007B4C93" w14:paraId="6132BE7E" w14:textId="77777777" w:rsidTr="006915F8">
        <w:tc>
          <w:tcPr>
            <w:tcW w:w="1178" w:type="pct"/>
            <w:vMerge/>
            <w:tcBorders>
              <w:bottom w:val="single" w:sz="4" w:space="0" w:color="auto"/>
            </w:tcBorders>
            <w:vAlign w:val="center"/>
          </w:tcPr>
          <w:p w14:paraId="4F7EDBAF" w14:textId="77777777" w:rsidR="00886B77" w:rsidRPr="007B4C93" w:rsidRDefault="00886B77" w:rsidP="00376770">
            <w:pPr>
              <w:spacing w:line="360" w:lineRule="auto"/>
              <w:jc w:val="center"/>
            </w:pPr>
          </w:p>
        </w:tc>
        <w:tc>
          <w:tcPr>
            <w:tcW w:w="760" w:type="pct"/>
            <w:tcBorders>
              <w:bottom w:val="single" w:sz="4" w:space="0" w:color="auto"/>
            </w:tcBorders>
            <w:vAlign w:val="center"/>
          </w:tcPr>
          <w:p w14:paraId="50BEB901" w14:textId="77777777" w:rsidR="00886B77" w:rsidRPr="007B4C93" w:rsidRDefault="00886B77" w:rsidP="00376770">
            <w:pPr>
              <w:spacing w:line="360" w:lineRule="auto"/>
              <w:jc w:val="center"/>
            </w:pPr>
            <w:r w:rsidRPr="007B4C93">
              <w:t>Female</w:t>
            </w:r>
          </w:p>
        </w:tc>
        <w:tc>
          <w:tcPr>
            <w:tcW w:w="319" w:type="pct"/>
            <w:tcBorders>
              <w:bottom w:val="single" w:sz="4" w:space="0" w:color="auto"/>
            </w:tcBorders>
            <w:vAlign w:val="center"/>
          </w:tcPr>
          <w:p w14:paraId="3FCC373A" w14:textId="73EFB08E" w:rsidR="00886B77" w:rsidRPr="007B4C93" w:rsidRDefault="00886B77" w:rsidP="00376770">
            <w:pPr>
              <w:spacing w:line="360" w:lineRule="auto"/>
              <w:jc w:val="center"/>
            </w:pPr>
            <w:r>
              <w:t>110</w:t>
            </w:r>
          </w:p>
        </w:tc>
        <w:tc>
          <w:tcPr>
            <w:tcW w:w="423" w:type="pct"/>
            <w:tcBorders>
              <w:bottom w:val="single" w:sz="4" w:space="0" w:color="auto"/>
            </w:tcBorders>
            <w:vAlign w:val="center"/>
          </w:tcPr>
          <w:p w14:paraId="186F7A13" w14:textId="6ED65C20" w:rsidR="00886B77" w:rsidRPr="007B4C93" w:rsidRDefault="00886B77" w:rsidP="00376770">
            <w:pPr>
              <w:spacing w:line="360" w:lineRule="auto"/>
              <w:jc w:val="center"/>
            </w:pPr>
            <w:r>
              <w:t>60.50</w:t>
            </w:r>
          </w:p>
        </w:tc>
        <w:tc>
          <w:tcPr>
            <w:tcW w:w="393" w:type="pct"/>
            <w:tcBorders>
              <w:bottom w:val="single" w:sz="4" w:space="0" w:color="auto"/>
            </w:tcBorders>
            <w:vAlign w:val="center"/>
          </w:tcPr>
          <w:p w14:paraId="07AAE1C1" w14:textId="1A290049" w:rsidR="00886B77" w:rsidRPr="007B4C93" w:rsidRDefault="00886B77" w:rsidP="00376770">
            <w:pPr>
              <w:spacing w:line="360" w:lineRule="auto"/>
              <w:jc w:val="center"/>
            </w:pPr>
            <w:r>
              <w:t>9.95</w:t>
            </w:r>
          </w:p>
        </w:tc>
        <w:tc>
          <w:tcPr>
            <w:tcW w:w="353" w:type="pct"/>
            <w:vMerge/>
            <w:tcBorders>
              <w:bottom w:val="single" w:sz="4" w:space="0" w:color="auto"/>
            </w:tcBorders>
            <w:vAlign w:val="center"/>
          </w:tcPr>
          <w:p w14:paraId="41A35B17" w14:textId="77777777" w:rsidR="00886B77" w:rsidRPr="007B4C93" w:rsidRDefault="00886B77" w:rsidP="00376770">
            <w:pPr>
              <w:spacing w:line="360" w:lineRule="auto"/>
              <w:jc w:val="center"/>
            </w:pPr>
          </w:p>
        </w:tc>
        <w:tc>
          <w:tcPr>
            <w:tcW w:w="419" w:type="pct"/>
            <w:vMerge/>
            <w:tcBorders>
              <w:bottom w:val="single" w:sz="4" w:space="0" w:color="auto"/>
            </w:tcBorders>
            <w:vAlign w:val="center"/>
          </w:tcPr>
          <w:p w14:paraId="32EA611D" w14:textId="77777777" w:rsidR="00886B77" w:rsidRPr="007B4C93" w:rsidRDefault="00886B77" w:rsidP="00376770">
            <w:pPr>
              <w:spacing w:line="360" w:lineRule="auto"/>
              <w:jc w:val="center"/>
            </w:pPr>
          </w:p>
        </w:tc>
        <w:tc>
          <w:tcPr>
            <w:tcW w:w="1154" w:type="pct"/>
            <w:vMerge/>
            <w:tcBorders>
              <w:bottom w:val="single" w:sz="4" w:space="0" w:color="auto"/>
            </w:tcBorders>
            <w:vAlign w:val="center"/>
          </w:tcPr>
          <w:p w14:paraId="649C749E" w14:textId="77777777" w:rsidR="00886B77" w:rsidRPr="007B4C93" w:rsidRDefault="00886B77" w:rsidP="00376770">
            <w:pPr>
              <w:spacing w:line="360" w:lineRule="auto"/>
              <w:jc w:val="center"/>
            </w:pPr>
          </w:p>
        </w:tc>
      </w:tr>
    </w:tbl>
    <w:p w14:paraId="6CB322AC" w14:textId="69BF2925" w:rsidR="00583F0A" w:rsidRDefault="002F047D" w:rsidP="0090236A">
      <w:pPr>
        <w:spacing w:line="480" w:lineRule="auto"/>
        <w:ind w:firstLine="720"/>
        <w:jc w:val="both"/>
      </w:pPr>
      <w:r>
        <w:t>A</w:t>
      </w:r>
      <w:r w:rsidRPr="002F047D">
        <w:t xml:space="preserve">n independent sample t test was </w:t>
      </w:r>
      <w:r>
        <w:t>employed to compare the time management practices of male and female college students. T</w:t>
      </w:r>
      <w:r w:rsidR="00583F0A" w:rsidRPr="00583F0A">
        <w:t>here was no significant difference between male (</w:t>
      </w:r>
      <w:r w:rsidR="00583F0A" w:rsidRPr="001F1336">
        <w:rPr>
          <w:i/>
        </w:rPr>
        <w:t>M</w:t>
      </w:r>
      <w:r w:rsidR="00583F0A" w:rsidRPr="00583F0A">
        <w:t xml:space="preserve">=58.46, </w:t>
      </w:r>
      <w:r w:rsidR="00583F0A" w:rsidRPr="002F047D">
        <w:rPr>
          <w:i/>
        </w:rPr>
        <w:t>SD</w:t>
      </w:r>
      <w:r w:rsidR="00583F0A" w:rsidRPr="00583F0A">
        <w:t>=9.05) and female college students (</w:t>
      </w:r>
      <w:r w:rsidR="00583F0A" w:rsidRPr="002F047D">
        <w:rPr>
          <w:i/>
        </w:rPr>
        <w:t>M</w:t>
      </w:r>
      <w:r w:rsidR="00583F0A" w:rsidRPr="00583F0A">
        <w:t xml:space="preserve">=60.50, </w:t>
      </w:r>
      <w:r w:rsidR="00583F0A" w:rsidRPr="002F047D">
        <w:rPr>
          <w:i/>
        </w:rPr>
        <w:t>SD</w:t>
      </w:r>
      <w:r w:rsidR="00583F0A" w:rsidRPr="00583F0A">
        <w:t xml:space="preserve">=9.95) in their time management practices, </w:t>
      </w:r>
      <w:proofErr w:type="gramStart"/>
      <w:r w:rsidR="00583F0A" w:rsidRPr="00583F0A">
        <w:rPr>
          <w:i/>
        </w:rPr>
        <w:t>t</w:t>
      </w:r>
      <w:r w:rsidR="00583F0A" w:rsidRPr="00583F0A">
        <w:t>(</w:t>
      </w:r>
      <w:proofErr w:type="gramEnd"/>
      <w:r w:rsidR="00583F0A" w:rsidRPr="00583F0A">
        <w:t xml:space="preserve">218)=1.59, </w:t>
      </w:r>
      <w:r w:rsidR="00583F0A" w:rsidRPr="00583F0A">
        <w:rPr>
          <w:i/>
        </w:rPr>
        <w:t>p</w:t>
      </w:r>
      <w:r w:rsidR="00583F0A" w:rsidRPr="00583F0A">
        <w:t xml:space="preserve">&gt; 0.05. Hence, the investigator failed to reject the null hypothesis </w:t>
      </w:r>
      <w:r w:rsidR="00583F0A">
        <w:t>1 (Ho1)</w:t>
      </w:r>
      <w:r w:rsidR="00583F0A" w:rsidRPr="00583F0A">
        <w:t>.</w:t>
      </w:r>
    </w:p>
    <w:p w14:paraId="4AD60192" w14:textId="77777777" w:rsidR="002F047D" w:rsidRDefault="002F047D" w:rsidP="00B0003D">
      <w:pPr>
        <w:spacing w:line="480" w:lineRule="auto"/>
        <w:jc w:val="both"/>
      </w:pPr>
    </w:p>
    <w:p w14:paraId="382E1A30" w14:textId="77777777" w:rsidR="00290AE7" w:rsidRDefault="00290AE7" w:rsidP="00B0003D">
      <w:pPr>
        <w:spacing w:line="480" w:lineRule="auto"/>
        <w:jc w:val="both"/>
      </w:pPr>
      <w:bookmarkStart w:id="0" w:name="_GoBack"/>
      <w:bookmarkEnd w:id="0"/>
    </w:p>
    <w:p w14:paraId="50D424A3" w14:textId="296EB859" w:rsidR="00886B77" w:rsidRPr="00965453" w:rsidRDefault="002F047D" w:rsidP="00B0003D">
      <w:pPr>
        <w:spacing w:line="480" w:lineRule="auto"/>
        <w:jc w:val="both"/>
        <w:rPr>
          <w:b/>
        </w:rPr>
      </w:pPr>
      <w:r w:rsidRPr="00965453">
        <w:rPr>
          <w:b/>
        </w:rPr>
        <w:lastRenderedPageBreak/>
        <w:t>Table 4</w:t>
      </w:r>
    </w:p>
    <w:p w14:paraId="5F9DC9C8" w14:textId="4B4760D3" w:rsidR="002F047D" w:rsidRDefault="002F047D" w:rsidP="002F047D">
      <w:pPr>
        <w:spacing w:line="480" w:lineRule="auto"/>
        <w:jc w:val="both"/>
      </w:pPr>
      <w:r w:rsidRPr="00F5184E">
        <w:t xml:space="preserve">Comparison of male and female college students' mean </w:t>
      </w:r>
      <w:r>
        <w:t>social media addiction</w:t>
      </w:r>
      <w:r w:rsidRPr="00F5184E">
        <w:t xml:space="preserve"> scores </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397"/>
        <w:gridCol w:w="576"/>
        <w:gridCol w:w="764"/>
        <w:gridCol w:w="733"/>
        <w:gridCol w:w="637"/>
        <w:gridCol w:w="637"/>
        <w:gridCol w:w="2130"/>
      </w:tblGrid>
      <w:tr w:rsidR="00886B77" w:rsidRPr="007B4C93" w14:paraId="6B5300CA" w14:textId="77777777" w:rsidTr="00E325FB">
        <w:tc>
          <w:tcPr>
            <w:tcW w:w="1192" w:type="pct"/>
            <w:tcBorders>
              <w:top w:val="single" w:sz="4" w:space="0" w:color="auto"/>
              <w:bottom w:val="single" w:sz="4" w:space="0" w:color="auto"/>
            </w:tcBorders>
            <w:vAlign w:val="center"/>
          </w:tcPr>
          <w:p w14:paraId="6B527A75" w14:textId="77777777" w:rsidR="00886B77" w:rsidRPr="007B4C93" w:rsidRDefault="00886B77" w:rsidP="00376770">
            <w:pPr>
              <w:spacing w:line="360" w:lineRule="auto"/>
              <w:jc w:val="center"/>
            </w:pPr>
            <w:r w:rsidRPr="007B4C93">
              <w:t>Demographic Variable</w:t>
            </w:r>
          </w:p>
        </w:tc>
        <w:tc>
          <w:tcPr>
            <w:tcW w:w="774" w:type="pct"/>
            <w:tcBorders>
              <w:top w:val="single" w:sz="4" w:space="0" w:color="auto"/>
              <w:bottom w:val="single" w:sz="4" w:space="0" w:color="auto"/>
            </w:tcBorders>
            <w:vAlign w:val="center"/>
          </w:tcPr>
          <w:p w14:paraId="5630D769" w14:textId="77777777" w:rsidR="00886B77" w:rsidRPr="007B4C93" w:rsidRDefault="00886B77" w:rsidP="00376770">
            <w:pPr>
              <w:spacing w:line="360" w:lineRule="auto"/>
              <w:jc w:val="center"/>
            </w:pPr>
            <w:r w:rsidRPr="007B4C93">
              <w:t>Sub variables</w:t>
            </w:r>
          </w:p>
        </w:tc>
        <w:tc>
          <w:tcPr>
            <w:tcW w:w="319" w:type="pct"/>
            <w:tcBorders>
              <w:top w:val="single" w:sz="4" w:space="0" w:color="auto"/>
              <w:bottom w:val="single" w:sz="4" w:space="0" w:color="auto"/>
            </w:tcBorders>
            <w:vAlign w:val="center"/>
          </w:tcPr>
          <w:p w14:paraId="2AC4A931" w14:textId="77777777" w:rsidR="00886B77" w:rsidRPr="007B4C93" w:rsidRDefault="00886B77" w:rsidP="00376770">
            <w:pPr>
              <w:spacing w:line="360" w:lineRule="auto"/>
              <w:jc w:val="center"/>
            </w:pPr>
            <w:r w:rsidRPr="007B4C93">
              <w:t>N</w:t>
            </w:r>
          </w:p>
        </w:tc>
        <w:tc>
          <w:tcPr>
            <w:tcW w:w="423" w:type="pct"/>
            <w:tcBorders>
              <w:top w:val="single" w:sz="4" w:space="0" w:color="auto"/>
              <w:bottom w:val="single" w:sz="4" w:space="0" w:color="auto"/>
            </w:tcBorders>
            <w:vAlign w:val="center"/>
          </w:tcPr>
          <w:p w14:paraId="559B92AB" w14:textId="77777777" w:rsidR="00886B77" w:rsidRPr="007B4C93" w:rsidRDefault="00886B77" w:rsidP="00376770">
            <w:pPr>
              <w:spacing w:line="360" w:lineRule="auto"/>
              <w:jc w:val="center"/>
            </w:pPr>
            <w:r w:rsidRPr="007B4C93">
              <w:t>Mean</w:t>
            </w:r>
          </w:p>
        </w:tc>
        <w:tc>
          <w:tcPr>
            <w:tcW w:w="406" w:type="pct"/>
            <w:tcBorders>
              <w:top w:val="single" w:sz="4" w:space="0" w:color="auto"/>
              <w:bottom w:val="single" w:sz="4" w:space="0" w:color="auto"/>
            </w:tcBorders>
            <w:vAlign w:val="center"/>
          </w:tcPr>
          <w:p w14:paraId="4C568A1B" w14:textId="77777777" w:rsidR="00886B77" w:rsidRPr="007B4C93" w:rsidRDefault="00886B77" w:rsidP="00376770">
            <w:pPr>
              <w:spacing w:line="360" w:lineRule="auto"/>
              <w:jc w:val="center"/>
            </w:pPr>
            <w:r w:rsidRPr="007B4C93">
              <w:t>S.D.</w:t>
            </w:r>
          </w:p>
        </w:tc>
        <w:tc>
          <w:tcPr>
            <w:tcW w:w="353" w:type="pct"/>
            <w:tcBorders>
              <w:top w:val="single" w:sz="4" w:space="0" w:color="auto"/>
              <w:bottom w:val="single" w:sz="4" w:space="0" w:color="auto"/>
            </w:tcBorders>
            <w:vAlign w:val="center"/>
          </w:tcPr>
          <w:p w14:paraId="2EFCFB70" w14:textId="77777777" w:rsidR="00886B77" w:rsidRPr="007B4C93" w:rsidRDefault="00886B77" w:rsidP="00376770">
            <w:pPr>
              <w:spacing w:line="360" w:lineRule="auto"/>
              <w:jc w:val="center"/>
            </w:pPr>
            <w:r w:rsidRPr="007B4C93">
              <w:t>'t’</w:t>
            </w:r>
          </w:p>
        </w:tc>
        <w:tc>
          <w:tcPr>
            <w:tcW w:w="353" w:type="pct"/>
            <w:tcBorders>
              <w:top w:val="single" w:sz="4" w:space="0" w:color="auto"/>
              <w:bottom w:val="single" w:sz="4" w:space="0" w:color="auto"/>
            </w:tcBorders>
            <w:vAlign w:val="center"/>
          </w:tcPr>
          <w:p w14:paraId="3A46B20F" w14:textId="77777777" w:rsidR="00886B77" w:rsidRPr="007B4C93" w:rsidRDefault="00886B77" w:rsidP="00376770">
            <w:pPr>
              <w:spacing w:line="360" w:lineRule="auto"/>
              <w:jc w:val="center"/>
            </w:pPr>
            <w:r w:rsidRPr="007B4C93">
              <w:t>‘p’</w:t>
            </w:r>
          </w:p>
        </w:tc>
        <w:tc>
          <w:tcPr>
            <w:tcW w:w="1181" w:type="pct"/>
            <w:tcBorders>
              <w:top w:val="single" w:sz="4" w:space="0" w:color="auto"/>
              <w:bottom w:val="single" w:sz="4" w:space="0" w:color="auto"/>
            </w:tcBorders>
            <w:vAlign w:val="center"/>
          </w:tcPr>
          <w:p w14:paraId="4529B008" w14:textId="77777777" w:rsidR="00886B77" w:rsidRPr="007B4C93" w:rsidRDefault="00886B77" w:rsidP="00376770">
            <w:pPr>
              <w:spacing w:line="360" w:lineRule="auto"/>
              <w:jc w:val="center"/>
            </w:pPr>
            <w:r w:rsidRPr="007B4C93">
              <w:t>Significant at the 0.05 level</w:t>
            </w:r>
          </w:p>
        </w:tc>
      </w:tr>
      <w:tr w:rsidR="00886B77" w:rsidRPr="007B4C93" w14:paraId="6F53CD6C" w14:textId="77777777" w:rsidTr="00E325FB">
        <w:tc>
          <w:tcPr>
            <w:tcW w:w="1192" w:type="pct"/>
            <w:vMerge w:val="restart"/>
            <w:tcBorders>
              <w:top w:val="single" w:sz="4" w:space="0" w:color="auto"/>
            </w:tcBorders>
            <w:vAlign w:val="center"/>
          </w:tcPr>
          <w:p w14:paraId="6A523613" w14:textId="77777777" w:rsidR="00886B77" w:rsidRPr="007B4C93" w:rsidRDefault="00886B77" w:rsidP="00376770">
            <w:pPr>
              <w:spacing w:line="360" w:lineRule="auto"/>
              <w:jc w:val="center"/>
            </w:pPr>
            <w:r w:rsidRPr="007B4C93">
              <w:t>Gender</w:t>
            </w:r>
          </w:p>
        </w:tc>
        <w:tc>
          <w:tcPr>
            <w:tcW w:w="774" w:type="pct"/>
            <w:tcBorders>
              <w:top w:val="single" w:sz="4" w:space="0" w:color="auto"/>
            </w:tcBorders>
            <w:vAlign w:val="center"/>
          </w:tcPr>
          <w:p w14:paraId="6EF157EF" w14:textId="77777777" w:rsidR="00886B77" w:rsidRPr="007B4C93" w:rsidRDefault="00886B77" w:rsidP="00376770">
            <w:pPr>
              <w:spacing w:line="360" w:lineRule="auto"/>
              <w:jc w:val="center"/>
            </w:pPr>
            <w:r w:rsidRPr="007B4C93">
              <w:t>Male</w:t>
            </w:r>
          </w:p>
        </w:tc>
        <w:tc>
          <w:tcPr>
            <w:tcW w:w="319" w:type="pct"/>
            <w:tcBorders>
              <w:top w:val="single" w:sz="4" w:space="0" w:color="auto"/>
            </w:tcBorders>
            <w:vAlign w:val="center"/>
          </w:tcPr>
          <w:p w14:paraId="3BC74E48" w14:textId="5D2FDA49" w:rsidR="00886B77" w:rsidRPr="007B4C93" w:rsidRDefault="00886B77" w:rsidP="00376770">
            <w:pPr>
              <w:spacing w:line="360" w:lineRule="auto"/>
              <w:jc w:val="center"/>
            </w:pPr>
            <w:r>
              <w:t>110</w:t>
            </w:r>
          </w:p>
        </w:tc>
        <w:tc>
          <w:tcPr>
            <w:tcW w:w="423" w:type="pct"/>
            <w:tcBorders>
              <w:top w:val="single" w:sz="4" w:space="0" w:color="auto"/>
            </w:tcBorders>
            <w:vAlign w:val="center"/>
          </w:tcPr>
          <w:p w14:paraId="6812EDB4" w14:textId="310ACC57" w:rsidR="00886B77" w:rsidRPr="007B4C93" w:rsidRDefault="00886B77" w:rsidP="00376770">
            <w:pPr>
              <w:spacing w:line="360" w:lineRule="auto"/>
              <w:jc w:val="center"/>
            </w:pPr>
            <w:r>
              <w:t>72.56</w:t>
            </w:r>
          </w:p>
        </w:tc>
        <w:tc>
          <w:tcPr>
            <w:tcW w:w="406" w:type="pct"/>
            <w:tcBorders>
              <w:top w:val="single" w:sz="4" w:space="0" w:color="auto"/>
            </w:tcBorders>
            <w:vAlign w:val="center"/>
          </w:tcPr>
          <w:p w14:paraId="39361285" w14:textId="4CA98F18" w:rsidR="00886B77" w:rsidRPr="007B4C93" w:rsidRDefault="00886B77" w:rsidP="00376770">
            <w:pPr>
              <w:spacing w:line="360" w:lineRule="auto"/>
              <w:jc w:val="center"/>
            </w:pPr>
            <w:r>
              <w:t>8.99</w:t>
            </w:r>
          </w:p>
        </w:tc>
        <w:tc>
          <w:tcPr>
            <w:tcW w:w="353" w:type="pct"/>
            <w:vMerge w:val="restart"/>
            <w:tcBorders>
              <w:top w:val="single" w:sz="4" w:space="0" w:color="auto"/>
            </w:tcBorders>
            <w:vAlign w:val="center"/>
          </w:tcPr>
          <w:p w14:paraId="6A714305" w14:textId="009AE355" w:rsidR="00886B77" w:rsidRPr="007B4C93" w:rsidRDefault="00886B77" w:rsidP="00376770">
            <w:pPr>
              <w:spacing w:line="360" w:lineRule="auto"/>
              <w:jc w:val="center"/>
            </w:pPr>
            <w:r>
              <w:t>6.65</w:t>
            </w:r>
          </w:p>
        </w:tc>
        <w:tc>
          <w:tcPr>
            <w:tcW w:w="353" w:type="pct"/>
            <w:vMerge w:val="restart"/>
            <w:tcBorders>
              <w:top w:val="single" w:sz="4" w:space="0" w:color="auto"/>
            </w:tcBorders>
            <w:vAlign w:val="center"/>
          </w:tcPr>
          <w:p w14:paraId="1624F454" w14:textId="4F351468" w:rsidR="00886B77" w:rsidRPr="007B4C93" w:rsidRDefault="00886B77" w:rsidP="00376770">
            <w:pPr>
              <w:spacing w:line="360" w:lineRule="auto"/>
              <w:jc w:val="center"/>
            </w:pPr>
            <w:r>
              <w:t>.000</w:t>
            </w:r>
          </w:p>
        </w:tc>
        <w:tc>
          <w:tcPr>
            <w:tcW w:w="1181" w:type="pct"/>
            <w:vMerge w:val="restart"/>
            <w:tcBorders>
              <w:top w:val="single" w:sz="4" w:space="0" w:color="auto"/>
            </w:tcBorders>
            <w:vAlign w:val="center"/>
          </w:tcPr>
          <w:p w14:paraId="22BE085E" w14:textId="4B607F2B" w:rsidR="00886B77" w:rsidRPr="007B4C93" w:rsidRDefault="00886B77" w:rsidP="00376770">
            <w:pPr>
              <w:spacing w:line="360" w:lineRule="auto"/>
              <w:jc w:val="center"/>
            </w:pPr>
            <w:r>
              <w:t>Significant</w:t>
            </w:r>
          </w:p>
        </w:tc>
      </w:tr>
      <w:tr w:rsidR="00886B77" w:rsidRPr="007B4C93" w14:paraId="3B67142A" w14:textId="77777777" w:rsidTr="00E325FB">
        <w:tc>
          <w:tcPr>
            <w:tcW w:w="1192" w:type="pct"/>
            <w:vMerge/>
            <w:vAlign w:val="center"/>
          </w:tcPr>
          <w:p w14:paraId="7CFC88D0" w14:textId="77777777" w:rsidR="00886B77" w:rsidRPr="007B4C93" w:rsidRDefault="00886B77" w:rsidP="00376770">
            <w:pPr>
              <w:spacing w:line="360" w:lineRule="auto"/>
              <w:jc w:val="center"/>
            </w:pPr>
          </w:p>
        </w:tc>
        <w:tc>
          <w:tcPr>
            <w:tcW w:w="774" w:type="pct"/>
            <w:vAlign w:val="center"/>
          </w:tcPr>
          <w:p w14:paraId="7F199902" w14:textId="77777777" w:rsidR="00886B77" w:rsidRPr="007B4C93" w:rsidRDefault="00886B77" w:rsidP="00376770">
            <w:pPr>
              <w:spacing w:line="360" w:lineRule="auto"/>
              <w:jc w:val="center"/>
            </w:pPr>
            <w:r w:rsidRPr="007B4C93">
              <w:t>Female</w:t>
            </w:r>
          </w:p>
        </w:tc>
        <w:tc>
          <w:tcPr>
            <w:tcW w:w="319" w:type="pct"/>
            <w:vAlign w:val="center"/>
          </w:tcPr>
          <w:p w14:paraId="140FCEE6" w14:textId="2D4C6E8D" w:rsidR="00886B77" w:rsidRPr="007B4C93" w:rsidRDefault="00886B77" w:rsidP="00376770">
            <w:pPr>
              <w:spacing w:line="360" w:lineRule="auto"/>
              <w:jc w:val="center"/>
            </w:pPr>
            <w:r>
              <w:t>110</w:t>
            </w:r>
          </w:p>
        </w:tc>
        <w:tc>
          <w:tcPr>
            <w:tcW w:w="423" w:type="pct"/>
            <w:vAlign w:val="center"/>
          </w:tcPr>
          <w:p w14:paraId="3D811A0F" w14:textId="492346E2" w:rsidR="00886B77" w:rsidRPr="007B4C93" w:rsidRDefault="00886B77" w:rsidP="00376770">
            <w:pPr>
              <w:spacing w:line="360" w:lineRule="auto"/>
              <w:jc w:val="center"/>
            </w:pPr>
            <w:r>
              <w:t>80.91</w:t>
            </w:r>
          </w:p>
        </w:tc>
        <w:tc>
          <w:tcPr>
            <w:tcW w:w="406" w:type="pct"/>
            <w:vAlign w:val="center"/>
          </w:tcPr>
          <w:p w14:paraId="1CD17663" w14:textId="19719806" w:rsidR="00886B77" w:rsidRPr="007B4C93" w:rsidRDefault="00886B77" w:rsidP="00376770">
            <w:pPr>
              <w:spacing w:line="360" w:lineRule="auto"/>
              <w:jc w:val="center"/>
            </w:pPr>
            <w:r>
              <w:t>9.61</w:t>
            </w:r>
          </w:p>
        </w:tc>
        <w:tc>
          <w:tcPr>
            <w:tcW w:w="353" w:type="pct"/>
            <w:vMerge/>
            <w:vAlign w:val="center"/>
          </w:tcPr>
          <w:p w14:paraId="2AB76BA3" w14:textId="77777777" w:rsidR="00886B77" w:rsidRPr="007B4C93" w:rsidRDefault="00886B77" w:rsidP="00376770">
            <w:pPr>
              <w:spacing w:line="360" w:lineRule="auto"/>
              <w:jc w:val="center"/>
            </w:pPr>
          </w:p>
        </w:tc>
        <w:tc>
          <w:tcPr>
            <w:tcW w:w="353" w:type="pct"/>
            <w:vMerge/>
            <w:vAlign w:val="center"/>
          </w:tcPr>
          <w:p w14:paraId="59A9247B" w14:textId="77777777" w:rsidR="00886B77" w:rsidRPr="007B4C93" w:rsidRDefault="00886B77" w:rsidP="00376770">
            <w:pPr>
              <w:spacing w:line="360" w:lineRule="auto"/>
              <w:jc w:val="center"/>
            </w:pPr>
          </w:p>
        </w:tc>
        <w:tc>
          <w:tcPr>
            <w:tcW w:w="1181" w:type="pct"/>
            <w:vMerge/>
            <w:vAlign w:val="center"/>
          </w:tcPr>
          <w:p w14:paraId="48E95B79" w14:textId="77777777" w:rsidR="00886B77" w:rsidRPr="007B4C93" w:rsidRDefault="00886B77" w:rsidP="00376770">
            <w:pPr>
              <w:spacing w:line="360" w:lineRule="auto"/>
              <w:jc w:val="center"/>
            </w:pPr>
          </w:p>
        </w:tc>
      </w:tr>
    </w:tbl>
    <w:p w14:paraId="35AA5F7B" w14:textId="31C65F2B" w:rsidR="002F047D" w:rsidRDefault="002F047D" w:rsidP="00E325FB">
      <w:pPr>
        <w:spacing w:line="480" w:lineRule="auto"/>
        <w:ind w:firstLine="720"/>
        <w:jc w:val="both"/>
      </w:pPr>
      <w:r>
        <w:t>A</w:t>
      </w:r>
      <w:r w:rsidRPr="002F047D">
        <w:t xml:space="preserve">n independent sample t test was </w:t>
      </w:r>
      <w:r>
        <w:t>employed to compare the social media addiction of male and female college students. T</w:t>
      </w:r>
      <w:r w:rsidRPr="00583F0A">
        <w:t xml:space="preserve">here was </w:t>
      </w:r>
      <w:r>
        <w:t>a</w:t>
      </w:r>
      <w:r w:rsidRPr="00583F0A">
        <w:t xml:space="preserve"> significant difference between male (</w:t>
      </w:r>
      <w:r w:rsidRPr="001F1336">
        <w:rPr>
          <w:i/>
        </w:rPr>
        <w:t>M</w:t>
      </w:r>
      <w:r w:rsidRPr="00583F0A">
        <w:t>=</w:t>
      </w:r>
      <w:r>
        <w:t>72.56</w:t>
      </w:r>
      <w:r w:rsidRPr="00583F0A">
        <w:t xml:space="preserve">, </w:t>
      </w:r>
      <w:r w:rsidRPr="002F047D">
        <w:rPr>
          <w:i/>
        </w:rPr>
        <w:t>SD</w:t>
      </w:r>
      <w:r w:rsidRPr="00583F0A">
        <w:t>=</w:t>
      </w:r>
      <w:r>
        <w:t>8.99</w:t>
      </w:r>
      <w:r w:rsidRPr="00583F0A">
        <w:t>) and female college students (</w:t>
      </w:r>
      <w:r w:rsidRPr="002F047D">
        <w:rPr>
          <w:i/>
        </w:rPr>
        <w:t>M</w:t>
      </w:r>
      <w:r w:rsidRPr="00583F0A">
        <w:t>=</w:t>
      </w:r>
      <w:r>
        <w:t>80.91</w:t>
      </w:r>
      <w:r w:rsidRPr="00583F0A">
        <w:t xml:space="preserve">, </w:t>
      </w:r>
      <w:r w:rsidRPr="002F047D">
        <w:rPr>
          <w:i/>
        </w:rPr>
        <w:t>SD</w:t>
      </w:r>
      <w:r w:rsidRPr="00583F0A">
        <w:t>=</w:t>
      </w:r>
      <w:r>
        <w:t>9.61</w:t>
      </w:r>
      <w:r w:rsidRPr="00583F0A">
        <w:t xml:space="preserve">) in their </w:t>
      </w:r>
      <w:r>
        <w:t>social media addiction</w:t>
      </w:r>
      <w:r w:rsidRPr="00583F0A">
        <w:t xml:space="preserve">, </w:t>
      </w:r>
      <w:proofErr w:type="gramStart"/>
      <w:r w:rsidRPr="00583F0A">
        <w:rPr>
          <w:i/>
        </w:rPr>
        <w:t>t</w:t>
      </w:r>
      <w:r w:rsidRPr="00583F0A">
        <w:t>(</w:t>
      </w:r>
      <w:proofErr w:type="gramEnd"/>
      <w:r w:rsidRPr="00583F0A">
        <w:t>218)=</w:t>
      </w:r>
      <w:r>
        <w:t>6.65</w:t>
      </w:r>
      <w:r w:rsidRPr="00583F0A">
        <w:t xml:space="preserve">, </w:t>
      </w:r>
      <w:r w:rsidRPr="00583F0A">
        <w:rPr>
          <w:i/>
        </w:rPr>
        <w:t>p</w:t>
      </w:r>
      <w:r w:rsidRPr="00583F0A">
        <w:t xml:space="preserve"> </w:t>
      </w:r>
      <w:r>
        <w:t>&lt;</w:t>
      </w:r>
      <w:r w:rsidRPr="00583F0A">
        <w:t xml:space="preserve"> 0.05. Hence, the investigator reject</w:t>
      </w:r>
      <w:r>
        <w:t>s</w:t>
      </w:r>
      <w:r w:rsidRPr="00583F0A">
        <w:t xml:space="preserve"> the null hypothesis</w:t>
      </w:r>
      <w:r>
        <w:t xml:space="preserve"> 2</w:t>
      </w:r>
      <w:r w:rsidRPr="00583F0A">
        <w:t xml:space="preserve"> </w:t>
      </w:r>
      <w:r>
        <w:t>(Ho2)</w:t>
      </w:r>
      <w:r w:rsidRPr="00583F0A">
        <w:t>.</w:t>
      </w:r>
      <w:r>
        <w:t xml:space="preserve"> Male students are more addicted to social media usage when compared to female students. </w:t>
      </w:r>
    </w:p>
    <w:p w14:paraId="5FF24408" w14:textId="781E48A4" w:rsidR="002F047D" w:rsidRPr="00965453" w:rsidRDefault="002F047D" w:rsidP="00B0003D">
      <w:pPr>
        <w:spacing w:line="480" w:lineRule="auto"/>
        <w:jc w:val="both"/>
        <w:rPr>
          <w:b/>
        </w:rPr>
      </w:pPr>
      <w:r w:rsidRPr="00965453">
        <w:rPr>
          <w:b/>
        </w:rPr>
        <w:t>Table 5</w:t>
      </w:r>
    </w:p>
    <w:p w14:paraId="427E57F4" w14:textId="4B75CC94" w:rsidR="00886B77" w:rsidRDefault="002F047D" w:rsidP="00B0003D">
      <w:pPr>
        <w:spacing w:line="480" w:lineRule="auto"/>
        <w:jc w:val="both"/>
      </w:pPr>
      <w:r>
        <w:t>Correlation between time management practices</w:t>
      </w:r>
      <w:r w:rsidRPr="007B4C93">
        <w:t xml:space="preserve"> and social </w:t>
      </w:r>
      <w:r>
        <w:t>media addiction</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601"/>
        <w:gridCol w:w="601"/>
        <w:gridCol w:w="977"/>
        <w:gridCol w:w="996"/>
        <w:gridCol w:w="2159"/>
      </w:tblGrid>
      <w:tr w:rsidR="00886B77" w:rsidRPr="007B4C93" w14:paraId="20BCE8CF" w14:textId="77777777" w:rsidTr="00E325FB">
        <w:trPr>
          <w:jc w:val="center"/>
        </w:trPr>
        <w:tc>
          <w:tcPr>
            <w:tcW w:w="2045" w:type="pct"/>
            <w:tcBorders>
              <w:top w:val="single" w:sz="4" w:space="0" w:color="auto"/>
              <w:bottom w:val="single" w:sz="4" w:space="0" w:color="auto"/>
            </w:tcBorders>
            <w:vAlign w:val="center"/>
          </w:tcPr>
          <w:p w14:paraId="412D56D0" w14:textId="77777777" w:rsidR="00886B77" w:rsidRPr="007B4C93" w:rsidRDefault="00886B77" w:rsidP="00376770">
            <w:pPr>
              <w:spacing w:line="360" w:lineRule="auto"/>
              <w:jc w:val="center"/>
            </w:pPr>
            <w:r w:rsidRPr="007B4C93">
              <w:t>Variable</w:t>
            </w:r>
          </w:p>
        </w:tc>
        <w:tc>
          <w:tcPr>
            <w:tcW w:w="333" w:type="pct"/>
            <w:tcBorders>
              <w:top w:val="single" w:sz="4" w:space="0" w:color="auto"/>
              <w:bottom w:val="single" w:sz="4" w:space="0" w:color="auto"/>
            </w:tcBorders>
            <w:vAlign w:val="center"/>
          </w:tcPr>
          <w:p w14:paraId="03682F06" w14:textId="77777777" w:rsidR="00886B77" w:rsidRPr="007B4C93" w:rsidRDefault="00886B77" w:rsidP="00376770">
            <w:pPr>
              <w:spacing w:line="360" w:lineRule="auto"/>
              <w:jc w:val="center"/>
            </w:pPr>
            <w:r w:rsidRPr="007B4C93">
              <w:t>N</w:t>
            </w:r>
          </w:p>
        </w:tc>
        <w:tc>
          <w:tcPr>
            <w:tcW w:w="333" w:type="pct"/>
            <w:tcBorders>
              <w:top w:val="single" w:sz="4" w:space="0" w:color="auto"/>
              <w:bottom w:val="single" w:sz="4" w:space="0" w:color="auto"/>
            </w:tcBorders>
            <w:vAlign w:val="center"/>
          </w:tcPr>
          <w:p w14:paraId="4EE0BB44" w14:textId="77777777" w:rsidR="00886B77" w:rsidRPr="007B4C93" w:rsidRDefault="00886B77" w:rsidP="00376770">
            <w:pPr>
              <w:spacing w:line="360" w:lineRule="auto"/>
              <w:jc w:val="center"/>
            </w:pPr>
            <w:r w:rsidRPr="007B4C93">
              <w:t>df</w:t>
            </w:r>
          </w:p>
        </w:tc>
        <w:tc>
          <w:tcPr>
            <w:tcW w:w="541" w:type="pct"/>
            <w:tcBorders>
              <w:top w:val="single" w:sz="4" w:space="0" w:color="auto"/>
              <w:bottom w:val="single" w:sz="4" w:space="0" w:color="auto"/>
            </w:tcBorders>
            <w:vAlign w:val="center"/>
          </w:tcPr>
          <w:p w14:paraId="1E7D017D" w14:textId="77777777" w:rsidR="00886B77" w:rsidRPr="007B4C93" w:rsidRDefault="00886B77" w:rsidP="00376770">
            <w:pPr>
              <w:spacing w:line="360" w:lineRule="auto"/>
              <w:jc w:val="center"/>
            </w:pPr>
            <w:r w:rsidRPr="007B4C93">
              <w:t>‘r’ value</w:t>
            </w:r>
          </w:p>
        </w:tc>
        <w:tc>
          <w:tcPr>
            <w:tcW w:w="552" w:type="pct"/>
            <w:tcBorders>
              <w:top w:val="single" w:sz="4" w:space="0" w:color="auto"/>
              <w:bottom w:val="single" w:sz="4" w:space="0" w:color="auto"/>
            </w:tcBorders>
            <w:vAlign w:val="center"/>
          </w:tcPr>
          <w:p w14:paraId="3CAECD76" w14:textId="77777777" w:rsidR="00886B77" w:rsidRPr="007B4C93" w:rsidRDefault="00886B77" w:rsidP="00376770">
            <w:pPr>
              <w:spacing w:line="360" w:lineRule="auto"/>
              <w:jc w:val="center"/>
            </w:pPr>
            <w:r w:rsidRPr="007B4C93">
              <w:t>‘p’ value</w:t>
            </w:r>
          </w:p>
        </w:tc>
        <w:tc>
          <w:tcPr>
            <w:tcW w:w="1196" w:type="pct"/>
            <w:tcBorders>
              <w:top w:val="single" w:sz="4" w:space="0" w:color="auto"/>
              <w:bottom w:val="single" w:sz="4" w:space="0" w:color="auto"/>
            </w:tcBorders>
            <w:vAlign w:val="center"/>
          </w:tcPr>
          <w:p w14:paraId="190CF26C" w14:textId="77777777" w:rsidR="00886B77" w:rsidRPr="007B4C93" w:rsidRDefault="00886B77" w:rsidP="00376770">
            <w:pPr>
              <w:spacing w:line="360" w:lineRule="auto"/>
              <w:jc w:val="center"/>
            </w:pPr>
            <w:r w:rsidRPr="007B4C93">
              <w:t>Significant at the 0.05 level</w:t>
            </w:r>
          </w:p>
        </w:tc>
      </w:tr>
      <w:tr w:rsidR="00886B77" w:rsidRPr="007B4C93" w14:paraId="418F7080" w14:textId="77777777" w:rsidTr="00E325FB">
        <w:trPr>
          <w:jc w:val="center"/>
        </w:trPr>
        <w:tc>
          <w:tcPr>
            <w:tcW w:w="2045" w:type="pct"/>
            <w:tcBorders>
              <w:top w:val="single" w:sz="4" w:space="0" w:color="auto"/>
            </w:tcBorders>
            <w:vAlign w:val="center"/>
          </w:tcPr>
          <w:p w14:paraId="0A3C234C" w14:textId="75EA58D4" w:rsidR="00886B77" w:rsidRPr="007B4C93" w:rsidRDefault="00886B77" w:rsidP="00376770">
            <w:pPr>
              <w:spacing w:line="360" w:lineRule="auto"/>
              <w:jc w:val="center"/>
            </w:pPr>
            <w:r>
              <w:t>Time management</w:t>
            </w:r>
            <w:r w:rsidRPr="007B4C93">
              <w:t xml:space="preserve"> and social </w:t>
            </w:r>
            <w:r>
              <w:t>Media Addiction</w:t>
            </w:r>
          </w:p>
        </w:tc>
        <w:tc>
          <w:tcPr>
            <w:tcW w:w="333" w:type="pct"/>
            <w:tcBorders>
              <w:top w:val="single" w:sz="4" w:space="0" w:color="auto"/>
            </w:tcBorders>
            <w:vAlign w:val="center"/>
          </w:tcPr>
          <w:p w14:paraId="4022C2C5" w14:textId="7B34362C" w:rsidR="00886B77" w:rsidRPr="007B4C93" w:rsidRDefault="00886B77" w:rsidP="00376770">
            <w:pPr>
              <w:spacing w:line="360" w:lineRule="auto"/>
              <w:jc w:val="center"/>
            </w:pPr>
            <w:r>
              <w:t>220</w:t>
            </w:r>
          </w:p>
        </w:tc>
        <w:tc>
          <w:tcPr>
            <w:tcW w:w="333" w:type="pct"/>
            <w:tcBorders>
              <w:top w:val="single" w:sz="4" w:space="0" w:color="auto"/>
            </w:tcBorders>
            <w:vAlign w:val="center"/>
          </w:tcPr>
          <w:p w14:paraId="1096E732" w14:textId="5E6E808E" w:rsidR="00886B77" w:rsidRPr="007B4C93" w:rsidRDefault="00886B77" w:rsidP="00376770">
            <w:pPr>
              <w:spacing w:line="360" w:lineRule="auto"/>
              <w:jc w:val="center"/>
            </w:pPr>
            <w:r>
              <w:t>218</w:t>
            </w:r>
          </w:p>
        </w:tc>
        <w:tc>
          <w:tcPr>
            <w:tcW w:w="541" w:type="pct"/>
            <w:tcBorders>
              <w:top w:val="single" w:sz="4" w:space="0" w:color="auto"/>
            </w:tcBorders>
            <w:vAlign w:val="center"/>
          </w:tcPr>
          <w:p w14:paraId="083024A9" w14:textId="3B200910" w:rsidR="00886B77" w:rsidRPr="007B4C93" w:rsidRDefault="00886B77" w:rsidP="00376770">
            <w:pPr>
              <w:spacing w:line="360" w:lineRule="auto"/>
              <w:jc w:val="center"/>
            </w:pPr>
            <w:r>
              <w:t>-</w:t>
            </w:r>
            <w:r w:rsidR="00CF08B5">
              <w:t xml:space="preserve"> </w:t>
            </w:r>
            <w:r>
              <w:t>0.721</w:t>
            </w:r>
          </w:p>
        </w:tc>
        <w:tc>
          <w:tcPr>
            <w:tcW w:w="552" w:type="pct"/>
            <w:tcBorders>
              <w:top w:val="single" w:sz="4" w:space="0" w:color="auto"/>
            </w:tcBorders>
            <w:vAlign w:val="center"/>
          </w:tcPr>
          <w:p w14:paraId="39FB236A" w14:textId="39A4AA72" w:rsidR="00886B77" w:rsidRPr="007B4C93" w:rsidRDefault="00886B77" w:rsidP="00376770">
            <w:pPr>
              <w:spacing w:line="360" w:lineRule="auto"/>
              <w:jc w:val="center"/>
            </w:pPr>
            <w:r w:rsidRPr="007B4C93">
              <w:t>.00</w:t>
            </w:r>
            <w:r>
              <w:t>0</w:t>
            </w:r>
          </w:p>
        </w:tc>
        <w:tc>
          <w:tcPr>
            <w:tcW w:w="1196" w:type="pct"/>
            <w:tcBorders>
              <w:top w:val="single" w:sz="4" w:space="0" w:color="auto"/>
            </w:tcBorders>
            <w:vAlign w:val="center"/>
          </w:tcPr>
          <w:p w14:paraId="728A5FF0" w14:textId="77777777" w:rsidR="00886B77" w:rsidRPr="007B4C93" w:rsidRDefault="00886B77" w:rsidP="00376770">
            <w:pPr>
              <w:spacing w:line="360" w:lineRule="auto"/>
              <w:jc w:val="center"/>
            </w:pPr>
            <w:r w:rsidRPr="007B4C93">
              <w:t>Significant</w:t>
            </w:r>
          </w:p>
        </w:tc>
      </w:tr>
    </w:tbl>
    <w:p w14:paraId="426D81A3" w14:textId="77777777" w:rsidR="00E325FB" w:rsidRDefault="00E325FB" w:rsidP="00E325FB">
      <w:pPr>
        <w:spacing w:line="480" w:lineRule="auto"/>
        <w:ind w:firstLine="720"/>
        <w:jc w:val="both"/>
      </w:pPr>
    </w:p>
    <w:p w14:paraId="2527BFB2" w14:textId="22A22B8D" w:rsidR="00886B77" w:rsidRDefault="00C151C1" w:rsidP="00E325FB">
      <w:pPr>
        <w:spacing w:line="480" w:lineRule="auto"/>
        <w:ind w:firstLine="720"/>
        <w:jc w:val="both"/>
      </w:pPr>
      <w:r w:rsidRPr="00C151C1">
        <w:t xml:space="preserve">A Pearson correlation analysis showed a statistically significant negative correlation between time management practices and social media addiction among college students, </w:t>
      </w:r>
      <w:proofErr w:type="gramStart"/>
      <w:r w:rsidRPr="00C151C1">
        <w:rPr>
          <w:i/>
        </w:rPr>
        <w:t>r</w:t>
      </w:r>
      <w:r w:rsidRPr="00C151C1">
        <w:t>(</w:t>
      </w:r>
      <w:proofErr w:type="gramEnd"/>
      <w:r w:rsidRPr="00C151C1">
        <w:t xml:space="preserve">218) = -0.721, </w:t>
      </w:r>
      <w:r w:rsidRPr="00C151C1">
        <w:rPr>
          <w:i/>
        </w:rPr>
        <w:t xml:space="preserve">p </w:t>
      </w:r>
      <w:r w:rsidRPr="00C151C1">
        <w:t>&lt; .05. Hence, the null hypothesis 3 (Ho3) is rejected. Hence, there was significant correlation between time management practices and social media addiction.</w:t>
      </w:r>
    </w:p>
    <w:p w14:paraId="5792B9D5" w14:textId="5CE48C35" w:rsidR="00886B77" w:rsidRPr="00965453" w:rsidRDefault="00310530" w:rsidP="00B0003D">
      <w:pPr>
        <w:spacing w:line="480" w:lineRule="auto"/>
        <w:jc w:val="both"/>
        <w:rPr>
          <w:b/>
        </w:rPr>
      </w:pPr>
      <w:r w:rsidRPr="00965453">
        <w:rPr>
          <w:b/>
        </w:rPr>
        <w:t>Table 6</w:t>
      </w:r>
    </w:p>
    <w:p w14:paraId="162F69A8" w14:textId="19CF617C" w:rsidR="00310530" w:rsidRDefault="00975A93" w:rsidP="00B0003D">
      <w:pPr>
        <w:spacing w:line="480" w:lineRule="auto"/>
        <w:jc w:val="both"/>
      </w:pPr>
      <w:r>
        <w:t>Regression Analysis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1070"/>
        <w:gridCol w:w="1296"/>
        <w:gridCol w:w="756"/>
        <w:gridCol w:w="876"/>
        <w:gridCol w:w="736"/>
        <w:gridCol w:w="1431"/>
      </w:tblGrid>
      <w:tr w:rsidR="001E0047" w:rsidRPr="007B4C93" w14:paraId="2A182508" w14:textId="77777777" w:rsidTr="00E325FB">
        <w:trPr>
          <w:jc w:val="center"/>
        </w:trPr>
        <w:tc>
          <w:tcPr>
            <w:tcW w:w="1595" w:type="pct"/>
            <w:tcBorders>
              <w:top w:val="single" w:sz="4" w:space="0" w:color="auto"/>
              <w:bottom w:val="single" w:sz="4" w:space="0" w:color="auto"/>
            </w:tcBorders>
            <w:vAlign w:val="center"/>
          </w:tcPr>
          <w:p w14:paraId="08DB1446" w14:textId="77777777" w:rsidR="001E0047" w:rsidRPr="007B4C93" w:rsidRDefault="001E0047" w:rsidP="00376770">
            <w:pPr>
              <w:spacing w:line="360" w:lineRule="auto"/>
              <w:jc w:val="center"/>
            </w:pPr>
            <w:r w:rsidRPr="007B4C93">
              <w:lastRenderedPageBreak/>
              <w:t>Regression Weighs</w:t>
            </w:r>
          </w:p>
        </w:tc>
        <w:tc>
          <w:tcPr>
            <w:tcW w:w="543" w:type="pct"/>
            <w:tcBorders>
              <w:top w:val="single" w:sz="4" w:space="0" w:color="auto"/>
              <w:bottom w:val="single" w:sz="4" w:space="0" w:color="auto"/>
            </w:tcBorders>
            <w:vAlign w:val="center"/>
          </w:tcPr>
          <w:p w14:paraId="014F8E35" w14:textId="39BDD518" w:rsidR="001E0047" w:rsidRPr="007B4C93" w:rsidRDefault="001E0047" w:rsidP="00376770">
            <w:pPr>
              <w:spacing w:line="360" w:lineRule="auto"/>
              <w:jc w:val="center"/>
            </w:pPr>
            <w:r>
              <w:t>Constant</w:t>
            </w:r>
          </w:p>
        </w:tc>
        <w:tc>
          <w:tcPr>
            <w:tcW w:w="719" w:type="pct"/>
            <w:tcBorders>
              <w:top w:val="single" w:sz="4" w:space="0" w:color="auto"/>
              <w:bottom w:val="single" w:sz="4" w:space="0" w:color="auto"/>
            </w:tcBorders>
            <w:vAlign w:val="center"/>
          </w:tcPr>
          <w:p w14:paraId="57A578F3" w14:textId="03FC4E2C" w:rsidR="001E0047" w:rsidRPr="007B4C93" w:rsidRDefault="001E0047" w:rsidP="00376770">
            <w:pPr>
              <w:spacing w:line="360" w:lineRule="auto"/>
              <w:jc w:val="center"/>
            </w:pPr>
            <w:r w:rsidRPr="007B4C93">
              <w:t>Beta Coefficient</w:t>
            </w:r>
          </w:p>
        </w:tc>
        <w:tc>
          <w:tcPr>
            <w:tcW w:w="419" w:type="pct"/>
            <w:tcBorders>
              <w:top w:val="single" w:sz="4" w:space="0" w:color="auto"/>
              <w:bottom w:val="single" w:sz="4" w:space="0" w:color="auto"/>
            </w:tcBorders>
            <w:vAlign w:val="center"/>
          </w:tcPr>
          <w:p w14:paraId="021DF2F9" w14:textId="77777777" w:rsidR="001E0047" w:rsidRPr="007B4C93" w:rsidRDefault="001E0047" w:rsidP="00376770">
            <w:pPr>
              <w:spacing w:line="360" w:lineRule="auto"/>
              <w:jc w:val="center"/>
            </w:pPr>
            <w:r w:rsidRPr="007B4C93">
              <w:t>R</w:t>
            </w:r>
            <w:r w:rsidRPr="00886B77">
              <w:rPr>
                <w:vertAlign w:val="superscript"/>
              </w:rPr>
              <w:t>2</w:t>
            </w:r>
          </w:p>
        </w:tc>
        <w:tc>
          <w:tcPr>
            <w:tcW w:w="486" w:type="pct"/>
            <w:tcBorders>
              <w:top w:val="single" w:sz="4" w:space="0" w:color="auto"/>
              <w:bottom w:val="single" w:sz="4" w:space="0" w:color="auto"/>
            </w:tcBorders>
            <w:vAlign w:val="center"/>
          </w:tcPr>
          <w:p w14:paraId="51FEF520" w14:textId="77777777" w:rsidR="001E0047" w:rsidRPr="007B4C93" w:rsidRDefault="001E0047" w:rsidP="00376770">
            <w:pPr>
              <w:spacing w:line="360" w:lineRule="auto"/>
              <w:jc w:val="center"/>
            </w:pPr>
            <w:r w:rsidRPr="007B4C93">
              <w:t>F</w:t>
            </w:r>
          </w:p>
        </w:tc>
        <w:tc>
          <w:tcPr>
            <w:tcW w:w="408" w:type="pct"/>
            <w:tcBorders>
              <w:top w:val="single" w:sz="4" w:space="0" w:color="auto"/>
              <w:bottom w:val="single" w:sz="4" w:space="0" w:color="auto"/>
            </w:tcBorders>
            <w:vAlign w:val="center"/>
          </w:tcPr>
          <w:p w14:paraId="3D0EAF15" w14:textId="77777777" w:rsidR="001E0047" w:rsidRPr="007B4C93" w:rsidRDefault="001E0047" w:rsidP="00376770">
            <w:pPr>
              <w:spacing w:line="360" w:lineRule="auto"/>
              <w:jc w:val="center"/>
            </w:pPr>
            <w:r w:rsidRPr="007B4C93">
              <w:t>‘p’ value</w:t>
            </w:r>
          </w:p>
        </w:tc>
        <w:tc>
          <w:tcPr>
            <w:tcW w:w="830" w:type="pct"/>
            <w:tcBorders>
              <w:top w:val="single" w:sz="4" w:space="0" w:color="auto"/>
              <w:bottom w:val="single" w:sz="4" w:space="0" w:color="auto"/>
            </w:tcBorders>
            <w:vAlign w:val="center"/>
          </w:tcPr>
          <w:p w14:paraId="775F9D08" w14:textId="77777777" w:rsidR="001E0047" w:rsidRPr="007B4C93" w:rsidRDefault="001E0047" w:rsidP="00376770">
            <w:pPr>
              <w:spacing w:line="360" w:lineRule="auto"/>
              <w:jc w:val="center"/>
            </w:pPr>
            <w:r w:rsidRPr="007B4C93">
              <w:t>Significant at the 0.05 level</w:t>
            </w:r>
          </w:p>
        </w:tc>
      </w:tr>
      <w:tr w:rsidR="001E0047" w:rsidRPr="007B4C93" w14:paraId="0F46323A" w14:textId="77777777" w:rsidTr="00E325FB">
        <w:trPr>
          <w:jc w:val="center"/>
        </w:trPr>
        <w:tc>
          <w:tcPr>
            <w:tcW w:w="1595" w:type="pct"/>
            <w:tcBorders>
              <w:top w:val="single" w:sz="4" w:space="0" w:color="auto"/>
            </w:tcBorders>
            <w:vAlign w:val="center"/>
          </w:tcPr>
          <w:p w14:paraId="7B5177BF" w14:textId="4D32F8A5" w:rsidR="001E0047" w:rsidRPr="007B4C93" w:rsidRDefault="001E0047" w:rsidP="00376770">
            <w:pPr>
              <w:spacing w:line="360" w:lineRule="auto"/>
              <w:jc w:val="center"/>
            </w:pPr>
            <w:r>
              <w:t>Time management</w:t>
            </w:r>
            <w:r w:rsidRPr="007B4C93">
              <w:t xml:space="preserve"> and social </w:t>
            </w:r>
            <w:r>
              <w:t>Media Addiction</w:t>
            </w:r>
          </w:p>
        </w:tc>
        <w:tc>
          <w:tcPr>
            <w:tcW w:w="543" w:type="pct"/>
            <w:tcBorders>
              <w:top w:val="single" w:sz="4" w:space="0" w:color="auto"/>
            </w:tcBorders>
            <w:vAlign w:val="center"/>
          </w:tcPr>
          <w:p w14:paraId="37E822A0" w14:textId="012868F0" w:rsidR="001E0047" w:rsidRDefault="001E0047" w:rsidP="00376770">
            <w:pPr>
              <w:spacing w:line="360" w:lineRule="auto"/>
              <w:jc w:val="center"/>
            </w:pPr>
            <w:r>
              <w:t>122.494</w:t>
            </w:r>
          </w:p>
        </w:tc>
        <w:tc>
          <w:tcPr>
            <w:tcW w:w="719" w:type="pct"/>
            <w:tcBorders>
              <w:top w:val="single" w:sz="4" w:space="0" w:color="auto"/>
            </w:tcBorders>
            <w:vAlign w:val="center"/>
          </w:tcPr>
          <w:p w14:paraId="7F6BE467" w14:textId="0A105B41" w:rsidR="001E0047" w:rsidRPr="007B4C93" w:rsidRDefault="001E0047" w:rsidP="00376770">
            <w:pPr>
              <w:spacing w:line="360" w:lineRule="auto"/>
              <w:jc w:val="center"/>
            </w:pPr>
            <w:r>
              <w:t>- 0.769</w:t>
            </w:r>
          </w:p>
        </w:tc>
        <w:tc>
          <w:tcPr>
            <w:tcW w:w="419" w:type="pct"/>
            <w:tcBorders>
              <w:top w:val="single" w:sz="4" w:space="0" w:color="auto"/>
            </w:tcBorders>
            <w:vAlign w:val="center"/>
          </w:tcPr>
          <w:p w14:paraId="692633BC" w14:textId="064E6F4C" w:rsidR="001E0047" w:rsidRPr="007B4C93" w:rsidRDefault="001E0047" w:rsidP="00376770">
            <w:pPr>
              <w:spacing w:line="360" w:lineRule="auto"/>
              <w:jc w:val="center"/>
            </w:pPr>
            <w:r>
              <w:t>0.520</w:t>
            </w:r>
          </w:p>
        </w:tc>
        <w:tc>
          <w:tcPr>
            <w:tcW w:w="486" w:type="pct"/>
            <w:tcBorders>
              <w:top w:val="single" w:sz="4" w:space="0" w:color="auto"/>
            </w:tcBorders>
            <w:vAlign w:val="center"/>
          </w:tcPr>
          <w:p w14:paraId="799B97EC" w14:textId="1947B485" w:rsidR="001E0047" w:rsidRPr="007B4C93" w:rsidRDefault="001E0047" w:rsidP="00376770">
            <w:pPr>
              <w:spacing w:line="360" w:lineRule="auto"/>
              <w:jc w:val="center"/>
            </w:pPr>
            <w:r>
              <w:t>236.57</w:t>
            </w:r>
          </w:p>
        </w:tc>
        <w:tc>
          <w:tcPr>
            <w:tcW w:w="408" w:type="pct"/>
            <w:tcBorders>
              <w:top w:val="single" w:sz="4" w:space="0" w:color="auto"/>
            </w:tcBorders>
            <w:vAlign w:val="center"/>
          </w:tcPr>
          <w:p w14:paraId="612036C3" w14:textId="6EE51EF7" w:rsidR="001E0047" w:rsidRPr="007B4C93" w:rsidRDefault="001E0047" w:rsidP="00376770">
            <w:pPr>
              <w:spacing w:line="360" w:lineRule="auto"/>
              <w:jc w:val="center"/>
            </w:pPr>
            <w:r w:rsidRPr="007B4C93">
              <w:t>.00</w:t>
            </w:r>
            <w:r>
              <w:t>0</w:t>
            </w:r>
          </w:p>
        </w:tc>
        <w:tc>
          <w:tcPr>
            <w:tcW w:w="830" w:type="pct"/>
            <w:tcBorders>
              <w:top w:val="single" w:sz="4" w:space="0" w:color="auto"/>
            </w:tcBorders>
            <w:vAlign w:val="center"/>
          </w:tcPr>
          <w:p w14:paraId="2BE1C4C3" w14:textId="77777777" w:rsidR="001E0047" w:rsidRPr="007B4C93" w:rsidRDefault="001E0047" w:rsidP="00376770">
            <w:pPr>
              <w:spacing w:line="360" w:lineRule="auto"/>
              <w:jc w:val="center"/>
            </w:pPr>
            <w:r w:rsidRPr="007B4C93">
              <w:t>Significant</w:t>
            </w:r>
          </w:p>
        </w:tc>
      </w:tr>
    </w:tbl>
    <w:p w14:paraId="1A30AB27" w14:textId="6AB3EA00" w:rsidR="00B664C6" w:rsidRDefault="00245686" w:rsidP="00974F0B">
      <w:pPr>
        <w:spacing w:line="480" w:lineRule="auto"/>
        <w:ind w:firstLine="720"/>
        <w:jc w:val="both"/>
      </w:pPr>
      <w:r>
        <w:rPr>
          <w:noProof/>
          <w:lang w:eastAsia="en-IN"/>
        </w:rPr>
        <mc:AlternateContent>
          <mc:Choice Requires="wps">
            <w:drawing>
              <wp:anchor distT="0" distB="0" distL="114300" distR="114300" simplePos="0" relativeHeight="251659264" behindDoc="0" locked="0" layoutInCell="1" allowOverlap="1" wp14:anchorId="3C2FD33C" wp14:editId="09A45B06">
                <wp:simplePos x="0" y="0"/>
                <wp:positionH relativeFrom="margin">
                  <wp:align>right</wp:align>
                </wp:positionH>
                <wp:positionV relativeFrom="paragraph">
                  <wp:posOffset>2047240</wp:posOffset>
                </wp:positionV>
                <wp:extent cx="5553075" cy="5334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5553075"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1C5E7F" w14:textId="7E25A846" w:rsidR="00FF1F02" w:rsidRPr="00FF1F02" w:rsidRDefault="00FF1F02" w:rsidP="00FF1F02">
                            <w:pPr>
                              <w:jc w:val="center"/>
                              <w:rPr>
                                <w:lang w:val="en-GB"/>
                              </w:rPr>
                            </w:pPr>
                            <w:r>
                              <w:rPr>
                                <w:lang w:val="en-GB"/>
                              </w:rPr>
                              <w:t xml:space="preserve">Social Media Addiction = 122.494 – (0.769 </w:t>
                            </w:r>
                            <w:r>
                              <w:rPr>
                                <w:rFonts w:cs="Times New Roman"/>
                                <w:lang w:val="en-GB"/>
                              </w:rPr>
                              <w:t>×</w:t>
                            </w:r>
                            <w:r>
                              <w:rPr>
                                <w:lang w:val="en-GB"/>
                              </w:rPr>
                              <w:t xml:space="preserve"> time management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2FD33C" id="Rectangle: Rounded Corners 1" o:spid="_x0000_s1026" style="position:absolute;left:0;text-align:left;margin-left:386.05pt;margin-top:161.2pt;width:437.25pt;height:42pt;z-index:2516592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" fillcolor="white [3201]" strokecolor="#70ad47 [3209]" strokeweight="1pt">
                <v:stroke joinstyle="miter"/>
                <v:textbox>
                  <w:txbxContent>
                    <w:p w14:paraId="301C5E7F" w14:textId="7E25A846" w:rsidR="00FF1F02" w:rsidRPr="00FF1F02" w:rsidRDefault="00FF1F02" w:rsidP="00FF1F02">
                      <w:pPr>
                        <w:jc w:val="center"/>
                        <w:rPr>
                          <w:lang w:val="en-GB"/>
                        </w:rPr>
                      </w:pPr>
                      <w:r>
                        <w:rPr>
                          <w:lang w:val="en-GB"/>
                        </w:rPr>
                        <w:t xml:space="preserve">Social Media Addiction = 122.494 – (0.769 </w:t>
                      </w:r>
                      <w:r>
                        <w:rPr>
                          <w:rFonts w:cs="Times New Roman"/>
                          <w:lang w:val="en-GB"/>
                        </w:rPr>
                        <w:t>×</w:t>
                      </w:r>
                      <w:r>
                        <w:rPr>
                          <w:lang w:val="en-GB"/>
                        </w:rPr>
                        <w:t xml:space="preserve"> time management practices)</w:t>
                      </w:r>
                    </w:p>
                  </w:txbxContent>
                </v:textbox>
                <w10:wrap anchorx="margin"/>
              </v:roundrect>
            </w:pict>
          </mc:Fallback>
        </mc:AlternateContent>
      </w:r>
      <w:r w:rsidR="00B664C6">
        <w:t>A linear regression was employed to predict the social media addiction (D.V.) of college students from their time management practices (I.V.).  The independent variable (I.V) time management practices significantly predicts the dependent variable (D.V.) social media addiction of college students in this study,</w:t>
      </w:r>
      <w:r w:rsidR="000D34FE">
        <w:t xml:space="preserve"> </w:t>
      </w:r>
      <w:r w:rsidR="00B664C6">
        <w:t>R</w:t>
      </w:r>
      <w:r w:rsidR="00B664C6" w:rsidRPr="000D34FE">
        <w:rPr>
          <w:vertAlign w:val="superscript"/>
        </w:rPr>
        <w:t>2</w:t>
      </w:r>
      <w:r w:rsidR="00B664C6">
        <w:t>= .52</w:t>
      </w:r>
      <w:r w:rsidR="000D34FE">
        <w:t xml:space="preserve">0, </w:t>
      </w:r>
      <w:r w:rsidR="009203F9" w:rsidRPr="000D34FE">
        <w:rPr>
          <w:i/>
        </w:rPr>
        <w:t>F</w:t>
      </w:r>
      <w:r w:rsidR="009203F9">
        <w:t xml:space="preserve"> (1,218) =</w:t>
      </w:r>
      <w:r w:rsidR="00B664C6">
        <w:t xml:space="preserve">236.57, </w:t>
      </w:r>
      <w:r w:rsidR="00B664C6" w:rsidRPr="000D34FE">
        <w:rPr>
          <w:i/>
        </w:rPr>
        <w:t>p</w:t>
      </w:r>
      <w:r w:rsidR="00B664C6">
        <w:t>&lt;0.05</w:t>
      </w:r>
      <w:r w:rsidR="00F461CC">
        <w:t xml:space="preserve">. Hence, the null hypothesis 4 </w:t>
      </w:r>
      <w:r w:rsidR="00F461CC" w:rsidRPr="00C151C1">
        <w:t>(Ho</w:t>
      </w:r>
      <w:r w:rsidR="00F461CC">
        <w:t>4) is rejected.</w:t>
      </w:r>
      <w:r w:rsidR="00FF1F02">
        <w:t xml:space="preserve">  R</w:t>
      </w:r>
      <w:r w:rsidR="00FF1F02" w:rsidRPr="000D34FE">
        <w:rPr>
          <w:vertAlign w:val="superscript"/>
        </w:rPr>
        <w:t>2</w:t>
      </w:r>
      <w:r w:rsidR="00FF1F02">
        <w:rPr>
          <w:vertAlign w:val="superscript"/>
        </w:rPr>
        <w:t xml:space="preserve"> </w:t>
      </w:r>
      <w:r w:rsidR="002E4278">
        <w:t>=</w:t>
      </w:r>
      <w:r w:rsidR="00FF1F02">
        <w:t xml:space="preserve"> .</w:t>
      </w:r>
      <w:r w:rsidR="009203F9">
        <w:t>52 which</w:t>
      </w:r>
      <w:r w:rsidR="002E4278">
        <w:t xml:space="preserve"> </w:t>
      </w:r>
      <w:r w:rsidR="00FF1F02">
        <w:t xml:space="preserve">explains </w:t>
      </w:r>
      <w:r w:rsidR="002E4278">
        <w:t xml:space="preserve">that </w:t>
      </w:r>
      <w:r w:rsidR="00FF1F02">
        <w:t>52% of variance in the social media addiction of college students due to their time management practices.</w:t>
      </w:r>
    </w:p>
    <w:p w14:paraId="6FD5FF1D" w14:textId="07628C7A" w:rsidR="0020546E" w:rsidRDefault="0020546E" w:rsidP="00B0003D">
      <w:pPr>
        <w:spacing w:line="480" w:lineRule="auto"/>
        <w:jc w:val="both"/>
      </w:pPr>
    </w:p>
    <w:p w14:paraId="0C1CC978" w14:textId="11B06858" w:rsidR="0020546E" w:rsidRDefault="0020546E" w:rsidP="0020546E">
      <w:pPr>
        <w:spacing w:line="480" w:lineRule="auto"/>
        <w:ind w:firstLine="720"/>
        <w:jc w:val="both"/>
      </w:pPr>
      <w:r>
        <w:t>The result revealed that time management practices (</w:t>
      </w:r>
      <w:r>
        <w:rPr>
          <w:rFonts w:cs="Times New Roman"/>
        </w:rPr>
        <w:t>β</w:t>
      </w:r>
      <w:r>
        <w:t xml:space="preserve"> = -0.769, p</w:t>
      </w:r>
      <w:r w:rsidR="002E4278">
        <w:t>&lt;</w:t>
      </w:r>
      <w:r>
        <w:t>.0</w:t>
      </w:r>
      <w:r w:rsidR="002E4278">
        <w:t>5</w:t>
      </w:r>
      <w:r>
        <w:t>) is negatively predicted the social media addiction of college students.</w:t>
      </w:r>
      <w:r w:rsidR="009203F9">
        <w:t xml:space="preserve"> </w:t>
      </w:r>
      <w:r w:rsidR="009203F9" w:rsidRPr="009203F9">
        <w:t>Hence, if college students adopt and develop their time management practices in their daily lives, their social media addiction goes down.</w:t>
      </w:r>
    </w:p>
    <w:p w14:paraId="3D9B234C" w14:textId="5EF673B4" w:rsidR="0020546E" w:rsidRPr="00880660" w:rsidRDefault="005E588C" w:rsidP="00B0003D">
      <w:pPr>
        <w:spacing w:line="480" w:lineRule="auto"/>
        <w:jc w:val="both"/>
        <w:rPr>
          <w:b/>
        </w:rPr>
      </w:pPr>
      <w:r>
        <w:rPr>
          <w:b/>
        </w:rPr>
        <w:t>8.</w:t>
      </w:r>
      <w:r w:rsidR="003F5A1D" w:rsidRPr="00880660">
        <w:rPr>
          <w:b/>
        </w:rPr>
        <w:t>Discussion</w:t>
      </w:r>
    </w:p>
    <w:p w14:paraId="0BB272C4" w14:textId="34CC9732" w:rsidR="00C47F96" w:rsidRDefault="00C47F96" w:rsidP="00880660">
      <w:pPr>
        <w:spacing w:line="480" w:lineRule="auto"/>
        <w:ind w:firstLine="720"/>
        <w:jc w:val="both"/>
      </w:pPr>
      <w:r w:rsidRPr="00C47F96">
        <w:t xml:space="preserve">This study found that male and female college students differ in their social media addiction. This may be due to men being less restricted in accessing technology when compared to women in Indian culture. However, many studies revealed that gender has no impact on social media addiction among students (Devadharshini et al., 2026; Han et al., 2023; </w:t>
      </w:r>
      <w:proofErr w:type="spellStart"/>
      <w:r w:rsidRPr="00C47F96">
        <w:t>Sahranç</w:t>
      </w:r>
      <w:proofErr w:type="spellEnd"/>
      <w:r w:rsidRPr="00C47F96">
        <w:t xml:space="preserve"> &amp; </w:t>
      </w:r>
      <w:proofErr w:type="spellStart"/>
      <w:r w:rsidRPr="00C47F96">
        <w:t>Urhun</w:t>
      </w:r>
      <w:proofErr w:type="spellEnd"/>
      <w:r w:rsidRPr="00C47F96">
        <w:t>, 2021; Cengiz &amp; Er, 2021; and Siddiqi &amp; Memon, 2016). Hence, further investigation is needed in different regions of Tamil Nadu and larger samples to get a better picture about this.</w:t>
      </w:r>
    </w:p>
    <w:p w14:paraId="339D4E2B" w14:textId="4002F79C" w:rsidR="00C47F96" w:rsidRDefault="002545CB" w:rsidP="00880660">
      <w:pPr>
        <w:spacing w:line="480" w:lineRule="auto"/>
        <w:ind w:firstLine="720"/>
        <w:jc w:val="both"/>
      </w:pPr>
      <w:r w:rsidRPr="002545CB">
        <w:lastRenderedPageBreak/>
        <w:t xml:space="preserve">This study showed that time management practices and social media addiction had a negative relationship among college students. This may be because effective time management practices lead to self-regulation, setting boundaries for each activity, and reducing habitual usage of devices may decrease social media addiction. This result is supported by multiple empirical evidences (Devadharshini et al., 2026; Rizvi and </w:t>
      </w:r>
      <w:proofErr w:type="spellStart"/>
      <w:r w:rsidRPr="002545CB">
        <w:t>Parihar</w:t>
      </w:r>
      <w:proofErr w:type="spellEnd"/>
      <w:r w:rsidRPr="002545CB">
        <w:t xml:space="preserve">, 2024; </w:t>
      </w:r>
      <w:proofErr w:type="spellStart"/>
      <w:r w:rsidRPr="002545CB">
        <w:t>Şıngır</w:t>
      </w:r>
      <w:proofErr w:type="spellEnd"/>
      <w:r w:rsidRPr="002545CB">
        <w:t xml:space="preserve">, 2025; </w:t>
      </w:r>
      <w:proofErr w:type="spellStart"/>
      <w:r w:rsidRPr="002545CB">
        <w:t>Mukarromah</w:t>
      </w:r>
      <w:proofErr w:type="spellEnd"/>
      <w:r w:rsidRPr="002545CB">
        <w:t xml:space="preserve"> and Hakim, 2023; Han et al., 2023; Liu et al., 2022; </w:t>
      </w:r>
      <w:proofErr w:type="spellStart"/>
      <w:r w:rsidRPr="002545CB">
        <w:t>Sahranç</w:t>
      </w:r>
      <w:proofErr w:type="spellEnd"/>
      <w:r w:rsidRPr="002545CB">
        <w:t xml:space="preserve"> and </w:t>
      </w:r>
      <w:proofErr w:type="spellStart"/>
      <w:r w:rsidRPr="002545CB">
        <w:t>Urhun</w:t>
      </w:r>
      <w:proofErr w:type="spellEnd"/>
      <w:r w:rsidRPr="002545CB">
        <w:t>, 2021; Öksüz et al., 2017; Siddiqi and Memon, 2016)</w:t>
      </w:r>
      <w:r>
        <w:t>.</w:t>
      </w:r>
    </w:p>
    <w:p w14:paraId="44F7B03A" w14:textId="1ED9D78E" w:rsidR="00880660" w:rsidRDefault="00880660" w:rsidP="00880660">
      <w:pPr>
        <w:spacing w:line="480" w:lineRule="auto"/>
        <w:ind w:firstLine="720"/>
        <w:jc w:val="both"/>
      </w:pPr>
      <w:r w:rsidRPr="00880660">
        <w:t xml:space="preserve">This study determined that 52% of the difference in the social media addiction of college students is due to their time management practices. This may be due to the fact that students who effectively monitor and use the time may have metacognitive awareness of excessive digital content usage. This result is in line with the finding of </w:t>
      </w:r>
      <w:proofErr w:type="spellStart"/>
      <w:r w:rsidRPr="00880660">
        <w:t>Sahranç</w:t>
      </w:r>
      <w:proofErr w:type="spellEnd"/>
      <w:r w:rsidRPr="00880660">
        <w:t xml:space="preserve"> and </w:t>
      </w:r>
      <w:proofErr w:type="spellStart"/>
      <w:r w:rsidRPr="00880660">
        <w:t>Urhun</w:t>
      </w:r>
      <w:proofErr w:type="spellEnd"/>
      <w:r w:rsidRPr="00880660">
        <w:t xml:space="preserve"> (2021), who found that time management accounts for 17% of variance in social media addiction.</w:t>
      </w:r>
      <w:r w:rsidR="003E702D">
        <w:t xml:space="preserve"> </w:t>
      </w:r>
      <w:r w:rsidR="003E702D" w:rsidRPr="003E702D">
        <w:t xml:space="preserve">This study's results help to understand the effect of time management practices on social media addiction among college students. In the future, various time management practices </w:t>
      </w:r>
      <w:r w:rsidR="00723628">
        <w:t xml:space="preserve">such as eat the frog techniques, </w:t>
      </w:r>
      <w:proofErr w:type="spellStart"/>
      <w:r w:rsidR="00723628">
        <w:t>pomodoro</w:t>
      </w:r>
      <w:proofErr w:type="spellEnd"/>
      <w:r w:rsidR="00723628">
        <w:t xml:space="preserve"> techniques, Eisenhower Matrix etc. </w:t>
      </w:r>
      <w:r w:rsidR="003E702D" w:rsidRPr="003E702D">
        <w:t>may include the curricular aspects.</w:t>
      </w:r>
    </w:p>
    <w:p w14:paraId="3A6B5133" w14:textId="4E5D65CD" w:rsidR="00796A2C" w:rsidRPr="00510A6F" w:rsidRDefault="005E588C" w:rsidP="00796A2C">
      <w:pPr>
        <w:spacing w:line="480" w:lineRule="auto"/>
        <w:jc w:val="both"/>
        <w:rPr>
          <w:b/>
        </w:rPr>
      </w:pPr>
      <w:r>
        <w:rPr>
          <w:b/>
        </w:rPr>
        <w:t>9.</w:t>
      </w:r>
      <w:r w:rsidR="00807525">
        <w:rPr>
          <w:b/>
        </w:rPr>
        <w:t xml:space="preserve"> </w:t>
      </w:r>
      <w:r w:rsidR="00293EF9" w:rsidRPr="00510A6F">
        <w:rPr>
          <w:b/>
        </w:rPr>
        <w:t>Conclusion</w:t>
      </w:r>
    </w:p>
    <w:p w14:paraId="647A2146" w14:textId="5A5931A0" w:rsidR="00293EF9" w:rsidRDefault="00DF5DFB" w:rsidP="00DF5DFB">
      <w:pPr>
        <w:spacing w:line="480" w:lineRule="auto"/>
        <w:ind w:firstLine="720"/>
        <w:jc w:val="both"/>
      </w:pPr>
      <w:r w:rsidRPr="00DF5DFB">
        <w:t xml:space="preserve">This study found that most of the college students had low-level time management practices and high-level social media addiction. Besides this, the study found that time management and social media addiction had a strong negative relationship. College students' social media addiction is strongly predicted by their time management practices. Though this study was carefully conducted, it has some limitations. This study was carried out on a small sample size only. For better understanding, this study may be extended to a large population. This study's results are based on the self-reporting data. Hence, it may have a chance to respond </w:t>
      </w:r>
      <w:r w:rsidRPr="00DF5DFB">
        <w:lastRenderedPageBreak/>
        <w:t xml:space="preserve">to error. These study results may be an eye-opener to various stakeholders such as students, professors, academicians, and policymakers to be aware of social media addiction and time management practices among college students.  This study recommends that educational institutions should take many initiatives to develop digital literacy and time management skills among the college students. </w:t>
      </w:r>
      <w:r>
        <w:t xml:space="preserve"> </w:t>
      </w:r>
    </w:p>
    <w:p w14:paraId="2AD1AF21" w14:textId="49383CF6" w:rsidR="008A2E69" w:rsidRDefault="008A2E69" w:rsidP="00DF5DFB">
      <w:pPr>
        <w:spacing w:line="480" w:lineRule="auto"/>
        <w:ind w:firstLine="720"/>
        <w:jc w:val="both"/>
      </w:pPr>
    </w:p>
    <w:p w14:paraId="30C999CE" w14:textId="77777777" w:rsidR="008A2E69" w:rsidRPr="008A2E69" w:rsidRDefault="008A2E69" w:rsidP="008A2E69">
      <w:pPr>
        <w:spacing w:after="0" w:line="240" w:lineRule="auto"/>
        <w:rPr>
          <w:rFonts w:eastAsia="Calibri" w:cs="Times New Roman"/>
          <w:kern w:val="2"/>
          <w:sz w:val="22"/>
          <w:highlight w:val="yellow"/>
          <w:lang w:val="en-US"/>
        </w:rPr>
      </w:pPr>
      <w:bookmarkStart w:id="1" w:name="_Hlk198031404"/>
      <w:bookmarkStart w:id="2" w:name="_Hlk219125673"/>
      <w:r w:rsidRPr="008A2E69">
        <w:rPr>
          <w:rFonts w:eastAsia="Calibri" w:cs="Times New Roman"/>
          <w:kern w:val="2"/>
          <w:sz w:val="22"/>
          <w:highlight w:val="yellow"/>
          <w:lang w:val="en-US"/>
        </w:rPr>
        <w:t>Disclaimer (Artificial intelligence)</w:t>
      </w:r>
    </w:p>
    <w:p w14:paraId="411E3420" w14:textId="77777777" w:rsidR="008A2E69" w:rsidRPr="008A2E69" w:rsidRDefault="008A2E69" w:rsidP="008A2E69">
      <w:pPr>
        <w:spacing w:after="0" w:line="240" w:lineRule="auto"/>
        <w:rPr>
          <w:rFonts w:eastAsia="Calibri" w:cs="Times New Roman"/>
          <w:kern w:val="2"/>
          <w:sz w:val="22"/>
          <w:highlight w:val="yellow"/>
          <w:lang w:val="en-US"/>
        </w:rPr>
      </w:pPr>
    </w:p>
    <w:p w14:paraId="3EC2839F" w14:textId="77777777" w:rsidR="008A2E69" w:rsidRPr="008A2E69" w:rsidRDefault="008A2E69" w:rsidP="008A2E69">
      <w:pPr>
        <w:spacing w:after="0" w:line="240" w:lineRule="auto"/>
        <w:rPr>
          <w:rFonts w:eastAsia="Calibri" w:cs="Times New Roman"/>
          <w:kern w:val="2"/>
          <w:sz w:val="22"/>
          <w:highlight w:val="yellow"/>
          <w:lang w:val="en-US"/>
        </w:rPr>
      </w:pPr>
      <w:r w:rsidRPr="008A2E69">
        <w:rPr>
          <w:rFonts w:eastAsia="Calibri" w:cs="Times New Roman"/>
          <w:kern w:val="2"/>
          <w:sz w:val="22"/>
          <w:highlight w:val="yellow"/>
          <w:lang w:val="en-US"/>
        </w:rPr>
        <w:t>Author(s) hereby declare that NO generative AI technologies such as Large Language Models (</w:t>
      </w:r>
      <w:proofErr w:type="spellStart"/>
      <w:r w:rsidRPr="008A2E69">
        <w:rPr>
          <w:rFonts w:eastAsia="Calibri" w:cs="Times New Roman"/>
          <w:kern w:val="2"/>
          <w:sz w:val="22"/>
          <w:highlight w:val="yellow"/>
          <w:lang w:val="en-US"/>
        </w:rPr>
        <w:t>ChatGPT</w:t>
      </w:r>
      <w:proofErr w:type="spellEnd"/>
      <w:r w:rsidRPr="008A2E69">
        <w:rPr>
          <w:rFonts w:eastAsia="Calibri" w:cs="Times New Roman"/>
          <w:kern w:val="2"/>
          <w:sz w:val="22"/>
          <w:highlight w:val="yellow"/>
          <w:lang w:val="en-US"/>
        </w:rPr>
        <w:t xml:space="preserve">, COPILOT, etc.) and text-to-image generators have been used during the writing or editing of this manuscript. </w:t>
      </w:r>
    </w:p>
    <w:bookmarkEnd w:id="1"/>
    <w:p w14:paraId="474035FD" w14:textId="77777777" w:rsidR="008A2E69" w:rsidRPr="008A2E69" w:rsidRDefault="008A2E69" w:rsidP="008A2E69">
      <w:pPr>
        <w:spacing w:after="200" w:line="276" w:lineRule="auto"/>
        <w:rPr>
          <w:rFonts w:ascii="Calibri" w:eastAsia="Calibri" w:hAnsi="Calibri" w:cs="Times New Roman"/>
          <w:sz w:val="28"/>
          <w:lang w:val="en-US"/>
        </w:rPr>
      </w:pPr>
    </w:p>
    <w:bookmarkEnd w:id="2"/>
    <w:p w14:paraId="0D877725" w14:textId="77777777" w:rsidR="008A2E69" w:rsidRPr="008A2E69" w:rsidRDefault="008A2E69" w:rsidP="00DF5DFB">
      <w:pPr>
        <w:spacing w:line="480" w:lineRule="auto"/>
        <w:ind w:firstLine="720"/>
        <w:jc w:val="both"/>
        <w:rPr>
          <w:lang w:val="en-US"/>
        </w:rPr>
      </w:pPr>
    </w:p>
    <w:p w14:paraId="2DD4B962" w14:textId="15135285" w:rsidR="00FF1F02" w:rsidRPr="000863A0" w:rsidRDefault="00655DB7" w:rsidP="00B0003D">
      <w:pPr>
        <w:spacing w:line="480" w:lineRule="auto"/>
        <w:jc w:val="both"/>
        <w:rPr>
          <w:b/>
        </w:rPr>
      </w:pPr>
      <w:r w:rsidRPr="000863A0">
        <w:rPr>
          <w:b/>
        </w:rPr>
        <w:t>References</w:t>
      </w:r>
    </w:p>
    <w:p w14:paraId="10992C9C" w14:textId="192B2CED" w:rsidR="001A0554" w:rsidRDefault="001A0554" w:rsidP="00655DB7">
      <w:pPr>
        <w:pStyle w:val="NormalWeb"/>
        <w:spacing w:before="0" w:beforeAutospacing="0" w:after="0" w:afterAutospacing="0" w:line="480" w:lineRule="auto"/>
        <w:ind w:left="720" w:hanging="720"/>
      </w:pPr>
      <w:proofErr w:type="spellStart"/>
      <w:r>
        <w:t>Agustian</w:t>
      </w:r>
      <w:proofErr w:type="spellEnd"/>
      <w:r>
        <w:t xml:space="preserve">, K., Suherti, H., &amp; </w:t>
      </w:r>
      <w:proofErr w:type="spellStart"/>
      <w:r>
        <w:t>Nurdianti</w:t>
      </w:r>
      <w:proofErr w:type="spellEnd"/>
      <w:r>
        <w:t>, R. R. S. (2023). The effect of social media addiction and time management on the learning achievement of economics educa</w:t>
      </w:r>
      <w:r w:rsidR="00CA54AB">
        <w:t>tion students</w:t>
      </w:r>
      <w:r>
        <w:t xml:space="preserve">. </w:t>
      </w:r>
      <w:r>
        <w:rPr>
          <w:i/>
          <w:iCs/>
        </w:rPr>
        <w:t>Review of Multidisciplinary Education, Culture and Pedagogy</w:t>
      </w:r>
      <w:r>
        <w:t xml:space="preserve">, </w:t>
      </w:r>
      <w:r>
        <w:rPr>
          <w:i/>
          <w:iCs/>
        </w:rPr>
        <w:t>2</w:t>
      </w:r>
      <w:r>
        <w:t xml:space="preserve">(2), 64–66. </w:t>
      </w:r>
      <w:r>
        <w:rPr>
          <w:rStyle w:val="url"/>
        </w:rPr>
        <w:t>https://ojs.transpublika.com/index.php/ROMEO/</w:t>
      </w:r>
    </w:p>
    <w:p w14:paraId="5F51213B" w14:textId="77777777" w:rsidR="001A0554" w:rsidRDefault="001A0554" w:rsidP="00E05F2D">
      <w:pPr>
        <w:pStyle w:val="NormalWeb"/>
        <w:spacing w:before="0" w:beforeAutospacing="0" w:after="0" w:afterAutospacing="0" w:line="480" w:lineRule="auto"/>
        <w:ind w:left="720" w:hanging="720"/>
      </w:pPr>
      <w:proofErr w:type="spellStart"/>
      <w:r w:rsidRPr="008A2E69">
        <w:rPr>
          <w:lang w:val="fr-FR"/>
        </w:rPr>
        <w:t>Ahuja</w:t>
      </w:r>
      <w:proofErr w:type="spellEnd"/>
      <w:r w:rsidRPr="008A2E69">
        <w:rPr>
          <w:lang w:val="fr-FR"/>
        </w:rPr>
        <w:t xml:space="preserve">, A., </w:t>
      </w:r>
      <w:proofErr w:type="spellStart"/>
      <w:r w:rsidRPr="008A2E69">
        <w:rPr>
          <w:lang w:val="fr-FR"/>
        </w:rPr>
        <w:t>Prajapati</w:t>
      </w:r>
      <w:proofErr w:type="spellEnd"/>
      <w:r w:rsidRPr="008A2E69">
        <w:rPr>
          <w:lang w:val="fr-FR"/>
        </w:rPr>
        <w:t xml:space="preserve">, P., </w:t>
      </w:r>
      <w:proofErr w:type="spellStart"/>
      <w:r w:rsidRPr="008A2E69">
        <w:rPr>
          <w:lang w:val="fr-FR"/>
        </w:rPr>
        <w:t>Lunagariya</w:t>
      </w:r>
      <w:proofErr w:type="spellEnd"/>
      <w:r w:rsidRPr="008A2E69">
        <w:rPr>
          <w:lang w:val="fr-FR"/>
        </w:rPr>
        <w:t xml:space="preserve">, R., </w:t>
      </w:r>
      <w:proofErr w:type="spellStart"/>
      <w:r w:rsidRPr="008A2E69">
        <w:rPr>
          <w:lang w:val="fr-FR"/>
        </w:rPr>
        <w:t>Bhowmick</w:t>
      </w:r>
      <w:proofErr w:type="spellEnd"/>
      <w:r w:rsidRPr="008A2E69">
        <w:rPr>
          <w:lang w:val="fr-FR"/>
        </w:rPr>
        <w:t xml:space="preserve">, R., Jain, S., &amp; </w:t>
      </w:r>
      <w:proofErr w:type="spellStart"/>
      <w:r w:rsidRPr="008A2E69">
        <w:rPr>
          <w:lang w:val="fr-FR"/>
        </w:rPr>
        <w:t>Sidhu</w:t>
      </w:r>
      <w:proofErr w:type="spellEnd"/>
      <w:r w:rsidRPr="008A2E69">
        <w:rPr>
          <w:lang w:val="fr-FR"/>
        </w:rPr>
        <w:t xml:space="preserve">, T. K. (2025). </w:t>
      </w:r>
      <w:r>
        <w:t xml:space="preserve">An emerging issue: Social media addiction and its ill effects on medical students of Punjab. </w:t>
      </w:r>
      <w:r>
        <w:rPr>
          <w:i/>
          <w:iCs/>
        </w:rPr>
        <w:t>Journal of Family Medicine and Primary Care</w:t>
      </w:r>
      <w:r>
        <w:t xml:space="preserve">, </w:t>
      </w:r>
      <w:r>
        <w:rPr>
          <w:i/>
          <w:iCs/>
        </w:rPr>
        <w:t>14</w:t>
      </w:r>
      <w:r>
        <w:t xml:space="preserve">(5), 2000–2006. </w:t>
      </w:r>
      <w:r>
        <w:rPr>
          <w:rStyle w:val="url"/>
        </w:rPr>
        <w:t>https://doi.org/10.4103/jfmpc.jfmpc_1952_24</w:t>
      </w:r>
    </w:p>
    <w:p w14:paraId="4674B5FD" w14:textId="28673AB1" w:rsidR="001A0554" w:rsidRDefault="001A0554" w:rsidP="00655DB7">
      <w:pPr>
        <w:pStyle w:val="NormalWeb"/>
        <w:spacing w:before="0" w:beforeAutospacing="0" w:after="0" w:afterAutospacing="0" w:line="480" w:lineRule="auto"/>
        <w:ind w:left="720" w:hanging="720"/>
      </w:pPr>
      <w:r>
        <w:t xml:space="preserve">Arunkumar, K., &amp; Premalatha, T. (2023). </w:t>
      </w:r>
      <w:r>
        <w:rPr>
          <w:i/>
          <w:iCs/>
        </w:rPr>
        <w:t>Social Media addiction scale</w:t>
      </w:r>
      <w:r>
        <w:t>. National Psychology Corporation.</w:t>
      </w:r>
    </w:p>
    <w:p w14:paraId="067697C9" w14:textId="77777777" w:rsidR="001A0554" w:rsidRPr="008A2E69" w:rsidRDefault="001A0554" w:rsidP="0029182B">
      <w:pPr>
        <w:pStyle w:val="NormalWeb"/>
        <w:spacing w:before="0" w:beforeAutospacing="0" w:after="0" w:afterAutospacing="0" w:line="480" w:lineRule="auto"/>
        <w:ind w:left="720" w:hanging="720"/>
        <w:rPr>
          <w:lang w:val="fr-FR"/>
        </w:rPr>
      </w:pPr>
      <w:r>
        <w:t xml:space="preserve">Bernardez, A. H.-. (2026, April 1). </w:t>
      </w:r>
      <w:r>
        <w:rPr>
          <w:i/>
          <w:iCs/>
        </w:rPr>
        <w:t>How to overcome social media Addiction &amp; Break the cycle</w:t>
      </w:r>
      <w:r>
        <w:t xml:space="preserve">. </w:t>
      </w:r>
      <w:r w:rsidRPr="008A2E69">
        <w:rPr>
          <w:lang w:val="fr-FR"/>
        </w:rPr>
        <w:t xml:space="preserve">PositivePsychology.com. </w:t>
      </w:r>
      <w:r w:rsidRPr="008A2E69">
        <w:rPr>
          <w:rStyle w:val="url"/>
          <w:lang w:val="fr-FR"/>
        </w:rPr>
        <w:t>https://positivepsychology.com/overcome-social-media-addiction/</w:t>
      </w:r>
    </w:p>
    <w:p w14:paraId="0EA9AA94" w14:textId="77777777" w:rsidR="001A0554" w:rsidRDefault="001A0554" w:rsidP="00655DB7">
      <w:pPr>
        <w:pStyle w:val="NormalWeb"/>
        <w:spacing w:before="0" w:beforeAutospacing="0" w:after="0" w:afterAutospacing="0" w:line="480" w:lineRule="auto"/>
        <w:ind w:left="720" w:hanging="720"/>
      </w:pPr>
      <w:proofErr w:type="spellStart"/>
      <w:r w:rsidRPr="008A2E69">
        <w:rPr>
          <w:lang w:val="fr-FR"/>
        </w:rPr>
        <w:lastRenderedPageBreak/>
        <w:t>Cengiz</w:t>
      </w:r>
      <w:proofErr w:type="spellEnd"/>
      <w:r w:rsidRPr="008A2E69">
        <w:rPr>
          <w:lang w:val="fr-FR"/>
        </w:rPr>
        <w:t xml:space="preserve">, R., &amp; </w:t>
      </w:r>
      <w:proofErr w:type="spellStart"/>
      <w:r w:rsidRPr="008A2E69">
        <w:rPr>
          <w:lang w:val="fr-FR"/>
        </w:rPr>
        <w:t>Batuhan</w:t>
      </w:r>
      <w:proofErr w:type="spellEnd"/>
      <w:r w:rsidRPr="008A2E69">
        <w:rPr>
          <w:lang w:val="fr-FR"/>
        </w:rPr>
        <w:t xml:space="preserve"> Er, B. (2021). </w:t>
      </w:r>
      <w:r>
        <w:t xml:space="preserve">Investigation of the Relationship between Free Time Management, Social Media Addiction and Life Satisfaction of University Students During the COVID-19 Pandemic Process. </w:t>
      </w:r>
      <w:r>
        <w:rPr>
          <w:i/>
          <w:iCs/>
        </w:rPr>
        <w:t>Journal of Educational Issues</w:t>
      </w:r>
      <w:r>
        <w:t xml:space="preserve">, </w:t>
      </w:r>
      <w:r>
        <w:rPr>
          <w:i/>
          <w:iCs/>
        </w:rPr>
        <w:t>7</w:t>
      </w:r>
      <w:r>
        <w:t xml:space="preserve">(3), 85. </w:t>
      </w:r>
      <w:r>
        <w:rPr>
          <w:rStyle w:val="url"/>
        </w:rPr>
        <w:t>https://doi.org/10.5296/jei.v7i3.19149</w:t>
      </w:r>
    </w:p>
    <w:p w14:paraId="1E0197DB" w14:textId="77777777" w:rsidR="001A0554" w:rsidRDefault="001A0554" w:rsidP="00096FD4">
      <w:pPr>
        <w:pStyle w:val="NormalWeb"/>
        <w:spacing w:before="0" w:beforeAutospacing="0" w:after="0" w:afterAutospacing="0" w:line="480" w:lineRule="auto"/>
        <w:ind w:left="720" w:hanging="720"/>
        <w:jc w:val="both"/>
        <w:rPr>
          <w:color w:val="000000" w:themeColor="text1"/>
        </w:rPr>
      </w:pPr>
      <w:r w:rsidRPr="00096FD4">
        <w:rPr>
          <w:color w:val="000000" w:themeColor="text1"/>
        </w:rPr>
        <w:t>D’Souza L, Samyukta A &amp; Tejaswini S M (2018). Relationship between Internet Addiction and Sleep Quality among Female Students. </w:t>
      </w:r>
      <w:r w:rsidRPr="00096FD4">
        <w:rPr>
          <w:i/>
          <w:iCs/>
          <w:color w:val="000000" w:themeColor="text1"/>
        </w:rPr>
        <w:t>International Journal of Indian Psychology, Vol. 6, </w:t>
      </w:r>
      <w:r w:rsidRPr="00096FD4">
        <w:rPr>
          <w:color w:val="000000" w:themeColor="text1"/>
        </w:rPr>
        <w:t>(1), DIP: 18.01.088/20180601, DOI: 10.25215/0601.088</w:t>
      </w:r>
    </w:p>
    <w:p w14:paraId="3E2B66DA" w14:textId="77777777" w:rsidR="001A0554" w:rsidRDefault="001A0554" w:rsidP="00655DB7">
      <w:pPr>
        <w:pStyle w:val="NormalWeb"/>
        <w:spacing w:before="0" w:beforeAutospacing="0" w:after="0" w:afterAutospacing="0" w:line="480" w:lineRule="auto"/>
        <w:ind w:left="720" w:hanging="720"/>
      </w:pPr>
      <w:r>
        <w:t xml:space="preserve">Devadharshini, S., Kalaivanan, R., Logaraj, M., Anantharaman, V., &amp; Chakravarthy, B. S. (2026). Impact of Social Media Addiction on Academic Procrastination among College Students: A Cross-sectional Study from Chengalpattu, Tamil Nadu, India. </w:t>
      </w:r>
      <w:r>
        <w:rPr>
          <w:i/>
          <w:iCs/>
        </w:rPr>
        <w:t>Journal of Clinical and Diagnostic Research</w:t>
      </w:r>
      <w:r>
        <w:t xml:space="preserve">, </w:t>
      </w:r>
      <w:r>
        <w:rPr>
          <w:i/>
          <w:iCs/>
        </w:rPr>
        <w:t>20</w:t>
      </w:r>
      <w:r>
        <w:t xml:space="preserve">(3), 1–6. </w:t>
      </w:r>
      <w:r>
        <w:rPr>
          <w:rStyle w:val="url"/>
        </w:rPr>
        <w:t>https://doi.org/10.7860/jcdr/2026/81192.22679</w:t>
      </w:r>
    </w:p>
    <w:p w14:paraId="22159F2D" w14:textId="77777777" w:rsidR="001A0554" w:rsidRDefault="001A0554" w:rsidP="00D52AA1">
      <w:pPr>
        <w:pStyle w:val="NormalWeb"/>
        <w:spacing w:before="0" w:beforeAutospacing="0" w:after="0" w:afterAutospacing="0" w:line="480" w:lineRule="auto"/>
        <w:ind w:left="720" w:hanging="720"/>
      </w:pPr>
      <w:proofErr w:type="spellStart"/>
      <w:r>
        <w:t>Gopakumar</w:t>
      </w:r>
      <w:proofErr w:type="spellEnd"/>
      <w:r>
        <w:t xml:space="preserve">, G., </w:t>
      </w:r>
      <w:proofErr w:type="spellStart"/>
      <w:r>
        <w:t>Surathkumaar</w:t>
      </w:r>
      <w:proofErr w:type="spellEnd"/>
      <w:r>
        <w:t xml:space="preserve">, H., T, R., V, A., Viswanath, S., &amp; Joseph, J. (2025). Prevalence of social media addiction and its determinants among college students in Chengalpattu District, Tamil Nadu. </w:t>
      </w:r>
      <w:r>
        <w:rPr>
          <w:i/>
          <w:iCs/>
        </w:rPr>
        <w:t>Cureus</w:t>
      </w:r>
      <w:r>
        <w:t xml:space="preserve">, </w:t>
      </w:r>
      <w:r>
        <w:rPr>
          <w:i/>
          <w:iCs/>
        </w:rPr>
        <w:t>17</w:t>
      </w:r>
      <w:r>
        <w:t xml:space="preserve">(5), e84625. </w:t>
      </w:r>
      <w:r>
        <w:rPr>
          <w:rStyle w:val="url"/>
        </w:rPr>
        <w:t>https://doi.org/10.7759/cureus.84625</w:t>
      </w:r>
    </w:p>
    <w:p w14:paraId="32883CFE" w14:textId="77777777" w:rsidR="001A0554" w:rsidRDefault="001A0554" w:rsidP="00D52AA1">
      <w:pPr>
        <w:pStyle w:val="NormalWeb"/>
        <w:spacing w:before="0" w:beforeAutospacing="0" w:after="0" w:afterAutospacing="0" w:line="480" w:lineRule="auto"/>
        <w:ind w:left="720" w:hanging="720"/>
      </w:pPr>
      <w:r>
        <w:t xml:space="preserve">Joel, T. E. (2022). Social Media Addiction and Depression Among College Students. </w:t>
      </w:r>
      <w:r>
        <w:rPr>
          <w:i/>
          <w:iCs/>
        </w:rPr>
        <w:t>International Journal of Creative Research Thoughts</w:t>
      </w:r>
      <w:r>
        <w:t xml:space="preserve">, </w:t>
      </w:r>
      <w:r>
        <w:rPr>
          <w:i/>
          <w:iCs/>
        </w:rPr>
        <w:t>10</w:t>
      </w:r>
      <w:r>
        <w:t xml:space="preserve">(12), C106–C108. </w:t>
      </w:r>
      <w:r>
        <w:rPr>
          <w:rStyle w:val="url"/>
        </w:rPr>
        <w:t>https://www.ijcrt.org</w:t>
      </w:r>
    </w:p>
    <w:p w14:paraId="2F98A63B" w14:textId="77777777" w:rsidR="001A0554" w:rsidRDefault="001A0554" w:rsidP="00096FD4">
      <w:pPr>
        <w:pStyle w:val="NormalWeb"/>
        <w:spacing w:before="0" w:beforeAutospacing="0" w:after="0" w:afterAutospacing="0" w:line="480" w:lineRule="auto"/>
        <w:ind w:left="720" w:hanging="720"/>
      </w:pPr>
      <w:r>
        <w:t xml:space="preserve">Kemp, S. (2025, November 5). </w:t>
      </w:r>
      <w:r>
        <w:rPr>
          <w:i/>
          <w:iCs/>
        </w:rPr>
        <w:t xml:space="preserve">Digital 2026: India — </w:t>
      </w:r>
      <w:proofErr w:type="spellStart"/>
      <w:r>
        <w:rPr>
          <w:i/>
          <w:iCs/>
        </w:rPr>
        <w:t>DataReportal</w:t>
      </w:r>
      <w:proofErr w:type="spellEnd"/>
      <w:r>
        <w:rPr>
          <w:i/>
          <w:iCs/>
        </w:rPr>
        <w:t xml:space="preserve"> – Global Digital Insights</w:t>
      </w:r>
      <w:r>
        <w:t xml:space="preserve">. </w:t>
      </w:r>
      <w:proofErr w:type="spellStart"/>
      <w:r>
        <w:t>DataReportal</w:t>
      </w:r>
      <w:proofErr w:type="spellEnd"/>
      <w:r>
        <w:t xml:space="preserve"> – Global Digital Insights. </w:t>
      </w:r>
      <w:r>
        <w:rPr>
          <w:rStyle w:val="url"/>
        </w:rPr>
        <w:t>https://datareportal.com/reports/digital-2026-india</w:t>
      </w:r>
    </w:p>
    <w:p w14:paraId="0E2DE3A1" w14:textId="77777777" w:rsidR="001A0554" w:rsidRDefault="001A0554" w:rsidP="00655DB7">
      <w:pPr>
        <w:pStyle w:val="NormalWeb"/>
        <w:spacing w:before="0" w:beforeAutospacing="0" w:after="0" w:afterAutospacing="0" w:line="480" w:lineRule="auto"/>
        <w:ind w:left="720" w:hanging="720"/>
      </w:pPr>
      <w:r>
        <w:t xml:space="preserve">Liu, F., Xu, Y., Yang, T., Li, Z., Dong, Y., Chen, L., &amp; Sun, X. (2022). The Mediating roles of time Management and Learning Strategic approach in the relationship between smartphone addiction and academic procrastination. </w:t>
      </w:r>
      <w:r>
        <w:rPr>
          <w:i/>
          <w:iCs/>
        </w:rPr>
        <w:t xml:space="preserve">Psychology Research and </w:t>
      </w:r>
      <w:proofErr w:type="spellStart"/>
      <w:r>
        <w:rPr>
          <w:i/>
          <w:iCs/>
        </w:rPr>
        <w:lastRenderedPageBreak/>
        <w:t>Behavior</w:t>
      </w:r>
      <w:proofErr w:type="spellEnd"/>
      <w:r>
        <w:rPr>
          <w:i/>
          <w:iCs/>
        </w:rPr>
        <w:t xml:space="preserve"> Management</w:t>
      </w:r>
      <w:r>
        <w:t xml:space="preserve">, </w:t>
      </w:r>
      <w:r>
        <w:rPr>
          <w:i/>
          <w:iCs/>
        </w:rPr>
        <w:t>Volume 15</w:t>
      </w:r>
      <w:r>
        <w:t xml:space="preserve">, 2639–2648. </w:t>
      </w:r>
      <w:r>
        <w:rPr>
          <w:rStyle w:val="url"/>
        </w:rPr>
        <w:t>https://doi.org/10.2147/prbm.s373095</w:t>
      </w:r>
    </w:p>
    <w:p w14:paraId="118241D3" w14:textId="77777777" w:rsidR="001A0554" w:rsidRDefault="001A0554" w:rsidP="00655DB7">
      <w:pPr>
        <w:pStyle w:val="NormalWeb"/>
        <w:spacing w:before="0" w:beforeAutospacing="0" w:after="0" w:afterAutospacing="0" w:line="480" w:lineRule="auto"/>
        <w:ind w:left="720" w:hanging="720"/>
      </w:pPr>
      <w:proofErr w:type="spellStart"/>
      <w:r>
        <w:t>Mukarromah</w:t>
      </w:r>
      <w:proofErr w:type="spellEnd"/>
      <w:r>
        <w:t xml:space="preserve">, L. A., &amp; Hakim, G. R. U. (2023). The influence of time management and social media addiction on academic procrastination in undergraduate students. </w:t>
      </w:r>
      <w:proofErr w:type="spellStart"/>
      <w:r>
        <w:rPr>
          <w:i/>
          <w:iCs/>
        </w:rPr>
        <w:t>Jurnal</w:t>
      </w:r>
      <w:proofErr w:type="spellEnd"/>
      <w:r>
        <w:rPr>
          <w:i/>
          <w:iCs/>
        </w:rPr>
        <w:t xml:space="preserve"> </w:t>
      </w:r>
      <w:proofErr w:type="spellStart"/>
      <w:r>
        <w:rPr>
          <w:i/>
          <w:iCs/>
        </w:rPr>
        <w:t>Sains</w:t>
      </w:r>
      <w:proofErr w:type="spellEnd"/>
      <w:r>
        <w:rPr>
          <w:i/>
          <w:iCs/>
        </w:rPr>
        <w:t xml:space="preserve"> </w:t>
      </w:r>
      <w:proofErr w:type="spellStart"/>
      <w:r>
        <w:rPr>
          <w:i/>
          <w:iCs/>
        </w:rPr>
        <w:t>Psikologi</w:t>
      </w:r>
      <w:proofErr w:type="spellEnd"/>
      <w:r>
        <w:t xml:space="preserve">, </w:t>
      </w:r>
      <w:r>
        <w:rPr>
          <w:i/>
          <w:iCs/>
        </w:rPr>
        <w:t>12</w:t>
      </w:r>
      <w:r>
        <w:t xml:space="preserve">(2), 302. </w:t>
      </w:r>
      <w:r>
        <w:rPr>
          <w:rStyle w:val="url"/>
        </w:rPr>
        <w:t>https://doi.org/10.17977/um023v12i22023p302-312</w:t>
      </w:r>
    </w:p>
    <w:p w14:paraId="4D24072E" w14:textId="5E69620B" w:rsidR="001A0554" w:rsidRDefault="001A0554" w:rsidP="00655DB7">
      <w:pPr>
        <w:pStyle w:val="NormalWeb"/>
        <w:spacing w:before="0" w:beforeAutospacing="0" w:after="0" w:afterAutospacing="0" w:line="480" w:lineRule="auto"/>
        <w:ind w:left="720" w:hanging="720"/>
      </w:pPr>
      <w:r>
        <w:t xml:space="preserve">Öksüz, E., </w:t>
      </w:r>
      <w:proofErr w:type="spellStart"/>
      <w:r>
        <w:t>Guvenc</w:t>
      </w:r>
      <w:proofErr w:type="spellEnd"/>
      <w:r>
        <w:t xml:space="preserve">, G., &amp; Mumcu, Ş. (2017). Relationship between problematic internet use and time management among nursing students. </w:t>
      </w:r>
      <w:r>
        <w:rPr>
          <w:i/>
          <w:iCs/>
        </w:rPr>
        <w:t>CIN Computers Informatics Nursing</w:t>
      </w:r>
      <w:r>
        <w:t xml:space="preserve">, </w:t>
      </w:r>
      <w:r>
        <w:rPr>
          <w:i/>
          <w:iCs/>
        </w:rPr>
        <w:t>36</w:t>
      </w:r>
      <w:r>
        <w:t xml:space="preserve">(1), 55–61. </w:t>
      </w:r>
    </w:p>
    <w:p w14:paraId="7A344D25" w14:textId="77777777" w:rsidR="001A0554" w:rsidRDefault="001A0554" w:rsidP="00096FD4">
      <w:pPr>
        <w:pStyle w:val="NormalWeb"/>
        <w:spacing w:before="0" w:beforeAutospacing="0" w:after="0" w:afterAutospacing="0" w:line="480" w:lineRule="auto"/>
        <w:ind w:left="720" w:hanging="720"/>
      </w:pPr>
      <w:r>
        <w:t xml:space="preserve">Raut, V. (2020). Low cost internet’s impacts on Indian economy [Journal-article]. </w:t>
      </w:r>
      <w:r>
        <w:rPr>
          <w:i/>
          <w:iCs/>
        </w:rPr>
        <w:t>International Journal of Computer Science and Information Technology Research</w:t>
      </w:r>
      <w:r>
        <w:t xml:space="preserve">, </w:t>
      </w:r>
      <w:r>
        <w:rPr>
          <w:i/>
          <w:iCs/>
        </w:rPr>
        <w:t>8</w:t>
      </w:r>
      <w:r>
        <w:t xml:space="preserve">(4), 9–12. </w:t>
      </w:r>
      <w:r>
        <w:rPr>
          <w:rStyle w:val="url"/>
        </w:rPr>
        <w:t>https://www.researchpublish.com/upload/book/paperpdf-1602262774.pdf</w:t>
      </w:r>
    </w:p>
    <w:p w14:paraId="438071B0" w14:textId="77777777" w:rsidR="001A0554" w:rsidRDefault="001A0554" w:rsidP="00655DB7">
      <w:pPr>
        <w:pStyle w:val="NormalWeb"/>
        <w:spacing w:before="0" w:beforeAutospacing="0" w:after="0" w:afterAutospacing="0" w:line="480" w:lineRule="auto"/>
        <w:ind w:left="720" w:hanging="720"/>
      </w:pPr>
      <w:r>
        <w:t xml:space="preserve">Rizvi, B., &amp; Parihar, I. (2024). The impact of social media addiction on academic procrastination: a comparative study of undergraduate and postgraduate students in Lucknow City. </w:t>
      </w:r>
      <w:r>
        <w:rPr>
          <w:i/>
          <w:iCs/>
        </w:rPr>
        <w:t>The International Journal of Indian Psychology</w:t>
      </w:r>
      <w:r>
        <w:t xml:space="preserve">, </w:t>
      </w:r>
      <w:r>
        <w:rPr>
          <w:i/>
          <w:iCs/>
        </w:rPr>
        <w:t>13</w:t>
      </w:r>
      <w:r>
        <w:t>(2), 2646–2456.</w:t>
      </w:r>
    </w:p>
    <w:p w14:paraId="3196407C" w14:textId="77777777" w:rsidR="001A0554" w:rsidRDefault="001A0554" w:rsidP="00680EC7">
      <w:pPr>
        <w:pStyle w:val="NormalWeb"/>
        <w:spacing w:before="0" w:beforeAutospacing="0" w:after="0" w:afterAutospacing="0" w:line="480" w:lineRule="auto"/>
        <w:ind w:left="720" w:hanging="720"/>
      </w:pPr>
      <w:r>
        <w:t xml:space="preserve">Roberts, J. A., &amp; David, M. E. (2025). Technology affordances, social media engagement, and Social media Addiction: An investigation of TikTok, Instagram reels, and YouTube shorts. </w:t>
      </w:r>
      <w:proofErr w:type="spellStart"/>
      <w:r>
        <w:rPr>
          <w:i/>
          <w:iCs/>
        </w:rPr>
        <w:t>Cyberpsychology</w:t>
      </w:r>
      <w:proofErr w:type="spellEnd"/>
      <w:r>
        <w:rPr>
          <w:i/>
          <w:iCs/>
        </w:rPr>
        <w:t xml:space="preserve"> </w:t>
      </w:r>
      <w:proofErr w:type="spellStart"/>
      <w:r>
        <w:rPr>
          <w:i/>
          <w:iCs/>
        </w:rPr>
        <w:t>Behavior</w:t>
      </w:r>
      <w:proofErr w:type="spellEnd"/>
      <w:r>
        <w:rPr>
          <w:i/>
          <w:iCs/>
        </w:rPr>
        <w:t xml:space="preserve"> and Social Networking</w:t>
      </w:r>
      <w:r>
        <w:t xml:space="preserve">, </w:t>
      </w:r>
      <w:r>
        <w:rPr>
          <w:i/>
          <w:iCs/>
        </w:rPr>
        <w:t>28</w:t>
      </w:r>
      <w:r>
        <w:t xml:space="preserve">(5), 318–325. </w:t>
      </w:r>
      <w:r>
        <w:rPr>
          <w:rStyle w:val="url"/>
        </w:rPr>
        <w:t>https://doi.org/10.1089/cyber.2024.0338</w:t>
      </w:r>
    </w:p>
    <w:p w14:paraId="6C349CD3" w14:textId="77777777" w:rsidR="001A0554" w:rsidRDefault="001A0554" w:rsidP="00655DB7">
      <w:pPr>
        <w:pStyle w:val="NormalWeb"/>
        <w:spacing w:before="0" w:beforeAutospacing="0" w:after="0" w:afterAutospacing="0" w:line="480" w:lineRule="auto"/>
        <w:ind w:left="720" w:hanging="720"/>
      </w:pPr>
      <w:proofErr w:type="spellStart"/>
      <w:r>
        <w:t>Sahranç</w:t>
      </w:r>
      <w:proofErr w:type="spellEnd"/>
      <w:r>
        <w:t xml:space="preserve">, Ü., &amp; </w:t>
      </w:r>
      <w:proofErr w:type="spellStart"/>
      <w:r>
        <w:t>Urhun</w:t>
      </w:r>
      <w:proofErr w:type="spellEnd"/>
      <w:r>
        <w:t xml:space="preserve">, E. D. (2021). A Study on the Relationship between Social Media Addiction and Self-Regulation Processes among University Students. </w:t>
      </w:r>
      <w:r>
        <w:rPr>
          <w:i/>
          <w:iCs/>
        </w:rPr>
        <w:t>International Journal of Psychology and Educational Studies</w:t>
      </w:r>
      <w:r>
        <w:t xml:space="preserve">, </w:t>
      </w:r>
      <w:r>
        <w:rPr>
          <w:i/>
          <w:iCs/>
        </w:rPr>
        <w:t>8</w:t>
      </w:r>
      <w:r>
        <w:t xml:space="preserve">(4), 96–109. </w:t>
      </w:r>
      <w:r>
        <w:rPr>
          <w:rStyle w:val="url"/>
        </w:rPr>
        <w:t>https://doi.org/10.52380/ijpes.2021.8.4.546</w:t>
      </w:r>
    </w:p>
    <w:p w14:paraId="39714B4E" w14:textId="77777777" w:rsidR="001A0554" w:rsidRDefault="001A0554" w:rsidP="00655DB7">
      <w:pPr>
        <w:pStyle w:val="NormalWeb"/>
        <w:spacing w:before="0" w:beforeAutospacing="0" w:after="0" w:afterAutospacing="0" w:line="480" w:lineRule="auto"/>
        <w:ind w:left="720" w:hanging="720"/>
      </w:pPr>
      <w:r>
        <w:t xml:space="preserve">Siddiqi, S., &amp; Memon, Z. A. (2016). Internet addiction impacts on time management that results in poor academic performance. In Sukkur Institute of Business Administration &amp; National University of Computer &amp; Emerging Science (FAST-NUCES), Karachi, </w:t>
      </w:r>
      <w:r>
        <w:rPr>
          <w:i/>
          <w:iCs/>
        </w:rPr>
        <w:lastRenderedPageBreak/>
        <w:t>2016 International Conference on Frontiers of Information Technology</w:t>
      </w:r>
      <w:r>
        <w:t xml:space="preserve"> (p. 63). </w:t>
      </w:r>
      <w:r>
        <w:rPr>
          <w:rStyle w:val="url"/>
        </w:rPr>
        <w:t>https://doi.org/10.1109/FIT.2016.18</w:t>
      </w:r>
    </w:p>
    <w:p w14:paraId="4A62C487" w14:textId="77777777" w:rsidR="001A0554" w:rsidRDefault="001A0554" w:rsidP="00655DB7">
      <w:pPr>
        <w:pStyle w:val="NormalWeb"/>
        <w:spacing w:before="0" w:beforeAutospacing="0" w:after="0" w:afterAutospacing="0" w:line="480" w:lineRule="auto"/>
        <w:ind w:left="720" w:hanging="720"/>
        <w:rPr>
          <w:rStyle w:val="url"/>
        </w:rPr>
      </w:pPr>
      <w:proofErr w:type="spellStart"/>
      <w:r>
        <w:t>Şıngır</w:t>
      </w:r>
      <w:proofErr w:type="spellEnd"/>
      <w:r>
        <w:t xml:space="preserve">, H. (2025). The relationships between social media use, time management, and decision-making styles. </w:t>
      </w:r>
      <w:r>
        <w:rPr>
          <w:i/>
          <w:iCs/>
        </w:rPr>
        <w:t>Frontiers in Psychology</w:t>
      </w:r>
      <w:r>
        <w:t xml:space="preserve">, </w:t>
      </w:r>
      <w:r>
        <w:rPr>
          <w:i/>
          <w:iCs/>
        </w:rPr>
        <w:t>16</w:t>
      </w:r>
      <w:r>
        <w:t xml:space="preserve">, 1702767. </w:t>
      </w:r>
      <w:hyperlink r:id="rId7" w:history="1">
        <w:r w:rsidRPr="002447B9">
          <w:rPr>
            <w:rStyle w:val="Hyperlink"/>
          </w:rPr>
          <w:t>https://doi.org/10.3389/fpsyg.2025.1702767</w:t>
        </w:r>
      </w:hyperlink>
    </w:p>
    <w:p w14:paraId="4A1A5D0A" w14:textId="77777777" w:rsidR="001A0554" w:rsidRDefault="001A0554" w:rsidP="00AF3D8D">
      <w:pPr>
        <w:pStyle w:val="NormalWeb"/>
        <w:spacing w:before="0" w:beforeAutospacing="0" w:after="0" w:afterAutospacing="0" w:line="480" w:lineRule="auto"/>
        <w:ind w:left="720" w:hanging="720"/>
      </w:pPr>
      <w:r>
        <w:t xml:space="preserve">World Population Review. (2026, April 1). </w:t>
      </w:r>
      <w:r>
        <w:rPr>
          <w:i/>
          <w:iCs/>
        </w:rPr>
        <w:t>Social media users by country</w:t>
      </w:r>
      <w:r>
        <w:t xml:space="preserve">. </w:t>
      </w:r>
      <w:r>
        <w:rPr>
          <w:rStyle w:val="url"/>
        </w:rPr>
        <w:t>https://worldpopulationreview.com/country-rankings/social-media-users-by-country</w:t>
      </w:r>
    </w:p>
    <w:p w14:paraId="707014FB" w14:textId="77777777" w:rsidR="001A0554" w:rsidRDefault="001A0554" w:rsidP="00D75657">
      <w:pPr>
        <w:pStyle w:val="NormalWeb"/>
        <w:spacing w:before="0" w:beforeAutospacing="0" w:after="0" w:afterAutospacing="0" w:line="480" w:lineRule="auto"/>
        <w:ind w:left="720" w:hanging="720"/>
      </w:pPr>
      <w:r>
        <w:t xml:space="preserve">Yang, Z., Gray, S., Sparkes, M., Hack-Polay, D., &amp; Zhou, B. (2025). Influence of COVID-19 on social media usage: association with mental well-being in undergraduate students. </w:t>
      </w:r>
      <w:r>
        <w:rPr>
          <w:i/>
          <w:iCs/>
        </w:rPr>
        <w:t>Frontiers in Education</w:t>
      </w:r>
      <w:r>
        <w:t xml:space="preserve">, </w:t>
      </w:r>
      <w:r>
        <w:rPr>
          <w:i/>
          <w:iCs/>
        </w:rPr>
        <w:t>10</w:t>
      </w:r>
      <w:r>
        <w:t xml:space="preserve">. </w:t>
      </w:r>
      <w:r>
        <w:rPr>
          <w:rStyle w:val="url"/>
        </w:rPr>
        <w:t>https://doi.org/10.3389/feduc.2025.1645780</w:t>
      </w:r>
    </w:p>
    <w:sectPr w:rsidR="001A05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F570E" w14:textId="77777777" w:rsidR="00072210" w:rsidRDefault="00072210" w:rsidP="00B00F3B">
      <w:pPr>
        <w:spacing w:after="0" w:line="240" w:lineRule="auto"/>
      </w:pPr>
      <w:r>
        <w:separator/>
      </w:r>
    </w:p>
  </w:endnote>
  <w:endnote w:type="continuationSeparator" w:id="0">
    <w:p w14:paraId="4208B3E8" w14:textId="77777777" w:rsidR="00072210" w:rsidRDefault="00072210" w:rsidP="00B0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D7370" w14:textId="77777777" w:rsidR="00F56BA9" w:rsidRDefault="00F56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D0C6A" w14:textId="77777777" w:rsidR="00F56BA9" w:rsidRDefault="00F56B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8226" w14:textId="77777777" w:rsidR="00F56BA9" w:rsidRDefault="00F56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993A7" w14:textId="77777777" w:rsidR="00072210" w:rsidRDefault="00072210" w:rsidP="00B00F3B">
      <w:pPr>
        <w:spacing w:after="0" w:line="240" w:lineRule="auto"/>
      </w:pPr>
      <w:r>
        <w:separator/>
      </w:r>
    </w:p>
  </w:footnote>
  <w:footnote w:type="continuationSeparator" w:id="0">
    <w:p w14:paraId="09A0F1B2" w14:textId="77777777" w:rsidR="00072210" w:rsidRDefault="00072210" w:rsidP="00B00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F5B14" w14:textId="799B5E84" w:rsidR="00F56BA9" w:rsidRDefault="00072210">
    <w:pPr>
      <w:pStyle w:val="Header"/>
    </w:pPr>
    <w:r>
      <w:rPr>
        <w:noProof/>
      </w:rPr>
      <w:pict w14:anchorId="7F945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0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A0897" w14:textId="293C1C62" w:rsidR="00F56BA9" w:rsidRDefault="00072210">
    <w:pPr>
      <w:pStyle w:val="Header"/>
    </w:pPr>
    <w:r>
      <w:rPr>
        <w:noProof/>
      </w:rPr>
      <w:pict w14:anchorId="6880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0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9B8D" w14:textId="68DA5C54" w:rsidR="00F56BA9" w:rsidRDefault="00072210">
    <w:pPr>
      <w:pStyle w:val="Header"/>
    </w:pPr>
    <w:r>
      <w:rPr>
        <w:noProof/>
      </w:rPr>
      <w:pict w14:anchorId="36475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0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7447"/>
    <w:multiLevelType w:val="hybridMultilevel"/>
    <w:tmpl w:val="EA66D1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ED0258"/>
    <w:multiLevelType w:val="hybridMultilevel"/>
    <w:tmpl w:val="542A5676"/>
    <w:lvl w:ilvl="0" w:tplc="32D8EA32">
      <w:start w:val="1"/>
      <w:numFmt w:val="decimal"/>
      <w:lvlText w:val="Ho%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3E2535"/>
    <w:multiLevelType w:val="hybridMultilevel"/>
    <w:tmpl w:val="578C115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24A1B2A"/>
    <w:multiLevelType w:val="hybridMultilevel"/>
    <w:tmpl w:val="9A9282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437A25"/>
    <w:multiLevelType w:val="hybridMultilevel"/>
    <w:tmpl w:val="2B90876E"/>
    <w:lvl w:ilvl="0" w:tplc="32D8EA32">
      <w:start w:val="1"/>
      <w:numFmt w:val="decimal"/>
      <w:lvlText w:val="Ho%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DC70555"/>
    <w:multiLevelType w:val="hybridMultilevel"/>
    <w:tmpl w:val="55A646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27"/>
    <w:rsid w:val="00000CDA"/>
    <w:rsid w:val="00020228"/>
    <w:rsid w:val="000555C0"/>
    <w:rsid w:val="00066250"/>
    <w:rsid w:val="00072210"/>
    <w:rsid w:val="000735DD"/>
    <w:rsid w:val="000863A0"/>
    <w:rsid w:val="00091827"/>
    <w:rsid w:val="00096FD4"/>
    <w:rsid w:val="000D211B"/>
    <w:rsid w:val="000D34FE"/>
    <w:rsid w:val="000E1D8A"/>
    <w:rsid w:val="00115575"/>
    <w:rsid w:val="001772BB"/>
    <w:rsid w:val="001A0554"/>
    <w:rsid w:val="001A6E36"/>
    <w:rsid w:val="001C503E"/>
    <w:rsid w:val="001C7DE3"/>
    <w:rsid w:val="001E0047"/>
    <w:rsid w:val="001F1336"/>
    <w:rsid w:val="001F38FA"/>
    <w:rsid w:val="001F7D32"/>
    <w:rsid w:val="0020546E"/>
    <w:rsid w:val="00210EBD"/>
    <w:rsid w:val="00235A75"/>
    <w:rsid w:val="00245686"/>
    <w:rsid w:val="002545CB"/>
    <w:rsid w:val="0026104A"/>
    <w:rsid w:val="0027515A"/>
    <w:rsid w:val="00290AE7"/>
    <w:rsid w:val="0029182B"/>
    <w:rsid w:val="00293EF9"/>
    <w:rsid w:val="002C09AF"/>
    <w:rsid w:val="002C6F07"/>
    <w:rsid w:val="002E4278"/>
    <w:rsid w:val="002F047D"/>
    <w:rsid w:val="002F49CC"/>
    <w:rsid w:val="002F5078"/>
    <w:rsid w:val="003069F8"/>
    <w:rsid w:val="00310530"/>
    <w:rsid w:val="003367B9"/>
    <w:rsid w:val="00345BCB"/>
    <w:rsid w:val="00376770"/>
    <w:rsid w:val="003B1D67"/>
    <w:rsid w:val="003D079D"/>
    <w:rsid w:val="003D6D70"/>
    <w:rsid w:val="003E702D"/>
    <w:rsid w:val="003F412C"/>
    <w:rsid w:val="003F5A1D"/>
    <w:rsid w:val="004065D7"/>
    <w:rsid w:val="00411776"/>
    <w:rsid w:val="00432448"/>
    <w:rsid w:val="0044772B"/>
    <w:rsid w:val="004B375E"/>
    <w:rsid w:val="004E2619"/>
    <w:rsid w:val="00504B8A"/>
    <w:rsid w:val="00510A6F"/>
    <w:rsid w:val="00510FF4"/>
    <w:rsid w:val="00516137"/>
    <w:rsid w:val="00544199"/>
    <w:rsid w:val="005447D1"/>
    <w:rsid w:val="00546473"/>
    <w:rsid w:val="005604AE"/>
    <w:rsid w:val="00582969"/>
    <w:rsid w:val="00583F0A"/>
    <w:rsid w:val="0059646B"/>
    <w:rsid w:val="005B3964"/>
    <w:rsid w:val="005E588C"/>
    <w:rsid w:val="005F20B3"/>
    <w:rsid w:val="00606942"/>
    <w:rsid w:val="0062356E"/>
    <w:rsid w:val="00626A0D"/>
    <w:rsid w:val="006429F6"/>
    <w:rsid w:val="006535A7"/>
    <w:rsid w:val="00655DB7"/>
    <w:rsid w:val="00664FFD"/>
    <w:rsid w:val="00671AC4"/>
    <w:rsid w:val="00680EC7"/>
    <w:rsid w:val="0068350D"/>
    <w:rsid w:val="00684CCF"/>
    <w:rsid w:val="006915F8"/>
    <w:rsid w:val="006C5994"/>
    <w:rsid w:val="006D187E"/>
    <w:rsid w:val="006F5283"/>
    <w:rsid w:val="006F7E1A"/>
    <w:rsid w:val="007137A4"/>
    <w:rsid w:val="007176DC"/>
    <w:rsid w:val="00721CD8"/>
    <w:rsid w:val="00723628"/>
    <w:rsid w:val="007237CE"/>
    <w:rsid w:val="00726EA7"/>
    <w:rsid w:val="00796A2C"/>
    <w:rsid w:val="007D6A97"/>
    <w:rsid w:val="007F1873"/>
    <w:rsid w:val="00807525"/>
    <w:rsid w:val="008152FF"/>
    <w:rsid w:val="00832D77"/>
    <w:rsid w:val="00876C37"/>
    <w:rsid w:val="00880660"/>
    <w:rsid w:val="00886B77"/>
    <w:rsid w:val="008954F5"/>
    <w:rsid w:val="008A2E69"/>
    <w:rsid w:val="008A6D41"/>
    <w:rsid w:val="008B4FBF"/>
    <w:rsid w:val="008C5AFE"/>
    <w:rsid w:val="008D3FE9"/>
    <w:rsid w:val="0090236A"/>
    <w:rsid w:val="00902582"/>
    <w:rsid w:val="00917199"/>
    <w:rsid w:val="009203F9"/>
    <w:rsid w:val="00953441"/>
    <w:rsid w:val="00961059"/>
    <w:rsid w:val="00965453"/>
    <w:rsid w:val="00974F0B"/>
    <w:rsid w:val="00975A93"/>
    <w:rsid w:val="009912D7"/>
    <w:rsid w:val="009A72E1"/>
    <w:rsid w:val="009B1D65"/>
    <w:rsid w:val="00A05F69"/>
    <w:rsid w:val="00A3204A"/>
    <w:rsid w:val="00A35496"/>
    <w:rsid w:val="00A37B72"/>
    <w:rsid w:val="00A4094A"/>
    <w:rsid w:val="00A41BF6"/>
    <w:rsid w:val="00A56E08"/>
    <w:rsid w:val="00A73243"/>
    <w:rsid w:val="00AC5C1D"/>
    <w:rsid w:val="00AF3D12"/>
    <w:rsid w:val="00AF3D8D"/>
    <w:rsid w:val="00B0003D"/>
    <w:rsid w:val="00B00F3B"/>
    <w:rsid w:val="00B4294D"/>
    <w:rsid w:val="00B57FF1"/>
    <w:rsid w:val="00B664C6"/>
    <w:rsid w:val="00BA2FBD"/>
    <w:rsid w:val="00BA61FD"/>
    <w:rsid w:val="00BE4303"/>
    <w:rsid w:val="00BE49A3"/>
    <w:rsid w:val="00C151C1"/>
    <w:rsid w:val="00C30478"/>
    <w:rsid w:val="00C308C5"/>
    <w:rsid w:val="00C33892"/>
    <w:rsid w:val="00C3789C"/>
    <w:rsid w:val="00C409AA"/>
    <w:rsid w:val="00C47CAC"/>
    <w:rsid w:val="00C47F96"/>
    <w:rsid w:val="00C94AD3"/>
    <w:rsid w:val="00CA38E6"/>
    <w:rsid w:val="00CA54AB"/>
    <w:rsid w:val="00CC2204"/>
    <w:rsid w:val="00CD0572"/>
    <w:rsid w:val="00CD68B7"/>
    <w:rsid w:val="00CF08B5"/>
    <w:rsid w:val="00D52AA1"/>
    <w:rsid w:val="00D75657"/>
    <w:rsid w:val="00D77E40"/>
    <w:rsid w:val="00D96290"/>
    <w:rsid w:val="00DA0B3C"/>
    <w:rsid w:val="00DD6B7C"/>
    <w:rsid w:val="00DE4A20"/>
    <w:rsid w:val="00DF59FC"/>
    <w:rsid w:val="00DF5DFB"/>
    <w:rsid w:val="00E05F2D"/>
    <w:rsid w:val="00E06451"/>
    <w:rsid w:val="00E2040C"/>
    <w:rsid w:val="00E325FB"/>
    <w:rsid w:val="00E439DE"/>
    <w:rsid w:val="00E52B85"/>
    <w:rsid w:val="00EB1B7B"/>
    <w:rsid w:val="00EC071E"/>
    <w:rsid w:val="00EE77A5"/>
    <w:rsid w:val="00F461CC"/>
    <w:rsid w:val="00F46CF9"/>
    <w:rsid w:val="00F5184E"/>
    <w:rsid w:val="00F56BA9"/>
    <w:rsid w:val="00F571E9"/>
    <w:rsid w:val="00F90579"/>
    <w:rsid w:val="00FA51F1"/>
    <w:rsid w:val="00FF1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1DBC5"/>
  <w15:chartTrackingRefBased/>
  <w15:docId w15:val="{2E1CA326-C5E5-4880-9CD4-CB249DD9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08B5"/>
    <w:pPr>
      <w:ind w:left="720"/>
      <w:contextualSpacing/>
    </w:pPr>
  </w:style>
  <w:style w:type="paragraph" w:styleId="NormalWeb">
    <w:name w:val="Normal (Web)"/>
    <w:basedOn w:val="Normal"/>
    <w:uiPriority w:val="99"/>
    <w:semiHidden/>
    <w:unhideWhenUsed/>
    <w:rsid w:val="00210EBD"/>
    <w:pPr>
      <w:spacing w:before="100" w:beforeAutospacing="1" w:after="100" w:afterAutospacing="1" w:line="240" w:lineRule="auto"/>
    </w:pPr>
    <w:rPr>
      <w:rFonts w:eastAsia="Times New Roman" w:cs="Times New Roman"/>
      <w:szCs w:val="24"/>
      <w:lang w:eastAsia="en-IN"/>
    </w:rPr>
  </w:style>
  <w:style w:type="character" w:customStyle="1" w:styleId="url">
    <w:name w:val="url"/>
    <w:basedOn w:val="DefaultParagraphFont"/>
    <w:rsid w:val="00210EBD"/>
  </w:style>
  <w:style w:type="paragraph" w:styleId="Header">
    <w:name w:val="header"/>
    <w:basedOn w:val="Normal"/>
    <w:link w:val="HeaderChar"/>
    <w:uiPriority w:val="99"/>
    <w:unhideWhenUsed/>
    <w:rsid w:val="00B00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F3B"/>
  </w:style>
  <w:style w:type="paragraph" w:styleId="Footer">
    <w:name w:val="footer"/>
    <w:basedOn w:val="Normal"/>
    <w:link w:val="FooterChar"/>
    <w:uiPriority w:val="99"/>
    <w:unhideWhenUsed/>
    <w:rsid w:val="00B00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F3B"/>
  </w:style>
  <w:style w:type="character" w:styleId="Hyperlink">
    <w:name w:val="Hyperlink"/>
    <w:basedOn w:val="DefaultParagraphFont"/>
    <w:uiPriority w:val="99"/>
    <w:unhideWhenUsed/>
    <w:rsid w:val="00902582"/>
    <w:rPr>
      <w:color w:val="0563C1" w:themeColor="hyperlink"/>
      <w:u w:val="single"/>
    </w:rPr>
  </w:style>
  <w:style w:type="character" w:customStyle="1" w:styleId="UnresolvedMention">
    <w:name w:val="Unresolved Mention"/>
    <w:basedOn w:val="DefaultParagraphFont"/>
    <w:uiPriority w:val="99"/>
    <w:semiHidden/>
    <w:unhideWhenUsed/>
    <w:rsid w:val="0090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1042">
      <w:bodyDiv w:val="1"/>
      <w:marLeft w:val="0"/>
      <w:marRight w:val="0"/>
      <w:marTop w:val="0"/>
      <w:marBottom w:val="0"/>
      <w:divBdr>
        <w:top w:val="none" w:sz="0" w:space="0" w:color="auto"/>
        <w:left w:val="none" w:sz="0" w:space="0" w:color="auto"/>
        <w:bottom w:val="none" w:sz="0" w:space="0" w:color="auto"/>
        <w:right w:val="none" w:sz="0" w:space="0" w:color="auto"/>
      </w:divBdr>
      <w:divsChild>
        <w:div w:id="1000933707">
          <w:marLeft w:val="-720"/>
          <w:marRight w:val="0"/>
          <w:marTop w:val="0"/>
          <w:marBottom w:val="0"/>
          <w:divBdr>
            <w:top w:val="none" w:sz="0" w:space="0" w:color="auto"/>
            <w:left w:val="none" w:sz="0" w:space="0" w:color="auto"/>
            <w:bottom w:val="none" w:sz="0" w:space="0" w:color="auto"/>
            <w:right w:val="none" w:sz="0" w:space="0" w:color="auto"/>
          </w:divBdr>
        </w:div>
      </w:divsChild>
    </w:div>
    <w:div w:id="195389345">
      <w:bodyDiv w:val="1"/>
      <w:marLeft w:val="0"/>
      <w:marRight w:val="0"/>
      <w:marTop w:val="0"/>
      <w:marBottom w:val="0"/>
      <w:divBdr>
        <w:top w:val="none" w:sz="0" w:space="0" w:color="auto"/>
        <w:left w:val="none" w:sz="0" w:space="0" w:color="auto"/>
        <w:bottom w:val="none" w:sz="0" w:space="0" w:color="auto"/>
        <w:right w:val="none" w:sz="0" w:space="0" w:color="auto"/>
      </w:divBdr>
    </w:div>
    <w:div w:id="244262855">
      <w:bodyDiv w:val="1"/>
      <w:marLeft w:val="0"/>
      <w:marRight w:val="0"/>
      <w:marTop w:val="0"/>
      <w:marBottom w:val="0"/>
      <w:divBdr>
        <w:top w:val="none" w:sz="0" w:space="0" w:color="auto"/>
        <w:left w:val="none" w:sz="0" w:space="0" w:color="auto"/>
        <w:bottom w:val="none" w:sz="0" w:space="0" w:color="auto"/>
        <w:right w:val="none" w:sz="0" w:space="0" w:color="auto"/>
      </w:divBdr>
      <w:divsChild>
        <w:div w:id="1359772491">
          <w:marLeft w:val="-720"/>
          <w:marRight w:val="0"/>
          <w:marTop w:val="0"/>
          <w:marBottom w:val="0"/>
          <w:divBdr>
            <w:top w:val="none" w:sz="0" w:space="0" w:color="auto"/>
            <w:left w:val="none" w:sz="0" w:space="0" w:color="auto"/>
            <w:bottom w:val="none" w:sz="0" w:space="0" w:color="auto"/>
            <w:right w:val="none" w:sz="0" w:space="0" w:color="auto"/>
          </w:divBdr>
        </w:div>
      </w:divsChild>
    </w:div>
    <w:div w:id="299386175">
      <w:bodyDiv w:val="1"/>
      <w:marLeft w:val="0"/>
      <w:marRight w:val="0"/>
      <w:marTop w:val="0"/>
      <w:marBottom w:val="0"/>
      <w:divBdr>
        <w:top w:val="none" w:sz="0" w:space="0" w:color="auto"/>
        <w:left w:val="none" w:sz="0" w:space="0" w:color="auto"/>
        <w:bottom w:val="none" w:sz="0" w:space="0" w:color="auto"/>
        <w:right w:val="none" w:sz="0" w:space="0" w:color="auto"/>
      </w:divBdr>
      <w:divsChild>
        <w:div w:id="1332025009">
          <w:marLeft w:val="-720"/>
          <w:marRight w:val="0"/>
          <w:marTop w:val="0"/>
          <w:marBottom w:val="0"/>
          <w:divBdr>
            <w:top w:val="none" w:sz="0" w:space="0" w:color="auto"/>
            <w:left w:val="none" w:sz="0" w:space="0" w:color="auto"/>
            <w:bottom w:val="none" w:sz="0" w:space="0" w:color="auto"/>
            <w:right w:val="none" w:sz="0" w:space="0" w:color="auto"/>
          </w:divBdr>
        </w:div>
      </w:divsChild>
    </w:div>
    <w:div w:id="374476097">
      <w:bodyDiv w:val="1"/>
      <w:marLeft w:val="0"/>
      <w:marRight w:val="0"/>
      <w:marTop w:val="0"/>
      <w:marBottom w:val="0"/>
      <w:divBdr>
        <w:top w:val="none" w:sz="0" w:space="0" w:color="auto"/>
        <w:left w:val="none" w:sz="0" w:space="0" w:color="auto"/>
        <w:bottom w:val="none" w:sz="0" w:space="0" w:color="auto"/>
        <w:right w:val="none" w:sz="0" w:space="0" w:color="auto"/>
      </w:divBdr>
      <w:divsChild>
        <w:div w:id="1441531438">
          <w:marLeft w:val="-720"/>
          <w:marRight w:val="0"/>
          <w:marTop w:val="0"/>
          <w:marBottom w:val="0"/>
          <w:divBdr>
            <w:top w:val="none" w:sz="0" w:space="0" w:color="auto"/>
            <w:left w:val="none" w:sz="0" w:space="0" w:color="auto"/>
            <w:bottom w:val="none" w:sz="0" w:space="0" w:color="auto"/>
            <w:right w:val="none" w:sz="0" w:space="0" w:color="auto"/>
          </w:divBdr>
        </w:div>
      </w:divsChild>
    </w:div>
    <w:div w:id="402532627">
      <w:bodyDiv w:val="1"/>
      <w:marLeft w:val="0"/>
      <w:marRight w:val="0"/>
      <w:marTop w:val="0"/>
      <w:marBottom w:val="0"/>
      <w:divBdr>
        <w:top w:val="none" w:sz="0" w:space="0" w:color="auto"/>
        <w:left w:val="none" w:sz="0" w:space="0" w:color="auto"/>
        <w:bottom w:val="none" w:sz="0" w:space="0" w:color="auto"/>
        <w:right w:val="none" w:sz="0" w:space="0" w:color="auto"/>
      </w:divBdr>
    </w:div>
    <w:div w:id="442456232">
      <w:bodyDiv w:val="1"/>
      <w:marLeft w:val="0"/>
      <w:marRight w:val="0"/>
      <w:marTop w:val="0"/>
      <w:marBottom w:val="0"/>
      <w:divBdr>
        <w:top w:val="none" w:sz="0" w:space="0" w:color="auto"/>
        <w:left w:val="none" w:sz="0" w:space="0" w:color="auto"/>
        <w:bottom w:val="none" w:sz="0" w:space="0" w:color="auto"/>
        <w:right w:val="none" w:sz="0" w:space="0" w:color="auto"/>
      </w:divBdr>
    </w:div>
    <w:div w:id="543450759">
      <w:bodyDiv w:val="1"/>
      <w:marLeft w:val="0"/>
      <w:marRight w:val="0"/>
      <w:marTop w:val="0"/>
      <w:marBottom w:val="0"/>
      <w:divBdr>
        <w:top w:val="none" w:sz="0" w:space="0" w:color="auto"/>
        <w:left w:val="none" w:sz="0" w:space="0" w:color="auto"/>
        <w:bottom w:val="none" w:sz="0" w:space="0" w:color="auto"/>
        <w:right w:val="none" w:sz="0" w:space="0" w:color="auto"/>
      </w:divBdr>
    </w:div>
    <w:div w:id="591817519">
      <w:bodyDiv w:val="1"/>
      <w:marLeft w:val="0"/>
      <w:marRight w:val="0"/>
      <w:marTop w:val="0"/>
      <w:marBottom w:val="0"/>
      <w:divBdr>
        <w:top w:val="none" w:sz="0" w:space="0" w:color="auto"/>
        <w:left w:val="none" w:sz="0" w:space="0" w:color="auto"/>
        <w:bottom w:val="none" w:sz="0" w:space="0" w:color="auto"/>
        <w:right w:val="none" w:sz="0" w:space="0" w:color="auto"/>
      </w:divBdr>
      <w:divsChild>
        <w:div w:id="1403019115">
          <w:marLeft w:val="-720"/>
          <w:marRight w:val="0"/>
          <w:marTop w:val="0"/>
          <w:marBottom w:val="0"/>
          <w:divBdr>
            <w:top w:val="none" w:sz="0" w:space="0" w:color="auto"/>
            <w:left w:val="none" w:sz="0" w:space="0" w:color="auto"/>
            <w:bottom w:val="none" w:sz="0" w:space="0" w:color="auto"/>
            <w:right w:val="none" w:sz="0" w:space="0" w:color="auto"/>
          </w:divBdr>
        </w:div>
      </w:divsChild>
    </w:div>
    <w:div w:id="611326422">
      <w:bodyDiv w:val="1"/>
      <w:marLeft w:val="0"/>
      <w:marRight w:val="0"/>
      <w:marTop w:val="0"/>
      <w:marBottom w:val="0"/>
      <w:divBdr>
        <w:top w:val="none" w:sz="0" w:space="0" w:color="auto"/>
        <w:left w:val="none" w:sz="0" w:space="0" w:color="auto"/>
        <w:bottom w:val="none" w:sz="0" w:space="0" w:color="auto"/>
        <w:right w:val="none" w:sz="0" w:space="0" w:color="auto"/>
      </w:divBdr>
      <w:divsChild>
        <w:div w:id="459307558">
          <w:marLeft w:val="-720"/>
          <w:marRight w:val="0"/>
          <w:marTop w:val="0"/>
          <w:marBottom w:val="0"/>
          <w:divBdr>
            <w:top w:val="none" w:sz="0" w:space="0" w:color="auto"/>
            <w:left w:val="none" w:sz="0" w:space="0" w:color="auto"/>
            <w:bottom w:val="none" w:sz="0" w:space="0" w:color="auto"/>
            <w:right w:val="none" w:sz="0" w:space="0" w:color="auto"/>
          </w:divBdr>
        </w:div>
      </w:divsChild>
    </w:div>
    <w:div w:id="652834803">
      <w:bodyDiv w:val="1"/>
      <w:marLeft w:val="0"/>
      <w:marRight w:val="0"/>
      <w:marTop w:val="0"/>
      <w:marBottom w:val="0"/>
      <w:divBdr>
        <w:top w:val="none" w:sz="0" w:space="0" w:color="auto"/>
        <w:left w:val="none" w:sz="0" w:space="0" w:color="auto"/>
        <w:bottom w:val="none" w:sz="0" w:space="0" w:color="auto"/>
        <w:right w:val="none" w:sz="0" w:space="0" w:color="auto"/>
      </w:divBdr>
      <w:divsChild>
        <w:div w:id="1182082902">
          <w:marLeft w:val="-720"/>
          <w:marRight w:val="0"/>
          <w:marTop w:val="0"/>
          <w:marBottom w:val="0"/>
          <w:divBdr>
            <w:top w:val="none" w:sz="0" w:space="0" w:color="auto"/>
            <w:left w:val="none" w:sz="0" w:space="0" w:color="auto"/>
            <w:bottom w:val="none" w:sz="0" w:space="0" w:color="auto"/>
            <w:right w:val="none" w:sz="0" w:space="0" w:color="auto"/>
          </w:divBdr>
        </w:div>
      </w:divsChild>
    </w:div>
    <w:div w:id="680931126">
      <w:bodyDiv w:val="1"/>
      <w:marLeft w:val="0"/>
      <w:marRight w:val="0"/>
      <w:marTop w:val="0"/>
      <w:marBottom w:val="0"/>
      <w:divBdr>
        <w:top w:val="none" w:sz="0" w:space="0" w:color="auto"/>
        <w:left w:val="none" w:sz="0" w:space="0" w:color="auto"/>
        <w:bottom w:val="none" w:sz="0" w:space="0" w:color="auto"/>
        <w:right w:val="none" w:sz="0" w:space="0" w:color="auto"/>
      </w:divBdr>
      <w:divsChild>
        <w:div w:id="1404714149">
          <w:marLeft w:val="-720"/>
          <w:marRight w:val="0"/>
          <w:marTop w:val="0"/>
          <w:marBottom w:val="0"/>
          <w:divBdr>
            <w:top w:val="none" w:sz="0" w:space="0" w:color="auto"/>
            <w:left w:val="none" w:sz="0" w:space="0" w:color="auto"/>
            <w:bottom w:val="none" w:sz="0" w:space="0" w:color="auto"/>
            <w:right w:val="none" w:sz="0" w:space="0" w:color="auto"/>
          </w:divBdr>
        </w:div>
      </w:divsChild>
    </w:div>
    <w:div w:id="944532845">
      <w:bodyDiv w:val="1"/>
      <w:marLeft w:val="0"/>
      <w:marRight w:val="0"/>
      <w:marTop w:val="0"/>
      <w:marBottom w:val="0"/>
      <w:divBdr>
        <w:top w:val="none" w:sz="0" w:space="0" w:color="auto"/>
        <w:left w:val="none" w:sz="0" w:space="0" w:color="auto"/>
        <w:bottom w:val="none" w:sz="0" w:space="0" w:color="auto"/>
        <w:right w:val="none" w:sz="0" w:space="0" w:color="auto"/>
      </w:divBdr>
      <w:divsChild>
        <w:div w:id="2136555990">
          <w:marLeft w:val="-720"/>
          <w:marRight w:val="0"/>
          <w:marTop w:val="0"/>
          <w:marBottom w:val="0"/>
          <w:divBdr>
            <w:top w:val="none" w:sz="0" w:space="0" w:color="auto"/>
            <w:left w:val="none" w:sz="0" w:space="0" w:color="auto"/>
            <w:bottom w:val="none" w:sz="0" w:space="0" w:color="auto"/>
            <w:right w:val="none" w:sz="0" w:space="0" w:color="auto"/>
          </w:divBdr>
        </w:div>
      </w:divsChild>
    </w:div>
    <w:div w:id="951981614">
      <w:bodyDiv w:val="1"/>
      <w:marLeft w:val="0"/>
      <w:marRight w:val="0"/>
      <w:marTop w:val="0"/>
      <w:marBottom w:val="0"/>
      <w:divBdr>
        <w:top w:val="none" w:sz="0" w:space="0" w:color="auto"/>
        <w:left w:val="none" w:sz="0" w:space="0" w:color="auto"/>
        <w:bottom w:val="none" w:sz="0" w:space="0" w:color="auto"/>
        <w:right w:val="none" w:sz="0" w:space="0" w:color="auto"/>
      </w:divBdr>
      <w:divsChild>
        <w:div w:id="4092294">
          <w:marLeft w:val="-720"/>
          <w:marRight w:val="0"/>
          <w:marTop w:val="0"/>
          <w:marBottom w:val="0"/>
          <w:divBdr>
            <w:top w:val="none" w:sz="0" w:space="0" w:color="auto"/>
            <w:left w:val="none" w:sz="0" w:space="0" w:color="auto"/>
            <w:bottom w:val="none" w:sz="0" w:space="0" w:color="auto"/>
            <w:right w:val="none" w:sz="0" w:space="0" w:color="auto"/>
          </w:divBdr>
        </w:div>
      </w:divsChild>
    </w:div>
    <w:div w:id="1100876960">
      <w:bodyDiv w:val="1"/>
      <w:marLeft w:val="0"/>
      <w:marRight w:val="0"/>
      <w:marTop w:val="0"/>
      <w:marBottom w:val="0"/>
      <w:divBdr>
        <w:top w:val="none" w:sz="0" w:space="0" w:color="auto"/>
        <w:left w:val="none" w:sz="0" w:space="0" w:color="auto"/>
        <w:bottom w:val="none" w:sz="0" w:space="0" w:color="auto"/>
        <w:right w:val="none" w:sz="0" w:space="0" w:color="auto"/>
      </w:divBdr>
      <w:divsChild>
        <w:div w:id="1954820832">
          <w:marLeft w:val="-720"/>
          <w:marRight w:val="0"/>
          <w:marTop w:val="0"/>
          <w:marBottom w:val="0"/>
          <w:divBdr>
            <w:top w:val="none" w:sz="0" w:space="0" w:color="auto"/>
            <w:left w:val="none" w:sz="0" w:space="0" w:color="auto"/>
            <w:bottom w:val="none" w:sz="0" w:space="0" w:color="auto"/>
            <w:right w:val="none" w:sz="0" w:space="0" w:color="auto"/>
          </w:divBdr>
        </w:div>
      </w:divsChild>
    </w:div>
    <w:div w:id="1136684690">
      <w:bodyDiv w:val="1"/>
      <w:marLeft w:val="0"/>
      <w:marRight w:val="0"/>
      <w:marTop w:val="0"/>
      <w:marBottom w:val="0"/>
      <w:divBdr>
        <w:top w:val="none" w:sz="0" w:space="0" w:color="auto"/>
        <w:left w:val="none" w:sz="0" w:space="0" w:color="auto"/>
        <w:bottom w:val="none" w:sz="0" w:space="0" w:color="auto"/>
        <w:right w:val="none" w:sz="0" w:space="0" w:color="auto"/>
      </w:divBdr>
      <w:divsChild>
        <w:div w:id="1624775867">
          <w:marLeft w:val="-720"/>
          <w:marRight w:val="0"/>
          <w:marTop w:val="0"/>
          <w:marBottom w:val="0"/>
          <w:divBdr>
            <w:top w:val="none" w:sz="0" w:space="0" w:color="auto"/>
            <w:left w:val="none" w:sz="0" w:space="0" w:color="auto"/>
            <w:bottom w:val="none" w:sz="0" w:space="0" w:color="auto"/>
            <w:right w:val="none" w:sz="0" w:space="0" w:color="auto"/>
          </w:divBdr>
        </w:div>
      </w:divsChild>
    </w:div>
    <w:div w:id="1222401078">
      <w:bodyDiv w:val="1"/>
      <w:marLeft w:val="0"/>
      <w:marRight w:val="0"/>
      <w:marTop w:val="0"/>
      <w:marBottom w:val="0"/>
      <w:divBdr>
        <w:top w:val="none" w:sz="0" w:space="0" w:color="auto"/>
        <w:left w:val="none" w:sz="0" w:space="0" w:color="auto"/>
        <w:bottom w:val="none" w:sz="0" w:space="0" w:color="auto"/>
        <w:right w:val="none" w:sz="0" w:space="0" w:color="auto"/>
      </w:divBdr>
    </w:div>
    <w:div w:id="1231311355">
      <w:bodyDiv w:val="1"/>
      <w:marLeft w:val="0"/>
      <w:marRight w:val="0"/>
      <w:marTop w:val="0"/>
      <w:marBottom w:val="0"/>
      <w:divBdr>
        <w:top w:val="none" w:sz="0" w:space="0" w:color="auto"/>
        <w:left w:val="none" w:sz="0" w:space="0" w:color="auto"/>
        <w:bottom w:val="none" w:sz="0" w:space="0" w:color="auto"/>
        <w:right w:val="none" w:sz="0" w:space="0" w:color="auto"/>
      </w:divBdr>
      <w:divsChild>
        <w:div w:id="2095591242">
          <w:marLeft w:val="-720"/>
          <w:marRight w:val="0"/>
          <w:marTop w:val="0"/>
          <w:marBottom w:val="0"/>
          <w:divBdr>
            <w:top w:val="none" w:sz="0" w:space="0" w:color="auto"/>
            <w:left w:val="none" w:sz="0" w:space="0" w:color="auto"/>
            <w:bottom w:val="none" w:sz="0" w:space="0" w:color="auto"/>
            <w:right w:val="none" w:sz="0" w:space="0" w:color="auto"/>
          </w:divBdr>
        </w:div>
      </w:divsChild>
    </w:div>
    <w:div w:id="1286277154">
      <w:bodyDiv w:val="1"/>
      <w:marLeft w:val="0"/>
      <w:marRight w:val="0"/>
      <w:marTop w:val="0"/>
      <w:marBottom w:val="0"/>
      <w:divBdr>
        <w:top w:val="none" w:sz="0" w:space="0" w:color="auto"/>
        <w:left w:val="none" w:sz="0" w:space="0" w:color="auto"/>
        <w:bottom w:val="none" w:sz="0" w:space="0" w:color="auto"/>
        <w:right w:val="none" w:sz="0" w:space="0" w:color="auto"/>
      </w:divBdr>
      <w:divsChild>
        <w:div w:id="2146579768">
          <w:marLeft w:val="-720"/>
          <w:marRight w:val="0"/>
          <w:marTop w:val="0"/>
          <w:marBottom w:val="0"/>
          <w:divBdr>
            <w:top w:val="none" w:sz="0" w:space="0" w:color="auto"/>
            <w:left w:val="none" w:sz="0" w:space="0" w:color="auto"/>
            <w:bottom w:val="none" w:sz="0" w:space="0" w:color="auto"/>
            <w:right w:val="none" w:sz="0" w:space="0" w:color="auto"/>
          </w:divBdr>
        </w:div>
      </w:divsChild>
    </w:div>
    <w:div w:id="152301497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27">
          <w:marLeft w:val="-720"/>
          <w:marRight w:val="0"/>
          <w:marTop w:val="0"/>
          <w:marBottom w:val="0"/>
          <w:divBdr>
            <w:top w:val="none" w:sz="0" w:space="0" w:color="auto"/>
            <w:left w:val="none" w:sz="0" w:space="0" w:color="auto"/>
            <w:bottom w:val="none" w:sz="0" w:space="0" w:color="auto"/>
            <w:right w:val="none" w:sz="0" w:space="0" w:color="auto"/>
          </w:divBdr>
        </w:div>
      </w:divsChild>
    </w:div>
    <w:div w:id="1579557722">
      <w:bodyDiv w:val="1"/>
      <w:marLeft w:val="0"/>
      <w:marRight w:val="0"/>
      <w:marTop w:val="0"/>
      <w:marBottom w:val="0"/>
      <w:divBdr>
        <w:top w:val="none" w:sz="0" w:space="0" w:color="auto"/>
        <w:left w:val="none" w:sz="0" w:space="0" w:color="auto"/>
        <w:bottom w:val="none" w:sz="0" w:space="0" w:color="auto"/>
        <w:right w:val="none" w:sz="0" w:space="0" w:color="auto"/>
      </w:divBdr>
    </w:div>
    <w:div w:id="1620989479">
      <w:bodyDiv w:val="1"/>
      <w:marLeft w:val="0"/>
      <w:marRight w:val="0"/>
      <w:marTop w:val="0"/>
      <w:marBottom w:val="0"/>
      <w:divBdr>
        <w:top w:val="none" w:sz="0" w:space="0" w:color="auto"/>
        <w:left w:val="none" w:sz="0" w:space="0" w:color="auto"/>
        <w:bottom w:val="none" w:sz="0" w:space="0" w:color="auto"/>
        <w:right w:val="none" w:sz="0" w:space="0" w:color="auto"/>
      </w:divBdr>
    </w:div>
    <w:div w:id="1647002959">
      <w:bodyDiv w:val="1"/>
      <w:marLeft w:val="0"/>
      <w:marRight w:val="0"/>
      <w:marTop w:val="0"/>
      <w:marBottom w:val="0"/>
      <w:divBdr>
        <w:top w:val="none" w:sz="0" w:space="0" w:color="auto"/>
        <w:left w:val="none" w:sz="0" w:space="0" w:color="auto"/>
        <w:bottom w:val="none" w:sz="0" w:space="0" w:color="auto"/>
        <w:right w:val="none" w:sz="0" w:space="0" w:color="auto"/>
      </w:divBdr>
      <w:divsChild>
        <w:div w:id="1720472461">
          <w:marLeft w:val="-720"/>
          <w:marRight w:val="0"/>
          <w:marTop w:val="0"/>
          <w:marBottom w:val="0"/>
          <w:divBdr>
            <w:top w:val="none" w:sz="0" w:space="0" w:color="auto"/>
            <w:left w:val="none" w:sz="0" w:space="0" w:color="auto"/>
            <w:bottom w:val="none" w:sz="0" w:space="0" w:color="auto"/>
            <w:right w:val="none" w:sz="0" w:space="0" w:color="auto"/>
          </w:divBdr>
        </w:div>
      </w:divsChild>
    </w:div>
    <w:div w:id="1670867021">
      <w:bodyDiv w:val="1"/>
      <w:marLeft w:val="0"/>
      <w:marRight w:val="0"/>
      <w:marTop w:val="0"/>
      <w:marBottom w:val="0"/>
      <w:divBdr>
        <w:top w:val="none" w:sz="0" w:space="0" w:color="auto"/>
        <w:left w:val="none" w:sz="0" w:space="0" w:color="auto"/>
        <w:bottom w:val="none" w:sz="0" w:space="0" w:color="auto"/>
        <w:right w:val="none" w:sz="0" w:space="0" w:color="auto"/>
      </w:divBdr>
      <w:divsChild>
        <w:div w:id="1684237289">
          <w:marLeft w:val="-720"/>
          <w:marRight w:val="0"/>
          <w:marTop w:val="0"/>
          <w:marBottom w:val="0"/>
          <w:divBdr>
            <w:top w:val="none" w:sz="0" w:space="0" w:color="auto"/>
            <w:left w:val="none" w:sz="0" w:space="0" w:color="auto"/>
            <w:bottom w:val="none" w:sz="0" w:space="0" w:color="auto"/>
            <w:right w:val="none" w:sz="0" w:space="0" w:color="auto"/>
          </w:divBdr>
        </w:div>
      </w:divsChild>
    </w:div>
    <w:div w:id="1728409700">
      <w:bodyDiv w:val="1"/>
      <w:marLeft w:val="0"/>
      <w:marRight w:val="0"/>
      <w:marTop w:val="0"/>
      <w:marBottom w:val="0"/>
      <w:divBdr>
        <w:top w:val="none" w:sz="0" w:space="0" w:color="auto"/>
        <w:left w:val="none" w:sz="0" w:space="0" w:color="auto"/>
        <w:bottom w:val="none" w:sz="0" w:space="0" w:color="auto"/>
        <w:right w:val="none" w:sz="0" w:space="0" w:color="auto"/>
      </w:divBdr>
    </w:div>
    <w:div w:id="1734621468">
      <w:bodyDiv w:val="1"/>
      <w:marLeft w:val="0"/>
      <w:marRight w:val="0"/>
      <w:marTop w:val="0"/>
      <w:marBottom w:val="0"/>
      <w:divBdr>
        <w:top w:val="none" w:sz="0" w:space="0" w:color="auto"/>
        <w:left w:val="none" w:sz="0" w:space="0" w:color="auto"/>
        <w:bottom w:val="none" w:sz="0" w:space="0" w:color="auto"/>
        <w:right w:val="none" w:sz="0" w:space="0" w:color="auto"/>
      </w:divBdr>
      <w:divsChild>
        <w:div w:id="2127843580">
          <w:marLeft w:val="-720"/>
          <w:marRight w:val="0"/>
          <w:marTop w:val="0"/>
          <w:marBottom w:val="0"/>
          <w:divBdr>
            <w:top w:val="none" w:sz="0" w:space="0" w:color="auto"/>
            <w:left w:val="none" w:sz="0" w:space="0" w:color="auto"/>
            <w:bottom w:val="none" w:sz="0" w:space="0" w:color="auto"/>
            <w:right w:val="none" w:sz="0" w:space="0" w:color="auto"/>
          </w:divBdr>
        </w:div>
      </w:divsChild>
    </w:div>
    <w:div w:id="1762020175">
      <w:bodyDiv w:val="1"/>
      <w:marLeft w:val="0"/>
      <w:marRight w:val="0"/>
      <w:marTop w:val="0"/>
      <w:marBottom w:val="0"/>
      <w:divBdr>
        <w:top w:val="none" w:sz="0" w:space="0" w:color="auto"/>
        <w:left w:val="none" w:sz="0" w:space="0" w:color="auto"/>
        <w:bottom w:val="none" w:sz="0" w:space="0" w:color="auto"/>
        <w:right w:val="none" w:sz="0" w:space="0" w:color="auto"/>
      </w:divBdr>
      <w:divsChild>
        <w:div w:id="841239049">
          <w:marLeft w:val="-720"/>
          <w:marRight w:val="0"/>
          <w:marTop w:val="0"/>
          <w:marBottom w:val="0"/>
          <w:divBdr>
            <w:top w:val="none" w:sz="0" w:space="0" w:color="auto"/>
            <w:left w:val="none" w:sz="0" w:space="0" w:color="auto"/>
            <w:bottom w:val="none" w:sz="0" w:space="0" w:color="auto"/>
            <w:right w:val="none" w:sz="0" w:space="0" w:color="auto"/>
          </w:divBdr>
        </w:div>
      </w:divsChild>
    </w:div>
    <w:div w:id="1823883661">
      <w:bodyDiv w:val="1"/>
      <w:marLeft w:val="0"/>
      <w:marRight w:val="0"/>
      <w:marTop w:val="0"/>
      <w:marBottom w:val="0"/>
      <w:divBdr>
        <w:top w:val="none" w:sz="0" w:space="0" w:color="auto"/>
        <w:left w:val="none" w:sz="0" w:space="0" w:color="auto"/>
        <w:bottom w:val="none" w:sz="0" w:space="0" w:color="auto"/>
        <w:right w:val="none" w:sz="0" w:space="0" w:color="auto"/>
      </w:divBdr>
      <w:divsChild>
        <w:div w:id="1505899239">
          <w:marLeft w:val="-720"/>
          <w:marRight w:val="0"/>
          <w:marTop w:val="0"/>
          <w:marBottom w:val="0"/>
          <w:divBdr>
            <w:top w:val="none" w:sz="0" w:space="0" w:color="auto"/>
            <w:left w:val="none" w:sz="0" w:space="0" w:color="auto"/>
            <w:bottom w:val="none" w:sz="0" w:space="0" w:color="auto"/>
            <w:right w:val="none" w:sz="0" w:space="0" w:color="auto"/>
          </w:divBdr>
        </w:div>
      </w:divsChild>
    </w:div>
    <w:div w:id="1858738314">
      <w:bodyDiv w:val="1"/>
      <w:marLeft w:val="0"/>
      <w:marRight w:val="0"/>
      <w:marTop w:val="0"/>
      <w:marBottom w:val="0"/>
      <w:divBdr>
        <w:top w:val="none" w:sz="0" w:space="0" w:color="auto"/>
        <w:left w:val="none" w:sz="0" w:space="0" w:color="auto"/>
        <w:bottom w:val="none" w:sz="0" w:space="0" w:color="auto"/>
        <w:right w:val="none" w:sz="0" w:space="0" w:color="auto"/>
      </w:divBdr>
      <w:divsChild>
        <w:div w:id="1780754654">
          <w:marLeft w:val="-720"/>
          <w:marRight w:val="0"/>
          <w:marTop w:val="0"/>
          <w:marBottom w:val="0"/>
          <w:divBdr>
            <w:top w:val="none" w:sz="0" w:space="0" w:color="auto"/>
            <w:left w:val="none" w:sz="0" w:space="0" w:color="auto"/>
            <w:bottom w:val="none" w:sz="0" w:space="0" w:color="auto"/>
            <w:right w:val="none" w:sz="0" w:space="0" w:color="auto"/>
          </w:divBdr>
        </w:div>
      </w:divsChild>
    </w:div>
    <w:div w:id="1958099223">
      <w:bodyDiv w:val="1"/>
      <w:marLeft w:val="0"/>
      <w:marRight w:val="0"/>
      <w:marTop w:val="0"/>
      <w:marBottom w:val="0"/>
      <w:divBdr>
        <w:top w:val="none" w:sz="0" w:space="0" w:color="auto"/>
        <w:left w:val="none" w:sz="0" w:space="0" w:color="auto"/>
        <w:bottom w:val="none" w:sz="0" w:space="0" w:color="auto"/>
        <w:right w:val="none" w:sz="0" w:space="0" w:color="auto"/>
      </w:divBdr>
    </w:div>
    <w:div w:id="1982150487">
      <w:bodyDiv w:val="1"/>
      <w:marLeft w:val="0"/>
      <w:marRight w:val="0"/>
      <w:marTop w:val="0"/>
      <w:marBottom w:val="0"/>
      <w:divBdr>
        <w:top w:val="none" w:sz="0" w:space="0" w:color="auto"/>
        <w:left w:val="none" w:sz="0" w:space="0" w:color="auto"/>
        <w:bottom w:val="none" w:sz="0" w:space="0" w:color="auto"/>
        <w:right w:val="none" w:sz="0" w:space="0" w:color="auto"/>
      </w:divBdr>
      <w:divsChild>
        <w:div w:id="747968093">
          <w:marLeft w:val="-720"/>
          <w:marRight w:val="0"/>
          <w:marTop w:val="0"/>
          <w:marBottom w:val="0"/>
          <w:divBdr>
            <w:top w:val="none" w:sz="0" w:space="0" w:color="auto"/>
            <w:left w:val="none" w:sz="0" w:space="0" w:color="auto"/>
            <w:bottom w:val="none" w:sz="0" w:space="0" w:color="auto"/>
            <w:right w:val="none" w:sz="0" w:space="0" w:color="auto"/>
          </w:divBdr>
        </w:div>
      </w:divsChild>
    </w:div>
    <w:div w:id="2106417502">
      <w:bodyDiv w:val="1"/>
      <w:marLeft w:val="0"/>
      <w:marRight w:val="0"/>
      <w:marTop w:val="0"/>
      <w:marBottom w:val="0"/>
      <w:divBdr>
        <w:top w:val="none" w:sz="0" w:space="0" w:color="auto"/>
        <w:left w:val="none" w:sz="0" w:space="0" w:color="auto"/>
        <w:bottom w:val="none" w:sz="0" w:space="0" w:color="auto"/>
        <w:right w:val="none" w:sz="0" w:space="0" w:color="auto"/>
      </w:divBdr>
    </w:div>
    <w:div w:id="2135559840">
      <w:bodyDiv w:val="1"/>
      <w:marLeft w:val="0"/>
      <w:marRight w:val="0"/>
      <w:marTop w:val="0"/>
      <w:marBottom w:val="0"/>
      <w:divBdr>
        <w:top w:val="none" w:sz="0" w:space="0" w:color="auto"/>
        <w:left w:val="none" w:sz="0" w:space="0" w:color="auto"/>
        <w:bottom w:val="none" w:sz="0" w:space="0" w:color="auto"/>
        <w:right w:val="none" w:sz="0" w:space="0" w:color="auto"/>
      </w:divBdr>
      <w:divsChild>
        <w:div w:id="158106029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89/fpsyg.2025.170276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57</cp:revision>
  <dcterms:created xsi:type="dcterms:W3CDTF">2026-04-18T15:53:00Z</dcterms:created>
  <dcterms:modified xsi:type="dcterms:W3CDTF">2026-04-27T10:04:00Z</dcterms:modified>
</cp:coreProperties>
</file>