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B7390" w:rsidRPr="00CA6FDB" w14:paraId="031656AA" w14:textId="77777777" w:rsidTr="00107C72">
        <w:trPr>
          <w:trHeight w:val="290"/>
        </w:trPr>
        <w:tc>
          <w:tcPr>
            <w:tcW w:w="5000" w:type="pct"/>
            <w:gridSpan w:val="2"/>
            <w:tcBorders>
              <w:top w:val="nil"/>
              <w:left w:val="nil"/>
              <w:right w:val="nil"/>
            </w:tcBorders>
          </w:tcPr>
          <w:p w14:paraId="031656A9" w14:textId="77777777" w:rsidR="00EB7390" w:rsidRPr="00CA6FDB" w:rsidRDefault="00EB7390" w:rsidP="000249C2">
            <w:pPr>
              <w:rPr>
                <w:rFonts w:ascii="Arial" w:hAnsi="Arial" w:cs="Arial"/>
                <w:sz w:val="20"/>
                <w:szCs w:val="20"/>
                <w:lang w:val="en-GB"/>
              </w:rPr>
            </w:pPr>
          </w:p>
        </w:tc>
      </w:tr>
      <w:tr w:rsidR="00EB7390" w:rsidRPr="00CA6FDB" w14:paraId="031656AD" w14:textId="77777777" w:rsidTr="00107C72">
        <w:trPr>
          <w:trHeight w:val="290"/>
        </w:trPr>
        <w:tc>
          <w:tcPr>
            <w:tcW w:w="1186" w:type="pct"/>
          </w:tcPr>
          <w:p w14:paraId="031656AB" w14:textId="77777777" w:rsidR="00EB7390" w:rsidRPr="00CA6FDB" w:rsidRDefault="00EB7390" w:rsidP="00696CAD">
            <w:pPr>
              <w:pStyle w:val="BodyText"/>
              <w:ind w:left="90"/>
              <w:jc w:val="left"/>
              <w:rPr>
                <w:rFonts w:ascii="Arial" w:hAnsi="Arial" w:cs="Arial"/>
                <w:bCs/>
                <w:sz w:val="20"/>
                <w:szCs w:val="20"/>
                <w:lang w:val="en-GB" w:eastAsia="en-US"/>
              </w:rPr>
            </w:pPr>
            <w:r w:rsidRPr="00CA6FD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31656AC" w14:textId="77777777" w:rsidR="00EB7390" w:rsidRPr="00CA6FDB" w:rsidRDefault="00EB7390" w:rsidP="00E65EB7">
            <w:pPr>
              <w:rPr>
                <w:rFonts w:ascii="Arial" w:hAnsi="Arial" w:cs="Arial"/>
                <w:b/>
                <w:bCs/>
                <w:color w:val="0000FF"/>
                <w:sz w:val="20"/>
                <w:szCs w:val="20"/>
                <w:lang w:val="en-GB"/>
              </w:rPr>
            </w:pPr>
            <w:hyperlink r:id="rId7" w:tgtFrame="_parent" w:history="1">
              <w:r w:rsidRPr="00CA6FDB">
                <w:rPr>
                  <w:rFonts w:ascii="Arial" w:hAnsi="Arial" w:cs="Arial"/>
                  <w:b/>
                  <w:bCs/>
                  <w:noProof/>
                  <w:color w:val="0000FF"/>
                  <w:sz w:val="20"/>
                  <w:szCs w:val="20"/>
                  <w:lang w:val="en-GB"/>
                </w:rPr>
                <w:t xml:space="preserve">Journal of Geography, Environment and Earth Science International </w:t>
              </w:r>
            </w:hyperlink>
          </w:p>
        </w:tc>
      </w:tr>
      <w:tr w:rsidR="00EB7390" w:rsidRPr="00CA6FDB" w14:paraId="031656B0" w14:textId="77777777" w:rsidTr="00107C72">
        <w:trPr>
          <w:trHeight w:val="290"/>
        </w:trPr>
        <w:tc>
          <w:tcPr>
            <w:tcW w:w="1186" w:type="pct"/>
          </w:tcPr>
          <w:p w14:paraId="031656AE" w14:textId="77777777" w:rsidR="00EB7390" w:rsidRPr="00CA6FDB" w:rsidRDefault="00EB7390" w:rsidP="00696CAD">
            <w:pPr>
              <w:pStyle w:val="BodyText"/>
              <w:ind w:left="90"/>
              <w:jc w:val="left"/>
              <w:rPr>
                <w:rFonts w:ascii="Arial" w:hAnsi="Arial" w:cs="Arial"/>
                <w:bCs/>
                <w:sz w:val="20"/>
                <w:szCs w:val="20"/>
                <w:lang w:val="en-GB" w:eastAsia="en-US"/>
              </w:rPr>
            </w:pPr>
            <w:r w:rsidRPr="00CA6FD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31656AF" w14:textId="77777777" w:rsidR="00EB7390" w:rsidRPr="00CA6FDB" w:rsidRDefault="00703C30" w:rsidP="00F3669D">
            <w:pPr>
              <w:pStyle w:val="NormalWeb"/>
              <w:spacing w:before="0" w:beforeAutospacing="0" w:after="0" w:afterAutospacing="0"/>
              <w:rPr>
                <w:rFonts w:ascii="Arial" w:hAnsi="Arial" w:cs="Arial"/>
                <w:b/>
                <w:bCs/>
                <w:sz w:val="20"/>
                <w:szCs w:val="20"/>
                <w:lang w:val="en-GB"/>
              </w:rPr>
            </w:pPr>
            <w:r w:rsidRPr="00CA6FDB">
              <w:rPr>
                <w:rFonts w:ascii="Arial" w:hAnsi="Arial" w:cs="Arial"/>
                <w:b/>
                <w:bCs/>
                <w:sz w:val="20"/>
                <w:szCs w:val="20"/>
                <w:lang w:val="en-GB"/>
              </w:rPr>
              <w:t>Ms_JGEESI_155895</w:t>
            </w:r>
          </w:p>
        </w:tc>
      </w:tr>
      <w:tr w:rsidR="00EB7390" w:rsidRPr="00CA6FDB" w14:paraId="031656B3" w14:textId="77777777" w:rsidTr="00107C72">
        <w:trPr>
          <w:trHeight w:val="650"/>
        </w:trPr>
        <w:tc>
          <w:tcPr>
            <w:tcW w:w="1186" w:type="pct"/>
          </w:tcPr>
          <w:p w14:paraId="031656B1" w14:textId="77777777" w:rsidR="00EB7390" w:rsidRPr="00CA6FDB" w:rsidRDefault="00EB7390" w:rsidP="00696CAD">
            <w:pPr>
              <w:pStyle w:val="BodyText"/>
              <w:ind w:left="90"/>
              <w:jc w:val="left"/>
              <w:rPr>
                <w:rFonts w:ascii="Arial" w:hAnsi="Arial" w:cs="Arial"/>
                <w:bCs/>
                <w:sz w:val="20"/>
                <w:szCs w:val="20"/>
                <w:lang w:val="en-GB" w:eastAsia="en-US"/>
              </w:rPr>
            </w:pPr>
            <w:r w:rsidRPr="00CA6FD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31656B2" w14:textId="77777777" w:rsidR="00EB7390" w:rsidRPr="00CA6FDB" w:rsidRDefault="00703C30" w:rsidP="000450FC">
            <w:pPr>
              <w:pStyle w:val="NormalWeb"/>
              <w:spacing w:before="0" w:beforeAutospacing="0" w:after="0" w:afterAutospacing="0"/>
              <w:rPr>
                <w:rFonts w:ascii="Arial" w:hAnsi="Arial" w:cs="Arial"/>
                <w:b/>
                <w:sz w:val="20"/>
                <w:szCs w:val="20"/>
                <w:lang w:val="en-GB"/>
              </w:rPr>
            </w:pPr>
            <w:r w:rsidRPr="00CA6FDB">
              <w:rPr>
                <w:rFonts w:ascii="Arial" w:hAnsi="Arial" w:cs="Arial"/>
                <w:b/>
                <w:sz w:val="20"/>
                <w:szCs w:val="20"/>
                <w:lang w:val="en-GB"/>
              </w:rPr>
              <w:t>Resilience-based planning for urban infrastructure in post-disaster recovery</w:t>
            </w:r>
          </w:p>
        </w:tc>
      </w:tr>
      <w:tr w:rsidR="00EB7390" w:rsidRPr="00CA6FDB" w14:paraId="031656B6" w14:textId="77777777" w:rsidTr="00107C72">
        <w:trPr>
          <w:trHeight w:val="332"/>
        </w:trPr>
        <w:tc>
          <w:tcPr>
            <w:tcW w:w="1186" w:type="pct"/>
          </w:tcPr>
          <w:p w14:paraId="031656B4" w14:textId="77777777" w:rsidR="00EB7390" w:rsidRPr="00CA6FDB" w:rsidRDefault="00EB7390" w:rsidP="00696CAD">
            <w:pPr>
              <w:pStyle w:val="BodyText"/>
              <w:ind w:left="90"/>
              <w:jc w:val="left"/>
              <w:rPr>
                <w:rFonts w:ascii="Arial" w:hAnsi="Arial" w:cs="Arial"/>
                <w:bCs/>
                <w:sz w:val="20"/>
                <w:szCs w:val="20"/>
                <w:lang w:val="en-GB" w:eastAsia="en-US"/>
              </w:rPr>
            </w:pPr>
            <w:r w:rsidRPr="00CA6FD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31656B5" w14:textId="77777777" w:rsidR="00EB7390" w:rsidRPr="00CA6FDB" w:rsidRDefault="00EB7390" w:rsidP="00146A69">
            <w:pPr>
              <w:pStyle w:val="NormalWeb"/>
              <w:spacing w:before="0" w:beforeAutospacing="0" w:after="0" w:afterAutospacing="0"/>
              <w:rPr>
                <w:rFonts w:ascii="Arial" w:hAnsi="Arial" w:cs="Arial"/>
                <w:b/>
                <w:sz w:val="20"/>
                <w:szCs w:val="20"/>
                <w:lang w:val="en-GB"/>
              </w:rPr>
            </w:pPr>
            <w:r w:rsidRPr="00CA6FDB">
              <w:rPr>
                <w:rFonts w:ascii="Arial" w:hAnsi="Arial" w:cs="Arial"/>
                <w:b/>
                <w:sz w:val="20"/>
                <w:szCs w:val="20"/>
                <w:lang w:val="en-GB"/>
              </w:rPr>
              <w:t>REVIEW ARTICLE</w:t>
            </w:r>
          </w:p>
        </w:tc>
      </w:tr>
    </w:tbl>
    <w:p w14:paraId="031656B7" w14:textId="77777777" w:rsidR="00EB7390" w:rsidRPr="00CA6FDB" w:rsidRDefault="00EB7390" w:rsidP="00EB7390">
      <w:pPr>
        <w:pStyle w:val="BodyText"/>
        <w:rPr>
          <w:rFonts w:ascii="Arial" w:hAnsi="Arial" w:cs="Arial"/>
          <w:b/>
          <w:bCs/>
          <w:sz w:val="20"/>
          <w:szCs w:val="20"/>
          <w:u w:val="single"/>
          <w:lang w:val="en-GB"/>
        </w:rPr>
      </w:pPr>
    </w:p>
    <w:p w14:paraId="031656B8" w14:textId="77777777" w:rsidR="00EB7390" w:rsidRPr="00CA6FDB" w:rsidRDefault="00EB7390" w:rsidP="00EB7390">
      <w:pPr>
        <w:pStyle w:val="BodyText"/>
        <w:rPr>
          <w:rFonts w:ascii="Arial" w:hAnsi="Arial" w:cs="Arial"/>
          <w:b/>
          <w:bCs/>
          <w:sz w:val="20"/>
          <w:szCs w:val="20"/>
          <w:u w:val="single"/>
          <w:lang w:val="en-GB"/>
        </w:rPr>
      </w:pPr>
    </w:p>
    <w:p w14:paraId="031656CF" w14:textId="77777777" w:rsidR="00EB7390" w:rsidRPr="00CA6FDB" w:rsidRDefault="00EB7390" w:rsidP="00EB7390">
      <w:pPr>
        <w:pStyle w:val="BodyText"/>
        <w:rPr>
          <w:rFonts w:ascii="Arial" w:hAnsi="Arial" w:cs="Arial"/>
          <w:b/>
          <w:sz w:val="20"/>
          <w:szCs w:val="20"/>
          <w:u w:val="single"/>
          <w:lang w:val="en-GB"/>
        </w:rPr>
      </w:pPr>
      <w:r w:rsidRPr="00CA6FDB">
        <w:rPr>
          <w:rFonts w:ascii="Arial" w:hAnsi="Arial" w:cs="Arial"/>
          <w:b/>
          <w:sz w:val="20"/>
          <w:szCs w:val="20"/>
          <w:highlight w:val="yellow"/>
          <w:lang w:val="en-GB"/>
        </w:rPr>
        <w:t>PART 1 (Importance of the manuscript)</w:t>
      </w:r>
    </w:p>
    <w:p w14:paraId="031656D0" w14:textId="77777777" w:rsidR="00EB7390" w:rsidRPr="00CA6FDB" w:rsidRDefault="00EB7390" w:rsidP="00EB7390">
      <w:pPr>
        <w:pStyle w:val="BodyText"/>
        <w:ind w:left="1440"/>
        <w:rPr>
          <w:rFonts w:ascii="Arial" w:hAnsi="Arial" w:cs="Arial"/>
          <w:bCs/>
          <w:sz w:val="20"/>
          <w:szCs w:val="20"/>
          <w:lang w:val="en-GB"/>
        </w:rPr>
      </w:pPr>
    </w:p>
    <w:p w14:paraId="031656D1" w14:textId="77777777" w:rsidR="00EB7390" w:rsidRPr="00CA6FDB" w:rsidRDefault="00EB7390" w:rsidP="00EB739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B7390" w:rsidRPr="00CA6FDB" w14:paraId="031656D6" w14:textId="77777777" w:rsidTr="00770EEE">
        <w:tc>
          <w:tcPr>
            <w:tcW w:w="1789" w:type="pct"/>
            <w:noWrap/>
          </w:tcPr>
          <w:p w14:paraId="031656D2" w14:textId="77777777" w:rsidR="00EB7390" w:rsidRPr="00CA6FDB" w:rsidRDefault="00EB7390" w:rsidP="00EF2F8A">
            <w:pPr>
              <w:pStyle w:val="Heading2"/>
              <w:jc w:val="left"/>
              <w:rPr>
                <w:rFonts w:ascii="Arial" w:hAnsi="Arial" w:cs="Arial"/>
                <w:lang w:val="en-GB" w:eastAsia="en-US"/>
              </w:rPr>
            </w:pPr>
          </w:p>
        </w:tc>
        <w:tc>
          <w:tcPr>
            <w:tcW w:w="1844" w:type="pct"/>
          </w:tcPr>
          <w:p w14:paraId="031656D3" w14:textId="77777777" w:rsidR="00EB7390" w:rsidRPr="00CA6FDB" w:rsidRDefault="00EB7390" w:rsidP="0037074A">
            <w:pPr>
              <w:pStyle w:val="Heading2"/>
              <w:jc w:val="left"/>
              <w:rPr>
                <w:rFonts w:ascii="Arial" w:hAnsi="Arial" w:cs="Arial"/>
                <w:lang w:val="en-GB" w:eastAsia="en-US"/>
              </w:rPr>
            </w:pPr>
            <w:r w:rsidRPr="00CA6FDB">
              <w:rPr>
                <w:rFonts w:ascii="Arial" w:hAnsi="Arial" w:cs="Arial"/>
                <w:lang w:val="en-GB" w:eastAsia="en-US"/>
              </w:rPr>
              <w:t>Comments of the Reviewers</w:t>
            </w:r>
          </w:p>
        </w:tc>
        <w:tc>
          <w:tcPr>
            <w:tcW w:w="1367" w:type="pct"/>
          </w:tcPr>
          <w:p w14:paraId="031656D4" w14:textId="77777777" w:rsidR="00EB7390" w:rsidRPr="00CA6FDB" w:rsidRDefault="00EB7390" w:rsidP="00EF2F8A">
            <w:pPr>
              <w:spacing w:after="160" w:line="259" w:lineRule="auto"/>
              <w:rPr>
                <w:rFonts w:ascii="Arial" w:eastAsia="Calibri" w:hAnsi="Arial" w:cs="Arial"/>
                <w:kern w:val="2"/>
                <w:sz w:val="20"/>
                <w:szCs w:val="20"/>
                <w:lang w:val="en-GB"/>
              </w:rPr>
            </w:pPr>
            <w:r w:rsidRPr="00CA6FDB">
              <w:rPr>
                <w:rFonts w:ascii="Arial" w:eastAsia="Calibri" w:hAnsi="Arial" w:cs="Arial"/>
                <w:b/>
                <w:kern w:val="2"/>
                <w:sz w:val="20"/>
                <w:szCs w:val="20"/>
                <w:lang w:val="en-GB"/>
              </w:rPr>
              <w:t>Author’s Feedback</w:t>
            </w:r>
            <w:r w:rsidRPr="00CA6FDB">
              <w:rPr>
                <w:rFonts w:ascii="Arial" w:eastAsia="Calibri" w:hAnsi="Arial" w:cs="Arial"/>
                <w:kern w:val="2"/>
                <w:sz w:val="20"/>
                <w:szCs w:val="20"/>
                <w:lang w:val="en-GB"/>
              </w:rPr>
              <w:t xml:space="preserve"> </w:t>
            </w:r>
          </w:p>
          <w:p w14:paraId="031656D5" w14:textId="77777777" w:rsidR="00EB7390" w:rsidRPr="00CA6FDB" w:rsidRDefault="00EB7390" w:rsidP="00EF2F8A">
            <w:pPr>
              <w:pStyle w:val="Heading2"/>
              <w:jc w:val="left"/>
              <w:rPr>
                <w:rFonts w:ascii="Arial" w:hAnsi="Arial" w:cs="Arial"/>
                <w:b w:val="0"/>
                <w:lang w:val="en-GB" w:eastAsia="en-US"/>
              </w:rPr>
            </w:pPr>
          </w:p>
        </w:tc>
      </w:tr>
      <w:tr w:rsidR="00EB7390" w:rsidRPr="00CA6FDB" w14:paraId="031656DA" w14:textId="77777777" w:rsidTr="00770EEE">
        <w:trPr>
          <w:trHeight w:val="1264"/>
        </w:trPr>
        <w:tc>
          <w:tcPr>
            <w:tcW w:w="1789" w:type="pct"/>
            <w:noWrap/>
          </w:tcPr>
          <w:p w14:paraId="031656D7" w14:textId="77777777" w:rsidR="00EB7390" w:rsidRPr="00CA6FDB" w:rsidRDefault="00EB7390" w:rsidP="00EF2F8A">
            <w:pPr>
              <w:rPr>
                <w:rFonts w:ascii="Arial" w:eastAsia="MS Mincho" w:hAnsi="Arial" w:cs="Arial"/>
                <w:bCs/>
                <w:sz w:val="20"/>
                <w:szCs w:val="20"/>
                <w:lang w:val="en-GB"/>
              </w:rPr>
            </w:pPr>
            <w:r w:rsidRPr="00CA6FDB">
              <w:rPr>
                <w:rFonts w:ascii="Arial" w:hAnsi="Arial" w:cs="Arial"/>
                <w:b/>
                <w:bCs/>
                <w:sz w:val="20"/>
                <w:szCs w:val="20"/>
                <w:lang w:val="en-GB"/>
              </w:rPr>
              <w:t>Please write a few sentences regarding the importance of this manuscript for the scientific community.</w:t>
            </w:r>
            <w:r w:rsidRPr="00CA6FDB">
              <w:rPr>
                <w:rFonts w:ascii="Arial" w:hAnsi="Arial" w:cs="Arial"/>
                <w:bCs/>
                <w:sz w:val="20"/>
                <w:szCs w:val="20"/>
                <w:lang w:val="en-GB"/>
              </w:rPr>
              <w:t xml:space="preserve"> A minimum of 3-4 sentences may be required for this part.</w:t>
            </w:r>
          </w:p>
        </w:tc>
        <w:tc>
          <w:tcPr>
            <w:tcW w:w="1844" w:type="pct"/>
          </w:tcPr>
          <w:p w14:paraId="5A4BD14E" w14:textId="665BFEDC" w:rsidR="00452C6E" w:rsidRPr="00CA6FDB" w:rsidRDefault="00452C6E" w:rsidP="00452C6E">
            <w:pPr>
              <w:pStyle w:val="ListParagraph"/>
              <w:ind w:left="0"/>
              <w:jc w:val="both"/>
              <w:rPr>
                <w:rFonts w:ascii="Arial" w:hAnsi="Arial" w:cs="Arial"/>
                <w:sz w:val="20"/>
                <w:szCs w:val="20"/>
              </w:rPr>
            </w:pPr>
            <w:r w:rsidRPr="00CA6FDB">
              <w:rPr>
                <w:rFonts w:ascii="Arial" w:hAnsi="Arial" w:cs="Arial"/>
                <w:sz w:val="20"/>
                <w:szCs w:val="20"/>
              </w:rPr>
              <w:t>This manuscript addresses a highly relevant and evolving domain within urban infrastructure and disaster recovery by integrating resilience theory with planning and decision-making frameworks. Its significance lies in attempting to bridge fragmented research areas such as engineering resilience metrics, optimization models, and governance considerations into a unified analytical perspective. The study is particularly valuable for interdisciplinary audiences, including urban planners, infrastructure engineers, and policy designers, as it highlights gaps between theoretical resilience constructs and their operational implementation.</w:t>
            </w:r>
          </w:p>
          <w:p w14:paraId="17B42A8B" w14:textId="77777777" w:rsidR="00452C6E" w:rsidRPr="00CA6FDB" w:rsidRDefault="00452C6E" w:rsidP="00452C6E">
            <w:pPr>
              <w:pStyle w:val="ListParagraph"/>
              <w:ind w:left="0"/>
              <w:jc w:val="both"/>
              <w:rPr>
                <w:rFonts w:ascii="Arial" w:hAnsi="Arial" w:cs="Arial"/>
                <w:sz w:val="20"/>
                <w:szCs w:val="20"/>
              </w:rPr>
            </w:pPr>
          </w:p>
          <w:p w14:paraId="4965596D" w14:textId="59BD9D63" w:rsidR="00452C6E" w:rsidRPr="00CA6FDB" w:rsidRDefault="00452C6E" w:rsidP="00452C6E">
            <w:pPr>
              <w:pStyle w:val="ListParagraph"/>
              <w:ind w:left="0"/>
              <w:jc w:val="both"/>
              <w:rPr>
                <w:rFonts w:ascii="Arial" w:hAnsi="Arial" w:cs="Arial"/>
                <w:sz w:val="20"/>
                <w:szCs w:val="20"/>
              </w:rPr>
            </w:pPr>
            <w:r w:rsidRPr="00CA6FDB">
              <w:rPr>
                <w:rFonts w:ascii="Arial" w:hAnsi="Arial" w:cs="Arial"/>
                <w:sz w:val="20"/>
                <w:szCs w:val="20"/>
              </w:rPr>
              <w:t>However, while the topic is important and timely, the manuscript leans more toward synthesis rather than advancing a fundamentally new theoretical or methodological contribution. Its importance is therefore moderate to high, but its impact would significantly increase if stronger originality, clearer critical positioning, and sharper analytical depth were introduced.</w:t>
            </w:r>
          </w:p>
          <w:p w14:paraId="031656D8" w14:textId="77777777" w:rsidR="00EB7390" w:rsidRPr="00CA6FDB" w:rsidRDefault="00EB7390" w:rsidP="00452C6E">
            <w:pPr>
              <w:pStyle w:val="ListParagraph"/>
              <w:ind w:left="0"/>
              <w:jc w:val="both"/>
              <w:rPr>
                <w:rFonts w:ascii="Arial" w:hAnsi="Arial" w:cs="Arial"/>
                <w:sz w:val="20"/>
                <w:szCs w:val="20"/>
                <w:lang w:val="en-GB"/>
              </w:rPr>
            </w:pPr>
          </w:p>
        </w:tc>
        <w:tc>
          <w:tcPr>
            <w:tcW w:w="1367" w:type="pct"/>
          </w:tcPr>
          <w:p w14:paraId="031656D9" w14:textId="77777777" w:rsidR="00EB7390" w:rsidRPr="00CA6FDB" w:rsidRDefault="00EB7390" w:rsidP="00EF2F8A">
            <w:pPr>
              <w:pStyle w:val="Heading2"/>
              <w:jc w:val="left"/>
              <w:rPr>
                <w:rFonts w:ascii="Arial" w:hAnsi="Arial" w:cs="Arial"/>
                <w:b w:val="0"/>
                <w:lang w:val="en-GB" w:eastAsia="en-US"/>
              </w:rPr>
            </w:pPr>
          </w:p>
        </w:tc>
      </w:tr>
    </w:tbl>
    <w:p w14:paraId="031656F8" w14:textId="77777777" w:rsidR="00EB7390" w:rsidRPr="00CA6FDB" w:rsidRDefault="00EB7390" w:rsidP="00EB739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B7390" w:rsidRPr="00CA6FDB" w14:paraId="0316570B" w14:textId="77777777" w:rsidTr="00107C72">
        <w:tc>
          <w:tcPr>
            <w:tcW w:w="5000" w:type="pct"/>
            <w:gridSpan w:val="3"/>
            <w:tcBorders>
              <w:top w:val="nil"/>
              <w:left w:val="nil"/>
              <w:right w:val="nil"/>
            </w:tcBorders>
            <w:noWrap/>
          </w:tcPr>
          <w:p w14:paraId="03165709" w14:textId="2982B668" w:rsidR="00EB7390" w:rsidRPr="00CA6FDB" w:rsidRDefault="00D02809" w:rsidP="00177B84">
            <w:pPr>
              <w:rPr>
                <w:rFonts w:ascii="Arial" w:hAnsi="Arial" w:cs="Arial"/>
                <w:sz w:val="20"/>
                <w:szCs w:val="20"/>
                <w:lang w:val="en-GB"/>
              </w:rPr>
            </w:pPr>
            <w:r w:rsidRPr="00D02809">
              <w:rPr>
                <w:rFonts w:ascii="Arial" w:eastAsia="MS Mincho" w:hAnsi="Arial" w:cs="Arial"/>
                <w:b/>
                <w:bCs/>
                <w:sz w:val="20"/>
                <w:szCs w:val="20"/>
                <w:highlight w:val="yellow"/>
                <w:lang w:val="en-GB"/>
              </w:rPr>
              <w:t>PART 2.1 (Objective Evaluation)</w:t>
            </w:r>
          </w:p>
          <w:p w14:paraId="0316570A" w14:textId="77777777" w:rsidR="00EB7390" w:rsidRPr="00CA6FDB" w:rsidRDefault="00EB7390">
            <w:pPr>
              <w:rPr>
                <w:rFonts w:ascii="Arial" w:hAnsi="Arial" w:cs="Arial"/>
                <w:sz w:val="20"/>
                <w:szCs w:val="20"/>
                <w:lang w:val="en-GB"/>
              </w:rPr>
            </w:pPr>
          </w:p>
        </w:tc>
      </w:tr>
      <w:tr w:rsidR="00EB7390" w:rsidRPr="00CA6FDB" w14:paraId="0316570F" w14:textId="77777777" w:rsidTr="00107C72">
        <w:tc>
          <w:tcPr>
            <w:tcW w:w="1790" w:type="pct"/>
            <w:noWrap/>
          </w:tcPr>
          <w:p w14:paraId="0316570C" w14:textId="77777777" w:rsidR="00EB7390" w:rsidRPr="00CA6FDB" w:rsidRDefault="00EB7390">
            <w:pPr>
              <w:pStyle w:val="Heading2"/>
              <w:jc w:val="left"/>
              <w:rPr>
                <w:rFonts w:ascii="Arial" w:hAnsi="Arial" w:cs="Arial"/>
                <w:lang w:val="en-GB" w:eastAsia="en-US"/>
              </w:rPr>
            </w:pPr>
          </w:p>
        </w:tc>
        <w:tc>
          <w:tcPr>
            <w:tcW w:w="1843" w:type="pct"/>
          </w:tcPr>
          <w:p w14:paraId="0316570D" w14:textId="77777777" w:rsidR="00EB7390" w:rsidRPr="00CA6FDB" w:rsidRDefault="00EB7390" w:rsidP="0037074A">
            <w:pPr>
              <w:pStyle w:val="Heading2"/>
              <w:jc w:val="left"/>
              <w:rPr>
                <w:rFonts w:ascii="Arial" w:hAnsi="Arial" w:cs="Arial"/>
                <w:lang w:val="en-GB" w:eastAsia="en-US"/>
              </w:rPr>
            </w:pPr>
            <w:r w:rsidRPr="00CA6FDB">
              <w:rPr>
                <w:rFonts w:ascii="Arial" w:hAnsi="Arial" w:cs="Arial"/>
                <w:lang w:val="en-GB" w:eastAsia="en-US"/>
              </w:rPr>
              <w:t>Rating of the Reviewers</w:t>
            </w:r>
          </w:p>
        </w:tc>
        <w:tc>
          <w:tcPr>
            <w:tcW w:w="1367" w:type="pct"/>
          </w:tcPr>
          <w:p w14:paraId="0316570E" w14:textId="77777777" w:rsidR="00EB7390" w:rsidRPr="00CA6FDB" w:rsidRDefault="00EB7390" w:rsidP="00EE4C4E">
            <w:pPr>
              <w:spacing w:after="160" w:line="259" w:lineRule="auto"/>
              <w:rPr>
                <w:rFonts w:ascii="Arial" w:hAnsi="Arial" w:cs="Arial"/>
                <w:b/>
                <w:sz w:val="20"/>
                <w:szCs w:val="20"/>
                <w:lang w:val="en-GB"/>
              </w:rPr>
            </w:pPr>
            <w:r w:rsidRPr="00CA6FDB">
              <w:rPr>
                <w:rFonts w:ascii="Arial" w:eastAsia="Calibri" w:hAnsi="Arial" w:cs="Arial"/>
                <w:b/>
                <w:kern w:val="2"/>
                <w:sz w:val="20"/>
                <w:szCs w:val="20"/>
                <w:lang w:val="en-GB"/>
              </w:rPr>
              <w:t>Author’s Feedback</w:t>
            </w:r>
            <w:r w:rsidRPr="00CA6FDB">
              <w:rPr>
                <w:rFonts w:ascii="Arial" w:eastAsia="Calibri" w:hAnsi="Arial" w:cs="Arial"/>
                <w:kern w:val="2"/>
                <w:sz w:val="20"/>
                <w:szCs w:val="20"/>
                <w:lang w:val="en-GB"/>
              </w:rPr>
              <w:t xml:space="preserve"> </w:t>
            </w:r>
          </w:p>
        </w:tc>
      </w:tr>
      <w:tr w:rsidR="00EB7390" w:rsidRPr="00CA6FDB" w14:paraId="03165715" w14:textId="77777777" w:rsidTr="0055784D">
        <w:trPr>
          <w:trHeight w:val="1077"/>
        </w:trPr>
        <w:tc>
          <w:tcPr>
            <w:tcW w:w="1790" w:type="pct"/>
            <w:noWrap/>
          </w:tcPr>
          <w:p w14:paraId="03165710" w14:textId="77777777" w:rsidR="00EB7390" w:rsidRPr="00CA6FDB" w:rsidRDefault="00EB7390" w:rsidP="00993080">
            <w:pPr>
              <w:rPr>
                <w:rFonts w:ascii="Arial" w:hAnsi="Arial" w:cs="Arial"/>
                <w:b/>
                <w:bCs/>
                <w:sz w:val="20"/>
                <w:szCs w:val="20"/>
                <w:lang w:val="en-GB"/>
              </w:rPr>
            </w:pPr>
            <w:r w:rsidRPr="00CA6FDB">
              <w:rPr>
                <w:rFonts w:ascii="Arial" w:hAnsi="Arial" w:cs="Arial"/>
                <w:b/>
                <w:bCs/>
                <w:sz w:val="20"/>
                <w:szCs w:val="20"/>
                <w:lang w:val="en-GB"/>
              </w:rPr>
              <w:t xml:space="preserve">1. Is the title clear and appropriate for the paper? </w:t>
            </w:r>
          </w:p>
          <w:p w14:paraId="03165711"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12" w14:textId="77777777" w:rsidR="00EB7390" w:rsidRPr="00CA6FDB" w:rsidRDefault="00EB7390" w:rsidP="0075138B">
            <w:pPr>
              <w:rPr>
                <w:rFonts w:ascii="Arial" w:hAnsi="Arial" w:cs="Arial"/>
                <w:sz w:val="20"/>
                <w:szCs w:val="20"/>
                <w:u w:val="single"/>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76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763"/>
            </w:tblGrid>
            <w:tr w:rsidR="003A2E42" w:rsidRPr="00CA6FDB" w14:paraId="283A8A22" w14:textId="77777777" w:rsidTr="0055784D">
              <w:trPr>
                <w:trHeight w:val="758"/>
                <w:tblCellSpacing w:w="15" w:type="dxa"/>
              </w:trPr>
              <w:tc>
                <w:tcPr>
                  <w:tcW w:w="4703" w:type="dxa"/>
                  <w:vAlign w:val="center"/>
                  <w:hideMark/>
                </w:tcPr>
                <w:p w14:paraId="44D19DD2" w14:textId="77777777" w:rsidR="003A2E42" w:rsidRPr="00CA6FDB" w:rsidRDefault="003A2E42" w:rsidP="00B86EA0">
                  <w:pPr>
                    <w:ind w:left="41" w:right="163"/>
                    <w:jc w:val="center"/>
                    <w:rPr>
                      <w:rFonts w:ascii="Arial" w:hAnsi="Arial" w:cs="Arial"/>
                      <w:b/>
                      <w:bCs/>
                      <w:sz w:val="20"/>
                      <w:szCs w:val="20"/>
                    </w:rPr>
                  </w:pPr>
                  <w:r w:rsidRPr="00CA6FDB">
                    <w:rPr>
                      <w:rFonts w:ascii="Arial" w:hAnsi="Arial" w:cs="Arial"/>
                      <w:b/>
                      <w:bCs/>
                      <w:sz w:val="20"/>
                      <w:szCs w:val="20"/>
                    </w:rPr>
                    <w:t>5 (Excellent)</w:t>
                  </w:r>
                </w:p>
                <w:p w14:paraId="38A04B9F" w14:textId="77777777" w:rsidR="0055784D" w:rsidRPr="00CA6FDB" w:rsidRDefault="0055784D" w:rsidP="0055784D">
                  <w:pPr>
                    <w:ind w:left="24"/>
                    <w:jc w:val="both"/>
                    <w:rPr>
                      <w:rFonts w:ascii="Arial" w:hAnsi="Arial" w:cs="Arial"/>
                      <w:sz w:val="20"/>
                      <w:szCs w:val="20"/>
                    </w:rPr>
                  </w:pPr>
                  <w:r w:rsidRPr="00CA6FDB">
                    <w:rPr>
                      <w:rFonts w:ascii="Arial" w:hAnsi="Arial" w:cs="Arial"/>
                      <w:sz w:val="20"/>
                      <w:szCs w:val="20"/>
                    </w:rPr>
                    <w:t>The title is precise, relevant, and accurately reflects the scope and methodology of the study.</w:t>
                  </w:r>
                </w:p>
                <w:p w14:paraId="45FD79E8" w14:textId="77777777" w:rsidR="0055784D" w:rsidRPr="00CA6FDB" w:rsidRDefault="0055784D" w:rsidP="00B86EA0">
                  <w:pPr>
                    <w:ind w:left="41" w:right="163"/>
                    <w:jc w:val="center"/>
                    <w:rPr>
                      <w:rFonts w:ascii="Arial" w:hAnsi="Arial" w:cs="Arial"/>
                      <w:b/>
                      <w:bCs/>
                      <w:sz w:val="20"/>
                      <w:szCs w:val="20"/>
                    </w:rPr>
                  </w:pPr>
                </w:p>
              </w:tc>
            </w:tr>
          </w:tbl>
          <w:p w14:paraId="68D1F8EA" w14:textId="77777777" w:rsidR="003A2E42" w:rsidRPr="00CA6FDB" w:rsidRDefault="003A2E42" w:rsidP="0055784D">
            <w:pPr>
              <w:rPr>
                <w:rFonts w:ascii="Arial" w:hAnsi="Arial" w:cs="Arial"/>
                <w:b/>
                <w:bCs/>
                <w:vanish/>
                <w:sz w:val="20"/>
                <w:szCs w:val="20"/>
              </w:rPr>
            </w:pPr>
          </w:p>
          <w:p w14:paraId="03165713" w14:textId="77777777" w:rsidR="00EB7390" w:rsidRPr="00CA6FDB" w:rsidRDefault="00EB7390" w:rsidP="00B86EA0">
            <w:pPr>
              <w:ind w:left="41"/>
              <w:jc w:val="center"/>
              <w:rPr>
                <w:rFonts w:ascii="Arial" w:hAnsi="Arial" w:cs="Arial"/>
                <w:b/>
                <w:bCs/>
                <w:sz w:val="20"/>
                <w:szCs w:val="20"/>
                <w:lang w:val="en-GB"/>
              </w:rPr>
            </w:pPr>
          </w:p>
        </w:tc>
        <w:tc>
          <w:tcPr>
            <w:tcW w:w="1367" w:type="pct"/>
          </w:tcPr>
          <w:p w14:paraId="03165714" w14:textId="77777777" w:rsidR="00EB7390" w:rsidRPr="00CA6FDB" w:rsidRDefault="00EB7390" w:rsidP="0055784D">
            <w:pPr>
              <w:ind w:left="24"/>
              <w:jc w:val="both"/>
              <w:rPr>
                <w:rFonts w:ascii="Arial" w:hAnsi="Arial" w:cs="Arial"/>
                <w:sz w:val="20"/>
                <w:szCs w:val="20"/>
                <w:lang w:val="en-GB"/>
              </w:rPr>
            </w:pPr>
          </w:p>
        </w:tc>
      </w:tr>
      <w:tr w:rsidR="00EB7390" w:rsidRPr="00CA6FDB" w14:paraId="0316571B" w14:textId="77777777" w:rsidTr="0055784D">
        <w:trPr>
          <w:trHeight w:val="922"/>
        </w:trPr>
        <w:tc>
          <w:tcPr>
            <w:tcW w:w="1790" w:type="pct"/>
            <w:noWrap/>
          </w:tcPr>
          <w:p w14:paraId="03165716" w14:textId="77777777" w:rsidR="00EB7390" w:rsidRPr="00CA6FDB" w:rsidRDefault="00EB7390" w:rsidP="00993080">
            <w:pPr>
              <w:pStyle w:val="Heading2"/>
              <w:jc w:val="left"/>
              <w:rPr>
                <w:rFonts w:ascii="Arial" w:hAnsi="Arial" w:cs="Arial"/>
                <w:lang w:val="en-GB" w:eastAsia="en-US"/>
              </w:rPr>
            </w:pPr>
            <w:r w:rsidRPr="00CA6FDB">
              <w:rPr>
                <w:rFonts w:ascii="Arial" w:hAnsi="Arial" w:cs="Arial"/>
                <w:lang w:val="en-GB" w:eastAsia="en-US"/>
              </w:rPr>
              <w:lastRenderedPageBreak/>
              <w:t xml:space="preserve">2. Is the abstract of the article comprehensive? </w:t>
            </w:r>
          </w:p>
          <w:p w14:paraId="03165717"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18" w14:textId="77777777" w:rsidR="00EB7390" w:rsidRPr="00CA6FDB" w:rsidRDefault="00EB7390" w:rsidP="0075138B">
            <w:pPr>
              <w:rPr>
                <w:rFonts w:ascii="Arial" w:hAnsi="Arial" w:cs="Arial"/>
                <w:sz w:val="20"/>
                <w:szCs w:val="20"/>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11"/>
            </w:tblGrid>
            <w:tr w:rsidR="00BA15C7" w:rsidRPr="00CA6FDB" w14:paraId="1F367CE8" w14:textId="77777777" w:rsidTr="0055784D">
              <w:trPr>
                <w:trHeight w:val="1000"/>
                <w:tblCellSpacing w:w="15" w:type="dxa"/>
              </w:trPr>
              <w:tc>
                <w:tcPr>
                  <w:tcW w:w="4751" w:type="dxa"/>
                  <w:vAlign w:val="center"/>
                  <w:hideMark/>
                </w:tcPr>
                <w:p w14:paraId="2364BBEC" w14:textId="77777777" w:rsidR="00BA15C7" w:rsidRPr="00CA6FDB" w:rsidRDefault="00BA15C7" w:rsidP="00B86EA0">
                  <w:pPr>
                    <w:ind w:left="41"/>
                    <w:jc w:val="center"/>
                    <w:rPr>
                      <w:rFonts w:ascii="Arial" w:hAnsi="Arial" w:cs="Arial"/>
                      <w:b/>
                      <w:bCs/>
                      <w:sz w:val="20"/>
                      <w:szCs w:val="20"/>
                    </w:rPr>
                  </w:pPr>
                  <w:r w:rsidRPr="00CA6FDB">
                    <w:rPr>
                      <w:rFonts w:ascii="Arial" w:hAnsi="Arial" w:cs="Arial"/>
                      <w:b/>
                      <w:bCs/>
                      <w:sz w:val="20"/>
                      <w:szCs w:val="20"/>
                    </w:rPr>
                    <w:t>4 (Good)</w:t>
                  </w:r>
                </w:p>
                <w:p w14:paraId="65B9AD33" w14:textId="6A8A120A" w:rsidR="0055784D" w:rsidRPr="00CA6FDB" w:rsidRDefault="0055784D" w:rsidP="0055784D">
                  <w:pPr>
                    <w:ind w:left="41"/>
                    <w:jc w:val="both"/>
                    <w:rPr>
                      <w:rFonts w:ascii="Arial" w:hAnsi="Arial" w:cs="Arial"/>
                      <w:sz w:val="20"/>
                      <w:szCs w:val="20"/>
                    </w:rPr>
                  </w:pPr>
                  <w:r w:rsidRPr="00CA6FDB">
                    <w:rPr>
                      <w:rFonts w:ascii="Arial" w:hAnsi="Arial" w:cs="Arial"/>
                      <w:sz w:val="20"/>
                      <w:szCs w:val="20"/>
                    </w:rPr>
                    <w:t>The abstract is informative and structured, but slightly verbose and repetitive in phrasing. It could be more concise and sharper in presenting novelty.</w:t>
                  </w:r>
                </w:p>
              </w:tc>
            </w:tr>
          </w:tbl>
          <w:p w14:paraId="0862A208" w14:textId="77777777" w:rsidR="00BA15C7" w:rsidRPr="00CA6FDB" w:rsidRDefault="00BA15C7" w:rsidP="00B86EA0">
            <w:pPr>
              <w:ind w:left="41"/>
              <w:jc w:val="center"/>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BA15C7" w:rsidRPr="00CA6FDB" w14:paraId="45515606" w14:textId="77777777">
              <w:trPr>
                <w:tblCellSpacing w:w="15" w:type="dxa"/>
              </w:trPr>
              <w:tc>
                <w:tcPr>
                  <w:tcW w:w="9300" w:type="dxa"/>
                  <w:vAlign w:val="center"/>
                  <w:hideMark/>
                </w:tcPr>
                <w:p w14:paraId="4AEEC6E7" w14:textId="278E361E" w:rsidR="00BA15C7" w:rsidRPr="00CA6FDB" w:rsidRDefault="00BA15C7" w:rsidP="00B86EA0">
                  <w:pPr>
                    <w:ind w:left="41"/>
                    <w:jc w:val="center"/>
                    <w:rPr>
                      <w:rFonts w:ascii="Arial" w:hAnsi="Arial" w:cs="Arial"/>
                      <w:sz w:val="20"/>
                      <w:szCs w:val="20"/>
                    </w:rPr>
                  </w:pPr>
                </w:p>
              </w:tc>
            </w:tr>
          </w:tbl>
          <w:p w14:paraId="03165719" w14:textId="77777777" w:rsidR="00BA15C7" w:rsidRPr="00CA6FDB" w:rsidRDefault="00BA15C7" w:rsidP="00B86EA0">
            <w:pPr>
              <w:ind w:left="41"/>
              <w:jc w:val="center"/>
              <w:rPr>
                <w:rFonts w:ascii="Arial" w:hAnsi="Arial" w:cs="Arial"/>
                <w:sz w:val="20"/>
                <w:szCs w:val="20"/>
                <w:lang w:val="en-GB"/>
              </w:rPr>
            </w:pPr>
          </w:p>
        </w:tc>
        <w:tc>
          <w:tcPr>
            <w:tcW w:w="1367" w:type="pct"/>
          </w:tcPr>
          <w:p w14:paraId="0316571A" w14:textId="59768AB5" w:rsidR="00EB7390" w:rsidRPr="00CA6FDB" w:rsidRDefault="00EB7390" w:rsidP="00D353B4">
            <w:pPr>
              <w:pStyle w:val="Heading2"/>
              <w:ind w:left="24"/>
              <w:rPr>
                <w:rFonts w:ascii="Arial" w:hAnsi="Arial" w:cs="Arial"/>
                <w:b w:val="0"/>
                <w:bCs w:val="0"/>
                <w:lang w:val="en-GB" w:eastAsia="en-US"/>
              </w:rPr>
            </w:pPr>
          </w:p>
        </w:tc>
      </w:tr>
      <w:tr w:rsidR="00EB7390" w:rsidRPr="00CA6FDB" w14:paraId="03165721" w14:textId="77777777" w:rsidTr="0055784D">
        <w:trPr>
          <w:trHeight w:val="1293"/>
        </w:trPr>
        <w:tc>
          <w:tcPr>
            <w:tcW w:w="1790" w:type="pct"/>
            <w:noWrap/>
          </w:tcPr>
          <w:p w14:paraId="0316571C"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3. Are the keywords appropriate and useful?</w:t>
            </w:r>
          </w:p>
          <w:p w14:paraId="0316571D"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1E" w14:textId="77777777" w:rsidR="00EB7390" w:rsidRPr="00CA6FDB" w:rsidRDefault="00EB7390" w:rsidP="0075138B">
            <w:pPr>
              <w:rPr>
                <w:rFonts w:ascii="Arial" w:hAnsi="Arial" w:cs="Arial"/>
                <w:sz w:val="20"/>
                <w:szCs w:val="20"/>
                <w:lang w:val="en-GB" w:eastAsia="x-none"/>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60"/>
            </w:tblGrid>
            <w:tr w:rsidR="00BA15C7" w:rsidRPr="00CA6FDB" w14:paraId="34503AE8" w14:textId="77777777" w:rsidTr="00B86EA0">
              <w:trPr>
                <w:tblCellSpacing w:w="15" w:type="dxa"/>
              </w:trPr>
              <w:tc>
                <w:tcPr>
                  <w:tcW w:w="4800" w:type="dxa"/>
                  <w:vAlign w:val="center"/>
                  <w:hideMark/>
                </w:tcPr>
                <w:p w14:paraId="6D7B754F" w14:textId="77777777" w:rsidR="00BA15C7" w:rsidRPr="00CA6FDB" w:rsidRDefault="00BA15C7" w:rsidP="00B86EA0">
                  <w:pPr>
                    <w:ind w:left="41"/>
                    <w:jc w:val="center"/>
                    <w:rPr>
                      <w:rFonts w:ascii="Arial" w:hAnsi="Arial" w:cs="Arial"/>
                      <w:b/>
                      <w:bCs/>
                      <w:sz w:val="20"/>
                      <w:szCs w:val="20"/>
                    </w:rPr>
                  </w:pPr>
                  <w:r w:rsidRPr="00CA6FDB">
                    <w:rPr>
                      <w:rFonts w:ascii="Arial" w:hAnsi="Arial" w:cs="Arial"/>
                      <w:b/>
                      <w:bCs/>
                      <w:sz w:val="20"/>
                      <w:szCs w:val="20"/>
                    </w:rPr>
                    <w:t>4 (Good)</w:t>
                  </w:r>
                </w:p>
              </w:tc>
            </w:tr>
          </w:tbl>
          <w:p w14:paraId="0FD9E427" w14:textId="77777777" w:rsidR="00B81C7E" w:rsidRPr="00CA6FDB" w:rsidRDefault="00B81C7E" w:rsidP="00B81C7E">
            <w:pPr>
              <w:ind w:left="24"/>
              <w:jc w:val="both"/>
              <w:rPr>
                <w:rFonts w:ascii="Arial" w:hAnsi="Arial" w:cs="Arial"/>
                <w:sz w:val="20"/>
                <w:szCs w:val="20"/>
              </w:rPr>
            </w:pPr>
            <w:r w:rsidRPr="00CA6FDB">
              <w:rPr>
                <w:rFonts w:ascii="Arial" w:hAnsi="Arial" w:cs="Arial"/>
                <w:sz w:val="20"/>
                <w:szCs w:val="20"/>
              </w:rPr>
              <w:t>Keywords are relevant but somewhat generic. Inclusion of more specific terms such as “interdependency modelling” or “resilience metrics integration” would improve discoverability.</w:t>
            </w:r>
          </w:p>
          <w:p w14:paraId="04F09CA5" w14:textId="77777777" w:rsidR="00BA15C7" w:rsidRPr="00CA6FDB" w:rsidRDefault="00BA15C7" w:rsidP="00B86EA0">
            <w:pPr>
              <w:ind w:left="41"/>
              <w:jc w:val="center"/>
              <w:rPr>
                <w:rFonts w:ascii="Arial" w:hAnsi="Arial" w:cs="Arial"/>
                <w:b/>
                <w:bCs/>
                <w:vanish/>
                <w:sz w:val="20"/>
                <w:szCs w:val="20"/>
              </w:rPr>
            </w:pPr>
          </w:p>
          <w:p w14:paraId="0316571F" w14:textId="77777777" w:rsidR="00BA15C7" w:rsidRPr="00CA6FDB" w:rsidRDefault="00BA15C7" w:rsidP="0055784D">
            <w:pPr>
              <w:rPr>
                <w:rFonts w:ascii="Arial" w:hAnsi="Arial" w:cs="Arial"/>
                <w:sz w:val="20"/>
                <w:szCs w:val="20"/>
                <w:lang w:val="en-GB"/>
              </w:rPr>
            </w:pPr>
          </w:p>
        </w:tc>
        <w:tc>
          <w:tcPr>
            <w:tcW w:w="1367" w:type="pct"/>
          </w:tcPr>
          <w:p w14:paraId="35788A47" w14:textId="77777777" w:rsidR="00EB7390" w:rsidRPr="00CA6FDB" w:rsidRDefault="00EB7390" w:rsidP="00D353B4">
            <w:pPr>
              <w:pStyle w:val="Heading2"/>
              <w:ind w:left="24"/>
              <w:rPr>
                <w:rFonts w:ascii="Arial" w:hAnsi="Arial" w:cs="Arial"/>
                <w:b w:val="0"/>
                <w:bCs w:val="0"/>
                <w:lang w:val="en-GB" w:eastAsia="en-US"/>
              </w:rPr>
            </w:pPr>
          </w:p>
          <w:p w14:paraId="5C71B62A" w14:textId="77777777" w:rsidR="00BA15C7" w:rsidRPr="00CA6FDB" w:rsidRDefault="00BA15C7" w:rsidP="00D353B4">
            <w:pPr>
              <w:ind w:left="24"/>
              <w:jc w:val="both"/>
              <w:rPr>
                <w:rFonts w:ascii="Arial" w:eastAsia="MS Mincho" w:hAnsi="Arial" w:cs="Arial"/>
                <w:sz w:val="20"/>
                <w:szCs w:val="20"/>
                <w:lang w:val="en-GB"/>
              </w:rPr>
            </w:pPr>
          </w:p>
          <w:p w14:paraId="03165720" w14:textId="77777777" w:rsidR="00BA15C7" w:rsidRPr="00CA6FDB" w:rsidRDefault="00BA15C7" w:rsidP="00B81C7E">
            <w:pPr>
              <w:ind w:left="24"/>
              <w:jc w:val="both"/>
              <w:rPr>
                <w:rFonts w:ascii="Arial" w:hAnsi="Arial" w:cs="Arial"/>
                <w:sz w:val="20"/>
                <w:szCs w:val="20"/>
                <w:lang w:val="en-GB"/>
              </w:rPr>
            </w:pPr>
          </w:p>
        </w:tc>
      </w:tr>
      <w:tr w:rsidR="00EB7390" w:rsidRPr="00CA6FDB" w14:paraId="03165727" w14:textId="77777777" w:rsidTr="00107C72">
        <w:trPr>
          <w:trHeight w:val="1262"/>
        </w:trPr>
        <w:tc>
          <w:tcPr>
            <w:tcW w:w="1790" w:type="pct"/>
            <w:noWrap/>
          </w:tcPr>
          <w:p w14:paraId="03165722"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4. Is the background information of the paper sufficient and well organized?</w:t>
            </w:r>
          </w:p>
          <w:p w14:paraId="03165723"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24" w14:textId="77777777" w:rsidR="00EB7390" w:rsidRPr="00CA6FDB" w:rsidRDefault="00EB7390" w:rsidP="0075138B">
            <w:pPr>
              <w:rPr>
                <w:rFonts w:ascii="Arial" w:hAnsi="Arial" w:cs="Arial"/>
                <w:sz w:val="20"/>
                <w:szCs w:val="20"/>
                <w:lang w:val="en-GB" w:eastAsia="x-none"/>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3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35"/>
            </w:tblGrid>
            <w:tr w:rsidR="00BC7435" w:rsidRPr="00CA6FDB" w14:paraId="380E6A33" w14:textId="77777777" w:rsidTr="0055784D">
              <w:trPr>
                <w:trHeight w:val="978"/>
                <w:tblCellSpacing w:w="15" w:type="dxa"/>
              </w:trPr>
              <w:tc>
                <w:tcPr>
                  <w:tcW w:w="4775" w:type="dxa"/>
                  <w:vAlign w:val="center"/>
                  <w:hideMark/>
                </w:tcPr>
                <w:p w14:paraId="56BC4723" w14:textId="77777777" w:rsidR="00BC7435" w:rsidRPr="00CA6FDB" w:rsidRDefault="00BC7435" w:rsidP="00B86EA0">
                  <w:pPr>
                    <w:ind w:left="41"/>
                    <w:jc w:val="center"/>
                    <w:rPr>
                      <w:rFonts w:ascii="Arial" w:hAnsi="Arial" w:cs="Arial"/>
                      <w:b/>
                      <w:bCs/>
                      <w:sz w:val="20"/>
                      <w:szCs w:val="20"/>
                    </w:rPr>
                  </w:pPr>
                  <w:r w:rsidRPr="00CA6FDB">
                    <w:rPr>
                      <w:rFonts w:ascii="Arial" w:hAnsi="Arial" w:cs="Arial"/>
                      <w:b/>
                      <w:bCs/>
                      <w:sz w:val="20"/>
                      <w:szCs w:val="20"/>
                    </w:rPr>
                    <w:t>4 (Good)</w:t>
                  </w:r>
                </w:p>
                <w:p w14:paraId="1001EF05" w14:textId="77777777" w:rsidR="00B81C7E" w:rsidRPr="00CA6FDB" w:rsidRDefault="00B81C7E" w:rsidP="00B81C7E">
                  <w:pPr>
                    <w:ind w:left="24"/>
                    <w:jc w:val="both"/>
                    <w:rPr>
                      <w:rFonts w:ascii="Arial" w:hAnsi="Arial" w:cs="Arial"/>
                      <w:sz w:val="20"/>
                      <w:szCs w:val="20"/>
                    </w:rPr>
                  </w:pPr>
                  <w:r w:rsidRPr="00CA6FDB">
                    <w:rPr>
                      <w:rFonts w:ascii="Arial" w:hAnsi="Arial" w:cs="Arial"/>
                      <w:sz w:val="20"/>
                      <w:szCs w:val="20"/>
                    </w:rPr>
                    <w:t>The introduction is comprehensive, though occasionally descriptive rather than analytical. Some sections repeat known concepts without deeper critique.</w:t>
                  </w:r>
                </w:p>
                <w:p w14:paraId="5226DD8E" w14:textId="77777777" w:rsidR="00B81C7E" w:rsidRPr="00CA6FDB" w:rsidRDefault="00B81C7E" w:rsidP="00B86EA0">
                  <w:pPr>
                    <w:ind w:left="41"/>
                    <w:jc w:val="center"/>
                    <w:rPr>
                      <w:rFonts w:ascii="Arial" w:hAnsi="Arial" w:cs="Arial"/>
                      <w:b/>
                      <w:bCs/>
                      <w:sz w:val="20"/>
                      <w:szCs w:val="20"/>
                    </w:rPr>
                  </w:pPr>
                </w:p>
              </w:tc>
            </w:tr>
          </w:tbl>
          <w:p w14:paraId="1C0D09A9" w14:textId="77777777" w:rsidR="00BC7435" w:rsidRPr="00CA6FDB" w:rsidRDefault="00BC7435" w:rsidP="00B86EA0">
            <w:pPr>
              <w:ind w:left="41"/>
              <w:jc w:val="center"/>
              <w:rPr>
                <w:rFonts w:ascii="Arial" w:hAnsi="Arial" w:cs="Arial"/>
                <w:b/>
                <w:bCs/>
                <w:vanish/>
                <w:sz w:val="20"/>
                <w:szCs w:val="20"/>
              </w:rPr>
            </w:pPr>
          </w:p>
          <w:p w14:paraId="03165725" w14:textId="77777777" w:rsidR="00BC7435" w:rsidRPr="00CA6FDB" w:rsidRDefault="00BC7435" w:rsidP="0055784D">
            <w:pPr>
              <w:rPr>
                <w:rFonts w:ascii="Arial" w:hAnsi="Arial" w:cs="Arial"/>
                <w:sz w:val="20"/>
                <w:szCs w:val="20"/>
                <w:lang w:val="en-GB"/>
              </w:rPr>
            </w:pPr>
          </w:p>
        </w:tc>
        <w:tc>
          <w:tcPr>
            <w:tcW w:w="1367" w:type="pct"/>
          </w:tcPr>
          <w:p w14:paraId="03165726" w14:textId="77777777" w:rsidR="00EB7390" w:rsidRPr="00CA6FDB" w:rsidRDefault="00EB7390" w:rsidP="00B81C7E">
            <w:pPr>
              <w:ind w:left="24"/>
              <w:jc w:val="both"/>
              <w:rPr>
                <w:rFonts w:ascii="Arial" w:hAnsi="Arial" w:cs="Arial"/>
                <w:sz w:val="20"/>
                <w:szCs w:val="20"/>
                <w:lang w:val="en-GB"/>
              </w:rPr>
            </w:pPr>
          </w:p>
        </w:tc>
      </w:tr>
      <w:tr w:rsidR="00EB7390" w:rsidRPr="00CA6FDB" w14:paraId="0316572D" w14:textId="77777777" w:rsidTr="0055784D">
        <w:trPr>
          <w:trHeight w:val="950"/>
        </w:trPr>
        <w:tc>
          <w:tcPr>
            <w:tcW w:w="1790" w:type="pct"/>
            <w:noWrap/>
          </w:tcPr>
          <w:p w14:paraId="03165728"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5. Are the objectives clearly stated?</w:t>
            </w:r>
          </w:p>
          <w:p w14:paraId="03165729"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2A" w14:textId="77777777" w:rsidR="00EB7390" w:rsidRPr="00CA6FDB" w:rsidRDefault="00EB7390" w:rsidP="0075138B">
            <w:pPr>
              <w:rPr>
                <w:rFonts w:ascii="Arial" w:hAnsi="Arial" w:cs="Arial"/>
                <w:sz w:val="20"/>
                <w:szCs w:val="20"/>
                <w:lang w:val="en-GB" w:eastAsia="x-none"/>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32"/>
            </w:tblGrid>
            <w:tr w:rsidR="00BC7435" w:rsidRPr="00CA6FDB" w14:paraId="37BCA96D" w14:textId="77777777" w:rsidTr="0055784D">
              <w:trPr>
                <w:trHeight w:val="523"/>
                <w:tblCellSpacing w:w="15" w:type="dxa"/>
              </w:trPr>
              <w:tc>
                <w:tcPr>
                  <w:tcW w:w="4772" w:type="dxa"/>
                  <w:vAlign w:val="center"/>
                  <w:hideMark/>
                </w:tcPr>
                <w:p w14:paraId="57E0222B" w14:textId="77777777" w:rsidR="00BC7435" w:rsidRPr="00CA6FDB" w:rsidRDefault="00BC7435" w:rsidP="00B86EA0">
                  <w:pPr>
                    <w:ind w:left="41"/>
                    <w:jc w:val="center"/>
                    <w:rPr>
                      <w:rFonts w:ascii="Arial" w:hAnsi="Arial" w:cs="Arial"/>
                      <w:b/>
                      <w:bCs/>
                      <w:sz w:val="20"/>
                      <w:szCs w:val="20"/>
                    </w:rPr>
                  </w:pPr>
                  <w:r w:rsidRPr="00CA6FDB">
                    <w:rPr>
                      <w:rFonts w:ascii="Arial" w:hAnsi="Arial" w:cs="Arial"/>
                      <w:b/>
                      <w:bCs/>
                      <w:sz w:val="20"/>
                      <w:szCs w:val="20"/>
                    </w:rPr>
                    <w:t>5 (Excellent)</w:t>
                  </w:r>
                </w:p>
                <w:p w14:paraId="4C8BBFD6" w14:textId="77777777" w:rsidR="00B81C7E" w:rsidRPr="00CA6FDB" w:rsidRDefault="00B81C7E" w:rsidP="00B81C7E">
                  <w:pPr>
                    <w:ind w:left="24"/>
                    <w:jc w:val="both"/>
                    <w:rPr>
                      <w:rFonts w:ascii="Arial" w:hAnsi="Arial" w:cs="Arial"/>
                      <w:sz w:val="20"/>
                      <w:szCs w:val="20"/>
                    </w:rPr>
                  </w:pPr>
                  <w:r w:rsidRPr="00CA6FDB">
                    <w:rPr>
                      <w:rFonts w:ascii="Arial" w:hAnsi="Arial" w:cs="Arial"/>
                      <w:sz w:val="20"/>
                      <w:szCs w:val="20"/>
                    </w:rPr>
                    <w:t>Objectives and research questions are clearly defined and logically aligned.</w:t>
                  </w:r>
                </w:p>
                <w:p w14:paraId="4E0883FF" w14:textId="77777777" w:rsidR="00B81C7E" w:rsidRPr="00CA6FDB" w:rsidRDefault="00B81C7E" w:rsidP="00B86EA0">
                  <w:pPr>
                    <w:ind w:left="41"/>
                    <w:jc w:val="center"/>
                    <w:rPr>
                      <w:rFonts w:ascii="Arial" w:hAnsi="Arial" w:cs="Arial"/>
                      <w:b/>
                      <w:bCs/>
                      <w:sz w:val="20"/>
                      <w:szCs w:val="20"/>
                    </w:rPr>
                  </w:pPr>
                </w:p>
              </w:tc>
            </w:tr>
          </w:tbl>
          <w:p w14:paraId="5BBC81A1" w14:textId="77777777" w:rsidR="00BC7435" w:rsidRPr="00CA6FDB" w:rsidRDefault="00BC7435" w:rsidP="0055784D">
            <w:pPr>
              <w:rPr>
                <w:rFonts w:ascii="Arial" w:hAnsi="Arial" w:cs="Arial"/>
                <w:b/>
                <w:bCs/>
                <w:vanish/>
                <w:sz w:val="20"/>
                <w:szCs w:val="20"/>
              </w:rPr>
            </w:pPr>
          </w:p>
          <w:p w14:paraId="0316572B" w14:textId="77777777" w:rsidR="00EB7390" w:rsidRPr="00CA6FDB" w:rsidRDefault="00EB7390" w:rsidP="00B86EA0">
            <w:pPr>
              <w:ind w:left="41"/>
              <w:jc w:val="center"/>
              <w:rPr>
                <w:rFonts w:ascii="Arial" w:hAnsi="Arial" w:cs="Arial"/>
                <w:b/>
                <w:bCs/>
                <w:sz w:val="20"/>
                <w:szCs w:val="20"/>
                <w:lang w:val="en-GB"/>
              </w:rPr>
            </w:pPr>
          </w:p>
        </w:tc>
        <w:tc>
          <w:tcPr>
            <w:tcW w:w="1367" w:type="pct"/>
          </w:tcPr>
          <w:p w14:paraId="0316572C" w14:textId="77777777" w:rsidR="00EB7390" w:rsidRPr="00CA6FDB" w:rsidRDefault="00EB7390" w:rsidP="00B81C7E">
            <w:pPr>
              <w:ind w:left="24"/>
              <w:jc w:val="both"/>
              <w:rPr>
                <w:rFonts w:ascii="Arial" w:hAnsi="Arial" w:cs="Arial"/>
                <w:sz w:val="20"/>
                <w:szCs w:val="20"/>
                <w:lang w:val="en-GB"/>
              </w:rPr>
            </w:pPr>
          </w:p>
        </w:tc>
      </w:tr>
      <w:tr w:rsidR="00EB7390" w:rsidRPr="00CA6FDB" w14:paraId="03165733" w14:textId="77777777" w:rsidTr="0055784D">
        <w:trPr>
          <w:trHeight w:val="936"/>
        </w:trPr>
        <w:tc>
          <w:tcPr>
            <w:tcW w:w="1790" w:type="pct"/>
            <w:noWrap/>
          </w:tcPr>
          <w:p w14:paraId="0316572E"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6. Is the literature review relevant?</w:t>
            </w:r>
          </w:p>
          <w:p w14:paraId="0316572F"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30" w14:textId="77777777" w:rsidR="00EB7390" w:rsidRPr="00CA6FDB" w:rsidRDefault="00EB7390" w:rsidP="0075138B">
            <w:pPr>
              <w:rPr>
                <w:rFonts w:ascii="Arial" w:hAnsi="Arial" w:cs="Arial"/>
                <w:sz w:val="20"/>
                <w:szCs w:val="20"/>
                <w:lang w:val="en-GB" w:eastAsia="x-none"/>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5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55"/>
            </w:tblGrid>
            <w:tr w:rsidR="00A5341C" w:rsidRPr="00CA6FDB" w14:paraId="5D7CC6C5" w14:textId="77777777" w:rsidTr="0055784D">
              <w:trPr>
                <w:trHeight w:val="743"/>
                <w:tblCellSpacing w:w="15" w:type="dxa"/>
              </w:trPr>
              <w:tc>
                <w:tcPr>
                  <w:tcW w:w="4795" w:type="dxa"/>
                  <w:vAlign w:val="center"/>
                  <w:hideMark/>
                </w:tcPr>
                <w:p w14:paraId="34CB890C" w14:textId="77777777" w:rsidR="00A5341C" w:rsidRPr="00CA6FDB" w:rsidRDefault="00A5341C" w:rsidP="00B86EA0">
                  <w:pPr>
                    <w:ind w:left="41"/>
                    <w:jc w:val="center"/>
                    <w:rPr>
                      <w:rFonts w:ascii="Arial" w:hAnsi="Arial" w:cs="Arial"/>
                      <w:b/>
                      <w:bCs/>
                      <w:sz w:val="20"/>
                      <w:szCs w:val="20"/>
                    </w:rPr>
                  </w:pPr>
                  <w:r w:rsidRPr="00CA6FDB">
                    <w:rPr>
                      <w:rFonts w:ascii="Arial" w:hAnsi="Arial" w:cs="Arial"/>
                      <w:b/>
                      <w:bCs/>
                      <w:sz w:val="20"/>
                      <w:szCs w:val="20"/>
                    </w:rPr>
                    <w:t>4 (Good)</w:t>
                  </w:r>
                </w:p>
                <w:p w14:paraId="7F556679" w14:textId="77777777" w:rsidR="00196550" w:rsidRPr="00CA6FDB" w:rsidRDefault="00196550" w:rsidP="00196550">
                  <w:pPr>
                    <w:ind w:left="24"/>
                    <w:jc w:val="both"/>
                    <w:rPr>
                      <w:rFonts w:ascii="Arial" w:hAnsi="Arial" w:cs="Arial"/>
                      <w:sz w:val="20"/>
                      <w:szCs w:val="20"/>
                    </w:rPr>
                  </w:pPr>
                  <w:r w:rsidRPr="00CA6FDB">
                    <w:rPr>
                      <w:rFonts w:ascii="Arial" w:hAnsi="Arial" w:cs="Arial"/>
                      <w:sz w:val="20"/>
                      <w:szCs w:val="20"/>
                    </w:rPr>
                    <w:t>Literature is relevant and multidisciplinary, though heavily dominated by engineering-focused studies.</w:t>
                  </w:r>
                </w:p>
                <w:p w14:paraId="21413436" w14:textId="77777777" w:rsidR="00196550" w:rsidRPr="00CA6FDB" w:rsidRDefault="00196550" w:rsidP="00B86EA0">
                  <w:pPr>
                    <w:ind w:left="41"/>
                    <w:jc w:val="center"/>
                    <w:rPr>
                      <w:rFonts w:ascii="Arial" w:hAnsi="Arial" w:cs="Arial"/>
                      <w:b/>
                      <w:bCs/>
                      <w:sz w:val="20"/>
                      <w:szCs w:val="20"/>
                    </w:rPr>
                  </w:pPr>
                </w:p>
              </w:tc>
            </w:tr>
          </w:tbl>
          <w:p w14:paraId="16E25487" w14:textId="77777777" w:rsidR="00A5341C" w:rsidRPr="00CA6FDB" w:rsidRDefault="00A5341C" w:rsidP="00B86EA0">
            <w:pPr>
              <w:ind w:left="41"/>
              <w:jc w:val="center"/>
              <w:rPr>
                <w:rFonts w:ascii="Arial" w:hAnsi="Arial" w:cs="Arial"/>
                <w:b/>
                <w:bCs/>
                <w:vanish/>
                <w:sz w:val="20"/>
                <w:szCs w:val="20"/>
              </w:rPr>
            </w:pPr>
          </w:p>
          <w:p w14:paraId="03165731" w14:textId="77777777" w:rsidR="00EB7390" w:rsidRPr="00CA6FDB" w:rsidRDefault="00EB7390" w:rsidP="00B86EA0">
            <w:pPr>
              <w:ind w:left="41"/>
              <w:jc w:val="center"/>
              <w:rPr>
                <w:rFonts w:ascii="Arial" w:hAnsi="Arial" w:cs="Arial"/>
                <w:b/>
                <w:bCs/>
                <w:sz w:val="20"/>
                <w:szCs w:val="20"/>
                <w:lang w:val="en-GB"/>
              </w:rPr>
            </w:pPr>
          </w:p>
        </w:tc>
        <w:tc>
          <w:tcPr>
            <w:tcW w:w="1367" w:type="pct"/>
          </w:tcPr>
          <w:p w14:paraId="6407D156" w14:textId="77777777" w:rsidR="00EB7390" w:rsidRPr="00CA6FDB" w:rsidRDefault="00EB7390" w:rsidP="00D353B4">
            <w:pPr>
              <w:pStyle w:val="Heading2"/>
              <w:ind w:left="24"/>
              <w:rPr>
                <w:rFonts w:ascii="Arial" w:hAnsi="Arial" w:cs="Arial"/>
                <w:b w:val="0"/>
                <w:bCs w:val="0"/>
                <w:lang w:val="en-GB" w:eastAsia="en-US"/>
              </w:rPr>
            </w:pPr>
          </w:p>
          <w:p w14:paraId="03165732" w14:textId="77777777" w:rsidR="00A5341C" w:rsidRPr="00CA6FDB" w:rsidRDefault="00A5341C" w:rsidP="00196550">
            <w:pPr>
              <w:ind w:left="24"/>
              <w:jc w:val="both"/>
              <w:rPr>
                <w:rFonts w:ascii="Arial" w:hAnsi="Arial" w:cs="Arial"/>
                <w:sz w:val="20"/>
                <w:szCs w:val="20"/>
                <w:lang w:val="en-GB"/>
              </w:rPr>
            </w:pPr>
          </w:p>
        </w:tc>
      </w:tr>
      <w:tr w:rsidR="00EB7390" w:rsidRPr="00CA6FDB" w14:paraId="03165739" w14:textId="77777777" w:rsidTr="0055784D">
        <w:trPr>
          <w:trHeight w:val="1035"/>
        </w:trPr>
        <w:tc>
          <w:tcPr>
            <w:tcW w:w="1790" w:type="pct"/>
            <w:noWrap/>
          </w:tcPr>
          <w:p w14:paraId="03165734" w14:textId="77777777" w:rsidR="00EB7390" w:rsidRPr="00CA6FDB" w:rsidRDefault="00EB7390" w:rsidP="008D3DD9">
            <w:pPr>
              <w:pStyle w:val="Heading2"/>
              <w:jc w:val="left"/>
              <w:rPr>
                <w:rFonts w:ascii="Arial" w:hAnsi="Arial" w:cs="Arial"/>
                <w:lang w:val="en-GB"/>
              </w:rPr>
            </w:pPr>
            <w:r w:rsidRPr="00CA6FDB">
              <w:rPr>
                <w:rFonts w:ascii="Arial" w:hAnsi="Arial" w:cs="Arial"/>
                <w:lang w:val="en-GB"/>
              </w:rPr>
              <w:t>7. Is the literature review recent?</w:t>
            </w:r>
          </w:p>
          <w:p w14:paraId="03165735" w14:textId="77777777" w:rsidR="00EB7390" w:rsidRPr="00CA6FDB" w:rsidRDefault="00EB7390" w:rsidP="008D3DD9">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36" w14:textId="77777777" w:rsidR="00EB7390" w:rsidRPr="00CA6FDB" w:rsidRDefault="00EB7390" w:rsidP="008D3DD9">
            <w:pPr>
              <w:pStyle w:val="Heading2"/>
              <w:jc w:val="left"/>
              <w:rPr>
                <w:rFonts w:ascii="Arial" w:hAnsi="Arial" w:cs="Arial"/>
                <w:lang w:val="en-GB"/>
              </w:rPr>
            </w:pPr>
            <w:r w:rsidRPr="00CA6FDB">
              <w:rPr>
                <w:rFonts w:ascii="Arial" w:hAnsi="Arial" w:cs="Arial"/>
                <w:color w:val="404040"/>
                <w:shd w:val="clear" w:color="auto" w:fill="FFFFFF"/>
                <w:lang w:val="en-GB"/>
              </w:rPr>
              <w:t>5 = Excellent 4 = Good 3 = Satisfactory 2 = Needs Improvement 1 = Poor N/A = Not Applicable</w:t>
            </w:r>
          </w:p>
        </w:tc>
        <w:tc>
          <w:tcPr>
            <w:tcW w:w="1843" w:type="pct"/>
          </w:tcPr>
          <w:tbl>
            <w:tblPr>
              <w:tblW w:w="487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77"/>
            </w:tblGrid>
            <w:tr w:rsidR="00A5341C" w:rsidRPr="00CA6FDB" w14:paraId="63D701A6" w14:textId="77777777" w:rsidTr="0055784D">
              <w:trPr>
                <w:trHeight w:val="795"/>
                <w:tblCellSpacing w:w="15" w:type="dxa"/>
              </w:trPr>
              <w:tc>
                <w:tcPr>
                  <w:tcW w:w="4817" w:type="dxa"/>
                  <w:vAlign w:val="center"/>
                  <w:hideMark/>
                </w:tcPr>
                <w:p w14:paraId="0215E86D" w14:textId="77777777" w:rsidR="00A5341C" w:rsidRPr="00CA6FDB" w:rsidRDefault="00A5341C" w:rsidP="00B86EA0">
                  <w:pPr>
                    <w:ind w:left="41"/>
                    <w:jc w:val="center"/>
                    <w:rPr>
                      <w:rFonts w:ascii="Arial" w:hAnsi="Arial" w:cs="Arial"/>
                      <w:b/>
                      <w:bCs/>
                      <w:sz w:val="20"/>
                      <w:szCs w:val="20"/>
                    </w:rPr>
                  </w:pPr>
                  <w:r w:rsidRPr="00CA6FDB">
                    <w:rPr>
                      <w:rFonts w:ascii="Arial" w:hAnsi="Arial" w:cs="Arial"/>
                      <w:b/>
                      <w:bCs/>
                      <w:sz w:val="20"/>
                      <w:szCs w:val="20"/>
                    </w:rPr>
                    <w:t>5 (Excellent)</w:t>
                  </w:r>
                </w:p>
                <w:p w14:paraId="1D826070" w14:textId="77777777" w:rsidR="00196550" w:rsidRPr="00CA6FDB" w:rsidRDefault="00196550" w:rsidP="00196550">
                  <w:pPr>
                    <w:ind w:left="24"/>
                    <w:jc w:val="both"/>
                    <w:rPr>
                      <w:rFonts w:ascii="Arial" w:hAnsi="Arial" w:cs="Arial"/>
                      <w:sz w:val="20"/>
                      <w:szCs w:val="20"/>
                    </w:rPr>
                  </w:pPr>
                  <w:r w:rsidRPr="00CA6FDB">
                    <w:rPr>
                      <w:rFonts w:ascii="Arial" w:hAnsi="Arial" w:cs="Arial"/>
                      <w:sz w:val="20"/>
                      <w:szCs w:val="20"/>
                    </w:rPr>
                    <w:t>Includes recent studies up to 2025, demonstrating strong temporal relevance.</w:t>
                  </w:r>
                </w:p>
                <w:p w14:paraId="08208D3D" w14:textId="77777777" w:rsidR="00196550" w:rsidRPr="00CA6FDB" w:rsidRDefault="00196550" w:rsidP="00B86EA0">
                  <w:pPr>
                    <w:ind w:left="41"/>
                    <w:jc w:val="center"/>
                    <w:rPr>
                      <w:rFonts w:ascii="Arial" w:hAnsi="Arial" w:cs="Arial"/>
                      <w:b/>
                      <w:bCs/>
                      <w:sz w:val="20"/>
                      <w:szCs w:val="20"/>
                    </w:rPr>
                  </w:pPr>
                </w:p>
              </w:tc>
            </w:tr>
          </w:tbl>
          <w:p w14:paraId="4A6728C0" w14:textId="77777777" w:rsidR="00A5341C" w:rsidRPr="00CA6FDB" w:rsidRDefault="00A5341C" w:rsidP="0055784D">
            <w:pPr>
              <w:rPr>
                <w:rFonts w:ascii="Arial" w:hAnsi="Arial" w:cs="Arial"/>
                <w:b/>
                <w:bCs/>
                <w:vanish/>
                <w:sz w:val="20"/>
                <w:szCs w:val="20"/>
              </w:rPr>
            </w:pPr>
          </w:p>
          <w:p w14:paraId="03165737" w14:textId="77777777" w:rsidR="00EB7390" w:rsidRPr="00CA6FDB" w:rsidRDefault="00EB7390" w:rsidP="00B86EA0">
            <w:pPr>
              <w:ind w:left="41"/>
              <w:jc w:val="center"/>
              <w:rPr>
                <w:rFonts w:ascii="Arial" w:hAnsi="Arial" w:cs="Arial"/>
                <w:b/>
                <w:bCs/>
                <w:sz w:val="20"/>
                <w:szCs w:val="20"/>
                <w:lang w:val="en-GB"/>
              </w:rPr>
            </w:pPr>
          </w:p>
        </w:tc>
        <w:tc>
          <w:tcPr>
            <w:tcW w:w="1367" w:type="pct"/>
          </w:tcPr>
          <w:p w14:paraId="03165738" w14:textId="77777777" w:rsidR="00EB7390" w:rsidRPr="00CA6FDB" w:rsidRDefault="00EB7390" w:rsidP="00196550">
            <w:pPr>
              <w:ind w:left="24"/>
              <w:jc w:val="both"/>
              <w:rPr>
                <w:rFonts w:ascii="Arial" w:hAnsi="Arial" w:cs="Arial"/>
                <w:sz w:val="20"/>
                <w:szCs w:val="20"/>
                <w:lang w:val="en-GB"/>
              </w:rPr>
            </w:pPr>
          </w:p>
        </w:tc>
      </w:tr>
      <w:tr w:rsidR="00EB7390" w:rsidRPr="00CA6FDB" w14:paraId="0316573F" w14:textId="77777777" w:rsidTr="00107C72">
        <w:trPr>
          <w:trHeight w:val="1262"/>
        </w:trPr>
        <w:tc>
          <w:tcPr>
            <w:tcW w:w="1790" w:type="pct"/>
            <w:noWrap/>
          </w:tcPr>
          <w:p w14:paraId="0316573A"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 xml:space="preserve">8. Is the literature search methodology explained properly? </w:t>
            </w:r>
          </w:p>
          <w:p w14:paraId="0316573B"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3C" w14:textId="77777777" w:rsidR="00EB7390" w:rsidRPr="00CA6FDB" w:rsidRDefault="00EB7390" w:rsidP="0075138B">
            <w:pPr>
              <w:rPr>
                <w:rFonts w:ascii="Arial" w:hAnsi="Arial" w:cs="Arial"/>
                <w:sz w:val="20"/>
                <w:szCs w:val="20"/>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34"/>
            </w:tblGrid>
            <w:tr w:rsidR="006D34CF" w:rsidRPr="00CA6FDB" w14:paraId="3EF0B1A9" w14:textId="77777777" w:rsidTr="0055784D">
              <w:trPr>
                <w:trHeight w:val="379"/>
                <w:tblCellSpacing w:w="15" w:type="dxa"/>
              </w:trPr>
              <w:tc>
                <w:tcPr>
                  <w:tcW w:w="4774" w:type="dxa"/>
                  <w:vAlign w:val="center"/>
                  <w:hideMark/>
                </w:tcPr>
                <w:p w14:paraId="78977731" w14:textId="77777777" w:rsidR="006D34CF" w:rsidRPr="00CA6FDB" w:rsidRDefault="006D34CF" w:rsidP="00B86EA0">
                  <w:pPr>
                    <w:ind w:left="41"/>
                    <w:jc w:val="center"/>
                    <w:rPr>
                      <w:rFonts w:ascii="Arial" w:hAnsi="Arial" w:cs="Arial"/>
                      <w:b/>
                      <w:bCs/>
                      <w:sz w:val="20"/>
                      <w:szCs w:val="20"/>
                    </w:rPr>
                  </w:pPr>
                  <w:r w:rsidRPr="00CA6FDB">
                    <w:rPr>
                      <w:rFonts w:ascii="Arial" w:hAnsi="Arial" w:cs="Arial"/>
                      <w:b/>
                      <w:bCs/>
                      <w:sz w:val="20"/>
                      <w:szCs w:val="20"/>
                    </w:rPr>
                    <w:t>4 (Good)</w:t>
                  </w:r>
                </w:p>
                <w:p w14:paraId="4A0F104A" w14:textId="65C48C42" w:rsidR="00196550" w:rsidRPr="00CA6FDB" w:rsidRDefault="00196550" w:rsidP="0055784D">
                  <w:pPr>
                    <w:ind w:left="41"/>
                    <w:jc w:val="both"/>
                    <w:rPr>
                      <w:rFonts w:ascii="Arial" w:hAnsi="Arial" w:cs="Arial"/>
                      <w:sz w:val="20"/>
                      <w:szCs w:val="20"/>
                    </w:rPr>
                  </w:pPr>
                  <w:r w:rsidRPr="00CA6FDB">
                    <w:rPr>
                      <w:rFonts w:ascii="Arial" w:hAnsi="Arial" w:cs="Arial"/>
                      <w:sz w:val="20"/>
                      <w:szCs w:val="20"/>
                    </w:rPr>
                    <w:t>Methodology is well structured and follows PRISMA-</w:t>
                  </w:r>
                  <w:proofErr w:type="spellStart"/>
                  <w:r w:rsidRPr="00CA6FDB">
                    <w:rPr>
                      <w:rFonts w:ascii="Arial" w:hAnsi="Arial" w:cs="Arial"/>
                      <w:sz w:val="20"/>
                      <w:szCs w:val="20"/>
                    </w:rPr>
                    <w:t>ScR</w:t>
                  </w:r>
                  <w:proofErr w:type="spellEnd"/>
                  <w:r w:rsidRPr="00CA6FDB">
                    <w:rPr>
                      <w:rFonts w:ascii="Arial" w:hAnsi="Arial" w:cs="Arial"/>
                      <w:sz w:val="20"/>
                      <w:szCs w:val="20"/>
                    </w:rPr>
                    <w:t>, but lacks deeper justification of inclusion/exclusion decisions.</w:t>
                  </w:r>
                </w:p>
              </w:tc>
            </w:tr>
          </w:tbl>
          <w:p w14:paraId="32DC84E0" w14:textId="77777777" w:rsidR="006D34CF" w:rsidRPr="00CA6FDB" w:rsidRDefault="006D34CF" w:rsidP="00B86EA0">
            <w:pPr>
              <w:ind w:left="41"/>
              <w:jc w:val="center"/>
              <w:rPr>
                <w:rFonts w:ascii="Arial" w:hAnsi="Arial" w:cs="Arial"/>
                <w:b/>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6D34CF" w:rsidRPr="00CA6FDB" w14:paraId="15018E76" w14:textId="77777777">
              <w:trPr>
                <w:tblCellSpacing w:w="15" w:type="dxa"/>
              </w:trPr>
              <w:tc>
                <w:tcPr>
                  <w:tcW w:w="9300" w:type="dxa"/>
                  <w:vAlign w:val="center"/>
                  <w:hideMark/>
                </w:tcPr>
                <w:p w14:paraId="50E24F1B" w14:textId="7C5DDEB5" w:rsidR="006D34CF" w:rsidRPr="00CA6FDB" w:rsidRDefault="006D34CF" w:rsidP="00B86EA0">
                  <w:pPr>
                    <w:ind w:left="41"/>
                    <w:jc w:val="center"/>
                    <w:rPr>
                      <w:rFonts w:ascii="Arial" w:hAnsi="Arial" w:cs="Arial"/>
                      <w:b/>
                      <w:bCs/>
                      <w:sz w:val="20"/>
                      <w:szCs w:val="20"/>
                    </w:rPr>
                  </w:pPr>
                </w:p>
              </w:tc>
            </w:tr>
          </w:tbl>
          <w:p w14:paraId="0316573D" w14:textId="77777777" w:rsidR="00EB7390" w:rsidRPr="00CA6FDB" w:rsidRDefault="00EB7390" w:rsidP="00B86EA0">
            <w:pPr>
              <w:ind w:left="41"/>
              <w:jc w:val="center"/>
              <w:rPr>
                <w:rFonts w:ascii="Arial" w:hAnsi="Arial" w:cs="Arial"/>
                <w:b/>
                <w:bCs/>
                <w:sz w:val="20"/>
                <w:szCs w:val="20"/>
                <w:lang w:val="en-GB"/>
              </w:rPr>
            </w:pPr>
          </w:p>
        </w:tc>
        <w:tc>
          <w:tcPr>
            <w:tcW w:w="1367" w:type="pct"/>
          </w:tcPr>
          <w:p w14:paraId="0316573E" w14:textId="415BB651" w:rsidR="00EB7390" w:rsidRPr="00CA6FDB" w:rsidRDefault="00EB7390" w:rsidP="00D353B4">
            <w:pPr>
              <w:pStyle w:val="Heading2"/>
              <w:ind w:left="24"/>
              <w:rPr>
                <w:rFonts w:ascii="Arial" w:hAnsi="Arial" w:cs="Arial"/>
                <w:b w:val="0"/>
                <w:bCs w:val="0"/>
                <w:lang w:val="en-GB" w:eastAsia="en-US"/>
              </w:rPr>
            </w:pPr>
          </w:p>
        </w:tc>
      </w:tr>
      <w:tr w:rsidR="00EB7390" w:rsidRPr="00CA6FDB" w14:paraId="03165745" w14:textId="77777777" w:rsidTr="0055784D">
        <w:trPr>
          <w:trHeight w:val="1139"/>
        </w:trPr>
        <w:tc>
          <w:tcPr>
            <w:tcW w:w="1790" w:type="pct"/>
            <w:noWrap/>
          </w:tcPr>
          <w:p w14:paraId="03165740" w14:textId="77777777" w:rsidR="00EB7390" w:rsidRPr="00CA6FDB" w:rsidRDefault="00EB7390" w:rsidP="00993080">
            <w:pPr>
              <w:pStyle w:val="Heading2"/>
              <w:jc w:val="left"/>
              <w:rPr>
                <w:rFonts w:ascii="Arial" w:hAnsi="Arial" w:cs="Arial"/>
                <w:lang w:val="en-GB"/>
              </w:rPr>
            </w:pPr>
            <w:r w:rsidRPr="00CA6FDB">
              <w:rPr>
                <w:rFonts w:ascii="Arial" w:hAnsi="Arial" w:cs="Arial"/>
                <w:lang w:val="en-GB"/>
              </w:rPr>
              <w:t>9. Is the Critical analysis of literature done?</w:t>
            </w:r>
          </w:p>
          <w:p w14:paraId="03165741"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42" w14:textId="77777777" w:rsidR="00EB7390" w:rsidRPr="00CA6FDB" w:rsidRDefault="00EB7390" w:rsidP="0075138B">
            <w:pPr>
              <w:rPr>
                <w:rFonts w:ascii="Arial" w:hAnsi="Arial" w:cs="Arial"/>
                <w:sz w:val="20"/>
                <w:szCs w:val="20"/>
                <w:lang w:val="en-GB" w:eastAsia="x-none"/>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2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26"/>
            </w:tblGrid>
            <w:tr w:rsidR="006D34CF" w:rsidRPr="00CA6FDB" w14:paraId="609F76CB" w14:textId="77777777" w:rsidTr="00DE06E8">
              <w:trPr>
                <w:trHeight w:val="427"/>
                <w:tblCellSpacing w:w="15" w:type="dxa"/>
              </w:trPr>
              <w:tc>
                <w:tcPr>
                  <w:tcW w:w="4766" w:type="dxa"/>
                  <w:vAlign w:val="center"/>
                  <w:hideMark/>
                </w:tcPr>
                <w:p w14:paraId="5554BB71" w14:textId="77777777" w:rsidR="006D34CF" w:rsidRPr="00CA6FDB" w:rsidRDefault="006D34CF" w:rsidP="00B86EA0">
                  <w:pPr>
                    <w:ind w:left="41"/>
                    <w:jc w:val="center"/>
                    <w:rPr>
                      <w:rFonts w:ascii="Arial" w:hAnsi="Arial" w:cs="Arial"/>
                      <w:b/>
                      <w:bCs/>
                      <w:sz w:val="20"/>
                      <w:szCs w:val="20"/>
                    </w:rPr>
                  </w:pPr>
                  <w:r w:rsidRPr="00CA6FDB">
                    <w:rPr>
                      <w:rFonts w:ascii="Arial" w:hAnsi="Arial" w:cs="Arial"/>
                      <w:b/>
                      <w:bCs/>
                      <w:sz w:val="20"/>
                      <w:szCs w:val="20"/>
                    </w:rPr>
                    <w:t>3 (Satisfactory)</w:t>
                  </w:r>
                </w:p>
                <w:p w14:paraId="72FFF679" w14:textId="2EA7BF02" w:rsidR="00196550" w:rsidRPr="00CA6FDB" w:rsidRDefault="00196550" w:rsidP="0055784D">
                  <w:pPr>
                    <w:ind w:left="41"/>
                    <w:jc w:val="both"/>
                    <w:rPr>
                      <w:rFonts w:ascii="Arial" w:hAnsi="Arial" w:cs="Arial"/>
                      <w:sz w:val="20"/>
                      <w:szCs w:val="20"/>
                    </w:rPr>
                  </w:pPr>
                  <w:r w:rsidRPr="00CA6FDB">
                    <w:rPr>
                      <w:rFonts w:ascii="Arial" w:hAnsi="Arial" w:cs="Arial"/>
                      <w:sz w:val="20"/>
                      <w:szCs w:val="20"/>
                    </w:rPr>
                    <w:t>The manuscript summarizes literature effectively but lacks strong critical interrogation of assumptions, limitations, and contradictions across studies.</w:t>
                  </w:r>
                </w:p>
              </w:tc>
            </w:tr>
          </w:tbl>
          <w:p w14:paraId="609D26E1" w14:textId="77777777" w:rsidR="006D34CF" w:rsidRPr="00CA6FDB" w:rsidRDefault="006D34CF" w:rsidP="00B86EA0">
            <w:pPr>
              <w:ind w:left="41"/>
              <w:jc w:val="center"/>
              <w:rPr>
                <w:rFonts w:ascii="Arial" w:hAnsi="Arial" w:cs="Arial"/>
                <w:b/>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6D34CF" w:rsidRPr="00CA6FDB" w14:paraId="237F6ED7" w14:textId="77777777">
              <w:trPr>
                <w:tblCellSpacing w:w="15" w:type="dxa"/>
              </w:trPr>
              <w:tc>
                <w:tcPr>
                  <w:tcW w:w="9300" w:type="dxa"/>
                  <w:vAlign w:val="center"/>
                  <w:hideMark/>
                </w:tcPr>
                <w:p w14:paraId="07E97D7A" w14:textId="1386E9A2" w:rsidR="006D34CF" w:rsidRPr="00CA6FDB" w:rsidRDefault="006D34CF" w:rsidP="00B86EA0">
                  <w:pPr>
                    <w:ind w:left="41"/>
                    <w:jc w:val="center"/>
                    <w:rPr>
                      <w:rFonts w:ascii="Arial" w:hAnsi="Arial" w:cs="Arial"/>
                      <w:b/>
                      <w:bCs/>
                      <w:sz w:val="20"/>
                      <w:szCs w:val="20"/>
                    </w:rPr>
                  </w:pPr>
                </w:p>
              </w:tc>
            </w:tr>
          </w:tbl>
          <w:p w14:paraId="03165743" w14:textId="360F50A2" w:rsidR="006D34CF" w:rsidRPr="00CA6FDB" w:rsidRDefault="006D34CF" w:rsidP="0055784D">
            <w:pPr>
              <w:tabs>
                <w:tab w:val="left" w:pos="1419"/>
              </w:tabs>
              <w:rPr>
                <w:rFonts w:ascii="Arial" w:hAnsi="Arial" w:cs="Arial"/>
                <w:sz w:val="20"/>
                <w:szCs w:val="20"/>
                <w:lang w:val="en-GB"/>
              </w:rPr>
            </w:pPr>
          </w:p>
        </w:tc>
        <w:tc>
          <w:tcPr>
            <w:tcW w:w="1367" w:type="pct"/>
          </w:tcPr>
          <w:p w14:paraId="03165744" w14:textId="6B21F221" w:rsidR="00EB7390" w:rsidRPr="00CA6FDB" w:rsidRDefault="00EB7390" w:rsidP="00D353B4">
            <w:pPr>
              <w:pStyle w:val="Heading2"/>
              <w:ind w:left="24"/>
              <w:rPr>
                <w:rFonts w:ascii="Arial" w:hAnsi="Arial" w:cs="Arial"/>
                <w:b w:val="0"/>
                <w:bCs w:val="0"/>
                <w:lang w:val="en-GB" w:eastAsia="en-US"/>
              </w:rPr>
            </w:pPr>
          </w:p>
        </w:tc>
      </w:tr>
      <w:tr w:rsidR="00EB7390" w:rsidRPr="00CA6FDB" w14:paraId="0316574B" w14:textId="77777777" w:rsidTr="00107C72">
        <w:trPr>
          <w:trHeight w:val="703"/>
        </w:trPr>
        <w:tc>
          <w:tcPr>
            <w:tcW w:w="1790" w:type="pct"/>
            <w:noWrap/>
          </w:tcPr>
          <w:p w14:paraId="03165746" w14:textId="77777777" w:rsidR="00EB7390" w:rsidRPr="00CA6FDB" w:rsidRDefault="00EB7390" w:rsidP="00993080">
            <w:pPr>
              <w:rPr>
                <w:rFonts w:ascii="Arial" w:hAnsi="Arial" w:cs="Arial"/>
                <w:b/>
                <w:sz w:val="20"/>
                <w:szCs w:val="20"/>
                <w:lang w:val="en-GB"/>
              </w:rPr>
            </w:pPr>
            <w:r w:rsidRPr="00CA6FDB">
              <w:rPr>
                <w:rFonts w:ascii="Arial" w:hAnsi="Arial" w:cs="Arial"/>
                <w:b/>
                <w:sz w:val="20"/>
                <w:szCs w:val="20"/>
                <w:lang w:val="en-GB"/>
              </w:rPr>
              <w:t xml:space="preserve">10. Is </w:t>
            </w:r>
            <w:r w:rsidRPr="00CA6FDB">
              <w:rPr>
                <w:rFonts w:ascii="Arial" w:hAnsi="Arial" w:cs="Arial"/>
                <w:sz w:val="20"/>
                <w:szCs w:val="20"/>
                <w:lang w:val="en-GB"/>
              </w:rPr>
              <w:t xml:space="preserve">Identification of research gaps/future directions done </w:t>
            </w:r>
            <w:r w:rsidRPr="00CA6FDB">
              <w:rPr>
                <w:rFonts w:ascii="Arial" w:hAnsi="Arial" w:cs="Arial"/>
                <w:b/>
                <w:sz w:val="20"/>
                <w:szCs w:val="20"/>
                <w:lang w:val="en-GB"/>
              </w:rPr>
              <w:t>?</w:t>
            </w:r>
          </w:p>
          <w:p w14:paraId="03165747"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48" w14:textId="77777777" w:rsidR="00EB7390" w:rsidRPr="00CA6FDB" w:rsidRDefault="00EB7390" w:rsidP="0075138B">
            <w:pPr>
              <w:rPr>
                <w:rFonts w:ascii="Arial" w:hAnsi="Arial" w:cs="Arial"/>
                <w:sz w:val="20"/>
                <w:szCs w:val="20"/>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5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59"/>
            </w:tblGrid>
            <w:tr w:rsidR="0053011B" w:rsidRPr="00CA6FDB" w14:paraId="0C8EE6D4" w14:textId="77777777" w:rsidTr="0055784D">
              <w:trPr>
                <w:trHeight w:val="501"/>
                <w:tblCellSpacing w:w="15" w:type="dxa"/>
              </w:trPr>
              <w:tc>
                <w:tcPr>
                  <w:tcW w:w="4799" w:type="dxa"/>
                  <w:vAlign w:val="center"/>
                  <w:hideMark/>
                </w:tcPr>
                <w:p w14:paraId="11A64F73" w14:textId="77777777" w:rsidR="0053011B" w:rsidRPr="00CA6FDB" w:rsidRDefault="0053011B" w:rsidP="00B86EA0">
                  <w:pPr>
                    <w:pStyle w:val="ListParagraph"/>
                    <w:ind w:left="41"/>
                    <w:jc w:val="center"/>
                    <w:rPr>
                      <w:rFonts w:ascii="Arial" w:hAnsi="Arial" w:cs="Arial"/>
                      <w:b/>
                      <w:bCs/>
                      <w:sz w:val="20"/>
                      <w:szCs w:val="20"/>
                    </w:rPr>
                  </w:pPr>
                  <w:r w:rsidRPr="00CA6FDB">
                    <w:rPr>
                      <w:rFonts w:ascii="Arial" w:hAnsi="Arial" w:cs="Arial"/>
                      <w:b/>
                      <w:bCs/>
                      <w:sz w:val="20"/>
                      <w:szCs w:val="20"/>
                    </w:rPr>
                    <w:t>4 (Good)</w:t>
                  </w:r>
                </w:p>
                <w:p w14:paraId="3442A95F" w14:textId="77777777" w:rsidR="00196550" w:rsidRPr="00CA6FDB" w:rsidRDefault="00196550" w:rsidP="00196550">
                  <w:pPr>
                    <w:pStyle w:val="ListParagraph"/>
                    <w:ind w:left="24"/>
                    <w:jc w:val="both"/>
                    <w:rPr>
                      <w:rFonts w:ascii="Arial" w:hAnsi="Arial" w:cs="Arial"/>
                      <w:sz w:val="20"/>
                      <w:szCs w:val="20"/>
                    </w:rPr>
                  </w:pPr>
                  <w:r w:rsidRPr="00CA6FDB">
                    <w:rPr>
                      <w:rFonts w:ascii="Arial" w:hAnsi="Arial" w:cs="Arial"/>
                      <w:sz w:val="20"/>
                      <w:szCs w:val="20"/>
                    </w:rPr>
                    <w:t>Gaps are identified, especially regarding equity and integration, though they are somewhat general and expected in current literature.</w:t>
                  </w:r>
                </w:p>
                <w:p w14:paraId="3C7917B2" w14:textId="77777777" w:rsidR="00196550" w:rsidRPr="00CA6FDB" w:rsidRDefault="00196550" w:rsidP="00B86EA0">
                  <w:pPr>
                    <w:pStyle w:val="ListParagraph"/>
                    <w:ind w:left="41"/>
                    <w:jc w:val="center"/>
                    <w:rPr>
                      <w:rFonts w:ascii="Arial" w:hAnsi="Arial" w:cs="Arial"/>
                      <w:bCs/>
                      <w:sz w:val="20"/>
                      <w:szCs w:val="20"/>
                    </w:rPr>
                  </w:pPr>
                </w:p>
              </w:tc>
            </w:tr>
          </w:tbl>
          <w:p w14:paraId="6139FA5A" w14:textId="77777777" w:rsidR="0053011B" w:rsidRPr="00CA6FDB" w:rsidRDefault="0053011B" w:rsidP="00B86EA0">
            <w:pPr>
              <w:pStyle w:val="ListParagraph"/>
              <w:ind w:left="41"/>
              <w:jc w:val="center"/>
              <w:rPr>
                <w:rFonts w:ascii="Arial" w:hAnsi="Arial" w:cs="Arial"/>
                <w:bCs/>
                <w:vanish/>
                <w:sz w:val="20"/>
                <w:szCs w:val="20"/>
              </w:rPr>
            </w:pPr>
          </w:p>
          <w:p w14:paraId="03165749" w14:textId="77777777" w:rsidR="00EB7390" w:rsidRPr="00CA6FDB" w:rsidRDefault="00EB7390" w:rsidP="00B86EA0">
            <w:pPr>
              <w:pStyle w:val="ListParagraph"/>
              <w:ind w:left="41"/>
              <w:jc w:val="center"/>
              <w:rPr>
                <w:rFonts w:ascii="Arial" w:hAnsi="Arial" w:cs="Arial"/>
                <w:bCs/>
                <w:sz w:val="20"/>
                <w:szCs w:val="20"/>
                <w:lang w:val="en-GB"/>
              </w:rPr>
            </w:pPr>
          </w:p>
        </w:tc>
        <w:tc>
          <w:tcPr>
            <w:tcW w:w="1367" w:type="pct"/>
          </w:tcPr>
          <w:p w14:paraId="0316574A" w14:textId="77777777" w:rsidR="00EB7390" w:rsidRPr="00CA6FDB" w:rsidRDefault="00EB7390" w:rsidP="00196550">
            <w:pPr>
              <w:pStyle w:val="ListParagraph"/>
              <w:ind w:left="24"/>
              <w:jc w:val="both"/>
              <w:rPr>
                <w:rFonts w:ascii="Arial" w:hAnsi="Arial" w:cs="Arial"/>
                <w:sz w:val="20"/>
                <w:szCs w:val="20"/>
                <w:lang w:val="en-GB"/>
              </w:rPr>
            </w:pPr>
          </w:p>
        </w:tc>
      </w:tr>
      <w:tr w:rsidR="00EB7390" w:rsidRPr="00CA6FDB" w14:paraId="03165751" w14:textId="77777777" w:rsidTr="00107C72">
        <w:trPr>
          <w:trHeight w:val="703"/>
        </w:trPr>
        <w:tc>
          <w:tcPr>
            <w:tcW w:w="1790" w:type="pct"/>
            <w:noWrap/>
          </w:tcPr>
          <w:p w14:paraId="0316574C" w14:textId="77777777" w:rsidR="00EB7390" w:rsidRPr="00CA6FDB" w:rsidRDefault="00EB7390" w:rsidP="00993080">
            <w:pPr>
              <w:rPr>
                <w:rFonts w:ascii="Arial" w:hAnsi="Arial" w:cs="Arial"/>
                <w:b/>
                <w:sz w:val="20"/>
                <w:szCs w:val="20"/>
                <w:lang w:val="en-GB"/>
              </w:rPr>
            </w:pPr>
            <w:r w:rsidRPr="00CA6FDB">
              <w:rPr>
                <w:rFonts w:ascii="Arial" w:hAnsi="Arial" w:cs="Arial"/>
                <w:b/>
                <w:sz w:val="20"/>
                <w:szCs w:val="20"/>
                <w:lang w:val="en-GB"/>
              </w:rPr>
              <w:t>11. Are the conclusions logically arrived?</w:t>
            </w:r>
          </w:p>
          <w:p w14:paraId="0316574D"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4E" w14:textId="77777777" w:rsidR="00EB7390" w:rsidRPr="00CA6FDB" w:rsidRDefault="00EB7390" w:rsidP="0075138B">
            <w:pPr>
              <w:rPr>
                <w:rFonts w:ascii="Arial" w:hAnsi="Arial" w:cs="Arial"/>
                <w:sz w:val="20"/>
                <w:szCs w:val="20"/>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53"/>
            </w:tblGrid>
            <w:tr w:rsidR="0053011B" w:rsidRPr="00CA6FDB" w14:paraId="214308DB" w14:textId="77777777" w:rsidTr="0055784D">
              <w:trPr>
                <w:trHeight w:val="574"/>
                <w:tblCellSpacing w:w="15" w:type="dxa"/>
              </w:trPr>
              <w:tc>
                <w:tcPr>
                  <w:tcW w:w="4793" w:type="dxa"/>
                  <w:vAlign w:val="center"/>
                  <w:hideMark/>
                </w:tcPr>
                <w:p w14:paraId="1EC36A3A" w14:textId="77777777" w:rsidR="0053011B" w:rsidRPr="00CA6FDB" w:rsidRDefault="0053011B" w:rsidP="00B86EA0">
                  <w:pPr>
                    <w:pStyle w:val="ListParagraph"/>
                    <w:ind w:left="41"/>
                    <w:jc w:val="center"/>
                    <w:rPr>
                      <w:rFonts w:ascii="Arial" w:hAnsi="Arial" w:cs="Arial"/>
                      <w:b/>
                      <w:bCs/>
                      <w:sz w:val="20"/>
                      <w:szCs w:val="20"/>
                    </w:rPr>
                  </w:pPr>
                  <w:r w:rsidRPr="00CA6FDB">
                    <w:rPr>
                      <w:rFonts w:ascii="Arial" w:hAnsi="Arial" w:cs="Arial"/>
                      <w:b/>
                      <w:bCs/>
                      <w:sz w:val="20"/>
                      <w:szCs w:val="20"/>
                    </w:rPr>
                    <w:t>4 (Good)</w:t>
                  </w:r>
                </w:p>
                <w:p w14:paraId="49CEE905" w14:textId="77777777" w:rsidR="00196550" w:rsidRPr="00CA6FDB" w:rsidRDefault="00196550" w:rsidP="00196550">
                  <w:pPr>
                    <w:pStyle w:val="ListParagraph"/>
                    <w:ind w:left="24"/>
                    <w:jc w:val="both"/>
                    <w:rPr>
                      <w:rFonts w:ascii="Arial" w:hAnsi="Arial" w:cs="Arial"/>
                      <w:sz w:val="20"/>
                      <w:szCs w:val="20"/>
                    </w:rPr>
                  </w:pPr>
                  <w:r w:rsidRPr="00CA6FDB">
                    <w:rPr>
                      <w:rFonts w:ascii="Arial" w:hAnsi="Arial" w:cs="Arial"/>
                      <w:sz w:val="20"/>
                      <w:szCs w:val="20"/>
                    </w:rPr>
                    <w:t>Conclusions are consistent with findings but could be more analytically assertive.</w:t>
                  </w:r>
                </w:p>
                <w:p w14:paraId="7D32CF2E" w14:textId="77777777" w:rsidR="00196550" w:rsidRPr="00CA6FDB" w:rsidRDefault="00196550" w:rsidP="00B86EA0">
                  <w:pPr>
                    <w:pStyle w:val="ListParagraph"/>
                    <w:ind w:left="41"/>
                    <w:jc w:val="center"/>
                    <w:rPr>
                      <w:rFonts w:ascii="Arial" w:hAnsi="Arial" w:cs="Arial"/>
                      <w:bCs/>
                      <w:sz w:val="20"/>
                      <w:szCs w:val="20"/>
                    </w:rPr>
                  </w:pPr>
                </w:p>
              </w:tc>
            </w:tr>
          </w:tbl>
          <w:p w14:paraId="23B777D3" w14:textId="77777777" w:rsidR="0053011B" w:rsidRPr="00CA6FDB" w:rsidRDefault="0053011B" w:rsidP="00B86EA0">
            <w:pPr>
              <w:pStyle w:val="ListParagraph"/>
              <w:ind w:left="41"/>
              <w:jc w:val="center"/>
              <w:rPr>
                <w:rFonts w:ascii="Arial" w:hAnsi="Arial" w:cs="Arial"/>
                <w:bCs/>
                <w:vanish/>
                <w:sz w:val="20"/>
                <w:szCs w:val="20"/>
              </w:rPr>
            </w:pPr>
          </w:p>
          <w:p w14:paraId="0316574F" w14:textId="77777777" w:rsidR="00EB7390" w:rsidRPr="00CA6FDB" w:rsidRDefault="00EB7390" w:rsidP="00B86EA0">
            <w:pPr>
              <w:pStyle w:val="ListParagraph"/>
              <w:ind w:left="41"/>
              <w:jc w:val="center"/>
              <w:rPr>
                <w:rFonts w:ascii="Arial" w:hAnsi="Arial" w:cs="Arial"/>
                <w:bCs/>
                <w:sz w:val="20"/>
                <w:szCs w:val="20"/>
                <w:lang w:val="en-GB"/>
              </w:rPr>
            </w:pPr>
          </w:p>
        </w:tc>
        <w:tc>
          <w:tcPr>
            <w:tcW w:w="1367" w:type="pct"/>
          </w:tcPr>
          <w:p w14:paraId="03165750" w14:textId="77777777" w:rsidR="00EB7390" w:rsidRPr="00CA6FDB" w:rsidRDefault="00EB7390" w:rsidP="00196550">
            <w:pPr>
              <w:pStyle w:val="ListParagraph"/>
              <w:ind w:left="24"/>
              <w:jc w:val="both"/>
              <w:rPr>
                <w:rFonts w:ascii="Arial" w:hAnsi="Arial" w:cs="Arial"/>
                <w:sz w:val="20"/>
                <w:szCs w:val="20"/>
                <w:lang w:val="en-GB"/>
              </w:rPr>
            </w:pPr>
          </w:p>
        </w:tc>
      </w:tr>
      <w:tr w:rsidR="00EB7390" w:rsidRPr="00CA6FDB" w14:paraId="03165757" w14:textId="77777777" w:rsidTr="00107C72">
        <w:trPr>
          <w:trHeight w:val="703"/>
        </w:trPr>
        <w:tc>
          <w:tcPr>
            <w:tcW w:w="1790" w:type="pct"/>
            <w:noWrap/>
          </w:tcPr>
          <w:p w14:paraId="03165752" w14:textId="77777777" w:rsidR="00EB7390" w:rsidRPr="00CA6FDB" w:rsidRDefault="00EB7390" w:rsidP="00993080">
            <w:pPr>
              <w:rPr>
                <w:rFonts w:ascii="Arial" w:hAnsi="Arial" w:cs="Arial"/>
                <w:b/>
                <w:sz w:val="20"/>
                <w:szCs w:val="20"/>
                <w:lang w:val="en-GB"/>
              </w:rPr>
            </w:pPr>
            <w:r w:rsidRPr="00CA6FDB">
              <w:rPr>
                <w:rFonts w:ascii="Arial" w:hAnsi="Arial" w:cs="Arial"/>
                <w:b/>
                <w:sz w:val="20"/>
                <w:szCs w:val="20"/>
                <w:lang w:val="en-GB"/>
              </w:rPr>
              <w:t>12. Are the limitations of the paper discussed?</w:t>
            </w:r>
          </w:p>
          <w:p w14:paraId="03165753" w14:textId="77777777" w:rsidR="00EB7390" w:rsidRPr="00CA6FDB" w:rsidRDefault="00EB7390" w:rsidP="0075138B">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54" w14:textId="77777777" w:rsidR="00EB7390" w:rsidRPr="00CA6FDB" w:rsidRDefault="00EB7390" w:rsidP="0075138B">
            <w:pPr>
              <w:rPr>
                <w:rFonts w:ascii="Arial" w:hAnsi="Arial" w:cs="Arial"/>
                <w:sz w:val="20"/>
                <w:szCs w:val="20"/>
                <w:lang w:val="en-GB"/>
              </w:rPr>
            </w:pPr>
            <w:r w:rsidRPr="00CA6F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487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73"/>
            </w:tblGrid>
            <w:tr w:rsidR="0075255E" w:rsidRPr="00CA6FDB" w14:paraId="3D302B2E" w14:textId="77777777" w:rsidTr="0055784D">
              <w:trPr>
                <w:trHeight w:val="509"/>
                <w:tblCellSpacing w:w="15" w:type="dxa"/>
              </w:trPr>
              <w:tc>
                <w:tcPr>
                  <w:tcW w:w="4813" w:type="dxa"/>
                  <w:vAlign w:val="center"/>
                  <w:hideMark/>
                </w:tcPr>
                <w:p w14:paraId="48C69823" w14:textId="77777777" w:rsidR="0075255E" w:rsidRPr="00CA6FDB" w:rsidRDefault="0075255E" w:rsidP="00B86EA0">
                  <w:pPr>
                    <w:pStyle w:val="ListParagraph"/>
                    <w:ind w:left="41"/>
                    <w:jc w:val="center"/>
                    <w:rPr>
                      <w:rFonts w:ascii="Arial" w:hAnsi="Arial" w:cs="Arial"/>
                      <w:b/>
                      <w:bCs/>
                      <w:sz w:val="20"/>
                      <w:szCs w:val="20"/>
                    </w:rPr>
                  </w:pPr>
                  <w:r w:rsidRPr="00CA6FDB">
                    <w:rPr>
                      <w:rFonts w:ascii="Arial" w:hAnsi="Arial" w:cs="Arial"/>
                      <w:b/>
                      <w:bCs/>
                      <w:sz w:val="20"/>
                      <w:szCs w:val="20"/>
                    </w:rPr>
                    <w:t>4 (Good)</w:t>
                  </w:r>
                </w:p>
                <w:p w14:paraId="05B2F365" w14:textId="79DA90F7" w:rsidR="00D353B4" w:rsidRPr="00CA6FDB" w:rsidRDefault="00D353B4" w:rsidP="0055784D">
                  <w:pPr>
                    <w:pStyle w:val="ListParagraph"/>
                    <w:ind w:left="41"/>
                    <w:jc w:val="both"/>
                    <w:rPr>
                      <w:rFonts w:ascii="Arial" w:hAnsi="Arial" w:cs="Arial"/>
                      <w:sz w:val="20"/>
                      <w:szCs w:val="20"/>
                    </w:rPr>
                  </w:pPr>
                  <w:r w:rsidRPr="00CA6FDB">
                    <w:rPr>
                      <w:rFonts w:ascii="Arial" w:hAnsi="Arial" w:cs="Arial"/>
                      <w:sz w:val="20"/>
                      <w:szCs w:val="20"/>
                    </w:rPr>
                    <w:t>Limitations are acknowledged, though they focus mainly on methodology rather than epistemological constraints.</w:t>
                  </w:r>
                </w:p>
              </w:tc>
            </w:tr>
          </w:tbl>
          <w:p w14:paraId="7BF5541B" w14:textId="77777777" w:rsidR="0075255E" w:rsidRPr="00CA6FDB" w:rsidRDefault="0075255E" w:rsidP="00B86EA0">
            <w:pPr>
              <w:pStyle w:val="ListParagraph"/>
              <w:ind w:left="41"/>
              <w:jc w:val="center"/>
              <w:rPr>
                <w:rFonts w:ascii="Arial" w:hAnsi="Arial" w:cs="Arial"/>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75255E" w:rsidRPr="00CA6FDB" w14:paraId="1616FB5C" w14:textId="77777777">
              <w:trPr>
                <w:tblCellSpacing w:w="15" w:type="dxa"/>
              </w:trPr>
              <w:tc>
                <w:tcPr>
                  <w:tcW w:w="9300" w:type="dxa"/>
                  <w:vAlign w:val="center"/>
                  <w:hideMark/>
                </w:tcPr>
                <w:p w14:paraId="0DA88C31" w14:textId="7EDF2D0E" w:rsidR="0075255E" w:rsidRPr="00CA6FDB" w:rsidRDefault="0075255E" w:rsidP="00B86EA0">
                  <w:pPr>
                    <w:pStyle w:val="ListParagraph"/>
                    <w:ind w:left="41"/>
                    <w:jc w:val="center"/>
                    <w:rPr>
                      <w:rFonts w:ascii="Arial" w:hAnsi="Arial" w:cs="Arial"/>
                      <w:bCs/>
                      <w:sz w:val="20"/>
                      <w:szCs w:val="20"/>
                    </w:rPr>
                  </w:pPr>
                </w:p>
              </w:tc>
            </w:tr>
          </w:tbl>
          <w:p w14:paraId="03165755" w14:textId="77777777" w:rsidR="00EB7390" w:rsidRPr="00CA6FDB" w:rsidRDefault="00EB7390" w:rsidP="00B86EA0">
            <w:pPr>
              <w:pStyle w:val="ListParagraph"/>
              <w:ind w:left="41"/>
              <w:jc w:val="center"/>
              <w:rPr>
                <w:rFonts w:ascii="Arial" w:hAnsi="Arial" w:cs="Arial"/>
                <w:bCs/>
                <w:sz w:val="20"/>
                <w:szCs w:val="20"/>
                <w:lang w:val="en-GB"/>
              </w:rPr>
            </w:pPr>
          </w:p>
        </w:tc>
        <w:tc>
          <w:tcPr>
            <w:tcW w:w="1367" w:type="pct"/>
          </w:tcPr>
          <w:p w14:paraId="03165756" w14:textId="055E6857" w:rsidR="00EB7390" w:rsidRPr="00CA6FDB" w:rsidRDefault="00EB7390" w:rsidP="00D353B4">
            <w:pPr>
              <w:pStyle w:val="Heading2"/>
              <w:ind w:left="24"/>
              <w:rPr>
                <w:rFonts w:ascii="Arial" w:hAnsi="Arial" w:cs="Arial"/>
                <w:b w:val="0"/>
                <w:bCs w:val="0"/>
                <w:lang w:val="en-GB" w:eastAsia="en-US"/>
              </w:rPr>
            </w:pPr>
          </w:p>
        </w:tc>
      </w:tr>
      <w:tr w:rsidR="00D353B4" w:rsidRPr="00CA6FDB" w14:paraId="0316575E" w14:textId="77777777" w:rsidTr="00107C72">
        <w:trPr>
          <w:trHeight w:val="703"/>
        </w:trPr>
        <w:tc>
          <w:tcPr>
            <w:tcW w:w="1790" w:type="pct"/>
            <w:noWrap/>
          </w:tcPr>
          <w:p w14:paraId="03165758" w14:textId="77777777" w:rsidR="00D353B4" w:rsidRPr="00CA6FDB" w:rsidRDefault="00D353B4" w:rsidP="00D353B4">
            <w:pPr>
              <w:rPr>
                <w:rFonts w:ascii="Arial" w:hAnsi="Arial" w:cs="Arial"/>
                <w:b/>
                <w:sz w:val="20"/>
                <w:szCs w:val="20"/>
                <w:lang w:val="en-GB"/>
              </w:rPr>
            </w:pPr>
            <w:r w:rsidRPr="00CA6FDB">
              <w:rPr>
                <w:rFonts w:ascii="Arial" w:hAnsi="Arial" w:cs="Arial"/>
                <w:b/>
                <w:sz w:val="20"/>
                <w:szCs w:val="20"/>
                <w:lang w:val="en-GB"/>
              </w:rPr>
              <w:t xml:space="preserve">13. What is the </w:t>
            </w:r>
            <w:r w:rsidRPr="00CA6FDB">
              <w:rPr>
                <w:rFonts w:ascii="Arial" w:hAnsi="Arial" w:cs="Arial"/>
                <w:sz w:val="20"/>
                <w:szCs w:val="20"/>
                <w:lang w:val="en-GB"/>
              </w:rPr>
              <w:t>Quality of references (i.e. from peer reviewed authentic sources)</w:t>
            </w:r>
          </w:p>
          <w:p w14:paraId="03165759" w14:textId="77777777" w:rsidR="00D353B4" w:rsidRPr="00CA6FDB" w:rsidRDefault="00D353B4" w:rsidP="00D353B4">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5A" w14:textId="77777777" w:rsidR="00D353B4" w:rsidRPr="00CA6FDB" w:rsidRDefault="00D353B4" w:rsidP="00D353B4">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5 = Excellent 4 = Good 3 = Satisfactory 2 = Needs Improvement 1 = Poor </w:t>
            </w:r>
          </w:p>
          <w:p w14:paraId="0316575B" w14:textId="77777777" w:rsidR="00D353B4" w:rsidRPr="00CA6FDB" w:rsidRDefault="00D353B4" w:rsidP="00D353B4">
            <w:pPr>
              <w:rPr>
                <w:rFonts w:ascii="Arial" w:hAnsi="Arial" w:cs="Arial"/>
                <w:sz w:val="20"/>
                <w:szCs w:val="20"/>
                <w:lang w:val="en-GB"/>
              </w:rPr>
            </w:pPr>
            <w:r w:rsidRPr="00CA6FDB">
              <w:rPr>
                <w:rFonts w:ascii="Arial" w:hAnsi="Arial" w:cs="Arial"/>
                <w:color w:val="404040"/>
                <w:sz w:val="20"/>
                <w:szCs w:val="20"/>
                <w:shd w:val="clear" w:color="auto" w:fill="FFFFFF"/>
                <w:lang w:val="en-GB"/>
              </w:rPr>
              <w:t>N/A = Not Applicable</w:t>
            </w:r>
          </w:p>
        </w:tc>
        <w:tc>
          <w:tcPr>
            <w:tcW w:w="1843" w:type="pct"/>
          </w:tcPr>
          <w:p w14:paraId="5AB27C17" w14:textId="77777777" w:rsidR="00D353B4" w:rsidRPr="00CA6FDB" w:rsidRDefault="00D353B4" w:rsidP="00D353B4">
            <w:pPr>
              <w:rPr>
                <w:rFonts w:ascii="Arial" w:hAnsi="Arial" w:cs="Arial"/>
                <w:sz w:val="20"/>
                <w:szCs w:val="20"/>
              </w:rPr>
            </w:pPr>
          </w:p>
          <w:tbl>
            <w:tblPr>
              <w:tblW w:w="486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61"/>
            </w:tblGrid>
            <w:tr w:rsidR="00D353B4" w:rsidRPr="00CA6FDB" w14:paraId="21836BC5" w14:textId="77777777" w:rsidTr="00DE06E8">
              <w:trPr>
                <w:trHeight w:val="394"/>
                <w:tblCellSpacing w:w="15" w:type="dxa"/>
              </w:trPr>
              <w:tc>
                <w:tcPr>
                  <w:tcW w:w="4801" w:type="dxa"/>
                  <w:vAlign w:val="center"/>
                  <w:hideMark/>
                </w:tcPr>
                <w:p w14:paraId="0478989D" w14:textId="75A6DD32" w:rsidR="00D353B4" w:rsidRPr="00CA6FDB" w:rsidRDefault="00D353B4" w:rsidP="00196550">
                  <w:pPr>
                    <w:pStyle w:val="ListParagraph"/>
                    <w:ind w:left="41"/>
                    <w:jc w:val="center"/>
                    <w:rPr>
                      <w:rFonts w:ascii="Arial" w:hAnsi="Arial" w:cs="Arial"/>
                      <w:b/>
                      <w:bCs/>
                      <w:sz w:val="20"/>
                      <w:szCs w:val="20"/>
                    </w:rPr>
                  </w:pPr>
                  <w:r w:rsidRPr="00CA6FDB">
                    <w:rPr>
                      <w:rFonts w:ascii="Arial" w:hAnsi="Arial" w:cs="Arial"/>
                      <w:b/>
                      <w:bCs/>
                      <w:sz w:val="20"/>
                      <w:szCs w:val="20"/>
                    </w:rPr>
                    <w:t>5 (Excellent)</w:t>
                  </w:r>
                </w:p>
              </w:tc>
            </w:tr>
          </w:tbl>
          <w:p w14:paraId="5482F75B" w14:textId="77777777" w:rsidR="00D353B4" w:rsidRPr="00CA6FDB" w:rsidRDefault="00D353B4" w:rsidP="00D353B4">
            <w:pPr>
              <w:pStyle w:val="ListParagraph"/>
              <w:ind w:left="24"/>
              <w:jc w:val="both"/>
              <w:rPr>
                <w:rFonts w:ascii="Arial" w:hAnsi="Arial" w:cs="Arial"/>
                <w:sz w:val="20"/>
                <w:szCs w:val="20"/>
              </w:rPr>
            </w:pPr>
            <w:r w:rsidRPr="00CA6FDB">
              <w:rPr>
                <w:rFonts w:ascii="Arial" w:hAnsi="Arial" w:cs="Arial"/>
                <w:sz w:val="20"/>
                <w:szCs w:val="20"/>
              </w:rPr>
              <w:t>References are from credible, peer-reviewed, and high-impact sources.</w:t>
            </w:r>
          </w:p>
          <w:p w14:paraId="49CA28E7" w14:textId="77777777" w:rsidR="00D353B4" w:rsidRPr="00CA6FDB" w:rsidRDefault="00D353B4" w:rsidP="00D353B4">
            <w:pPr>
              <w:pStyle w:val="ListParagraph"/>
              <w:ind w:left="41"/>
              <w:jc w:val="center"/>
              <w:rPr>
                <w:rFonts w:ascii="Arial" w:hAnsi="Arial" w:cs="Arial"/>
                <w:bCs/>
                <w:vanish/>
                <w:sz w:val="20"/>
                <w:szCs w:val="20"/>
              </w:rPr>
            </w:pPr>
          </w:p>
          <w:p w14:paraId="0316575C" w14:textId="77777777" w:rsidR="00D353B4" w:rsidRPr="00CA6FDB" w:rsidRDefault="00D353B4" w:rsidP="00D353B4">
            <w:pPr>
              <w:pStyle w:val="ListParagraph"/>
              <w:ind w:left="41"/>
              <w:jc w:val="center"/>
              <w:rPr>
                <w:rFonts w:ascii="Arial" w:hAnsi="Arial" w:cs="Arial"/>
                <w:bCs/>
                <w:sz w:val="20"/>
                <w:szCs w:val="20"/>
                <w:lang w:val="en-GB"/>
              </w:rPr>
            </w:pPr>
          </w:p>
        </w:tc>
        <w:tc>
          <w:tcPr>
            <w:tcW w:w="1367" w:type="pct"/>
          </w:tcPr>
          <w:p w14:paraId="0316575D" w14:textId="77777777" w:rsidR="00D353B4" w:rsidRPr="00CA6FDB" w:rsidRDefault="00D353B4" w:rsidP="00D353B4">
            <w:pPr>
              <w:pStyle w:val="ListParagraph"/>
              <w:ind w:left="24"/>
              <w:jc w:val="both"/>
              <w:rPr>
                <w:rFonts w:ascii="Arial" w:hAnsi="Arial" w:cs="Arial"/>
                <w:sz w:val="20"/>
                <w:szCs w:val="20"/>
                <w:lang w:val="en-GB"/>
              </w:rPr>
            </w:pPr>
          </w:p>
        </w:tc>
      </w:tr>
      <w:tr w:rsidR="00D353B4" w:rsidRPr="00CA6FDB" w14:paraId="03165765" w14:textId="77777777" w:rsidTr="00107C72">
        <w:trPr>
          <w:trHeight w:val="703"/>
        </w:trPr>
        <w:tc>
          <w:tcPr>
            <w:tcW w:w="1790" w:type="pct"/>
            <w:noWrap/>
          </w:tcPr>
          <w:p w14:paraId="0316575F" w14:textId="77777777" w:rsidR="00D353B4" w:rsidRPr="00CA6FDB" w:rsidRDefault="00D353B4" w:rsidP="00D353B4">
            <w:pPr>
              <w:rPr>
                <w:rFonts w:ascii="Arial" w:hAnsi="Arial" w:cs="Arial"/>
                <w:b/>
                <w:sz w:val="20"/>
                <w:szCs w:val="20"/>
                <w:lang w:val="en-GB"/>
              </w:rPr>
            </w:pPr>
            <w:r w:rsidRPr="00CA6FDB">
              <w:rPr>
                <w:rFonts w:ascii="Arial" w:hAnsi="Arial" w:cs="Arial"/>
                <w:b/>
                <w:sz w:val="20"/>
                <w:szCs w:val="20"/>
                <w:lang w:val="en-GB"/>
              </w:rPr>
              <w:t>14. Is the manuscript written in clear and understandable language?</w:t>
            </w:r>
          </w:p>
          <w:p w14:paraId="03165760" w14:textId="77777777" w:rsidR="00D353B4" w:rsidRPr="00CA6FDB" w:rsidRDefault="00D353B4" w:rsidP="00D353B4">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Rating Scale: </w:t>
            </w:r>
          </w:p>
          <w:p w14:paraId="03165761" w14:textId="77777777" w:rsidR="00D353B4" w:rsidRPr="00CA6FDB" w:rsidRDefault="00D353B4" w:rsidP="00D353B4">
            <w:pPr>
              <w:rPr>
                <w:rFonts w:ascii="Arial" w:hAnsi="Arial" w:cs="Arial"/>
                <w:color w:val="404040"/>
                <w:sz w:val="20"/>
                <w:szCs w:val="20"/>
                <w:shd w:val="clear" w:color="auto" w:fill="FFFFFF"/>
                <w:lang w:val="en-GB"/>
              </w:rPr>
            </w:pPr>
            <w:r w:rsidRPr="00CA6FDB">
              <w:rPr>
                <w:rFonts w:ascii="Arial" w:hAnsi="Arial" w:cs="Arial"/>
                <w:color w:val="404040"/>
                <w:sz w:val="20"/>
                <w:szCs w:val="20"/>
                <w:shd w:val="clear" w:color="auto" w:fill="FFFFFF"/>
                <w:lang w:val="en-GB"/>
              </w:rPr>
              <w:t xml:space="preserve">5 = Excellent 4 = Good 3 = Satisfactory 2 = Needs Improvement 1 = Poor </w:t>
            </w:r>
          </w:p>
          <w:p w14:paraId="03165762" w14:textId="77777777" w:rsidR="00D353B4" w:rsidRPr="00CA6FDB" w:rsidRDefault="00D353B4" w:rsidP="00D353B4">
            <w:pPr>
              <w:rPr>
                <w:rFonts w:ascii="Arial" w:hAnsi="Arial" w:cs="Arial"/>
                <w:sz w:val="20"/>
                <w:szCs w:val="20"/>
                <w:lang w:val="en-GB"/>
              </w:rPr>
            </w:pPr>
            <w:r w:rsidRPr="00CA6FDB">
              <w:rPr>
                <w:rFonts w:ascii="Arial" w:hAnsi="Arial" w:cs="Arial"/>
                <w:color w:val="404040"/>
                <w:sz w:val="20"/>
                <w:szCs w:val="20"/>
                <w:shd w:val="clear" w:color="auto" w:fill="FFFFFF"/>
                <w:lang w:val="en-GB"/>
              </w:rPr>
              <w:t>N/A = Not Applicable</w:t>
            </w:r>
          </w:p>
        </w:tc>
        <w:tc>
          <w:tcPr>
            <w:tcW w:w="1843" w:type="pct"/>
          </w:tcPr>
          <w:tbl>
            <w:tblPr>
              <w:tblW w:w="48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11"/>
            </w:tblGrid>
            <w:tr w:rsidR="00D353B4" w:rsidRPr="00CA6FDB" w14:paraId="6ABB0BCB" w14:textId="77777777" w:rsidTr="00572DE0">
              <w:trPr>
                <w:trHeight w:val="531"/>
                <w:tblCellSpacing w:w="15" w:type="dxa"/>
              </w:trPr>
              <w:tc>
                <w:tcPr>
                  <w:tcW w:w="4751" w:type="dxa"/>
                  <w:vAlign w:val="center"/>
                  <w:hideMark/>
                </w:tcPr>
                <w:p w14:paraId="00ADA4B7" w14:textId="45E1F609" w:rsidR="00D353B4" w:rsidRPr="00CA6FDB" w:rsidRDefault="00D353B4" w:rsidP="00196550">
                  <w:pPr>
                    <w:pStyle w:val="ListParagraph"/>
                    <w:ind w:left="41"/>
                    <w:jc w:val="center"/>
                    <w:rPr>
                      <w:rFonts w:ascii="Arial" w:hAnsi="Arial" w:cs="Arial"/>
                      <w:b/>
                      <w:bCs/>
                      <w:sz w:val="20"/>
                      <w:szCs w:val="20"/>
                    </w:rPr>
                  </w:pPr>
                  <w:r w:rsidRPr="00CA6FDB">
                    <w:rPr>
                      <w:rFonts w:ascii="Arial" w:hAnsi="Arial" w:cs="Arial"/>
                      <w:b/>
                      <w:bCs/>
                      <w:sz w:val="20"/>
                      <w:szCs w:val="20"/>
                    </w:rPr>
                    <w:t>3 (Satisfactory)</w:t>
                  </w:r>
                </w:p>
                <w:p w14:paraId="0434700B" w14:textId="2094AF17" w:rsidR="00D353B4" w:rsidRPr="00CA6FDB" w:rsidRDefault="00D353B4" w:rsidP="00572DE0">
                  <w:pPr>
                    <w:pStyle w:val="ListParagraph"/>
                    <w:ind w:left="41"/>
                    <w:jc w:val="both"/>
                    <w:rPr>
                      <w:rFonts w:ascii="Arial" w:hAnsi="Arial" w:cs="Arial"/>
                      <w:sz w:val="20"/>
                      <w:szCs w:val="20"/>
                    </w:rPr>
                  </w:pPr>
                  <w:r w:rsidRPr="00CA6FDB">
                    <w:rPr>
                      <w:rFonts w:ascii="Arial" w:hAnsi="Arial" w:cs="Arial"/>
                      <w:sz w:val="20"/>
                      <w:szCs w:val="20"/>
                    </w:rPr>
                    <w:t>Language is understandable but contains grammatical inconsistencies, awkward phrasing, and repetition that affect readability.</w:t>
                  </w:r>
                </w:p>
              </w:tc>
            </w:tr>
          </w:tbl>
          <w:p w14:paraId="24C0549F" w14:textId="77777777" w:rsidR="00D353B4" w:rsidRPr="00CA6FDB" w:rsidRDefault="00D353B4" w:rsidP="00D353B4">
            <w:pPr>
              <w:pStyle w:val="ListParagraph"/>
              <w:ind w:left="41"/>
              <w:jc w:val="center"/>
              <w:rPr>
                <w:rFonts w:ascii="Arial" w:hAnsi="Arial" w:cs="Arial"/>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D353B4" w:rsidRPr="00CA6FDB" w14:paraId="6C33A93F" w14:textId="77777777">
              <w:trPr>
                <w:tblCellSpacing w:w="15" w:type="dxa"/>
              </w:trPr>
              <w:tc>
                <w:tcPr>
                  <w:tcW w:w="9300" w:type="dxa"/>
                  <w:vAlign w:val="center"/>
                  <w:hideMark/>
                </w:tcPr>
                <w:p w14:paraId="017B247E" w14:textId="11473F71" w:rsidR="00D353B4" w:rsidRPr="00CA6FDB" w:rsidRDefault="00D353B4" w:rsidP="00D353B4">
                  <w:pPr>
                    <w:pStyle w:val="ListParagraph"/>
                    <w:ind w:left="41"/>
                    <w:jc w:val="center"/>
                    <w:rPr>
                      <w:rFonts w:ascii="Arial" w:hAnsi="Arial" w:cs="Arial"/>
                      <w:bCs/>
                      <w:sz w:val="20"/>
                      <w:szCs w:val="20"/>
                    </w:rPr>
                  </w:pPr>
                </w:p>
              </w:tc>
            </w:tr>
          </w:tbl>
          <w:p w14:paraId="03165763" w14:textId="77777777" w:rsidR="00D353B4" w:rsidRPr="00CA6FDB" w:rsidRDefault="00D353B4" w:rsidP="00D353B4">
            <w:pPr>
              <w:pStyle w:val="ListParagraph"/>
              <w:ind w:left="41"/>
              <w:jc w:val="center"/>
              <w:rPr>
                <w:rFonts w:ascii="Arial" w:hAnsi="Arial" w:cs="Arial"/>
                <w:bCs/>
                <w:sz w:val="20"/>
                <w:szCs w:val="20"/>
                <w:lang w:val="en-GB"/>
              </w:rPr>
            </w:pPr>
          </w:p>
        </w:tc>
        <w:tc>
          <w:tcPr>
            <w:tcW w:w="1367" w:type="pct"/>
          </w:tcPr>
          <w:p w14:paraId="03165764" w14:textId="736C3FAB" w:rsidR="00D353B4" w:rsidRPr="00CA6FDB" w:rsidRDefault="00D353B4" w:rsidP="00D353B4">
            <w:pPr>
              <w:pStyle w:val="Heading2"/>
              <w:ind w:left="24"/>
              <w:rPr>
                <w:rFonts w:ascii="Arial" w:hAnsi="Arial" w:cs="Arial"/>
                <w:b w:val="0"/>
                <w:bCs w:val="0"/>
                <w:lang w:val="en-GB" w:eastAsia="en-US"/>
              </w:rPr>
            </w:pPr>
          </w:p>
        </w:tc>
      </w:tr>
    </w:tbl>
    <w:p w14:paraId="03165766" w14:textId="77777777" w:rsidR="00EB7390" w:rsidRPr="00CA6FDB" w:rsidRDefault="00EB7390" w:rsidP="00EB7390">
      <w:pPr>
        <w:pStyle w:val="BodyText"/>
        <w:rPr>
          <w:rFonts w:ascii="Arial" w:hAnsi="Arial" w:cs="Arial"/>
          <w:b/>
          <w:bCs/>
          <w:sz w:val="20"/>
          <w:szCs w:val="20"/>
          <w:u w:val="single"/>
          <w:lang w:val="en-GB"/>
        </w:rPr>
      </w:pPr>
    </w:p>
    <w:p w14:paraId="0316576C" w14:textId="77777777" w:rsidR="00EB7390" w:rsidRPr="00CA6FDB" w:rsidRDefault="00EB7390" w:rsidP="00EB7390">
      <w:pPr>
        <w:pStyle w:val="BodyText"/>
        <w:rPr>
          <w:rFonts w:ascii="Arial" w:hAnsi="Arial" w:cs="Arial"/>
          <w:b/>
          <w:bCs/>
          <w:sz w:val="20"/>
          <w:szCs w:val="20"/>
          <w:u w:val="single"/>
          <w:lang w:val="en-GB"/>
        </w:rPr>
      </w:pPr>
    </w:p>
    <w:p w14:paraId="0316576D" w14:textId="77777777" w:rsidR="00EB7390" w:rsidRPr="00CA6FDB" w:rsidRDefault="00EB7390" w:rsidP="00EB7390">
      <w:pPr>
        <w:pStyle w:val="Heading2"/>
        <w:jc w:val="left"/>
        <w:rPr>
          <w:rFonts w:ascii="Arial" w:hAnsi="Arial" w:cs="Arial"/>
          <w:lang w:val="en-GB" w:eastAsia="en-US"/>
        </w:rPr>
      </w:pPr>
      <w:r w:rsidRPr="00CA6FDB">
        <w:rPr>
          <w:rFonts w:ascii="Arial" w:hAnsi="Arial" w:cs="Arial"/>
          <w:highlight w:val="yellow"/>
          <w:lang w:val="en-GB" w:eastAsia="en-US"/>
        </w:rPr>
        <w:t>PART  2.2 (Subjective Evaluation)</w:t>
      </w:r>
    </w:p>
    <w:p w14:paraId="0316576E" w14:textId="77777777" w:rsidR="00EB7390" w:rsidRPr="00CA6FDB" w:rsidRDefault="00EB7390" w:rsidP="00EB739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B7390" w:rsidRPr="00CA6FDB" w14:paraId="03165774" w14:textId="77777777" w:rsidTr="00BE1E56">
        <w:tc>
          <w:tcPr>
            <w:tcW w:w="1265" w:type="pct"/>
            <w:noWrap/>
          </w:tcPr>
          <w:p w14:paraId="0316576F" w14:textId="77777777" w:rsidR="00EB7390" w:rsidRPr="00CA6FDB" w:rsidRDefault="00EB7390" w:rsidP="00BE1E56">
            <w:pPr>
              <w:pStyle w:val="Heading2"/>
              <w:jc w:val="left"/>
              <w:rPr>
                <w:rFonts w:ascii="Arial" w:hAnsi="Arial" w:cs="Arial"/>
                <w:lang w:val="en-GB" w:eastAsia="en-US"/>
              </w:rPr>
            </w:pPr>
          </w:p>
        </w:tc>
        <w:tc>
          <w:tcPr>
            <w:tcW w:w="2212" w:type="pct"/>
          </w:tcPr>
          <w:p w14:paraId="03165770" w14:textId="77777777" w:rsidR="00EB7390" w:rsidRPr="00CA6FDB" w:rsidRDefault="00EB7390" w:rsidP="00BE1E56">
            <w:pPr>
              <w:pStyle w:val="Heading2"/>
              <w:jc w:val="left"/>
              <w:rPr>
                <w:rFonts w:ascii="Arial" w:hAnsi="Arial" w:cs="Arial"/>
                <w:lang w:val="en-GB" w:eastAsia="en-US"/>
              </w:rPr>
            </w:pPr>
            <w:r w:rsidRPr="00CA6FDB">
              <w:rPr>
                <w:rFonts w:ascii="Arial" w:hAnsi="Arial" w:cs="Arial"/>
                <w:lang w:val="en-GB" w:eastAsia="en-US"/>
              </w:rPr>
              <w:t>Reviewer’s comment</w:t>
            </w:r>
          </w:p>
          <w:p w14:paraId="03165771" w14:textId="77777777" w:rsidR="00EB7390" w:rsidRPr="00CA6FDB" w:rsidRDefault="00EB7390" w:rsidP="00BE1E56">
            <w:pPr>
              <w:rPr>
                <w:rFonts w:ascii="Arial" w:hAnsi="Arial" w:cs="Arial"/>
                <w:sz w:val="20"/>
                <w:szCs w:val="20"/>
                <w:lang w:val="en-GB"/>
              </w:rPr>
            </w:pPr>
          </w:p>
        </w:tc>
        <w:tc>
          <w:tcPr>
            <w:tcW w:w="1523" w:type="pct"/>
          </w:tcPr>
          <w:p w14:paraId="03165772" w14:textId="77777777" w:rsidR="00EB7390" w:rsidRPr="00CA6FDB" w:rsidRDefault="00EB7390" w:rsidP="00BE1E56">
            <w:pPr>
              <w:spacing w:after="160" w:line="259" w:lineRule="auto"/>
              <w:rPr>
                <w:rFonts w:ascii="Arial" w:eastAsia="Calibri" w:hAnsi="Arial" w:cs="Arial"/>
                <w:kern w:val="2"/>
                <w:sz w:val="20"/>
                <w:szCs w:val="20"/>
                <w:lang w:val="en-IN"/>
              </w:rPr>
            </w:pPr>
            <w:r w:rsidRPr="00CA6FDB">
              <w:rPr>
                <w:rFonts w:ascii="Arial" w:eastAsia="Calibri" w:hAnsi="Arial" w:cs="Arial"/>
                <w:b/>
                <w:kern w:val="2"/>
                <w:sz w:val="20"/>
                <w:szCs w:val="20"/>
                <w:lang w:val="en-IN"/>
              </w:rPr>
              <w:t>Author’s Feedback</w:t>
            </w:r>
            <w:r w:rsidRPr="00CA6FDB">
              <w:rPr>
                <w:rFonts w:ascii="Arial" w:eastAsia="Calibri" w:hAnsi="Arial" w:cs="Arial"/>
                <w:kern w:val="2"/>
                <w:sz w:val="20"/>
                <w:szCs w:val="20"/>
                <w:lang w:val="en-IN"/>
              </w:rPr>
              <w:t xml:space="preserve"> (It is mandatory that authors should write his/her feedback here)</w:t>
            </w:r>
          </w:p>
          <w:p w14:paraId="03165773" w14:textId="77777777" w:rsidR="00EB7390" w:rsidRPr="00CA6FDB" w:rsidRDefault="00EB7390" w:rsidP="00BE1E56">
            <w:pPr>
              <w:pStyle w:val="Heading2"/>
              <w:jc w:val="left"/>
              <w:rPr>
                <w:rFonts w:ascii="Arial" w:hAnsi="Arial" w:cs="Arial"/>
                <w:b w:val="0"/>
                <w:lang w:val="en-GB" w:eastAsia="en-US"/>
              </w:rPr>
            </w:pPr>
          </w:p>
        </w:tc>
      </w:tr>
      <w:tr w:rsidR="00EB7390" w:rsidRPr="00CA6FDB" w14:paraId="0316577A" w14:textId="77777777" w:rsidTr="00BE1E56">
        <w:trPr>
          <w:trHeight w:val="1262"/>
        </w:trPr>
        <w:tc>
          <w:tcPr>
            <w:tcW w:w="1265" w:type="pct"/>
            <w:noWrap/>
          </w:tcPr>
          <w:p w14:paraId="03165775" w14:textId="77777777" w:rsidR="00EB7390" w:rsidRPr="00CA6FDB" w:rsidRDefault="00EB7390" w:rsidP="00BE1E56">
            <w:pPr>
              <w:ind w:left="360"/>
              <w:rPr>
                <w:rFonts w:ascii="Arial" w:hAnsi="Arial" w:cs="Arial"/>
                <w:b/>
                <w:bCs/>
                <w:sz w:val="20"/>
                <w:szCs w:val="20"/>
                <w:lang w:val="en-GB"/>
              </w:rPr>
            </w:pPr>
            <w:r w:rsidRPr="00CA6FDB">
              <w:rPr>
                <w:rFonts w:ascii="Arial" w:hAnsi="Arial" w:cs="Arial"/>
                <w:b/>
                <w:bCs/>
                <w:sz w:val="20"/>
                <w:szCs w:val="20"/>
                <w:lang w:val="en-GB"/>
              </w:rPr>
              <w:t>Is the title of the article suitable?</w:t>
            </w:r>
          </w:p>
          <w:p w14:paraId="03165776" w14:textId="77777777" w:rsidR="00EB7390" w:rsidRPr="00CA6FDB" w:rsidRDefault="00EB7390" w:rsidP="00BE1E56">
            <w:pPr>
              <w:ind w:left="360"/>
              <w:rPr>
                <w:rFonts w:ascii="Arial" w:hAnsi="Arial" w:cs="Arial"/>
                <w:bCs/>
                <w:sz w:val="20"/>
                <w:szCs w:val="20"/>
                <w:lang w:val="en-GB"/>
              </w:rPr>
            </w:pPr>
          </w:p>
          <w:p w14:paraId="03165777" w14:textId="77777777" w:rsidR="00EB7390" w:rsidRPr="00CA6FDB" w:rsidRDefault="00EB7390" w:rsidP="00BE1E56">
            <w:pPr>
              <w:ind w:left="360"/>
              <w:rPr>
                <w:rFonts w:ascii="Arial" w:hAnsi="Arial" w:cs="Arial"/>
                <w:sz w:val="20"/>
                <w:szCs w:val="20"/>
                <w:u w:val="single"/>
                <w:lang w:val="en-GB"/>
              </w:rPr>
            </w:pPr>
            <w:r w:rsidRPr="00CA6FDB">
              <w:rPr>
                <w:rFonts w:ascii="Arial" w:hAnsi="Arial" w:cs="Arial"/>
                <w:bCs/>
                <w:sz w:val="20"/>
                <w:szCs w:val="20"/>
                <w:lang w:val="en-GB"/>
              </w:rPr>
              <w:t>If your answer is NO, please provide a brief, clear suggestion for improvement.</w:t>
            </w:r>
          </w:p>
        </w:tc>
        <w:tc>
          <w:tcPr>
            <w:tcW w:w="2212" w:type="pct"/>
          </w:tcPr>
          <w:p w14:paraId="0DA34391" w14:textId="77777777" w:rsidR="001025E6" w:rsidRPr="00CA6FDB" w:rsidRDefault="001025E6" w:rsidP="00B92B4A">
            <w:pPr>
              <w:ind w:left="360"/>
              <w:jc w:val="both"/>
              <w:rPr>
                <w:rFonts w:ascii="Arial" w:hAnsi="Arial" w:cs="Arial"/>
                <w:b/>
                <w:bCs/>
                <w:sz w:val="20"/>
                <w:szCs w:val="20"/>
              </w:rPr>
            </w:pPr>
            <w:r w:rsidRPr="00CA6FDB">
              <w:rPr>
                <w:rFonts w:ascii="Arial" w:hAnsi="Arial" w:cs="Arial"/>
                <w:b/>
                <w:bCs/>
                <w:sz w:val="20"/>
                <w:szCs w:val="20"/>
              </w:rPr>
              <w:t>YES</w:t>
            </w:r>
          </w:p>
          <w:p w14:paraId="4B63BCC3" w14:textId="77777777" w:rsidR="001025E6" w:rsidRPr="00CA6FDB" w:rsidRDefault="001025E6" w:rsidP="00B92B4A">
            <w:pPr>
              <w:ind w:left="360"/>
              <w:jc w:val="both"/>
              <w:rPr>
                <w:rFonts w:ascii="Arial" w:hAnsi="Arial" w:cs="Arial"/>
                <w:sz w:val="20"/>
                <w:szCs w:val="20"/>
              </w:rPr>
            </w:pPr>
            <w:r w:rsidRPr="00CA6FDB">
              <w:rPr>
                <w:rFonts w:ascii="Arial" w:hAnsi="Arial" w:cs="Arial"/>
                <w:sz w:val="20"/>
                <w:szCs w:val="20"/>
              </w:rPr>
              <w:t>The title accurately reflects the scope, methodology, and thematic focus of the manuscript. No revision is required.</w:t>
            </w:r>
          </w:p>
          <w:p w14:paraId="03165778" w14:textId="77777777" w:rsidR="00EB7390" w:rsidRPr="00CA6FDB" w:rsidRDefault="00EB7390" w:rsidP="00B92B4A">
            <w:pPr>
              <w:ind w:left="360"/>
              <w:jc w:val="both"/>
              <w:rPr>
                <w:rFonts w:ascii="Arial" w:hAnsi="Arial" w:cs="Arial"/>
                <w:b/>
                <w:bCs/>
                <w:sz w:val="20"/>
                <w:szCs w:val="20"/>
                <w:lang w:val="en-GB"/>
              </w:rPr>
            </w:pPr>
          </w:p>
        </w:tc>
        <w:tc>
          <w:tcPr>
            <w:tcW w:w="1523" w:type="pct"/>
          </w:tcPr>
          <w:p w14:paraId="03165779" w14:textId="77777777" w:rsidR="00EB7390" w:rsidRPr="00CA6FDB" w:rsidRDefault="00EB7390" w:rsidP="00BE1E56">
            <w:pPr>
              <w:pStyle w:val="Heading2"/>
              <w:jc w:val="left"/>
              <w:rPr>
                <w:rFonts w:ascii="Arial" w:hAnsi="Arial" w:cs="Arial"/>
                <w:b w:val="0"/>
                <w:lang w:val="en-GB" w:eastAsia="en-US"/>
              </w:rPr>
            </w:pPr>
          </w:p>
        </w:tc>
      </w:tr>
      <w:tr w:rsidR="00EB7390" w:rsidRPr="00CA6FDB" w14:paraId="03165780" w14:textId="77777777" w:rsidTr="00BE1E56">
        <w:trPr>
          <w:trHeight w:val="1262"/>
        </w:trPr>
        <w:tc>
          <w:tcPr>
            <w:tcW w:w="1265" w:type="pct"/>
            <w:noWrap/>
          </w:tcPr>
          <w:p w14:paraId="0316577B" w14:textId="77777777" w:rsidR="00EB7390" w:rsidRPr="00CA6FDB" w:rsidRDefault="00EB7390" w:rsidP="00BE1E56">
            <w:pPr>
              <w:pStyle w:val="Heading2"/>
              <w:ind w:left="360"/>
              <w:jc w:val="left"/>
              <w:rPr>
                <w:rFonts w:ascii="Arial" w:hAnsi="Arial" w:cs="Arial"/>
                <w:lang w:val="en-GB" w:eastAsia="en-US"/>
              </w:rPr>
            </w:pPr>
            <w:r w:rsidRPr="00CA6FDB">
              <w:rPr>
                <w:rFonts w:ascii="Arial" w:hAnsi="Arial" w:cs="Arial"/>
                <w:lang w:val="en-GB" w:eastAsia="en-US"/>
              </w:rPr>
              <w:lastRenderedPageBreak/>
              <w:t xml:space="preserve">Is the abstract of the article comprehensive? </w:t>
            </w:r>
          </w:p>
          <w:p w14:paraId="0316577C" w14:textId="77777777" w:rsidR="00EB7390" w:rsidRPr="00CA6FDB" w:rsidRDefault="00EB7390" w:rsidP="00BE1E56">
            <w:pPr>
              <w:ind w:left="284"/>
              <w:rPr>
                <w:rFonts w:ascii="Arial" w:hAnsi="Arial" w:cs="Arial"/>
                <w:bCs/>
                <w:sz w:val="20"/>
                <w:szCs w:val="20"/>
                <w:lang w:val="en-GB"/>
              </w:rPr>
            </w:pPr>
          </w:p>
          <w:p w14:paraId="0316577D" w14:textId="77777777" w:rsidR="00EB7390" w:rsidRPr="00CA6FDB" w:rsidRDefault="00EB7390" w:rsidP="00BE1E56">
            <w:pPr>
              <w:ind w:left="284"/>
              <w:rPr>
                <w:rFonts w:ascii="Arial" w:hAnsi="Arial" w:cs="Arial"/>
                <w:sz w:val="20"/>
                <w:szCs w:val="20"/>
                <w:lang w:val="en-GB"/>
              </w:rPr>
            </w:pPr>
            <w:r w:rsidRPr="00CA6FDB">
              <w:rPr>
                <w:rFonts w:ascii="Arial" w:hAnsi="Arial" w:cs="Arial"/>
                <w:bCs/>
                <w:sz w:val="20"/>
                <w:szCs w:val="20"/>
                <w:lang w:val="en-GB"/>
              </w:rPr>
              <w:t>If your answer is NO, please provide a brief, clear suggestion for improvement.</w:t>
            </w:r>
          </w:p>
        </w:tc>
        <w:tc>
          <w:tcPr>
            <w:tcW w:w="2212" w:type="pct"/>
          </w:tcPr>
          <w:p w14:paraId="126CABA4" w14:textId="77777777" w:rsidR="00E27C5B" w:rsidRPr="00CA6FDB" w:rsidRDefault="00E27C5B" w:rsidP="00B92B4A">
            <w:pPr>
              <w:ind w:left="360"/>
              <w:jc w:val="both"/>
              <w:rPr>
                <w:rFonts w:ascii="Arial" w:hAnsi="Arial" w:cs="Arial"/>
                <w:b/>
                <w:bCs/>
                <w:sz w:val="20"/>
                <w:szCs w:val="20"/>
              </w:rPr>
            </w:pPr>
            <w:r w:rsidRPr="00CA6FDB">
              <w:rPr>
                <w:rFonts w:ascii="Arial" w:hAnsi="Arial" w:cs="Arial"/>
                <w:b/>
                <w:bCs/>
                <w:sz w:val="20"/>
                <w:szCs w:val="20"/>
              </w:rPr>
              <w:t>YES, but improvement is recommended</w:t>
            </w:r>
          </w:p>
          <w:p w14:paraId="6E015F4F" w14:textId="77777777" w:rsidR="00E27C5B" w:rsidRPr="00CA6FDB" w:rsidRDefault="00E27C5B" w:rsidP="00B92B4A">
            <w:pPr>
              <w:ind w:left="360"/>
              <w:jc w:val="both"/>
              <w:rPr>
                <w:rFonts w:ascii="Arial" w:hAnsi="Arial" w:cs="Arial"/>
                <w:sz w:val="20"/>
                <w:szCs w:val="20"/>
              </w:rPr>
            </w:pPr>
            <w:r w:rsidRPr="00CA6FDB">
              <w:rPr>
                <w:rFonts w:ascii="Arial" w:hAnsi="Arial" w:cs="Arial"/>
                <w:sz w:val="20"/>
                <w:szCs w:val="20"/>
              </w:rPr>
              <w:t>The abstract covers all essential elements; however, it assumes that summarization equals clarity. It overemphasizes listing methods rather than highlighting the manuscript’s unique contribution. A stronger abstract would explicitly state:</w:t>
            </w:r>
          </w:p>
          <w:p w14:paraId="45B24466" w14:textId="77777777" w:rsidR="00E27C5B" w:rsidRPr="00CA6FDB" w:rsidRDefault="00E27C5B" w:rsidP="00B92B4A">
            <w:pPr>
              <w:numPr>
                <w:ilvl w:val="0"/>
                <w:numId w:val="13"/>
              </w:numPr>
              <w:jc w:val="both"/>
              <w:rPr>
                <w:rFonts w:ascii="Arial" w:hAnsi="Arial" w:cs="Arial"/>
                <w:sz w:val="20"/>
                <w:szCs w:val="20"/>
              </w:rPr>
            </w:pPr>
            <w:r w:rsidRPr="00CA6FDB">
              <w:rPr>
                <w:rFonts w:ascii="Arial" w:hAnsi="Arial" w:cs="Arial"/>
                <w:sz w:val="20"/>
                <w:szCs w:val="20"/>
              </w:rPr>
              <w:t xml:space="preserve">What is new in this review compared to existing reviews </w:t>
            </w:r>
          </w:p>
          <w:p w14:paraId="0316577E" w14:textId="3C89BB8A" w:rsidR="00EB7390" w:rsidRPr="00CA6FDB" w:rsidRDefault="00E27C5B" w:rsidP="00B92B4A">
            <w:pPr>
              <w:numPr>
                <w:ilvl w:val="0"/>
                <w:numId w:val="13"/>
              </w:numPr>
              <w:jc w:val="both"/>
              <w:rPr>
                <w:rFonts w:ascii="Arial" w:hAnsi="Arial" w:cs="Arial"/>
                <w:b/>
                <w:bCs/>
                <w:sz w:val="20"/>
                <w:szCs w:val="20"/>
              </w:rPr>
            </w:pPr>
            <w:r w:rsidRPr="00CA6FDB">
              <w:rPr>
                <w:rFonts w:ascii="Arial" w:hAnsi="Arial" w:cs="Arial"/>
                <w:sz w:val="20"/>
                <w:szCs w:val="20"/>
              </w:rPr>
              <w:t>Why the identified gaps matter in practice</w:t>
            </w:r>
          </w:p>
        </w:tc>
        <w:tc>
          <w:tcPr>
            <w:tcW w:w="1523" w:type="pct"/>
          </w:tcPr>
          <w:p w14:paraId="0316577F" w14:textId="77777777" w:rsidR="00EB7390" w:rsidRPr="00CA6FDB" w:rsidRDefault="00EB7390" w:rsidP="00BE1E56">
            <w:pPr>
              <w:pStyle w:val="Heading2"/>
              <w:jc w:val="left"/>
              <w:rPr>
                <w:rFonts w:ascii="Arial" w:hAnsi="Arial" w:cs="Arial"/>
                <w:b w:val="0"/>
                <w:lang w:val="en-GB" w:eastAsia="en-US"/>
              </w:rPr>
            </w:pPr>
          </w:p>
        </w:tc>
      </w:tr>
      <w:tr w:rsidR="00EB7390" w:rsidRPr="00CA6FDB" w14:paraId="03165785" w14:textId="77777777" w:rsidTr="00BE1E56">
        <w:trPr>
          <w:trHeight w:val="704"/>
        </w:trPr>
        <w:tc>
          <w:tcPr>
            <w:tcW w:w="1265" w:type="pct"/>
            <w:noWrap/>
          </w:tcPr>
          <w:p w14:paraId="03165781" w14:textId="77777777" w:rsidR="00EB7390" w:rsidRPr="00CA6FDB" w:rsidRDefault="00EB7390" w:rsidP="00BE1E56">
            <w:pPr>
              <w:pStyle w:val="Heading2"/>
              <w:ind w:left="360"/>
              <w:rPr>
                <w:rFonts w:ascii="Arial" w:hAnsi="Arial" w:cs="Arial"/>
                <w:b w:val="0"/>
                <w:lang w:val="en-GB" w:eastAsia="en-US"/>
              </w:rPr>
            </w:pPr>
            <w:r w:rsidRPr="00CA6FDB">
              <w:rPr>
                <w:rFonts w:ascii="Arial" w:hAnsi="Arial" w:cs="Arial"/>
                <w:lang w:val="en-GB" w:eastAsia="en-US"/>
              </w:rPr>
              <w:t xml:space="preserve">Is the manuscript scientifically correct? </w:t>
            </w:r>
            <w:r w:rsidRPr="00CA6FDB">
              <w:rPr>
                <w:rFonts w:ascii="Arial" w:hAnsi="Arial" w:cs="Arial"/>
                <w:lang w:val="en-GB" w:eastAsia="en-US"/>
              </w:rPr>
              <w:br/>
            </w:r>
          </w:p>
          <w:p w14:paraId="03165782" w14:textId="77777777" w:rsidR="00EB7390" w:rsidRPr="00CA6FDB" w:rsidRDefault="00EB7390" w:rsidP="00BE1E56">
            <w:pPr>
              <w:ind w:left="284"/>
              <w:rPr>
                <w:rFonts w:ascii="Arial" w:hAnsi="Arial" w:cs="Arial"/>
                <w:b/>
                <w:sz w:val="20"/>
                <w:szCs w:val="20"/>
                <w:lang w:val="en-GB"/>
              </w:rPr>
            </w:pPr>
            <w:r w:rsidRPr="00CA6FDB">
              <w:rPr>
                <w:rFonts w:ascii="Arial" w:hAnsi="Arial" w:cs="Arial"/>
                <w:bCs/>
                <w:sz w:val="20"/>
                <w:szCs w:val="20"/>
                <w:lang w:val="en-GB"/>
              </w:rPr>
              <w:t>If your answer is NO, please provide a brief, clear suggestion for improvement.</w:t>
            </w:r>
          </w:p>
        </w:tc>
        <w:tc>
          <w:tcPr>
            <w:tcW w:w="2212" w:type="pct"/>
          </w:tcPr>
          <w:p w14:paraId="48B81732" w14:textId="77777777" w:rsidR="00E27C5B" w:rsidRPr="00CA6FDB" w:rsidRDefault="00E27C5B" w:rsidP="00B92B4A">
            <w:pPr>
              <w:pStyle w:val="ListParagraph"/>
              <w:jc w:val="both"/>
              <w:rPr>
                <w:rFonts w:ascii="Arial" w:hAnsi="Arial" w:cs="Arial"/>
                <w:bCs/>
                <w:sz w:val="20"/>
                <w:szCs w:val="20"/>
              </w:rPr>
            </w:pPr>
            <w:r w:rsidRPr="00CA6FDB">
              <w:rPr>
                <w:rFonts w:ascii="Arial" w:hAnsi="Arial" w:cs="Arial"/>
                <w:b/>
                <w:bCs/>
                <w:sz w:val="20"/>
                <w:szCs w:val="20"/>
              </w:rPr>
              <w:t>YES, with reservations</w:t>
            </w:r>
          </w:p>
          <w:p w14:paraId="595EB76C" w14:textId="77777777" w:rsidR="00E27C5B" w:rsidRPr="00CA6FDB" w:rsidRDefault="00E27C5B" w:rsidP="00B92B4A">
            <w:pPr>
              <w:pStyle w:val="ListParagraph"/>
              <w:jc w:val="both"/>
              <w:rPr>
                <w:rFonts w:ascii="Arial" w:hAnsi="Arial" w:cs="Arial"/>
                <w:bCs/>
                <w:sz w:val="20"/>
                <w:szCs w:val="20"/>
              </w:rPr>
            </w:pPr>
            <w:r w:rsidRPr="00CA6FDB">
              <w:rPr>
                <w:rFonts w:ascii="Arial" w:hAnsi="Arial" w:cs="Arial"/>
                <w:bCs/>
                <w:sz w:val="20"/>
                <w:szCs w:val="20"/>
              </w:rPr>
              <w:t>The manuscript is methodologically sound in structure, but there are underlying concerns:</w:t>
            </w:r>
          </w:p>
          <w:p w14:paraId="21AF9768" w14:textId="77777777" w:rsidR="00E27C5B" w:rsidRPr="00CA6FDB" w:rsidRDefault="00E27C5B" w:rsidP="00B92B4A">
            <w:pPr>
              <w:pStyle w:val="ListParagraph"/>
              <w:numPr>
                <w:ilvl w:val="0"/>
                <w:numId w:val="14"/>
              </w:numPr>
              <w:jc w:val="both"/>
              <w:rPr>
                <w:rFonts w:ascii="Arial" w:hAnsi="Arial" w:cs="Arial"/>
                <w:bCs/>
                <w:sz w:val="20"/>
                <w:szCs w:val="20"/>
              </w:rPr>
            </w:pPr>
            <w:r w:rsidRPr="00CA6FDB">
              <w:rPr>
                <w:rFonts w:ascii="Arial" w:hAnsi="Arial" w:cs="Arial"/>
                <w:bCs/>
                <w:sz w:val="20"/>
                <w:szCs w:val="20"/>
              </w:rPr>
              <w:t xml:space="preserve">It assumes that compiling diverse resilience approaches leads to integration, which is not fully demonstrated </w:t>
            </w:r>
          </w:p>
          <w:p w14:paraId="68503D35" w14:textId="77777777" w:rsidR="00E27C5B" w:rsidRPr="00CA6FDB" w:rsidRDefault="00E27C5B" w:rsidP="00B92B4A">
            <w:pPr>
              <w:pStyle w:val="ListParagraph"/>
              <w:numPr>
                <w:ilvl w:val="0"/>
                <w:numId w:val="14"/>
              </w:numPr>
              <w:jc w:val="both"/>
              <w:rPr>
                <w:rFonts w:ascii="Arial" w:hAnsi="Arial" w:cs="Arial"/>
                <w:bCs/>
                <w:sz w:val="20"/>
                <w:szCs w:val="20"/>
              </w:rPr>
            </w:pPr>
            <w:r w:rsidRPr="00CA6FDB">
              <w:rPr>
                <w:rFonts w:ascii="Arial" w:hAnsi="Arial" w:cs="Arial"/>
                <w:bCs/>
                <w:sz w:val="20"/>
                <w:szCs w:val="20"/>
              </w:rPr>
              <w:t xml:space="preserve">It does not sufficiently challenge contradictions between engineering efficiency and social equity frameworks </w:t>
            </w:r>
          </w:p>
          <w:p w14:paraId="03165783" w14:textId="7551917D" w:rsidR="00EB7390" w:rsidRPr="00CA6FDB" w:rsidRDefault="00E27C5B" w:rsidP="00B92B4A">
            <w:pPr>
              <w:pStyle w:val="ListParagraph"/>
              <w:numPr>
                <w:ilvl w:val="0"/>
                <w:numId w:val="14"/>
              </w:numPr>
              <w:jc w:val="both"/>
              <w:rPr>
                <w:rFonts w:ascii="Arial" w:hAnsi="Arial" w:cs="Arial"/>
                <w:bCs/>
                <w:sz w:val="20"/>
                <w:szCs w:val="20"/>
              </w:rPr>
            </w:pPr>
            <w:r w:rsidRPr="00CA6FDB">
              <w:rPr>
                <w:rFonts w:ascii="Arial" w:hAnsi="Arial" w:cs="Arial"/>
                <w:bCs/>
                <w:sz w:val="20"/>
                <w:szCs w:val="20"/>
              </w:rPr>
              <w:t>The theoretical framework is well explained but not critically tested against empirical findings</w:t>
            </w:r>
          </w:p>
        </w:tc>
        <w:tc>
          <w:tcPr>
            <w:tcW w:w="1523" w:type="pct"/>
          </w:tcPr>
          <w:p w14:paraId="03165784" w14:textId="77777777" w:rsidR="00EB7390" w:rsidRPr="00CA6FDB" w:rsidRDefault="00EB7390" w:rsidP="00BE1E56">
            <w:pPr>
              <w:pStyle w:val="Heading2"/>
              <w:jc w:val="left"/>
              <w:rPr>
                <w:rFonts w:ascii="Arial" w:hAnsi="Arial" w:cs="Arial"/>
                <w:b w:val="0"/>
                <w:lang w:val="en-GB" w:eastAsia="en-US"/>
              </w:rPr>
            </w:pPr>
          </w:p>
        </w:tc>
      </w:tr>
      <w:tr w:rsidR="00EB7390" w:rsidRPr="00CA6FDB" w14:paraId="0316578B" w14:textId="77777777" w:rsidTr="00BE1E56">
        <w:trPr>
          <w:trHeight w:val="703"/>
        </w:trPr>
        <w:tc>
          <w:tcPr>
            <w:tcW w:w="1265" w:type="pct"/>
            <w:noWrap/>
          </w:tcPr>
          <w:p w14:paraId="03165786" w14:textId="77777777" w:rsidR="00EB7390" w:rsidRPr="00CA6FDB" w:rsidRDefault="00EB7390" w:rsidP="00BE1E56">
            <w:pPr>
              <w:ind w:left="360"/>
              <w:rPr>
                <w:rFonts w:ascii="Arial" w:hAnsi="Arial" w:cs="Arial"/>
                <w:b/>
                <w:bCs/>
                <w:sz w:val="20"/>
                <w:szCs w:val="20"/>
                <w:lang w:val="en-GB"/>
              </w:rPr>
            </w:pPr>
            <w:r w:rsidRPr="00CA6FDB">
              <w:rPr>
                <w:rFonts w:ascii="Arial" w:hAnsi="Arial" w:cs="Arial"/>
                <w:b/>
                <w:bCs/>
                <w:sz w:val="20"/>
                <w:szCs w:val="20"/>
                <w:lang w:val="en-GB"/>
              </w:rPr>
              <w:t xml:space="preserve">Are the references sufficient and recent? </w:t>
            </w:r>
          </w:p>
          <w:p w14:paraId="03165787" w14:textId="77777777" w:rsidR="00EB7390" w:rsidRPr="00CA6FDB" w:rsidRDefault="00EB7390" w:rsidP="00BE1E56">
            <w:pPr>
              <w:ind w:left="360"/>
              <w:rPr>
                <w:rFonts w:ascii="Arial" w:hAnsi="Arial" w:cs="Arial"/>
                <w:bCs/>
                <w:sz w:val="20"/>
                <w:szCs w:val="20"/>
                <w:lang w:val="en-GB"/>
              </w:rPr>
            </w:pPr>
          </w:p>
          <w:p w14:paraId="03165788" w14:textId="77777777" w:rsidR="00EB7390" w:rsidRPr="00CA6FDB" w:rsidRDefault="00EB7390" w:rsidP="00BE1E56">
            <w:pPr>
              <w:ind w:left="360"/>
              <w:rPr>
                <w:rFonts w:ascii="Arial" w:hAnsi="Arial" w:cs="Arial"/>
                <w:b/>
                <w:bCs/>
                <w:sz w:val="20"/>
                <w:szCs w:val="20"/>
                <w:lang w:val="en-GB"/>
              </w:rPr>
            </w:pPr>
            <w:r w:rsidRPr="00CA6FDB">
              <w:rPr>
                <w:rFonts w:ascii="Arial" w:hAnsi="Arial" w:cs="Arial"/>
                <w:bCs/>
                <w:sz w:val="20"/>
                <w:szCs w:val="20"/>
                <w:lang w:val="en-GB"/>
              </w:rPr>
              <w:t>If your answer is NO, please provide clear suggestion for improvement.</w:t>
            </w:r>
          </w:p>
        </w:tc>
        <w:tc>
          <w:tcPr>
            <w:tcW w:w="2212" w:type="pct"/>
          </w:tcPr>
          <w:p w14:paraId="14BD3A18" w14:textId="77777777" w:rsidR="00B92B4A" w:rsidRPr="00CA6FDB" w:rsidRDefault="00B92B4A" w:rsidP="00B92B4A">
            <w:pPr>
              <w:pStyle w:val="ListParagraph"/>
              <w:jc w:val="both"/>
              <w:rPr>
                <w:rFonts w:ascii="Arial" w:hAnsi="Arial" w:cs="Arial"/>
                <w:bCs/>
                <w:sz w:val="20"/>
                <w:szCs w:val="20"/>
              </w:rPr>
            </w:pPr>
            <w:r w:rsidRPr="00CA6FDB">
              <w:rPr>
                <w:rFonts w:ascii="Arial" w:hAnsi="Arial" w:cs="Arial"/>
                <w:b/>
                <w:bCs/>
                <w:sz w:val="20"/>
                <w:szCs w:val="20"/>
              </w:rPr>
              <w:t>YES</w:t>
            </w:r>
          </w:p>
          <w:p w14:paraId="03165789" w14:textId="048E7F30" w:rsidR="00EB7390" w:rsidRPr="00CA6FDB" w:rsidRDefault="00B92B4A" w:rsidP="00B92B4A">
            <w:pPr>
              <w:pStyle w:val="ListParagraph"/>
              <w:jc w:val="both"/>
              <w:rPr>
                <w:rFonts w:ascii="Arial" w:hAnsi="Arial" w:cs="Arial"/>
                <w:bCs/>
                <w:sz w:val="20"/>
                <w:szCs w:val="20"/>
              </w:rPr>
            </w:pPr>
            <w:r w:rsidRPr="00CA6FDB">
              <w:rPr>
                <w:rFonts w:ascii="Arial" w:hAnsi="Arial" w:cs="Arial"/>
                <w:bCs/>
                <w:sz w:val="20"/>
                <w:szCs w:val="20"/>
              </w:rPr>
              <w:t>The references are both sufficient and up to date. However, there is a noticeable concentration on engineering and computational literature, with comparatively limited engagement with social science perspectives on equity and governance.</w:t>
            </w:r>
          </w:p>
        </w:tc>
        <w:tc>
          <w:tcPr>
            <w:tcW w:w="1523" w:type="pct"/>
          </w:tcPr>
          <w:p w14:paraId="0316578A" w14:textId="77777777" w:rsidR="00EB7390" w:rsidRPr="00CA6FDB" w:rsidRDefault="00EB7390" w:rsidP="00BE1E56">
            <w:pPr>
              <w:pStyle w:val="Heading2"/>
              <w:jc w:val="left"/>
              <w:rPr>
                <w:rFonts w:ascii="Arial" w:hAnsi="Arial" w:cs="Arial"/>
                <w:b w:val="0"/>
                <w:lang w:val="en-GB" w:eastAsia="en-US"/>
              </w:rPr>
            </w:pPr>
          </w:p>
        </w:tc>
      </w:tr>
    </w:tbl>
    <w:p w14:paraId="0316578C" w14:textId="218E6D5E" w:rsidR="00EB7390" w:rsidRPr="00CA6FDB" w:rsidRDefault="00EB7390" w:rsidP="00EB7390">
      <w:pPr>
        <w:rPr>
          <w:rFonts w:ascii="Arial" w:hAnsi="Arial" w:cs="Arial"/>
          <w:sz w:val="20"/>
          <w:szCs w:val="20"/>
          <w:lang w:val="en-GB"/>
        </w:rPr>
      </w:pPr>
    </w:p>
    <w:p w14:paraId="07CE52EA" w14:textId="77777777" w:rsidR="00962474" w:rsidRPr="00CA6FDB" w:rsidRDefault="00962474" w:rsidP="00962474">
      <w:pPr>
        <w:rPr>
          <w:rFonts w:ascii="Arial" w:hAnsi="Arial" w:cs="Arial"/>
          <w:sz w:val="20"/>
          <w:szCs w:val="20"/>
        </w:rPr>
      </w:pPr>
      <w:bookmarkStart w:id="0" w:name="_Hlk156057704"/>
    </w:p>
    <w:p w14:paraId="114F94EE" w14:textId="77777777" w:rsidR="00962474" w:rsidRPr="00CA6FDB" w:rsidRDefault="00962474" w:rsidP="00962474">
      <w:pPr>
        <w:rPr>
          <w:rFonts w:ascii="Arial" w:hAnsi="Arial" w:cs="Arial"/>
          <w:sz w:val="20"/>
          <w:szCs w:val="20"/>
        </w:rPr>
      </w:pPr>
    </w:p>
    <w:p w14:paraId="41ACE9B4" w14:textId="77777777" w:rsidR="00CA6FDB" w:rsidRPr="00CA6FDB" w:rsidRDefault="00CA6FDB" w:rsidP="00CA6FDB">
      <w:pPr>
        <w:rPr>
          <w:rFonts w:ascii="Arial" w:hAnsi="Arial" w:cs="Arial"/>
          <w:b/>
          <w:sz w:val="20"/>
          <w:szCs w:val="20"/>
          <w:u w:val="single"/>
        </w:rPr>
      </w:pPr>
      <w:r w:rsidRPr="00CA6FDB">
        <w:rPr>
          <w:rFonts w:ascii="Arial" w:hAnsi="Arial" w:cs="Arial"/>
          <w:b/>
          <w:sz w:val="20"/>
          <w:szCs w:val="20"/>
          <w:u w:val="single"/>
        </w:rPr>
        <w:t>Reviewer details:</w:t>
      </w:r>
    </w:p>
    <w:bookmarkEnd w:id="0"/>
    <w:p w14:paraId="6FA88AD4" w14:textId="4297880D" w:rsidR="00962474" w:rsidRPr="00CA6FDB" w:rsidRDefault="00962474" w:rsidP="00962474">
      <w:pPr>
        <w:rPr>
          <w:rFonts w:ascii="Arial" w:hAnsi="Arial" w:cs="Arial"/>
          <w:sz w:val="20"/>
          <w:szCs w:val="20"/>
        </w:rPr>
      </w:pPr>
    </w:p>
    <w:p w14:paraId="4A4B3F5A" w14:textId="0324BAA8" w:rsidR="00CA6FDB" w:rsidRPr="00CA6FDB" w:rsidRDefault="00CA6FDB" w:rsidP="00CA6FDB">
      <w:pPr>
        <w:rPr>
          <w:rFonts w:ascii="Arial" w:hAnsi="Arial" w:cs="Arial"/>
          <w:sz w:val="20"/>
          <w:szCs w:val="20"/>
        </w:rPr>
      </w:pPr>
      <w:bookmarkStart w:id="1" w:name="_Hlk226556074"/>
      <w:r w:rsidRPr="00CA6FDB">
        <w:rPr>
          <w:rFonts w:ascii="Arial" w:hAnsi="Arial" w:cs="Arial"/>
          <w:sz w:val="20"/>
          <w:szCs w:val="20"/>
        </w:rPr>
        <w:t>Ghufran Ahmad Khan, University of Technology and Applied Science, Muscat, Oman</w:t>
      </w:r>
    </w:p>
    <w:bookmarkEnd w:id="1"/>
    <w:p w14:paraId="0316578D" w14:textId="4F71812A" w:rsidR="00EB7390" w:rsidRPr="00CA6FDB" w:rsidRDefault="00EB7390" w:rsidP="00EB7390">
      <w:pPr>
        <w:pStyle w:val="BodyText"/>
        <w:rPr>
          <w:rFonts w:ascii="Arial" w:hAnsi="Arial" w:cs="Arial"/>
          <w:b/>
          <w:bCs/>
          <w:sz w:val="20"/>
          <w:szCs w:val="20"/>
          <w:u w:val="single"/>
          <w:lang w:val="en-GB"/>
        </w:rPr>
      </w:pPr>
    </w:p>
    <w:p w14:paraId="10E8D64A" w14:textId="77777777" w:rsidR="00962474" w:rsidRPr="00CA6FDB" w:rsidRDefault="00962474" w:rsidP="00EB7390">
      <w:pPr>
        <w:pStyle w:val="BodyText"/>
        <w:rPr>
          <w:rFonts w:ascii="Arial" w:hAnsi="Arial" w:cs="Arial"/>
          <w:b/>
          <w:bCs/>
          <w:sz w:val="20"/>
          <w:szCs w:val="20"/>
          <w:u w:val="single"/>
          <w:lang w:val="en-GB"/>
        </w:rPr>
      </w:pPr>
    </w:p>
    <w:sectPr w:rsidR="00962474" w:rsidRPr="00CA6FD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6579" w14:textId="77777777" w:rsidR="00847D79" w:rsidRPr="0000007A" w:rsidRDefault="00847D79" w:rsidP="0099583E">
      <w:r>
        <w:separator/>
      </w:r>
    </w:p>
  </w:endnote>
  <w:endnote w:type="continuationSeparator" w:id="0">
    <w:p w14:paraId="4E85B687" w14:textId="77777777" w:rsidR="00847D79" w:rsidRPr="0000007A" w:rsidRDefault="00847D7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5" w14:textId="77777777" w:rsidR="00EB7390" w:rsidRDefault="00EB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6" w14:textId="77777777" w:rsidR="00EB7390" w:rsidRDefault="00EB7390" w:rsidP="00EB739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031657F7" w14:textId="77777777" w:rsidR="00EB7390" w:rsidRDefault="00EB7390" w:rsidP="00EB7390">
    <w:pPr>
      <w:pStyle w:val="Footer"/>
      <w:jc w:val="right"/>
    </w:pPr>
  </w:p>
  <w:p w14:paraId="031657F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A" w14:textId="77777777" w:rsidR="00EB7390" w:rsidRDefault="00EB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396B" w14:textId="77777777" w:rsidR="00847D79" w:rsidRPr="0000007A" w:rsidRDefault="00847D79" w:rsidP="0099583E">
      <w:r>
        <w:separator/>
      </w:r>
    </w:p>
  </w:footnote>
  <w:footnote w:type="continuationSeparator" w:id="0">
    <w:p w14:paraId="77BBF0B7" w14:textId="77777777" w:rsidR="00847D79" w:rsidRPr="0000007A" w:rsidRDefault="00847D7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2" w14:textId="77777777" w:rsidR="00EB7390" w:rsidRDefault="00EB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3" w14:textId="77777777" w:rsidR="00EB7390" w:rsidRDefault="00EB7390" w:rsidP="00EB7390">
    <w:pPr>
      <w:spacing w:before="100" w:beforeAutospacing="1" w:after="100" w:afterAutospacing="1"/>
      <w:jc w:val="center"/>
      <w:rPr>
        <w:rFonts w:ascii="Arial" w:hAnsi="Arial" w:cs="Arial"/>
        <w:b/>
        <w:bCs/>
        <w:color w:val="003399"/>
        <w:szCs w:val="20"/>
        <w:u w:val="single"/>
        <w:lang w:val="en-GB"/>
      </w:rPr>
    </w:pPr>
  </w:p>
  <w:p w14:paraId="031657F4" w14:textId="77777777" w:rsidR="00B62F41" w:rsidRPr="007B5FE1" w:rsidRDefault="00EB7390" w:rsidP="00EB7390">
    <w:pPr>
      <w:spacing w:before="100" w:beforeAutospacing="1" w:after="100" w:afterAutospacing="1"/>
      <w:jc w:val="center"/>
      <w:rPr>
        <w:color w:val="000000"/>
        <w:sz w:val="20"/>
      </w:rPr>
    </w:pPr>
    <w:r>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7F9" w14:textId="77777777" w:rsidR="00EB7390" w:rsidRDefault="00EB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E04"/>
    <w:multiLevelType w:val="multilevel"/>
    <w:tmpl w:val="BC7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24D2"/>
    <w:multiLevelType w:val="multilevel"/>
    <w:tmpl w:val="83D0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5930341">
    <w:abstractNumId w:val="6"/>
  </w:num>
  <w:num w:numId="2" w16cid:durableId="1857649733">
    <w:abstractNumId w:val="10"/>
  </w:num>
  <w:num w:numId="3" w16cid:durableId="1581139847">
    <w:abstractNumId w:val="9"/>
  </w:num>
  <w:num w:numId="4" w16cid:durableId="591158262">
    <w:abstractNumId w:val="11"/>
  </w:num>
  <w:num w:numId="5" w16cid:durableId="171723179">
    <w:abstractNumId w:val="8"/>
  </w:num>
  <w:num w:numId="6" w16cid:durableId="1766487937">
    <w:abstractNumId w:val="0"/>
  </w:num>
  <w:num w:numId="7" w16cid:durableId="256526485">
    <w:abstractNumId w:val="5"/>
  </w:num>
  <w:num w:numId="8" w16cid:durableId="558827485">
    <w:abstractNumId w:val="13"/>
  </w:num>
  <w:num w:numId="9" w16cid:durableId="619843447">
    <w:abstractNumId w:val="12"/>
  </w:num>
  <w:num w:numId="10" w16cid:durableId="1001084412">
    <w:abstractNumId w:val="2"/>
  </w:num>
  <w:num w:numId="11" w16cid:durableId="851381602">
    <w:abstractNumId w:val="1"/>
  </w:num>
  <w:num w:numId="12" w16cid:durableId="484706445">
    <w:abstractNumId w:val="7"/>
  </w:num>
  <w:num w:numId="13" w16cid:durableId="1405758127">
    <w:abstractNumId w:val="3"/>
  </w:num>
  <w:num w:numId="14" w16cid:durableId="1100296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648B2"/>
    <w:rsid w:val="0008156F"/>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25E6"/>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6550"/>
    <w:rsid w:val="00197E68"/>
    <w:rsid w:val="001A1605"/>
    <w:rsid w:val="001A58D7"/>
    <w:rsid w:val="001A6E09"/>
    <w:rsid w:val="001B0C63"/>
    <w:rsid w:val="001B513F"/>
    <w:rsid w:val="001C5042"/>
    <w:rsid w:val="001D3A1D"/>
    <w:rsid w:val="001E231F"/>
    <w:rsid w:val="001E4B3D"/>
    <w:rsid w:val="001F24FF"/>
    <w:rsid w:val="001F2913"/>
    <w:rsid w:val="001F707F"/>
    <w:rsid w:val="00200088"/>
    <w:rsid w:val="002011F3"/>
    <w:rsid w:val="00201B85"/>
    <w:rsid w:val="00202E80"/>
    <w:rsid w:val="002105F7"/>
    <w:rsid w:val="00220111"/>
    <w:rsid w:val="0022369C"/>
    <w:rsid w:val="002307B3"/>
    <w:rsid w:val="002320EB"/>
    <w:rsid w:val="0023696A"/>
    <w:rsid w:val="00240BF8"/>
    <w:rsid w:val="002422CB"/>
    <w:rsid w:val="00245E23"/>
    <w:rsid w:val="002471FA"/>
    <w:rsid w:val="0025366D"/>
    <w:rsid w:val="00254F80"/>
    <w:rsid w:val="00262634"/>
    <w:rsid w:val="002643B3"/>
    <w:rsid w:val="0027026A"/>
    <w:rsid w:val="00275984"/>
    <w:rsid w:val="00280EC9"/>
    <w:rsid w:val="00291D08"/>
    <w:rsid w:val="00293482"/>
    <w:rsid w:val="002A5BE7"/>
    <w:rsid w:val="002D7EA9"/>
    <w:rsid w:val="002E04AE"/>
    <w:rsid w:val="002E1211"/>
    <w:rsid w:val="002E2339"/>
    <w:rsid w:val="002E6D86"/>
    <w:rsid w:val="002F0619"/>
    <w:rsid w:val="002F5CDF"/>
    <w:rsid w:val="002F6935"/>
    <w:rsid w:val="00312559"/>
    <w:rsid w:val="003204B8"/>
    <w:rsid w:val="00330845"/>
    <w:rsid w:val="00332F52"/>
    <w:rsid w:val="00335412"/>
    <w:rsid w:val="0033692F"/>
    <w:rsid w:val="00346223"/>
    <w:rsid w:val="00366BEC"/>
    <w:rsid w:val="0037074A"/>
    <w:rsid w:val="003A04E7"/>
    <w:rsid w:val="003A2E42"/>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2C6E"/>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011B"/>
    <w:rsid w:val="00531C82"/>
    <w:rsid w:val="005339A8"/>
    <w:rsid w:val="00533FC1"/>
    <w:rsid w:val="00536B2F"/>
    <w:rsid w:val="0054102F"/>
    <w:rsid w:val="0054564B"/>
    <w:rsid w:val="00545A13"/>
    <w:rsid w:val="00546343"/>
    <w:rsid w:val="0055784D"/>
    <w:rsid w:val="00557CD3"/>
    <w:rsid w:val="00560D3C"/>
    <w:rsid w:val="00567DE0"/>
    <w:rsid w:val="00572DE0"/>
    <w:rsid w:val="005735A5"/>
    <w:rsid w:val="00581272"/>
    <w:rsid w:val="00585FC6"/>
    <w:rsid w:val="00590204"/>
    <w:rsid w:val="005A5BE0"/>
    <w:rsid w:val="005B12E0"/>
    <w:rsid w:val="005C228E"/>
    <w:rsid w:val="005C25A0"/>
    <w:rsid w:val="005D1DE5"/>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4CF"/>
    <w:rsid w:val="006E7D6E"/>
    <w:rsid w:val="006F6F2F"/>
    <w:rsid w:val="00701186"/>
    <w:rsid w:val="00703C30"/>
    <w:rsid w:val="00707004"/>
    <w:rsid w:val="00707BE1"/>
    <w:rsid w:val="007238EB"/>
    <w:rsid w:val="0072789A"/>
    <w:rsid w:val="007317C3"/>
    <w:rsid w:val="00734756"/>
    <w:rsid w:val="0073538B"/>
    <w:rsid w:val="00741BD0"/>
    <w:rsid w:val="0074253A"/>
    <w:rsid w:val="007426E6"/>
    <w:rsid w:val="00746370"/>
    <w:rsid w:val="0075138B"/>
    <w:rsid w:val="0075255E"/>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1D8"/>
    <w:rsid w:val="00825DC9"/>
    <w:rsid w:val="0082676D"/>
    <w:rsid w:val="00831055"/>
    <w:rsid w:val="008423BB"/>
    <w:rsid w:val="00846F1F"/>
    <w:rsid w:val="00847D79"/>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62474"/>
    <w:rsid w:val="0097330E"/>
    <w:rsid w:val="00974330"/>
    <w:rsid w:val="0097498C"/>
    <w:rsid w:val="00982766"/>
    <w:rsid w:val="009852C4"/>
    <w:rsid w:val="00985F26"/>
    <w:rsid w:val="00993080"/>
    <w:rsid w:val="0099583E"/>
    <w:rsid w:val="009A0242"/>
    <w:rsid w:val="009A2276"/>
    <w:rsid w:val="009A59ED"/>
    <w:rsid w:val="009B5AA8"/>
    <w:rsid w:val="009C45A0"/>
    <w:rsid w:val="009C5642"/>
    <w:rsid w:val="009E13C3"/>
    <w:rsid w:val="009E22E3"/>
    <w:rsid w:val="009E6A30"/>
    <w:rsid w:val="009E79E5"/>
    <w:rsid w:val="009F07D4"/>
    <w:rsid w:val="009F29EB"/>
    <w:rsid w:val="00A001A0"/>
    <w:rsid w:val="00A07A6F"/>
    <w:rsid w:val="00A12C83"/>
    <w:rsid w:val="00A15E40"/>
    <w:rsid w:val="00A279A8"/>
    <w:rsid w:val="00A31912"/>
    <w:rsid w:val="00A31AAC"/>
    <w:rsid w:val="00A32905"/>
    <w:rsid w:val="00A3487D"/>
    <w:rsid w:val="00A36C95"/>
    <w:rsid w:val="00A375E8"/>
    <w:rsid w:val="00A37DE3"/>
    <w:rsid w:val="00A519D1"/>
    <w:rsid w:val="00A5341C"/>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2739"/>
    <w:rsid w:val="00B356AF"/>
    <w:rsid w:val="00B55F7D"/>
    <w:rsid w:val="00B62087"/>
    <w:rsid w:val="00B62F41"/>
    <w:rsid w:val="00B73785"/>
    <w:rsid w:val="00B760E1"/>
    <w:rsid w:val="00B7726A"/>
    <w:rsid w:val="00B807F8"/>
    <w:rsid w:val="00B81C7E"/>
    <w:rsid w:val="00B858FF"/>
    <w:rsid w:val="00B86EA0"/>
    <w:rsid w:val="00B92916"/>
    <w:rsid w:val="00B92B4A"/>
    <w:rsid w:val="00BA15C7"/>
    <w:rsid w:val="00BA1AB3"/>
    <w:rsid w:val="00BA6421"/>
    <w:rsid w:val="00BA754F"/>
    <w:rsid w:val="00BB13C9"/>
    <w:rsid w:val="00BB34E6"/>
    <w:rsid w:val="00BB4FEC"/>
    <w:rsid w:val="00BC402F"/>
    <w:rsid w:val="00BC7435"/>
    <w:rsid w:val="00BD27BA"/>
    <w:rsid w:val="00BD3A94"/>
    <w:rsid w:val="00BE13EF"/>
    <w:rsid w:val="00BE1E56"/>
    <w:rsid w:val="00BE40A5"/>
    <w:rsid w:val="00BE6454"/>
    <w:rsid w:val="00BF39A4"/>
    <w:rsid w:val="00BF64EF"/>
    <w:rsid w:val="00C02797"/>
    <w:rsid w:val="00C10283"/>
    <w:rsid w:val="00C110CC"/>
    <w:rsid w:val="00C14ABC"/>
    <w:rsid w:val="00C22886"/>
    <w:rsid w:val="00C23823"/>
    <w:rsid w:val="00C25C8F"/>
    <w:rsid w:val="00C263C6"/>
    <w:rsid w:val="00C46811"/>
    <w:rsid w:val="00C635B6"/>
    <w:rsid w:val="00C70DFC"/>
    <w:rsid w:val="00C82466"/>
    <w:rsid w:val="00C84097"/>
    <w:rsid w:val="00C92F3A"/>
    <w:rsid w:val="00C97898"/>
    <w:rsid w:val="00CA6FDB"/>
    <w:rsid w:val="00CB429B"/>
    <w:rsid w:val="00CC2753"/>
    <w:rsid w:val="00CD093E"/>
    <w:rsid w:val="00CD1556"/>
    <w:rsid w:val="00CD1FD7"/>
    <w:rsid w:val="00CD6AA8"/>
    <w:rsid w:val="00CE069A"/>
    <w:rsid w:val="00CE199A"/>
    <w:rsid w:val="00CE5AC7"/>
    <w:rsid w:val="00CF0BBB"/>
    <w:rsid w:val="00D02809"/>
    <w:rsid w:val="00D1283A"/>
    <w:rsid w:val="00D17957"/>
    <w:rsid w:val="00D17979"/>
    <w:rsid w:val="00D2075F"/>
    <w:rsid w:val="00D3257B"/>
    <w:rsid w:val="00D353B4"/>
    <w:rsid w:val="00D361DC"/>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C465D"/>
    <w:rsid w:val="00DE06E8"/>
    <w:rsid w:val="00E1327B"/>
    <w:rsid w:val="00E27C5B"/>
    <w:rsid w:val="00E34922"/>
    <w:rsid w:val="00E451EA"/>
    <w:rsid w:val="00E53E52"/>
    <w:rsid w:val="00E57F4B"/>
    <w:rsid w:val="00E63889"/>
    <w:rsid w:val="00E65EB7"/>
    <w:rsid w:val="00E71C8D"/>
    <w:rsid w:val="00E71D6A"/>
    <w:rsid w:val="00E72360"/>
    <w:rsid w:val="00E74834"/>
    <w:rsid w:val="00E91FE0"/>
    <w:rsid w:val="00E972A7"/>
    <w:rsid w:val="00EA2839"/>
    <w:rsid w:val="00EB3E91"/>
    <w:rsid w:val="00EB7390"/>
    <w:rsid w:val="00EC6894"/>
    <w:rsid w:val="00EC7A1F"/>
    <w:rsid w:val="00ED6B12"/>
    <w:rsid w:val="00EE0BAB"/>
    <w:rsid w:val="00EE0D3E"/>
    <w:rsid w:val="00EE4C4E"/>
    <w:rsid w:val="00EF2F8A"/>
    <w:rsid w:val="00EF326D"/>
    <w:rsid w:val="00EF53FE"/>
    <w:rsid w:val="00F050B9"/>
    <w:rsid w:val="00F245A7"/>
    <w:rsid w:val="00F24B8F"/>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56A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08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40417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18735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1151</Words>
  <Characters>6562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39</cp:revision>
  <dcterms:created xsi:type="dcterms:W3CDTF">2026-03-24T06:31:00Z</dcterms:created>
  <dcterms:modified xsi:type="dcterms:W3CDTF">2026-05-26T10:39:00Z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defa4170-0d19-0005-0004-bc88714345d2_Enabled">
    <vt:lpwstr>true</vt:lpwstr>
  </property>
  <property fmtid="{D5CDD505-2E9C-101B-9397-08002B2CF9AE}" pid="4" name="MSIP_Label_defa4170-0d19-0005-0004-bc88714345d2_SetDate">
    <vt:lpwstr>2026-03-30T03:29:36Z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dc2b733b-a224-4576-9839-d0ca720b0032</vt:lpwstr>
  </property>
  <property fmtid="{D5CDD505-2E9C-101B-9397-08002B2CF9AE}" pid="8" name="MSIP_Label_defa4170-0d19-0005-0004-bc88714345d2_ActionId">
    <vt:lpwstr>bd9eb22a-8eef-49cf-ad95-f119e98a5328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