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B0046" w:rsidRPr="00083EAC" w14:paraId="05BF493D" w14:textId="77777777">
        <w:trPr>
          <w:trHeight w:val="20"/>
          <w:jc w:val="center"/>
        </w:trPr>
        <w:tc>
          <w:tcPr>
            <w:tcW w:w="1186" w:type="pct"/>
          </w:tcPr>
          <w:p w14:paraId="686F99E4" w14:textId="77777777" w:rsidR="005B0046" w:rsidRPr="00083EAC" w:rsidRDefault="00A515DF">
            <w:pPr>
              <w:pStyle w:val="BodyText"/>
              <w:ind w:left="90"/>
              <w:jc w:val="left"/>
              <w:rPr>
                <w:rFonts w:ascii="Arial" w:hAnsi="Arial" w:cs="Arial"/>
                <w:bCs/>
                <w:sz w:val="20"/>
                <w:szCs w:val="20"/>
                <w:lang w:val="en-GB" w:eastAsia="en-US"/>
              </w:rPr>
            </w:pPr>
            <w:bookmarkStart w:id="0" w:name="_GoBack"/>
            <w:r w:rsidRPr="00083EAC">
              <w:rPr>
                <w:rFonts w:ascii="Arial" w:hAnsi="Arial" w:cs="Arial"/>
                <w:bCs/>
                <w:sz w:val="20"/>
                <w:szCs w:val="20"/>
                <w:lang w:val="en-GB" w:eastAsia="en-US"/>
              </w:rPr>
              <w:t>Journal Name:</w:t>
            </w:r>
          </w:p>
        </w:tc>
        <w:tc>
          <w:tcPr>
            <w:tcW w:w="3814" w:type="pct"/>
          </w:tcPr>
          <w:p w14:paraId="1C6FBD56" w14:textId="77777777" w:rsidR="005B0046" w:rsidRPr="00083EAC" w:rsidRDefault="005759AA">
            <w:pPr>
              <w:rPr>
                <w:rFonts w:ascii="Arial" w:hAnsi="Arial" w:cs="Arial"/>
                <w:b/>
                <w:bCs/>
                <w:color w:val="0000FF"/>
                <w:sz w:val="20"/>
                <w:szCs w:val="20"/>
                <w:lang w:val="en-GB"/>
              </w:rPr>
            </w:pPr>
            <w:hyperlink r:id="rId7" w:history="1">
              <w:r w:rsidR="00FA7744" w:rsidRPr="00083EAC">
                <w:rPr>
                  <w:rFonts w:ascii="Arial" w:hAnsi="Arial" w:cs="Arial"/>
                  <w:color w:val="0F4C82"/>
                  <w:sz w:val="20"/>
                  <w:szCs w:val="20"/>
                  <w:u w:val="single"/>
                  <w:bdr w:val="none" w:sz="0" w:space="0" w:color="auto" w:frame="1"/>
                </w:rPr>
                <w:t>Journal of Cancer and Tumor International</w:t>
              </w:r>
            </w:hyperlink>
          </w:p>
        </w:tc>
      </w:tr>
      <w:tr w:rsidR="005B0046" w:rsidRPr="00083EAC" w14:paraId="243503F2" w14:textId="77777777">
        <w:trPr>
          <w:trHeight w:val="20"/>
          <w:jc w:val="center"/>
        </w:trPr>
        <w:tc>
          <w:tcPr>
            <w:tcW w:w="1186" w:type="pct"/>
          </w:tcPr>
          <w:p w14:paraId="16695718" w14:textId="77777777" w:rsidR="005B0046" w:rsidRPr="00083EAC" w:rsidRDefault="00A515DF">
            <w:pPr>
              <w:pStyle w:val="BodyText"/>
              <w:ind w:left="90"/>
              <w:jc w:val="left"/>
              <w:rPr>
                <w:rFonts w:ascii="Arial" w:hAnsi="Arial" w:cs="Arial"/>
                <w:bCs/>
                <w:sz w:val="20"/>
                <w:szCs w:val="20"/>
                <w:lang w:val="en-GB" w:eastAsia="en-US"/>
              </w:rPr>
            </w:pPr>
            <w:r w:rsidRPr="00083EAC">
              <w:rPr>
                <w:rFonts w:ascii="Arial" w:hAnsi="Arial" w:cs="Arial"/>
                <w:bCs/>
                <w:sz w:val="20"/>
                <w:szCs w:val="20"/>
                <w:lang w:val="en-GB" w:eastAsia="en-US"/>
              </w:rPr>
              <w:t>Manuscript Number:</w:t>
            </w:r>
          </w:p>
        </w:tc>
        <w:tc>
          <w:tcPr>
            <w:tcW w:w="3814" w:type="pct"/>
          </w:tcPr>
          <w:p w14:paraId="623EF474" w14:textId="77777777" w:rsidR="005B0046" w:rsidRPr="00083EAC" w:rsidRDefault="000A0920">
            <w:pPr>
              <w:pStyle w:val="NormalWeb"/>
              <w:spacing w:before="0" w:beforeAutospacing="0" w:after="0" w:afterAutospacing="0"/>
              <w:rPr>
                <w:rFonts w:ascii="Arial" w:hAnsi="Arial" w:cs="Arial"/>
                <w:b/>
                <w:bCs/>
                <w:sz w:val="20"/>
                <w:szCs w:val="20"/>
                <w:lang w:val="en-GB"/>
              </w:rPr>
            </w:pPr>
            <w:r w:rsidRPr="00083EAC">
              <w:rPr>
                <w:rFonts w:ascii="Arial" w:hAnsi="Arial" w:cs="Arial"/>
                <w:b/>
                <w:bCs/>
                <w:sz w:val="20"/>
                <w:szCs w:val="20"/>
                <w:lang w:val="en-GB"/>
              </w:rPr>
              <w:t>Ms_JCTI_157031</w:t>
            </w:r>
          </w:p>
        </w:tc>
      </w:tr>
      <w:tr w:rsidR="005B0046" w:rsidRPr="00083EAC" w14:paraId="692914D4" w14:textId="77777777">
        <w:trPr>
          <w:trHeight w:val="20"/>
          <w:jc w:val="center"/>
        </w:trPr>
        <w:tc>
          <w:tcPr>
            <w:tcW w:w="1186" w:type="pct"/>
          </w:tcPr>
          <w:p w14:paraId="20E533C8" w14:textId="77777777" w:rsidR="005B0046" w:rsidRPr="00083EAC" w:rsidRDefault="00A515DF">
            <w:pPr>
              <w:pStyle w:val="BodyText"/>
              <w:ind w:left="90"/>
              <w:jc w:val="left"/>
              <w:rPr>
                <w:rFonts w:ascii="Arial" w:hAnsi="Arial" w:cs="Arial"/>
                <w:bCs/>
                <w:sz w:val="20"/>
                <w:szCs w:val="20"/>
                <w:lang w:val="en-GB" w:eastAsia="en-US"/>
              </w:rPr>
            </w:pPr>
            <w:r w:rsidRPr="00083EAC">
              <w:rPr>
                <w:rFonts w:ascii="Arial" w:hAnsi="Arial" w:cs="Arial"/>
                <w:bCs/>
                <w:sz w:val="20"/>
                <w:szCs w:val="20"/>
                <w:lang w:val="en-GB" w:eastAsia="en-US"/>
              </w:rPr>
              <w:t xml:space="preserve">Title of the Manuscript: </w:t>
            </w:r>
          </w:p>
        </w:tc>
        <w:tc>
          <w:tcPr>
            <w:tcW w:w="3814" w:type="pct"/>
          </w:tcPr>
          <w:p w14:paraId="14004378" w14:textId="77777777" w:rsidR="005B0046" w:rsidRPr="00083EAC" w:rsidRDefault="000A0920">
            <w:pPr>
              <w:pStyle w:val="NormalWeb"/>
              <w:spacing w:before="0" w:beforeAutospacing="0" w:after="0" w:afterAutospacing="0"/>
              <w:rPr>
                <w:rFonts w:ascii="Arial" w:hAnsi="Arial" w:cs="Arial"/>
                <w:b/>
                <w:sz w:val="20"/>
                <w:szCs w:val="20"/>
                <w:lang w:val="en-GB"/>
              </w:rPr>
            </w:pPr>
            <w:r w:rsidRPr="00083EAC">
              <w:rPr>
                <w:rFonts w:ascii="Arial" w:hAnsi="Arial" w:cs="Arial"/>
                <w:b/>
                <w:sz w:val="20"/>
                <w:szCs w:val="20"/>
                <w:lang w:val="en-GB"/>
              </w:rPr>
              <w:t>Artificial Intelligence in Breast Cancer Diagnosis: A Scoping Review of Performance, Generalization, and Clinical Integration</w:t>
            </w:r>
          </w:p>
        </w:tc>
      </w:tr>
      <w:tr w:rsidR="005B0046" w:rsidRPr="00083EAC" w14:paraId="11493D2A" w14:textId="77777777">
        <w:trPr>
          <w:trHeight w:val="20"/>
          <w:jc w:val="center"/>
        </w:trPr>
        <w:tc>
          <w:tcPr>
            <w:tcW w:w="1186" w:type="pct"/>
          </w:tcPr>
          <w:p w14:paraId="6810F8BB" w14:textId="77777777" w:rsidR="005B0046" w:rsidRPr="00083EAC" w:rsidRDefault="00A515DF">
            <w:pPr>
              <w:pStyle w:val="BodyText"/>
              <w:ind w:left="90"/>
              <w:jc w:val="left"/>
              <w:rPr>
                <w:rFonts w:ascii="Arial" w:hAnsi="Arial" w:cs="Arial"/>
                <w:bCs/>
                <w:sz w:val="20"/>
                <w:szCs w:val="20"/>
                <w:lang w:val="en-GB" w:eastAsia="en-US"/>
              </w:rPr>
            </w:pPr>
            <w:r w:rsidRPr="00083EAC">
              <w:rPr>
                <w:rFonts w:ascii="Arial" w:hAnsi="Arial" w:cs="Arial"/>
                <w:bCs/>
                <w:sz w:val="20"/>
                <w:szCs w:val="20"/>
                <w:lang w:val="en-GB" w:eastAsia="en-US"/>
              </w:rPr>
              <w:t>Type of the Article</w:t>
            </w:r>
          </w:p>
        </w:tc>
        <w:tc>
          <w:tcPr>
            <w:tcW w:w="3814" w:type="pct"/>
          </w:tcPr>
          <w:p w14:paraId="6E231777" w14:textId="77777777" w:rsidR="005B0046" w:rsidRPr="00083EAC" w:rsidRDefault="00A515DF">
            <w:pPr>
              <w:pStyle w:val="NormalWeb"/>
              <w:spacing w:before="0" w:beforeAutospacing="0" w:after="0" w:afterAutospacing="0"/>
              <w:rPr>
                <w:rFonts w:ascii="Arial" w:hAnsi="Arial" w:cs="Arial"/>
                <w:b/>
                <w:sz w:val="20"/>
                <w:szCs w:val="20"/>
                <w:lang w:val="en-GB"/>
              </w:rPr>
            </w:pPr>
            <w:r w:rsidRPr="00083EAC">
              <w:rPr>
                <w:rFonts w:ascii="Arial" w:hAnsi="Arial" w:cs="Arial"/>
                <w:b/>
                <w:sz w:val="20"/>
                <w:szCs w:val="20"/>
                <w:lang w:val="en-GB"/>
              </w:rPr>
              <w:t>REVIEW ARTICLE</w:t>
            </w:r>
          </w:p>
          <w:p w14:paraId="534821E5" w14:textId="77777777" w:rsidR="005B0046" w:rsidRPr="00083EAC" w:rsidRDefault="005B0046">
            <w:pPr>
              <w:pStyle w:val="NormalWeb"/>
              <w:spacing w:before="0" w:beforeAutospacing="0" w:after="0" w:afterAutospacing="0"/>
              <w:rPr>
                <w:rFonts w:ascii="Arial" w:hAnsi="Arial" w:cs="Arial"/>
                <w:b/>
                <w:sz w:val="20"/>
                <w:szCs w:val="20"/>
                <w:lang w:val="en-GB"/>
              </w:rPr>
            </w:pPr>
          </w:p>
        </w:tc>
      </w:tr>
    </w:tbl>
    <w:p w14:paraId="1C3C7E46" w14:textId="77777777" w:rsidR="005B0046" w:rsidRPr="00083EAC" w:rsidRDefault="005B0046">
      <w:pPr>
        <w:pStyle w:val="BodyText"/>
        <w:rPr>
          <w:rFonts w:ascii="Arial" w:hAnsi="Arial" w:cs="Arial"/>
          <w:sz w:val="20"/>
          <w:szCs w:val="20"/>
          <w:lang w:val="en-GB"/>
        </w:rPr>
      </w:pPr>
    </w:p>
    <w:p w14:paraId="57C50CEF" w14:textId="77777777" w:rsidR="005B0046" w:rsidRPr="00083EAC" w:rsidRDefault="00A515DF">
      <w:pPr>
        <w:pStyle w:val="BodyText"/>
        <w:rPr>
          <w:rFonts w:ascii="Arial" w:hAnsi="Arial" w:cs="Arial"/>
          <w:b/>
          <w:sz w:val="20"/>
          <w:szCs w:val="20"/>
          <w:u w:val="single"/>
          <w:lang w:val="en-GB"/>
        </w:rPr>
      </w:pPr>
      <w:r w:rsidRPr="00083EAC">
        <w:rPr>
          <w:rFonts w:ascii="Arial" w:hAnsi="Arial" w:cs="Arial"/>
          <w:b/>
          <w:sz w:val="20"/>
          <w:szCs w:val="20"/>
          <w:highlight w:val="yellow"/>
          <w:u w:val="single"/>
          <w:lang w:val="en-GB"/>
        </w:rPr>
        <w:t>PART 1 (Importance of the manuscript)</w:t>
      </w:r>
    </w:p>
    <w:p w14:paraId="3D8E0DEF" w14:textId="77777777" w:rsidR="005B0046" w:rsidRPr="00083EAC" w:rsidRDefault="005B0046">
      <w:pPr>
        <w:pStyle w:val="BodyText"/>
        <w:ind w:left="1440"/>
        <w:rPr>
          <w:rFonts w:ascii="Arial" w:hAnsi="Arial" w:cs="Arial"/>
          <w:bCs/>
          <w:sz w:val="20"/>
          <w:szCs w:val="20"/>
          <w:lang w:val="en-GB"/>
        </w:rPr>
      </w:pPr>
    </w:p>
    <w:p w14:paraId="0DB94CE3" w14:textId="77777777" w:rsidR="005B0046" w:rsidRPr="00083EAC" w:rsidRDefault="005B004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B0046" w:rsidRPr="00083EAC" w14:paraId="254A9DD5" w14:textId="77777777">
        <w:trPr>
          <w:trHeight w:val="20"/>
          <w:jc w:val="center"/>
        </w:trPr>
        <w:tc>
          <w:tcPr>
            <w:tcW w:w="1789" w:type="pct"/>
            <w:noWrap/>
          </w:tcPr>
          <w:p w14:paraId="18C769BF" w14:textId="77777777" w:rsidR="005B0046" w:rsidRPr="00083EAC" w:rsidRDefault="005B0046">
            <w:pPr>
              <w:pStyle w:val="Heading2"/>
              <w:keepNext w:val="0"/>
              <w:jc w:val="left"/>
              <w:rPr>
                <w:rFonts w:ascii="Arial" w:hAnsi="Arial" w:cs="Arial"/>
                <w:lang w:val="en-GB" w:eastAsia="en-US"/>
              </w:rPr>
            </w:pPr>
          </w:p>
        </w:tc>
        <w:tc>
          <w:tcPr>
            <w:tcW w:w="1844" w:type="pct"/>
          </w:tcPr>
          <w:p w14:paraId="35309097" w14:textId="77777777" w:rsidR="005B0046" w:rsidRPr="00083EAC" w:rsidRDefault="00A515DF">
            <w:pPr>
              <w:pStyle w:val="Heading2"/>
              <w:keepNext w:val="0"/>
              <w:jc w:val="left"/>
              <w:rPr>
                <w:rFonts w:ascii="Arial" w:hAnsi="Arial" w:cs="Arial"/>
                <w:lang w:val="en-GB" w:eastAsia="en-US"/>
              </w:rPr>
            </w:pPr>
            <w:r w:rsidRPr="00083EAC">
              <w:rPr>
                <w:rFonts w:ascii="Arial" w:hAnsi="Arial" w:cs="Arial"/>
                <w:lang w:val="en-GB" w:eastAsia="en-US"/>
              </w:rPr>
              <w:t>Comments of the Reviewers</w:t>
            </w:r>
          </w:p>
        </w:tc>
        <w:tc>
          <w:tcPr>
            <w:tcW w:w="1367" w:type="pct"/>
          </w:tcPr>
          <w:p w14:paraId="2327C048" w14:textId="77777777" w:rsidR="005B0046" w:rsidRPr="00083EAC" w:rsidRDefault="00A515DF">
            <w:pPr>
              <w:spacing w:after="160" w:line="259" w:lineRule="auto"/>
              <w:rPr>
                <w:rFonts w:ascii="Arial" w:eastAsia="Calibri" w:hAnsi="Arial" w:cs="Arial"/>
                <w:kern w:val="2"/>
                <w:sz w:val="20"/>
                <w:szCs w:val="20"/>
                <w:lang w:val="en-GB"/>
              </w:rPr>
            </w:pPr>
            <w:r w:rsidRPr="00083EAC">
              <w:rPr>
                <w:rFonts w:ascii="Arial" w:eastAsia="Calibri" w:hAnsi="Arial" w:cs="Arial"/>
                <w:b/>
                <w:kern w:val="2"/>
                <w:sz w:val="20"/>
                <w:szCs w:val="20"/>
                <w:lang w:val="en-GB"/>
              </w:rPr>
              <w:t>Author’s Feedback</w:t>
            </w:r>
            <w:r w:rsidRPr="00083EAC">
              <w:rPr>
                <w:rFonts w:ascii="Arial" w:eastAsia="Calibri" w:hAnsi="Arial" w:cs="Arial"/>
                <w:kern w:val="2"/>
                <w:sz w:val="20"/>
                <w:szCs w:val="20"/>
                <w:lang w:val="en-GB"/>
              </w:rPr>
              <w:t xml:space="preserve"> </w:t>
            </w:r>
          </w:p>
          <w:p w14:paraId="47085250" w14:textId="77777777" w:rsidR="005B0046" w:rsidRPr="00083EAC" w:rsidRDefault="005B0046">
            <w:pPr>
              <w:pStyle w:val="Heading2"/>
              <w:keepNext w:val="0"/>
              <w:jc w:val="left"/>
              <w:rPr>
                <w:rFonts w:ascii="Arial" w:hAnsi="Arial" w:cs="Arial"/>
                <w:b w:val="0"/>
                <w:lang w:val="en-GB" w:eastAsia="en-US"/>
              </w:rPr>
            </w:pPr>
          </w:p>
        </w:tc>
      </w:tr>
      <w:tr w:rsidR="005B0046" w:rsidRPr="00083EAC" w14:paraId="1D3DD7B3" w14:textId="77777777">
        <w:trPr>
          <w:trHeight w:val="20"/>
          <w:jc w:val="center"/>
        </w:trPr>
        <w:tc>
          <w:tcPr>
            <w:tcW w:w="1789" w:type="pct"/>
            <w:noWrap/>
          </w:tcPr>
          <w:p w14:paraId="3A95B4E5" w14:textId="77777777" w:rsidR="005B0046" w:rsidRPr="00083EAC" w:rsidRDefault="00A515DF">
            <w:pPr>
              <w:rPr>
                <w:rFonts w:ascii="Arial" w:hAnsi="Arial" w:cs="Arial"/>
                <w:bCs/>
                <w:sz w:val="20"/>
                <w:szCs w:val="20"/>
                <w:lang w:val="en-GB"/>
              </w:rPr>
            </w:pPr>
            <w:r w:rsidRPr="00083EAC">
              <w:rPr>
                <w:rFonts w:ascii="Arial" w:hAnsi="Arial" w:cs="Arial"/>
                <w:b/>
                <w:bCs/>
                <w:sz w:val="20"/>
                <w:szCs w:val="20"/>
                <w:lang w:val="en-GB"/>
              </w:rPr>
              <w:t>Please write a few sentences regarding the importance of this manuscript for the scientific community.</w:t>
            </w:r>
            <w:r w:rsidRPr="00083EAC">
              <w:rPr>
                <w:rFonts w:ascii="Arial" w:hAnsi="Arial" w:cs="Arial"/>
                <w:bCs/>
                <w:sz w:val="20"/>
                <w:szCs w:val="20"/>
                <w:lang w:val="en-GB"/>
              </w:rPr>
              <w:t xml:space="preserve"> A minimum of 3-4 sentences may be required for this part.</w:t>
            </w:r>
          </w:p>
          <w:p w14:paraId="1C4977BB" w14:textId="77777777" w:rsidR="005B0046" w:rsidRPr="00083EAC" w:rsidRDefault="005B0046">
            <w:pPr>
              <w:rPr>
                <w:rFonts w:ascii="Arial" w:eastAsia="MS Mincho" w:hAnsi="Arial" w:cs="Arial"/>
                <w:bCs/>
                <w:sz w:val="20"/>
                <w:szCs w:val="20"/>
                <w:lang w:val="en-GB"/>
              </w:rPr>
            </w:pPr>
          </w:p>
        </w:tc>
        <w:tc>
          <w:tcPr>
            <w:tcW w:w="1844" w:type="pct"/>
          </w:tcPr>
          <w:p w14:paraId="4982FFCC" w14:textId="4AA7BD9E" w:rsidR="005B0046" w:rsidRPr="00083EAC" w:rsidRDefault="00112C91">
            <w:pPr>
              <w:pStyle w:val="ListParagraph"/>
              <w:ind w:left="0"/>
              <w:rPr>
                <w:rFonts w:ascii="Arial" w:hAnsi="Arial" w:cs="Arial"/>
                <w:sz w:val="20"/>
                <w:szCs w:val="20"/>
                <w:lang w:val="en-GB"/>
              </w:rPr>
            </w:pPr>
            <w:r w:rsidRPr="00083EAC">
              <w:rPr>
                <w:rFonts w:ascii="Arial" w:hAnsi="Arial" w:cs="Arial"/>
                <w:sz w:val="20"/>
                <w:szCs w:val="20"/>
                <w:lang w:val="en-GB"/>
              </w:rPr>
              <w:t>The manuscript addresses a highly relevant topic, particularly the gap between high reported AI performance and limited real-world clinical adoption in breast cancer diagnosis. The focus on generalization, dataset bias, and clinical integration is appropriate and timely. The paper is useful as a synthesis of recent work and highlights practical challenges that are often under-discussed.</w:t>
            </w:r>
          </w:p>
        </w:tc>
        <w:tc>
          <w:tcPr>
            <w:tcW w:w="1367" w:type="pct"/>
          </w:tcPr>
          <w:p w14:paraId="419C1E29" w14:textId="77777777" w:rsidR="005B0046" w:rsidRPr="00083EAC" w:rsidRDefault="005B0046">
            <w:pPr>
              <w:pStyle w:val="Heading2"/>
              <w:keepNext w:val="0"/>
              <w:jc w:val="left"/>
              <w:rPr>
                <w:rFonts w:ascii="Arial" w:hAnsi="Arial" w:cs="Arial"/>
                <w:b w:val="0"/>
                <w:lang w:val="en-GB" w:eastAsia="en-US"/>
              </w:rPr>
            </w:pPr>
          </w:p>
        </w:tc>
      </w:tr>
    </w:tbl>
    <w:p w14:paraId="5C2B0FFD" w14:textId="77777777" w:rsidR="005B0046" w:rsidRPr="00083EAC" w:rsidRDefault="005B0046">
      <w:pPr>
        <w:rPr>
          <w:rFonts w:ascii="Arial" w:hAnsi="Arial" w:cs="Arial"/>
          <w:sz w:val="20"/>
          <w:szCs w:val="20"/>
          <w:lang w:val="en-GB"/>
        </w:rPr>
      </w:pPr>
    </w:p>
    <w:p w14:paraId="7B114DF9" w14:textId="77777777" w:rsidR="005B0046" w:rsidRPr="00083EAC" w:rsidRDefault="00A515DF">
      <w:pPr>
        <w:pStyle w:val="Heading2"/>
        <w:keepNext w:val="0"/>
        <w:jc w:val="left"/>
        <w:rPr>
          <w:rFonts w:ascii="Arial" w:hAnsi="Arial" w:cs="Arial"/>
          <w:u w:val="single"/>
          <w:lang w:val="en-GB" w:eastAsia="en-US"/>
        </w:rPr>
      </w:pPr>
      <w:r w:rsidRPr="00083EAC">
        <w:rPr>
          <w:rFonts w:ascii="Arial" w:hAnsi="Arial" w:cs="Arial"/>
          <w:highlight w:val="yellow"/>
          <w:u w:val="single"/>
          <w:lang w:val="en-GB" w:eastAsia="en-US"/>
        </w:rPr>
        <w:t>PART 2.1 (Objective Publication)</w:t>
      </w:r>
    </w:p>
    <w:p w14:paraId="61E94D54" w14:textId="77777777" w:rsidR="005B0046" w:rsidRPr="00083EAC" w:rsidRDefault="005B004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B0046" w:rsidRPr="00083EAC" w14:paraId="452E0DD6" w14:textId="77777777">
        <w:trPr>
          <w:trHeight w:val="20"/>
          <w:jc w:val="center"/>
        </w:trPr>
        <w:tc>
          <w:tcPr>
            <w:tcW w:w="5000" w:type="pct"/>
            <w:gridSpan w:val="3"/>
            <w:noWrap/>
          </w:tcPr>
          <w:p w14:paraId="4E4883BB" w14:textId="77777777" w:rsidR="005B0046" w:rsidRPr="00083EAC" w:rsidRDefault="005B0046">
            <w:pPr>
              <w:rPr>
                <w:rFonts w:ascii="Arial" w:hAnsi="Arial" w:cs="Arial"/>
                <w:sz w:val="20"/>
                <w:szCs w:val="20"/>
                <w:lang w:val="en-GB"/>
              </w:rPr>
            </w:pPr>
          </w:p>
          <w:p w14:paraId="4EF26C35" w14:textId="77777777" w:rsidR="005B0046" w:rsidRPr="00083EAC" w:rsidRDefault="005B0046">
            <w:pPr>
              <w:rPr>
                <w:rFonts w:ascii="Arial" w:hAnsi="Arial" w:cs="Arial"/>
                <w:sz w:val="20"/>
                <w:szCs w:val="20"/>
                <w:lang w:val="en-GB"/>
              </w:rPr>
            </w:pPr>
          </w:p>
        </w:tc>
      </w:tr>
      <w:tr w:rsidR="005B0046" w:rsidRPr="00083EAC" w14:paraId="234E7881" w14:textId="77777777">
        <w:trPr>
          <w:trHeight w:val="20"/>
          <w:jc w:val="center"/>
        </w:trPr>
        <w:tc>
          <w:tcPr>
            <w:tcW w:w="1790" w:type="pct"/>
            <w:noWrap/>
          </w:tcPr>
          <w:p w14:paraId="12D5A9C1" w14:textId="77777777" w:rsidR="005B0046" w:rsidRPr="00083EAC" w:rsidRDefault="005B0046">
            <w:pPr>
              <w:pStyle w:val="Heading2"/>
              <w:keepNext w:val="0"/>
              <w:jc w:val="left"/>
              <w:rPr>
                <w:rFonts w:ascii="Arial" w:hAnsi="Arial" w:cs="Arial"/>
                <w:lang w:val="en-GB" w:eastAsia="en-US"/>
              </w:rPr>
            </w:pPr>
          </w:p>
        </w:tc>
        <w:tc>
          <w:tcPr>
            <w:tcW w:w="1843" w:type="pct"/>
          </w:tcPr>
          <w:p w14:paraId="29DE10E1" w14:textId="77777777" w:rsidR="005B0046" w:rsidRPr="00083EAC" w:rsidRDefault="00A515DF">
            <w:pPr>
              <w:pStyle w:val="Heading2"/>
              <w:keepNext w:val="0"/>
              <w:jc w:val="left"/>
              <w:rPr>
                <w:rFonts w:ascii="Arial" w:hAnsi="Arial" w:cs="Arial"/>
                <w:lang w:val="en-GB" w:eastAsia="en-US"/>
              </w:rPr>
            </w:pPr>
            <w:r w:rsidRPr="00083EAC">
              <w:rPr>
                <w:rFonts w:ascii="Arial" w:hAnsi="Arial" w:cs="Arial"/>
                <w:lang w:val="en-GB" w:eastAsia="en-US"/>
              </w:rPr>
              <w:t>Rating of the Reviewers</w:t>
            </w:r>
          </w:p>
        </w:tc>
        <w:tc>
          <w:tcPr>
            <w:tcW w:w="1367" w:type="pct"/>
          </w:tcPr>
          <w:p w14:paraId="473A5151" w14:textId="77777777" w:rsidR="005B0046" w:rsidRPr="00083EAC" w:rsidRDefault="00A515DF">
            <w:pPr>
              <w:spacing w:after="160" w:line="259" w:lineRule="auto"/>
              <w:rPr>
                <w:rFonts w:ascii="Arial" w:hAnsi="Arial" w:cs="Arial"/>
                <w:b/>
                <w:sz w:val="20"/>
                <w:szCs w:val="20"/>
                <w:lang w:val="en-GB"/>
              </w:rPr>
            </w:pPr>
            <w:r w:rsidRPr="00083EAC">
              <w:rPr>
                <w:rFonts w:ascii="Arial" w:eastAsia="Calibri" w:hAnsi="Arial" w:cs="Arial"/>
                <w:b/>
                <w:kern w:val="2"/>
                <w:sz w:val="20"/>
                <w:szCs w:val="20"/>
                <w:lang w:val="en-GB"/>
              </w:rPr>
              <w:t>Author’s Feedback</w:t>
            </w:r>
            <w:r w:rsidRPr="00083EAC">
              <w:rPr>
                <w:rFonts w:ascii="Arial" w:eastAsia="Calibri" w:hAnsi="Arial" w:cs="Arial"/>
                <w:kern w:val="2"/>
                <w:sz w:val="20"/>
                <w:szCs w:val="20"/>
                <w:lang w:val="en-GB"/>
              </w:rPr>
              <w:t xml:space="preserve"> </w:t>
            </w:r>
          </w:p>
        </w:tc>
      </w:tr>
      <w:tr w:rsidR="005B0046" w:rsidRPr="00083EAC" w14:paraId="138D5D3D" w14:textId="77777777">
        <w:trPr>
          <w:trHeight w:val="20"/>
          <w:jc w:val="center"/>
        </w:trPr>
        <w:tc>
          <w:tcPr>
            <w:tcW w:w="1790" w:type="pct"/>
            <w:noWrap/>
          </w:tcPr>
          <w:p w14:paraId="1471ABCE" w14:textId="77777777" w:rsidR="005B0046" w:rsidRPr="00083EAC" w:rsidRDefault="00A515DF">
            <w:pPr>
              <w:rPr>
                <w:rFonts w:ascii="Arial" w:hAnsi="Arial" w:cs="Arial"/>
                <w:b/>
                <w:bCs/>
                <w:sz w:val="20"/>
                <w:szCs w:val="20"/>
                <w:lang w:val="en-GB"/>
              </w:rPr>
            </w:pPr>
            <w:r w:rsidRPr="00083EAC">
              <w:rPr>
                <w:rFonts w:ascii="Arial" w:hAnsi="Arial" w:cs="Arial"/>
                <w:b/>
                <w:bCs/>
                <w:sz w:val="20"/>
                <w:szCs w:val="20"/>
                <w:lang w:val="en-GB"/>
              </w:rPr>
              <w:t xml:space="preserve">1. Is the title clear and appropriate for the paper? </w:t>
            </w:r>
          </w:p>
          <w:p w14:paraId="67D8C77D"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0269F575" w14:textId="77777777" w:rsidR="005B0046" w:rsidRPr="00083EAC" w:rsidRDefault="00A515DF">
            <w:pPr>
              <w:rPr>
                <w:rFonts w:ascii="Arial" w:hAnsi="Arial" w:cs="Arial"/>
                <w:sz w:val="20"/>
                <w:szCs w:val="20"/>
                <w:u w:val="single"/>
                <w:lang w:val="en-GB"/>
              </w:rPr>
            </w:pPr>
            <w:r w:rsidRPr="00083E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FA4453" w14:textId="569A6FE8" w:rsidR="005B0046" w:rsidRPr="00083EAC" w:rsidRDefault="00112C91">
            <w:pPr>
              <w:ind w:left="360"/>
              <w:rPr>
                <w:rFonts w:ascii="Arial" w:hAnsi="Arial" w:cs="Arial"/>
                <w:b/>
                <w:bCs/>
                <w:sz w:val="20"/>
                <w:szCs w:val="20"/>
                <w:lang w:val="en-GB"/>
              </w:rPr>
            </w:pPr>
            <w:r w:rsidRPr="00083EAC">
              <w:rPr>
                <w:rFonts w:ascii="Arial" w:hAnsi="Arial" w:cs="Arial"/>
                <w:b/>
                <w:bCs/>
                <w:sz w:val="20"/>
                <w:szCs w:val="20"/>
                <w:lang w:val="en-GB"/>
              </w:rPr>
              <w:t>5</w:t>
            </w:r>
          </w:p>
        </w:tc>
        <w:tc>
          <w:tcPr>
            <w:tcW w:w="1367" w:type="pct"/>
          </w:tcPr>
          <w:p w14:paraId="5D1BEE2F" w14:textId="77777777" w:rsidR="005B0046" w:rsidRPr="00083EAC" w:rsidRDefault="005B0046">
            <w:pPr>
              <w:pStyle w:val="Heading2"/>
              <w:keepNext w:val="0"/>
              <w:jc w:val="left"/>
              <w:rPr>
                <w:rFonts w:ascii="Arial" w:hAnsi="Arial" w:cs="Arial"/>
                <w:b w:val="0"/>
                <w:lang w:val="en-GB" w:eastAsia="en-US"/>
              </w:rPr>
            </w:pPr>
          </w:p>
        </w:tc>
      </w:tr>
      <w:tr w:rsidR="005B0046" w:rsidRPr="00083EAC" w14:paraId="099A0DA1" w14:textId="77777777">
        <w:trPr>
          <w:trHeight w:val="20"/>
          <w:jc w:val="center"/>
        </w:trPr>
        <w:tc>
          <w:tcPr>
            <w:tcW w:w="1790" w:type="pct"/>
            <w:noWrap/>
          </w:tcPr>
          <w:p w14:paraId="313EB0AC" w14:textId="77777777" w:rsidR="005B0046" w:rsidRPr="00083EAC" w:rsidRDefault="00A515DF">
            <w:pPr>
              <w:pStyle w:val="Heading2"/>
              <w:keepNext w:val="0"/>
              <w:jc w:val="left"/>
              <w:rPr>
                <w:rFonts w:ascii="Arial" w:hAnsi="Arial" w:cs="Arial"/>
                <w:lang w:val="en-GB" w:eastAsia="en-US"/>
              </w:rPr>
            </w:pPr>
            <w:r w:rsidRPr="00083EAC">
              <w:rPr>
                <w:rFonts w:ascii="Arial" w:hAnsi="Arial" w:cs="Arial"/>
                <w:lang w:val="en-GB" w:eastAsia="en-US"/>
              </w:rPr>
              <w:t xml:space="preserve">2. Is the abstract of the article comprehensive? </w:t>
            </w:r>
          </w:p>
          <w:p w14:paraId="4D0C8336"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74128874" w14:textId="77777777" w:rsidR="005B0046" w:rsidRPr="00083EAC" w:rsidRDefault="00A515DF">
            <w:pPr>
              <w:rPr>
                <w:rFonts w:ascii="Arial" w:hAnsi="Arial" w:cs="Arial"/>
                <w:sz w:val="20"/>
                <w:szCs w:val="20"/>
                <w:lang w:val="en-GB"/>
              </w:rPr>
            </w:pPr>
            <w:r w:rsidRPr="00083E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09C22E" w14:textId="7DC3F2EA" w:rsidR="005B0046" w:rsidRPr="00083EAC" w:rsidRDefault="00112C91">
            <w:pPr>
              <w:ind w:left="360"/>
              <w:rPr>
                <w:rFonts w:ascii="Arial" w:hAnsi="Arial" w:cs="Arial"/>
                <w:b/>
                <w:bCs/>
                <w:sz w:val="20"/>
                <w:szCs w:val="20"/>
                <w:lang w:val="en-GB"/>
              </w:rPr>
            </w:pPr>
            <w:r w:rsidRPr="00083EAC">
              <w:rPr>
                <w:rFonts w:ascii="Arial" w:hAnsi="Arial" w:cs="Arial"/>
                <w:b/>
                <w:bCs/>
                <w:sz w:val="20"/>
                <w:szCs w:val="20"/>
                <w:lang w:val="en-GB"/>
              </w:rPr>
              <w:t>4</w:t>
            </w:r>
          </w:p>
        </w:tc>
        <w:tc>
          <w:tcPr>
            <w:tcW w:w="1367" w:type="pct"/>
          </w:tcPr>
          <w:p w14:paraId="3F6B11E3" w14:textId="77777777" w:rsidR="005B0046" w:rsidRPr="00083EAC" w:rsidRDefault="005B0046">
            <w:pPr>
              <w:pStyle w:val="Heading2"/>
              <w:keepNext w:val="0"/>
              <w:jc w:val="left"/>
              <w:rPr>
                <w:rFonts w:ascii="Arial" w:hAnsi="Arial" w:cs="Arial"/>
                <w:b w:val="0"/>
                <w:lang w:val="en-GB" w:eastAsia="en-US"/>
              </w:rPr>
            </w:pPr>
          </w:p>
        </w:tc>
      </w:tr>
      <w:tr w:rsidR="005B0046" w:rsidRPr="00083EAC" w14:paraId="3416C7A7" w14:textId="77777777">
        <w:trPr>
          <w:trHeight w:val="20"/>
          <w:jc w:val="center"/>
        </w:trPr>
        <w:tc>
          <w:tcPr>
            <w:tcW w:w="1790" w:type="pct"/>
            <w:noWrap/>
          </w:tcPr>
          <w:p w14:paraId="76099CFF" w14:textId="77777777" w:rsidR="005B0046" w:rsidRPr="00083EAC" w:rsidRDefault="00A515DF">
            <w:pPr>
              <w:pStyle w:val="Heading2"/>
              <w:keepNext w:val="0"/>
              <w:jc w:val="left"/>
              <w:rPr>
                <w:rFonts w:ascii="Arial" w:hAnsi="Arial" w:cs="Arial"/>
                <w:lang w:val="en-GB"/>
              </w:rPr>
            </w:pPr>
            <w:r w:rsidRPr="00083EAC">
              <w:rPr>
                <w:rFonts w:ascii="Arial" w:hAnsi="Arial" w:cs="Arial"/>
                <w:lang w:val="en-GB"/>
              </w:rPr>
              <w:t>3. Are the keywords appropriate and useful?</w:t>
            </w:r>
          </w:p>
          <w:p w14:paraId="69D8D5B9"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3E8C1A69" w14:textId="77777777" w:rsidR="005B0046" w:rsidRPr="00083EAC" w:rsidRDefault="00A515DF">
            <w:pPr>
              <w:rPr>
                <w:rFonts w:ascii="Arial" w:hAnsi="Arial" w:cs="Arial"/>
                <w:sz w:val="20"/>
                <w:szCs w:val="20"/>
                <w:lang w:val="en-GB" w:eastAsia="x-none"/>
              </w:rPr>
            </w:pPr>
            <w:r w:rsidRPr="00083E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DDFFD2" w14:textId="614B00D4" w:rsidR="005B0046" w:rsidRPr="00083EAC" w:rsidRDefault="00112C91">
            <w:pPr>
              <w:ind w:left="360"/>
              <w:rPr>
                <w:rFonts w:ascii="Arial" w:hAnsi="Arial" w:cs="Arial"/>
                <w:b/>
                <w:bCs/>
                <w:sz w:val="20"/>
                <w:szCs w:val="20"/>
                <w:lang w:val="en-GB"/>
              </w:rPr>
            </w:pPr>
            <w:r w:rsidRPr="00083EAC">
              <w:rPr>
                <w:rFonts w:ascii="Arial" w:hAnsi="Arial" w:cs="Arial"/>
                <w:b/>
                <w:bCs/>
                <w:sz w:val="20"/>
                <w:szCs w:val="20"/>
                <w:lang w:val="en-GB"/>
              </w:rPr>
              <w:t>4</w:t>
            </w:r>
          </w:p>
        </w:tc>
        <w:tc>
          <w:tcPr>
            <w:tcW w:w="1367" w:type="pct"/>
          </w:tcPr>
          <w:p w14:paraId="22ABCE51" w14:textId="77777777" w:rsidR="005B0046" w:rsidRPr="00083EAC" w:rsidRDefault="005B0046">
            <w:pPr>
              <w:pStyle w:val="Heading2"/>
              <w:keepNext w:val="0"/>
              <w:jc w:val="left"/>
              <w:rPr>
                <w:rFonts w:ascii="Arial" w:hAnsi="Arial" w:cs="Arial"/>
                <w:b w:val="0"/>
                <w:lang w:val="en-GB" w:eastAsia="en-US"/>
              </w:rPr>
            </w:pPr>
          </w:p>
        </w:tc>
      </w:tr>
      <w:tr w:rsidR="005B0046" w:rsidRPr="00083EAC" w14:paraId="3A789D69" w14:textId="77777777">
        <w:trPr>
          <w:trHeight w:val="20"/>
          <w:jc w:val="center"/>
        </w:trPr>
        <w:tc>
          <w:tcPr>
            <w:tcW w:w="1790" w:type="pct"/>
            <w:noWrap/>
          </w:tcPr>
          <w:p w14:paraId="68F61D6B" w14:textId="77777777" w:rsidR="005B0046" w:rsidRPr="00083EAC" w:rsidRDefault="00A515DF">
            <w:pPr>
              <w:pStyle w:val="Heading2"/>
              <w:keepNext w:val="0"/>
              <w:jc w:val="left"/>
              <w:rPr>
                <w:rFonts w:ascii="Arial" w:hAnsi="Arial" w:cs="Arial"/>
                <w:lang w:val="en-GB"/>
              </w:rPr>
            </w:pPr>
            <w:r w:rsidRPr="00083EAC">
              <w:rPr>
                <w:rFonts w:ascii="Arial" w:hAnsi="Arial" w:cs="Arial"/>
                <w:lang w:val="en-GB"/>
              </w:rPr>
              <w:t>4. Is the background information of the paper sufficient and well organized?</w:t>
            </w:r>
          </w:p>
          <w:p w14:paraId="44D38436"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0183EC81" w14:textId="77777777" w:rsidR="005B0046" w:rsidRPr="00083EAC" w:rsidRDefault="00A515DF">
            <w:pPr>
              <w:rPr>
                <w:rFonts w:ascii="Arial" w:hAnsi="Arial" w:cs="Arial"/>
                <w:sz w:val="20"/>
                <w:szCs w:val="20"/>
                <w:lang w:val="en-GB" w:eastAsia="x-none"/>
              </w:rPr>
            </w:pPr>
            <w:r w:rsidRPr="00083E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14BF05" w14:textId="156BAEBE" w:rsidR="005B0046" w:rsidRPr="00083EAC" w:rsidRDefault="00112C91">
            <w:pPr>
              <w:ind w:left="360"/>
              <w:rPr>
                <w:rFonts w:ascii="Arial" w:hAnsi="Arial" w:cs="Arial"/>
                <w:b/>
                <w:bCs/>
                <w:sz w:val="20"/>
                <w:szCs w:val="20"/>
                <w:lang w:val="en-GB"/>
              </w:rPr>
            </w:pPr>
            <w:r w:rsidRPr="00083EAC">
              <w:rPr>
                <w:rFonts w:ascii="Arial" w:hAnsi="Arial" w:cs="Arial"/>
                <w:b/>
                <w:bCs/>
                <w:sz w:val="20"/>
                <w:szCs w:val="20"/>
                <w:lang w:val="en-GB"/>
              </w:rPr>
              <w:t>4</w:t>
            </w:r>
          </w:p>
        </w:tc>
        <w:tc>
          <w:tcPr>
            <w:tcW w:w="1367" w:type="pct"/>
          </w:tcPr>
          <w:p w14:paraId="5FF0F876" w14:textId="77777777" w:rsidR="005B0046" w:rsidRPr="00083EAC" w:rsidRDefault="005B0046">
            <w:pPr>
              <w:pStyle w:val="Heading2"/>
              <w:keepNext w:val="0"/>
              <w:jc w:val="left"/>
              <w:rPr>
                <w:rFonts w:ascii="Arial" w:hAnsi="Arial" w:cs="Arial"/>
                <w:b w:val="0"/>
                <w:lang w:val="en-GB" w:eastAsia="en-US"/>
              </w:rPr>
            </w:pPr>
          </w:p>
        </w:tc>
      </w:tr>
      <w:tr w:rsidR="005B0046" w:rsidRPr="00083EAC" w14:paraId="76A5C31F" w14:textId="77777777">
        <w:trPr>
          <w:trHeight w:val="20"/>
          <w:jc w:val="center"/>
        </w:trPr>
        <w:tc>
          <w:tcPr>
            <w:tcW w:w="1790" w:type="pct"/>
            <w:noWrap/>
          </w:tcPr>
          <w:p w14:paraId="403B971E" w14:textId="77777777" w:rsidR="005B0046" w:rsidRPr="00083EAC" w:rsidRDefault="00A515DF">
            <w:pPr>
              <w:pStyle w:val="Heading2"/>
              <w:keepNext w:val="0"/>
              <w:jc w:val="left"/>
              <w:rPr>
                <w:rFonts w:ascii="Arial" w:hAnsi="Arial" w:cs="Arial"/>
                <w:lang w:val="en-GB"/>
              </w:rPr>
            </w:pPr>
            <w:r w:rsidRPr="00083EAC">
              <w:rPr>
                <w:rFonts w:ascii="Arial" w:hAnsi="Arial" w:cs="Arial"/>
                <w:lang w:val="en-GB"/>
              </w:rPr>
              <w:t>5. Are the objectives clearly stated?</w:t>
            </w:r>
          </w:p>
          <w:p w14:paraId="492128CC"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1826FE37" w14:textId="77777777" w:rsidR="005B0046" w:rsidRPr="00083EAC" w:rsidRDefault="00A515DF">
            <w:pPr>
              <w:rPr>
                <w:rFonts w:ascii="Arial" w:hAnsi="Arial" w:cs="Arial"/>
                <w:sz w:val="20"/>
                <w:szCs w:val="20"/>
                <w:lang w:val="en-GB" w:eastAsia="x-none"/>
              </w:rPr>
            </w:pPr>
            <w:r w:rsidRPr="00083E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F3513C" w14:textId="5F1B6DD0" w:rsidR="005B0046" w:rsidRPr="00083EAC" w:rsidRDefault="00112C91">
            <w:pPr>
              <w:ind w:left="360"/>
              <w:rPr>
                <w:rFonts w:ascii="Arial" w:hAnsi="Arial" w:cs="Arial"/>
                <w:b/>
                <w:bCs/>
                <w:sz w:val="20"/>
                <w:szCs w:val="20"/>
                <w:lang w:val="en-GB"/>
              </w:rPr>
            </w:pPr>
            <w:r w:rsidRPr="00083EAC">
              <w:rPr>
                <w:rFonts w:ascii="Arial" w:hAnsi="Arial" w:cs="Arial"/>
                <w:b/>
                <w:bCs/>
                <w:sz w:val="20"/>
                <w:szCs w:val="20"/>
                <w:lang w:val="en-GB"/>
              </w:rPr>
              <w:t>5</w:t>
            </w:r>
          </w:p>
        </w:tc>
        <w:tc>
          <w:tcPr>
            <w:tcW w:w="1367" w:type="pct"/>
          </w:tcPr>
          <w:p w14:paraId="538028B0" w14:textId="77777777" w:rsidR="005B0046" w:rsidRPr="00083EAC" w:rsidRDefault="005B0046">
            <w:pPr>
              <w:pStyle w:val="Heading2"/>
              <w:keepNext w:val="0"/>
              <w:jc w:val="left"/>
              <w:rPr>
                <w:rFonts w:ascii="Arial" w:hAnsi="Arial" w:cs="Arial"/>
                <w:b w:val="0"/>
                <w:lang w:val="en-GB" w:eastAsia="en-US"/>
              </w:rPr>
            </w:pPr>
          </w:p>
        </w:tc>
      </w:tr>
      <w:tr w:rsidR="005B0046" w:rsidRPr="00083EAC" w14:paraId="57500754" w14:textId="77777777">
        <w:trPr>
          <w:trHeight w:val="20"/>
          <w:jc w:val="center"/>
        </w:trPr>
        <w:tc>
          <w:tcPr>
            <w:tcW w:w="1790" w:type="pct"/>
            <w:noWrap/>
          </w:tcPr>
          <w:p w14:paraId="503B7EA3" w14:textId="77777777" w:rsidR="005B0046" w:rsidRPr="00083EAC" w:rsidRDefault="00A515DF">
            <w:pPr>
              <w:pStyle w:val="Heading2"/>
              <w:keepNext w:val="0"/>
              <w:jc w:val="left"/>
              <w:rPr>
                <w:rFonts w:ascii="Arial" w:hAnsi="Arial" w:cs="Arial"/>
                <w:lang w:val="en-GB"/>
              </w:rPr>
            </w:pPr>
            <w:r w:rsidRPr="00083EAC">
              <w:rPr>
                <w:rFonts w:ascii="Arial" w:hAnsi="Arial" w:cs="Arial"/>
                <w:lang w:val="en-GB"/>
              </w:rPr>
              <w:t>6. Is the literature review relevant?</w:t>
            </w:r>
          </w:p>
          <w:p w14:paraId="15760F28"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6D302022" w14:textId="77777777" w:rsidR="005B0046" w:rsidRPr="00083EAC" w:rsidRDefault="00A515DF">
            <w:pPr>
              <w:rPr>
                <w:rFonts w:ascii="Arial" w:hAnsi="Arial" w:cs="Arial"/>
                <w:sz w:val="20"/>
                <w:szCs w:val="20"/>
                <w:lang w:val="en-GB" w:eastAsia="x-none"/>
              </w:rPr>
            </w:pPr>
            <w:r w:rsidRPr="00083E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4DB7CD" w14:textId="3A50A6A5" w:rsidR="005B0046" w:rsidRPr="00083EAC" w:rsidRDefault="00112C91">
            <w:pPr>
              <w:ind w:left="360"/>
              <w:rPr>
                <w:rFonts w:ascii="Arial" w:hAnsi="Arial" w:cs="Arial"/>
                <w:b/>
                <w:bCs/>
                <w:sz w:val="20"/>
                <w:szCs w:val="20"/>
                <w:lang w:val="en-GB"/>
              </w:rPr>
            </w:pPr>
            <w:r w:rsidRPr="00083EAC">
              <w:rPr>
                <w:rFonts w:ascii="Arial" w:hAnsi="Arial" w:cs="Arial"/>
                <w:b/>
                <w:bCs/>
                <w:sz w:val="20"/>
                <w:szCs w:val="20"/>
                <w:lang w:val="en-GB"/>
              </w:rPr>
              <w:t>4</w:t>
            </w:r>
          </w:p>
        </w:tc>
        <w:tc>
          <w:tcPr>
            <w:tcW w:w="1367" w:type="pct"/>
          </w:tcPr>
          <w:p w14:paraId="429132A0" w14:textId="77777777" w:rsidR="005B0046" w:rsidRPr="00083EAC" w:rsidRDefault="005B0046">
            <w:pPr>
              <w:pStyle w:val="Heading2"/>
              <w:keepNext w:val="0"/>
              <w:jc w:val="left"/>
              <w:rPr>
                <w:rFonts w:ascii="Arial" w:hAnsi="Arial" w:cs="Arial"/>
                <w:b w:val="0"/>
                <w:lang w:val="en-GB" w:eastAsia="en-US"/>
              </w:rPr>
            </w:pPr>
          </w:p>
        </w:tc>
      </w:tr>
      <w:tr w:rsidR="005B0046" w:rsidRPr="00083EAC" w14:paraId="0F7058AD" w14:textId="77777777">
        <w:trPr>
          <w:trHeight w:val="20"/>
          <w:jc w:val="center"/>
        </w:trPr>
        <w:tc>
          <w:tcPr>
            <w:tcW w:w="1790" w:type="pct"/>
            <w:noWrap/>
          </w:tcPr>
          <w:p w14:paraId="34360E3D" w14:textId="77777777" w:rsidR="005B0046" w:rsidRPr="00083EAC" w:rsidRDefault="00A515DF">
            <w:pPr>
              <w:pStyle w:val="Heading2"/>
              <w:keepNext w:val="0"/>
              <w:jc w:val="left"/>
              <w:rPr>
                <w:rFonts w:ascii="Arial" w:hAnsi="Arial" w:cs="Arial"/>
                <w:lang w:val="en-GB"/>
              </w:rPr>
            </w:pPr>
            <w:r w:rsidRPr="00083EAC">
              <w:rPr>
                <w:rFonts w:ascii="Arial" w:hAnsi="Arial" w:cs="Arial"/>
                <w:lang w:val="en-GB"/>
              </w:rPr>
              <w:t>7. Is the literature review recent?</w:t>
            </w:r>
          </w:p>
          <w:p w14:paraId="18CD0325"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0BFE52C6" w14:textId="77777777" w:rsidR="005B0046" w:rsidRPr="00083EAC" w:rsidRDefault="00A515DF">
            <w:pPr>
              <w:pStyle w:val="Heading2"/>
              <w:keepNext w:val="0"/>
              <w:jc w:val="left"/>
              <w:rPr>
                <w:rFonts w:ascii="Arial" w:hAnsi="Arial" w:cs="Arial"/>
                <w:lang w:val="en-GB"/>
              </w:rPr>
            </w:pPr>
            <w:r w:rsidRPr="00083EAC">
              <w:rPr>
                <w:rFonts w:ascii="Arial" w:hAnsi="Arial" w:cs="Arial"/>
                <w:color w:val="404040"/>
                <w:shd w:val="clear" w:color="auto" w:fill="FFFFFF"/>
                <w:lang w:val="en-GB"/>
              </w:rPr>
              <w:t>5 = Excellent 4 = Good 3 = Satisfactory 2 = Needs Improvement 1 = Poor N/A = Not Applicable</w:t>
            </w:r>
          </w:p>
        </w:tc>
        <w:tc>
          <w:tcPr>
            <w:tcW w:w="1843" w:type="pct"/>
          </w:tcPr>
          <w:p w14:paraId="36BA2F7A" w14:textId="4315D8DD" w:rsidR="005B0046" w:rsidRPr="00083EAC" w:rsidRDefault="00112C91">
            <w:pPr>
              <w:ind w:left="360"/>
              <w:rPr>
                <w:rFonts w:ascii="Arial" w:hAnsi="Arial" w:cs="Arial"/>
                <w:b/>
                <w:bCs/>
                <w:sz w:val="20"/>
                <w:szCs w:val="20"/>
                <w:lang w:val="en-GB"/>
              </w:rPr>
            </w:pPr>
            <w:r w:rsidRPr="00083EAC">
              <w:rPr>
                <w:rFonts w:ascii="Arial" w:hAnsi="Arial" w:cs="Arial"/>
                <w:b/>
                <w:bCs/>
                <w:sz w:val="20"/>
                <w:szCs w:val="20"/>
                <w:lang w:val="en-GB"/>
              </w:rPr>
              <w:t>4</w:t>
            </w:r>
          </w:p>
        </w:tc>
        <w:tc>
          <w:tcPr>
            <w:tcW w:w="1367" w:type="pct"/>
          </w:tcPr>
          <w:p w14:paraId="1FBC21FB" w14:textId="77777777" w:rsidR="005B0046" w:rsidRPr="00083EAC" w:rsidRDefault="005B0046">
            <w:pPr>
              <w:pStyle w:val="Heading2"/>
              <w:keepNext w:val="0"/>
              <w:jc w:val="left"/>
              <w:rPr>
                <w:rFonts w:ascii="Arial" w:hAnsi="Arial" w:cs="Arial"/>
                <w:b w:val="0"/>
                <w:lang w:val="en-GB" w:eastAsia="en-US"/>
              </w:rPr>
            </w:pPr>
          </w:p>
        </w:tc>
      </w:tr>
      <w:tr w:rsidR="005B0046" w:rsidRPr="00083EAC" w14:paraId="0CE1AE59" w14:textId="77777777">
        <w:trPr>
          <w:trHeight w:val="20"/>
          <w:jc w:val="center"/>
        </w:trPr>
        <w:tc>
          <w:tcPr>
            <w:tcW w:w="1790" w:type="pct"/>
            <w:noWrap/>
          </w:tcPr>
          <w:p w14:paraId="6406AB0E" w14:textId="77777777" w:rsidR="005B0046" w:rsidRPr="00083EAC" w:rsidRDefault="00A515DF">
            <w:pPr>
              <w:pStyle w:val="Heading2"/>
              <w:keepNext w:val="0"/>
              <w:jc w:val="left"/>
              <w:rPr>
                <w:rFonts w:ascii="Arial" w:hAnsi="Arial" w:cs="Arial"/>
                <w:lang w:val="en-GB"/>
              </w:rPr>
            </w:pPr>
            <w:r w:rsidRPr="00083EAC">
              <w:rPr>
                <w:rFonts w:ascii="Arial" w:hAnsi="Arial" w:cs="Arial"/>
                <w:lang w:val="en-GB"/>
              </w:rPr>
              <w:t xml:space="preserve">8. Is the literature search methodology explained properly? </w:t>
            </w:r>
          </w:p>
          <w:p w14:paraId="6EDD197D"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3327D5B5" w14:textId="77777777" w:rsidR="005B0046" w:rsidRPr="00083EAC" w:rsidRDefault="00A515DF">
            <w:pPr>
              <w:rPr>
                <w:rFonts w:ascii="Arial" w:hAnsi="Arial" w:cs="Arial"/>
                <w:sz w:val="20"/>
                <w:szCs w:val="20"/>
                <w:lang w:val="en-GB"/>
              </w:rPr>
            </w:pPr>
            <w:r w:rsidRPr="00083E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3E5FFE" w14:textId="382D76B8" w:rsidR="005B0046" w:rsidRPr="00083EAC" w:rsidRDefault="00112C91">
            <w:pPr>
              <w:ind w:left="360"/>
              <w:rPr>
                <w:rFonts w:ascii="Arial" w:hAnsi="Arial" w:cs="Arial"/>
                <w:b/>
                <w:bCs/>
                <w:sz w:val="20"/>
                <w:szCs w:val="20"/>
                <w:lang w:val="en-GB"/>
              </w:rPr>
            </w:pPr>
            <w:r w:rsidRPr="00083EAC">
              <w:rPr>
                <w:rFonts w:ascii="Arial" w:hAnsi="Arial" w:cs="Arial"/>
                <w:b/>
                <w:bCs/>
                <w:sz w:val="20"/>
                <w:szCs w:val="20"/>
                <w:lang w:val="en-GB"/>
              </w:rPr>
              <w:t>3</w:t>
            </w:r>
          </w:p>
        </w:tc>
        <w:tc>
          <w:tcPr>
            <w:tcW w:w="1367" w:type="pct"/>
          </w:tcPr>
          <w:p w14:paraId="65F54194" w14:textId="77777777" w:rsidR="005B0046" w:rsidRPr="00083EAC" w:rsidRDefault="005B0046">
            <w:pPr>
              <w:pStyle w:val="Heading2"/>
              <w:keepNext w:val="0"/>
              <w:jc w:val="left"/>
              <w:rPr>
                <w:rFonts w:ascii="Arial" w:hAnsi="Arial" w:cs="Arial"/>
                <w:b w:val="0"/>
                <w:lang w:val="en-GB" w:eastAsia="en-US"/>
              </w:rPr>
            </w:pPr>
          </w:p>
        </w:tc>
      </w:tr>
      <w:tr w:rsidR="005B0046" w:rsidRPr="00083EAC" w14:paraId="4CAD7F55" w14:textId="77777777">
        <w:trPr>
          <w:trHeight w:val="20"/>
          <w:jc w:val="center"/>
        </w:trPr>
        <w:tc>
          <w:tcPr>
            <w:tcW w:w="1790" w:type="pct"/>
            <w:noWrap/>
          </w:tcPr>
          <w:p w14:paraId="48EA4F2B" w14:textId="77777777" w:rsidR="005B0046" w:rsidRPr="00083EAC" w:rsidRDefault="00A515DF">
            <w:pPr>
              <w:pStyle w:val="Heading2"/>
              <w:keepNext w:val="0"/>
              <w:jc w:val="left"/>
              <w:rPr>
                <w:rFonts w:ascii="Arial" w:hAnsi="Arial" w:cs="Arial"/>
                <w:lang w:val="en-GB"/>
              </w:rPr>
            </w:pPr>
            <w:r w:rsidRPr="00083EAC">
              <w:rPr>
                <w:rFonts w:ascii="Arial" w:hAnsi="Arial" w:cs="Arial"/>
                <w:lang w:val="en-GB"/>
              </w:rPr>
              <w:t>9. Is the Critical analysis of literature done?</w:t>
            </w:r>
          </w:p>
          <w:p w14:paraId="5FEBFF5C"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7BB044FC" w14:textId="77777777" w:rsidR="005B0046" w:rsidRPr="00083EAC" w:rsidRDefault="00A515DF">
            <w:pPr>
              <w:rPr>
                <w:rFonts w:ascii="Arial" w:hAnsi="Arial" w:cs="Arial"/>
                <w:sz w:val="20"/>
                <w:szCs w:val="20"/>
                <w:lang w:val="en-GB" w:eastAsia="x-none"/>
              </w:rPr>
            </w:pPr>
            <w:r w:rsidRPr="00083E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536C36" w14:textId="433041EB" w:rsidR="005B0046" w:rsidRPr="00083EAC" w:rsidRDefault="00112C91">
            <w:pPr>
              <w:ind w:left="360"/>
              <w:rPr>
                <w:rFonts w:ascii="Arial" w:hAnsi="Arial" w:cs="Arial"/>
                <w:b/>
                <w:bCs/>
                <w:sz w:val="20"/>
                <w:szCs w:val="20"/>
                <w:lang w:val="en-GB"/>
              </w:rPr>
            </w:pPr>
            <w:r w:rsidRPr="00083EAC">
              <w:rPr>
                <w:rFonts w:ascii="Arial" w:hAnsi="Arial" w:cs="Arial"/>
                <w:b/>
                <w:bCs/>
                <w:sz w:val="20"/>
                <w:szCs w:val="20"/>
                <w:lang w:val="en-GB"/>
              </w:rPr>
              <w:t>4</w:t>
            </w:r>
          </w:p>
        </w:tc>
        <w:tc>
          <w:tcPr>
            <w:tcW w:w="1367" w:type="pct"/>
          </w:tcPr>
          <w:p w14:paraId="7F6B2669" w14:textId="77777777" w:rsidR="005B0046" w:rsidRPr="00083EAC" w:rsidRDefault="005B0046">
            <w:pPr>
              <w:pStyle w:val="Heading2"/>
              <w:keepNext w:val="0"/>
              <w:jc w:val="left"/>
              <w:rPr>
                <w:rFonts w:ascii="Arial" w:hAnsi="Arial" w:cs="Arial"/>
                <w:b w:val="0"/>
                <w:lang w:val="en-GB" w:eastAsia="en-US"/>
              </w:rPr>
            </w:pPr>
          </w:p>
        </w:tc>
      </w:tr>
      <w:tr w:rsidR="005B0046" w:rsidRPr="00083EAC" w14:paraId="4880843B" w14:textId="77777777">
        <w:trPr>
          <w:trHeight w:val="20"/>
          <w:jc w:val="center"/>
        </w:trPr>
        <w:tc>
          <w:tcPr>
            <w:tcW w:w="1790" w:type="pct"/>
            <w:noWrap/>
          </w:tcPr>
          <w:p w14:paraId="36FABD04" w14:textId="77777777" w:rsidR="005B0046" w:rsidRPr="00083EAC" w:rsidRDefault="00A515DF">
            <w:pPr>
              <w:rPr>
                <w:rFonts w:ascii="Arial" w:hAnsi="Arial" w:cs="Arial"/>
                <w:b/>
                <w:sz w:val="20"/>
                <w:szCs w:val="20"/>
                <w:lang w:val="en-GB"/>
              </w:rPr>
            </w:pPr>
            <w:r w:rsidRPr="00083EAC">
              <w:rPr>
                <w:rFonts w:ascii="Arial" w:hAnsi="Arial" w:cs="Arial"/>
                <w:b/>
                <w:sz w:val="20"/>
                <w:szCs w:val="20"/>
                <w:lang w:val="en-GB"/>
              </w:rPr>
              <w:t xml:space="preserve">10. Is </w:t>
            </w:r>
            <w:r w:rsidRPr="00083EAC">
              <w:rPr>
                <w:rFonts w:ascii="Arial" w:hAnsi="Arial" w:cs="Arial"/>
                <w:sz w:val="20"/>
                <w:szCs w:val="20"/>
                <w:lang w:val="en-GB"/>
              </w:rPr>
              <w:t xml:space="preserve">Identification of research gaps/future directions done </w:t>
            </w:r>
            <w:r w:rsidRPr="00083EAC">
              <w:rPr>
                <w:rFonts w:ascii="Arial" w:hAnsi="Arial" w:cs="Arial"/>
                <w:b/>
                <w:sz w:val="20"/>
                <w:szCs w:val="20"/>
                <w:lang w:val="en-GB"/>
              </w:rPr>
              <w:t>?</w:t>
            </w:r>
          </w:p>
          <w:p w14:paraId="4C3213D3"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382F6988" w14:textId="77777777" w:rsidR="005B0046" w:rsidRPr="00083EAC" w:rsidRDefault="00A515DF">
            <w:pPr>
              <w:rPr>
                <w:rFonts w:ascii="Arial" w:hAnsi="Arial" w:cs="Arial"/>
                <w:sz w:val="20"/>
                <w:szCs w:val="20"/>
                <w:lang w:val="en-GB"/>
              </w:rPr>
            </w:pPr>
            <w:r w:rsidRPr="00083E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F0651E" w14:textId="2D5D9C61" w:rsidR="005B0046" w:rsidRPr="00083EAC" w:rsidRDefault="00112C91">
            <w:pPr>
              <w:pStyle w:val="ListParagraph"/>
              <w:ind w:left="0"/>
              <w:rPr>
                <w:rFonts w:ascii="Arial" w:hAnsi="Arial" w:cs="Arial"/>
                <w:bCs/>
                <w:sz w:val="20"/>
                <w:szCs w:val="20"/>
                <w:lang w:val="en-GB"/>
              </w:rPr>
            </w:pPr>
            <w:r w:rsidRPr="00083EAC">
              <w:rPr>
                <w:rFonts w:ascii="Arial" w:hAnsi="Arial" w:cs="Arial"/>
                <w:bCs/>
                <w:sz w:val="20"/>
                <w:szCs w:val="20"/>
                <w:lang w:val="en-GB"/>
              </w:rPr>
              <w:t>5</w:t>
            </w:r>
          </w:p>
        </w:tc>
        <w:tc>
          <w:tcPr>
            <w:tcW w:w="1367" w:type="pct"/>
          </w:tcPr>
          <w:p w14:paraId="5A63FA27" w14:textId="77777777" w:rsidR="005B0046" w:rsidRPr="00083EAC" w:rsidRDefault="005B0046">
            <w:pPr>
              <w:pStyle w:val="Heading2"/>
              <w:keepNext w:val="0"/>
              <w:jc w:val="left"/>
              <w:rPr>
                <w:rFonts w:ascii="Arial" w:hAnsi="Arial" w:cs="Arial"/>
                <w:b w:val="0"/>
                <w:lang w:val="en-GB" w:eastAsia="en-US"/>
              </w:rPr>
            </w:pPr>
          </w:p>
        </w:tc>
      </w:tr>
      <w:tr w:rsidR="005B0046" w:rsidRPr="00083EAC" w14:paraId="383036CC" w14:textId="77777777">
        <w:trPr>
          <w:trHeight w:val="20"/>
          <w:jc w:val="center"/>
        </w:trPr>
        <w:tc>
          <w:tcPr>
            <w:tcW w:w="1790" w:type="pct"/>
            <w:noWrap/>
          </w:tcPr>
          <w:p w14:paraId="055DB204" w14:textId="77777777" w:rsidR="005B0046" w:rsidRPr="00083EAC" w:rsidRDefault="00A515DF">
            <w:pPr>
              <w:rPr>
                <w:rFonts w:ascii="Arial" w:hAnsi="Arial" w:cs="Arial"/>
                <w:b/>
                <w:sz w:val="20"/>
                <w:szCs w:val="20"/>
                <w:lang w:val="en-GB"/>
              </w:rPr>
            </w:pPr>
            <w:r w:rsidRPr="00083EAC">
              <w:rPr>
                <w:rFonts w:ascii="Arial" w:hAnsi="Arial" w:cs="Arial"/>
                <w:b/>
                <w:sz w:val="20"/>
                <w:szCs w:val="20"/>
                <w:lang w:val="en-GB"/>
              </w:rPr>
              <w:t>11. Are the conclusions logically arrived?</w:t>
            </w:r>
          </w:p>
          <w:p w14:paraId="7682EA1D"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175C5040" w14:textId="77777777" w:rsidR="005B0046" w:rsidRPr="00083EAC" w:rsidRDefault="00A515DF">
            <w:pPr>
              <w:rPr>
                <w:rFonts w:ascii="Arial" w:hAnsi="Arial" w:cs="Arial"/>
                <w:sz w:val="20"/>
                <w:szCs w:val="20"/>
                <w:lang w:val="en-GB"/>
              </w:rPr>
            </w:pPr>
            <w:r w:rsidRPr="00083E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7F6883" w14:textId="7B44FE11" w:rsidR="005B0046" w:rsidRPr="00083EAC" w:rsidRDefault="00112C91">
            <w:pPr>
              <w:pStyle w:val="ListParagraph"/>
              <w:ind w:left="0"/>
              <w:rPr>
                <w:rFonts w:ascii="Arial" w:hAnsi="Arial" w:cs="Arial"/>
                <w:bCs/>
                <w:sz w:val="20"/>
                <w:szCs w:val="20"/>
                <w:lang w:val="en-GB"/>
              </w:rPr>
            </w:pPr>
            <w:r w:rsidRPr="00083EAC">
              <w:rPr>
                <w:rFonts w:ascii="Arial" w:hAnsi="Arial" w:cs="Arial"/>
                <w:bCs/>
                <w:sz w:val="20"/>
                <w:szCs w:val="20"/>
                <w:lang w:val="en-GB"/>
              </w:rPr>
              <w:t>4</w:t>
            </w:r>
          </w:p>
        </w:tc>
        <w:tc>
          <w:tcPr>
            <w:tcW w:w="1367" w:type="pct"/>
          </w:tcPr>
          <w:p w14:paraId="71D94B72" w14:textId="77777777" w:rsidR="005B0046" w:rsidRPr="00083EAC" w:rsidRDefault="005B0046">
            <w:pPr>
              <w:pStyle w:val="Heading2"/>
              <w:keepNext w:val="0"/>
              <w:jc w:val="left"/>
              <w:rPr>
                <w:rFonts w:ascii="Arial" w:hAnsi="Arial" w:cs="Arial"/>
                <w:b w:val="0"/>
                <w:lang w:val="en-GB" w:eastAsia="en-US"/>
              </w:rPr>
            </w:pPr>
          </w:p>
        </w:tc>
      </w:tr>
      <w:tr w:rsidR="005B0046" w:rsidRPr="00083EAC" w14:paraId="3985311C" w14:textId="77777777">
        <w:trPr>
          <w:trHeight w:val="20"/>
          <w:jc w:val="center"/>
        </w:trPr>
        <w:tc>
          <w:tcPr>
            <w:tcW w:w="1790" w:type="pct"/>
            <w:noWrap/>
          </w:tcPr>
          <w:p w14:paraId="2CB2F69E" w14:textId="77777777" w:rsidR="005B0046" w:rsidRPr="00083EAC" w:rsidRDefault="00A515DF">
            <w:pPr>
              <w:rPr>
                <w:rFonts w:ascii="Arial" w:hAnsi="Arial" w:cs="Arial"/>
                <w:b/>
                <w:sz w:val="20"/>
                <w:szCs w:val="20"/>
                <w:lang w:val="en-GB"/>
              </w:rPr>
            </w:pPr>
            <w:r w:rsidRPr="00083EAC">
              <w:rPr>
                <w:rFonts w:ascii="Arial" w:hAnsi="Arial" w:cs="Arial"/>
                <w:b/>
                <w:sz w:val="20"/>
                <w:szCs w:val="20"/>
                <w:lang w:val="en-GB"/>
              </w:rPr>
              <w:t>12. Are the limitations of the paper discussed?</w:t>
            </w:r>
          </w:p>
          <w:p w14:paraId="68ABE250"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25160BE1" w14:textId="77777777" w:rsidR="005B0046" w:rsidRPr="00083EAC" w:rsidRDefault="00A515DF">
            <w:pPr>
              <w:rPr>
                <w:rFonts w:ascii="Arial" w:hAnsi="Arial" w:cs="Arial"/>
                <w:sz w:val="20"/>
                <w:szCs w:val="20"/>
                <w:lang w:val="en-GB"/>
              </w:rPr>
            </w:pPr>
            <w:r w:rsidRPr="00083E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D27108" w14:textId="20D3C14C" w:rsidR="005B0046" w:rsidRPr="00083EAC" w:rsidRDefault="00112C91">
            <w:pPr>
              <w:pStyle w:val="ListParagraph"/>
              <w:ind w:left="0"/>
              <w:rPr>
                <w:rFonts w:ascii="Arial" w:hAnsi="Arial" w:cs="Arial"/>
                <w:bCs/>
                <w:sz w:val="20"/>
                <w:szCs w:val="20"/>
                <w:lang w:val="en-GB"/>
              </w:rPr>
            </w:pPr>
            <w:r w:rsidRPr="00083EAC">
              <w:rPr>
                <w:rFonts w:ascii="Arial" w:hAnsi="Arial" w:cs="Arial"/>
                <w:bCs/>
                <w:sz w:val="20"/>
                <w:szCs w:val="20"/>
                <w:lang w:val="en-GB"/>
              </w:rPr>
              <w:t>4</w:t>
            </w:r>
          </w:p>
        </w:tc>
        <w:tc>
          <w:tcPr>
            <w:tcW w:w="1367" w:type="pct"/>
          </w:tcPr>
          <w:p w14:paraId="794725E1" w14:textId="77777777" w:rsidR="005B0046" w:rsidRPr="00083EAC" w:rsidRDefault="005B0046">
            <w:pPr>
              <w:pStyle w:val="Heading2"/>
              <w:keepNext w:val="0"/>
              <w:jc w:val="left"/>
              <w:rPr>
                <w:rFonts w:ascii="Arial" w:hAnsi="Arial" w:cs="Arial"/>
                <w:b w:val="0"/>
                <w:lang w:val="en-GB" w:eastAsia="en-US"/>
              </w:rPr>
            </w:pPr>
          </w:p>
        </w:tc>
      </w:tr>
      <w:tr w:rsidR="005B0046" w:rsidRPr="00083EAC" w14:paraId="30AB88CB" w14:textId="77777777">
        <w:trPr>
          <w:trHeight w:val="20"/>
          <w:jc w:val="center"/>
        </w:trPr>
        <w:tc>
          <w:tcPr>
            <w:tcW w:w="1790" w:type="pct"/>
            <w:noWrap/>
          </w:tcPr>
          <w:p w14:paraId="45B9C920" w14:textId="77777777" w:rsidR="005B0046" w:rsidRPr="00083EAC" w:rsidRDefault="00A515DF">
            <w:pPr>
              <w:rPr>
                <w:rFonts w:ascii="Arial" w:hAnsi="Arial" w:cs="Arial"/>
                <w:b/>
                <w:sz w:val="20"/>
                <w:szCs w:val="20"/>
                <w:lang w:val="en-GB"/>
              </w:rPr>
            </w:pPr>
            <w:r w:rsidRPr="00083EAC">
              <w:rPr>
                <w:rFonts w:ascii="Arial" w:hAnsi="Arial" w:cs="Arial"/>
                <w:b/>
                <w:sz w:val="20"/>
                <w:szCs w:val="20"/>
                <w:lang w:val="en-GB"/>
              </w:rPr>
              <w:t xml:space="preserve">13. What is the </w:t>
            </w:r>
            <w:r w:rsidRPr="00083EAC">
              <w:rPr>
                <w:rFonts w:ascii="Arial" w:hAnsi="Arial" w:cs="Arial"/>
                <w:sz w:val="20"/>
                <w:szCs w:val="20"/>
                <w:lang w:val="en-GB"/>
              </w:rPr>
              <w:t>Quality of references (i.e. from peer reviewed authentic sources)</w:t>
            </w:r>
          </w:p>
          <w:p w14:paraId="0365B52F"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6FE47668"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5 = Excellent 4 = Good 3 = Satisfactory 2 = Needs Improvement 1 = Poor </w:t>
            </w:r>
          </w:p>
          <w:p w14:paraId="2A9F65AD" w14:textId="77777777" w:rsidR="005B0046" w:rsidRPr="00083EAC" w:rsidRDefault="00A515DF">
            <w:pPr>
              <w:rPr>
                <w:rFonts w:ascii="Arial" w:hAnsi="Arial" w:cs="Arial"/>
                <w:sz w:val="20"/>
                <w:szCs w:val="20"/>
                <w:lang w:val="en-GB"/>
              </w:rPr>
            </w:pPr>
            <w:r w:rsidRPr="00083EAC">
              <w:rPr>
                <w:rFonts w:ascii="Arial" w:hAnsi="Arial" w:cs="Arial"/>
                <w:color w:val="404040"/>
                <w:sz w:val="20"/>
                <w:szCs w:val="20"/>
                <w:shd w:val="clear" w:color="auto" w:fill="FFFFFF"/>
                <w:lang w:val="en-GB"/>
              </w:rPr>
              <w:t>N/A = Not Applicable</w:t>
            </w:r>
          </w:p>
        </w:tc>
        <w:tc>
          <w:tcPr>
            <w:tcW w:w="1843" w:type="pct"/>
          </w:tcPr>
          <w:p w14:paraId="400C54EC" w14:textId="76AB4278" w:rsidR="005B0046" w:rsidRPr="00083EAC" w:rsidRDefault="00112C91">
            <w:pPr>
              <w:pStyle w:val="ListParagraph"/>
              <w:ind w:left="0"/>
              <w:rPr>
                <w:rFonts w:ascii="Arial" w:hAnsi="Arial" w:cs="Arial"/>
                <w:bCs/>
                <w:sz w:val="20"/>
                <w:szCs w:val="20"/>
                <w:lang w:val="en-GB"/>
              </w:rPr>
            </w:pPr>
            <w:r w:rsidRPr="00083EAC">
              <w:rPr>
                <w:rFonts w:ascii="Arial" w:hAnsi="Arial" w:cs="Arial"/>
                <w:bCs/>
                <w:sz w:val="20"/>
                <w:szCs w:val="20"/>
                <w:lang w:val="en-GB"/>
              </w:rPr>
              <w:t>3</w:t>
            </w:r>
          </w:p>
        </w:tc>
        <w:tc>
          <w:tcPr>
            <w:tcW w:w="1367" w:type="pct"/>
          </w:tcPr>
          <w:p w14:paraId="3422A89E" w14:textId="77777777" w:rsidR="005B0046" w:rsidRPr="00083EAC" w:rsidRDefault="005B0046">
            <w:pPr>
              <w:pStyle w:val="Heading2"/>
              <w:keepNext w:val="0"/>
              <w:jc w:val="left"/>
              <w:rPr>
                <w:rFonts w:ascii="Arial" w:hAnsi="Arial" w:cs="Arial"/>
                <w:b w:val="0"/>
                <w:lang w:val="en-GB" w:eastAsia="en-US"/>
              </w:rPr>
            </w:pPr>
          </w:p>
        </w:tc>
      </w:tr>
      <w:tr w:rsidR="005B0046" w:rsidRPr="00083EAC" w14:paraId="7572A918" w14:textId="77777777">
        <w:trPr>
          <w:trHeight w:val="20"/>
          <w:jc w:val="center"/>
        </w:trPr>
        <w:tc>
          <w:tcPr>
            <w:tcW w:w="1790" w:type="pct"/>
            <w:noWrap/>
          </w:tcPr>
          <w:p w14:paraId="3FABB3F4" w14:textId="77777777" w:rsidR="005B0046" w:rsidRPr="00083EAC" w:rsidRDefault="00A515DF">
            <w:pPr>
              <w:rPr>
                <w:rFonts w:ascii="Arial" w:hAnsi="Arial" w:cs="Arial"/>
                <w:b/>
                <w:sz w:val="20"/>
                <w:szCs w:val="20"/>
                <w:lang w:val="en-GB"/>
              </w:rPr>
            </w:pPr>
            <w:r w:rsidRPr="00083EAC">
              <w:rPr>
                <w:rFonts w:ascii="Arial" w:hAnsi="Arial" w:cs="Arial"/>
                <w:b/>
                <w:sz w:val="20"/>
                <w:szCs w:val="20"/>
                <w:lang w:val="en-GB"/>
              </w:rPr>
              <w:t>14. Is the manuscript written in clear and understandable language?</w:t>
            </w:r>
          </w:p>
          <w:p w14:paraId="39237A2C"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t xml:space="preserve">Rating Scale: </w:t>
            </w:r>
          </w:p>
          <w:p w14:paraId="2112BE5B" w14:textId="77777777" w:rsidR="005B0046" w:rsidRPr="00083EAC" w:rsidRDefault="00A515DF">
            <w:pPr>
              <w:rPr>
                <w:rFonts w:ascii="Arial" w:hAnsi="Arial" w:cs="Arial"/>
                <w:color w:val="404040"/>
                <w:sz w:val="20"/>
                <w:szCs w:val="20"/>
                <w:shd w:val="clear" w:color="auto" w:fill="FFFFFF"/>
                <w:lang w:val="en-GB"/>
              </w:rPr>
            </w:pPr>
            <w:r w:rsidRPr="00083EAC">
              <w:rPr>
                <w:rFonts w:ascii="Arial" w:hAnsi="Arial" w:cs="Arial"/>
                <w:color w:val="404040"/>
                <w:sz w:val="20"/>
                <w:szCs w:val="20"/>
                <w:shd w:val="clear" w:color="auto" w:fill="FFFFFF"/>
                <w:lang w:val="en-GB"/>
              </w:rPr>
              <w:lastRenderedPageBreak/>
              <w:t xml:space="preserve">5 = Excellent 4 = Good 3 = Satisfactory 2 = Needs Improvement 1 = Poor </w:t>
            </w:r>
          </w:p>
          <w:p w14:paraId="671D70C3" w14:textId="77777777" w:rsidR="005B0046" w:rsidRPr="00083EAC" w:rsidRDefault="00A515DF">
            <w:pPr>
              <w:rPr>
                <w:rFonts w:ascii="Arial" w:hAnsi="Arial" w:cs="Arial"/>
                <w:sz w:val="20"/>
                <w:szCs w:val="20"/>
                <w:lang w:val="en-GB"/>
              </w:rPr>
            </w:pPr>
            <w:r w:rsidRPr="00083EAC">
              <w:rPr>
                <w:rFonts w:ascii="Arial" w:hAnsi="Arial" w:cs="Arial"/>
                <w:color w:val="404040"/>
                <w:sz w:val="20"/>
                <w:szCs w:val="20"/>
                <w:shd w:val="clear" w:color="auto" w:fill="FFFFFF"/>
                <w:lang w:val="en-GB"/>
              </w:rPr>
              <w:t>N/A = Not Applicable</w:t>
            </w:r>
          </w:p>
        </w:tc>
        <w:tc>
          <w:tcPr>
            <w:tcW w:w="1843" w:type="pct"/>
          </w:tcPr>
          <w:p w14:paraId="6F7BE285" w14:textId="2321E8D6" w:rsidR="005B0046" w:rsidRPr="00083EAC" w:rsidRDefault="00112C91">
            <w:pPr>
              <w:pStyle w:val="ListParagraph"/>
              <w:ind w:left="0"/>
              <w:rPr>
                <w:rFonts w:ascii="Arial" w:hAnsi="Arial" w:cs="Arial"/>
                <w:bCs/>
                <w:sz w:val="20"/>
                <w:szCs w:val="20"/>
                <w:lang w:val="en-GB"/>
              </w:rPr>
            </w:pPr>
            <w:r w:rsidRPr="00083EAC">
              <w:rPr>
                <w:rFonts w:ascii="Arial" w:hAnsi="Arial" w:cs="Arial"/>
                <w:bCs/>
                <w:sz w:val="20"/>
                <w:szCs w:val="20"/>
                <w:lang w:val="en-GB"/>
              </w:rPr>
              <w:lastRenderedPageBreak/>
              <w:t>4</w:t>
            </w:r>
          </w:p>
        </w:tc>
        <w:tc>
          <w:tcPr>
            <w:tcW w:w="1367" w:type="pct"/>
          </w:tcPr>
          <w:p w14:paraId="7EAE07EA" w14:textId="77777777" w:rsidR="005B0046" w:rsidRPr="00083EAC" w:rsidRDefault="005B0046">
            <w:pPr>
              <w:pStyle w:val="Heading2"/>
              <w:keepNext w:val="0"/>
              <w:jc w:val="left"/>
              <w:rPr>
                <w:rFonts w:ascii="Arial" w:hAnsi="Arial" w:cs="Arial"/>
                <w:b w:val="0"/>
                <w:lang w:val="en-GB" w:eastAsia="en-US"/>
              </w:rPr>
            </w:pPr>
          </w:p>
        </w:tc>
      </w:tr>
    </w:tbl>
    <w:p w14:paraId="1985A54B" w14:textId="77777777" w:rsidR="005B0046" w:rsidRPr="00083EAC" w:rsidRDefault="005B0046">
      <w:pPr>
        <w:pStyle w:val="BodyText"/>
        <w:rPr>
          <w:rFonts w:ascii="Arial" w:hAnsi="Arial" w:cs="Arial"/>
          <w:b/>
          <w:bCs/>
          <w:sz w:val="20"/>
          <w:szCs w:val="20"/>
          <w:u w:val="single"/>
          <w:lang w:val="en-GB"/>
        </w:rPr>
      </w:pPr>
    </w:p>
    <w:p w14:paraId="3722FE58" w14:textId="77777777" w:rsidR="005B0046" w:rsidRPr="00083EAC" w:rsidRDefault="00A515DF">
      <w:pPr>
        <w:pStyle w:val="Heading2"/>
        <w:keepNext w:val="0"/>
        <w:jc w:val="left"/>
        <w:rPr>
          <w:rFonts w:ascii="Arial" w:hAnsi="Arial" w:cs="Arial"/>
          <w:u w:val="single"/>
          <w:lang w:val="en-GB" w:eastAsia="en-US"/>
        </w:rPr>
      </w:pPr>
      <w:r w:rsidRPr="00083EAC">
        <w:rPr>
          <w:rFonts w:ascii="Arial" w:hAnsi="Arial" w:cs="Arial"/>
          <w:highlight w:val="yellow"/>
          <w:u w:val="single"/>
          <w:lang w:val="en-GB" w:eastAsia="en-US"/>
        </w:rPr>
        <w:t>PART 2.2 (Subjective Evaluation)</w:t>
      </w:r>
    </w:p>
    <w:p w14:paraId="5484567A" w14:textId="77777777" w:rsidR="005B0046" w:rsidRPr="00083EAC" w:rsidRDefault="005B004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5B0046" w:rsidRPr="00083EAC" w14:paraId="28F7316E" w14:textId="77777777">
        <w:trPr>
          <w:trHeight w:val="20"/>
          <w:jc w:val="center"/>
        </w:trPr>
        <w:tc>
          <w:tcPr>
            <w:tcW w:w="1265" w:type="pct"/>
            <w:noWrap/>
          </w:tcPr>
          <w:p w14:paraId="73F65E5C" w14:textId="77777777" w:rsidR="005B0046" w:rsidRPr="00083EAC" w:rsidRDefault="005B0046">
            <w:pPr>
              <w:pStyle w:val="Heading2"/>
              <w:keepNext w:val="0"/>
              <w:jc w:val="left"/>
              <w:rPr>
                <w:rFonts w:ascii="Arial" w:hAnsi="Arial" w:cs="Arial"/>
                <w:lang w:val="en-GB" w:eastAsia="en-US"/>
              </w:rPr>
            </w:pPr>
          </w:p>
        </w:tc>
        <w:tc>
          <w:tcPr>
            <w:tcW w:w="2212" w:type="pct"/>
          </w:tcPr>
          <w:p w14:paraId="4D8ED9AB" w14:textId="77777777" w:rsidR="005B0046" w:rsidRPr="00083EAC" w:rsidRDefault="00A515DF">
            <w:pPr>
              <w:pStyle w:val="Heading2"/>
              <w:keepNext w:val="0"/>
              <w:jc w:val="left"/>
              <w:rPr>
                <w:rFonts w:ascii="Arial" w:hAnsi="Arial" w:cs="Arial"/>
                <w:lang w:val="en-GB" w:eastAsia="en-US"/>
              </w:rPr>
            </w:pPr>
            <w:r w:rsidRPr="00083EAC">
              <w:rPr>
                <w:rFonts w:ascii="Arial" w:hAnsi="Arial" w:cs="Arial"/>
                <w:lang w:val="en-GB" w:eastAsia="en-US"/>
              </w:rPr>
              <w:t>Reviewer’s comment</w:t>
            </w:r>
          </w:p>
          <w:p w14:paraId="7C4164D6" w14:textId="77777777" w:rsidR="005B0046" w:rsidRPr="00083EAC" w:rsidRDefault="005B0046">
            <w:pPr>
              <w:rPr>
                <w:rFonts w:ascii="Arial" w:hAnsi="Arial" w:cs="Arial"/>
                <w:sz w:val="20"/>
                <w:szCs w:val="20"/>
                <w:lang w:val="en-GB"/>
              </w:rPr>
            </w:pPr>
          </w:p>
        </w:tc>
        <w:tc>
          <w:tcPr>
            <w:tcW w:w="1523" w:type="pct"/>
          </w:tcPr>
          <w:p w14:paraId="73C65F46" w14:textId="77777777" w:rsidR="005B0046" w:rsidRPr="00083EAC" w:rsidRDefault="00A515DF">
            <w:pPr>
              <w:spacing w:after="160" w:line="259" w:lineRule="auto"/>
              <w:rPr>
                <w:rFonts w:ascii="Arial" w:eastAsia="Calibri" w:hAnsi="Arial" w:cs="Arial"/>
                <w:kern w:val="2"/>
                <w:sz w:val="20"/>
                <w:szCs w:val="20"/>
                <w:lang w:val="en-IN"/>
              </w:rPr>
            </w:pPr>
            <w:r w:rsidRPr="00083EAC">
              <w:rPr>
                <w:rFonts w:ascii="Arial" w:eastAsia="Calibri" w:hAnsi="Arial" w:cs="Arial"/>
                <w:b/>
                <w:kern w:val="2"/>
                <w:sz w:val="20"/>
                <w:szCs w:val="20"/>
                <w:lang w:val="en-IN"/>
              </w:rPr>
              <w:t>Author’s Feedback</w:t>
            </w:r>
            <w:r w:rsidRPr="00083EAC">
              <w:rPr>
                <w:rFonts w:ascii="Arial" w:eastAsia="Calibri" w:hAnsi="Arial" w:cs="Arial"/>
                <w:kern w:val="2"/>
                <w:sz w:val="20"/>
                <w:szCs w:val="20"/>
                <w:lang w:val="en-IN"/>
              </w:rPr>
              <w:t xml:space="preserve"> (It is mandatory that authors should write his/her feedback here)</w:t>
            </w:r>
          </w:p>
          <w:p w14:paraId="1C41F240" w14:textId="77777777" w:rsidR="005B0046" w:rsidRPr="00083EAC" w:rsidRDefault="005B0046">
            <w:pPr>
              <w:pStyle w:val="Heading2"/>
              <w:keepNext w:val="0"/>
              <w:jc w:val="left"/>
              <w:rPr>
                <w:rFonts w:ascii="Arial" w:hAnsi="Arial" w:cs="Arial"/>
                <w:b w:val="0"/>
                <w:lang w:val="en-GB" w:eastAsia="en-US"/>
              </w:rPr>
            </w:pPr>
          </w:p>
        </w:tc>
      </w:tr>
      <w:tr w:rsidR="005B0046" w:rsidRPr="00083EAC" w14:paraId="7BDF479C" w14:textId="77777777">
        <w:trPr>
          <w:trHeight w:val="20"/>
          <w:jc w:val="center"/>
        </w:trPr>
        <w:tc>
          <w:tcPr>
            <w:tcW w:w="1265" w:type="pct"/>
            <w:noWrap/>
          </w:tcPr>
          <w:p w14:paraId="2E301AEF" w14:textId="77777777" w:rsidR="005B0046" w:rsidRPr="00083EAC" w:rsidRDefault="00A515DF">
            <w:pPr>
              <w:rPr>
                <w:rFonts w:ascii="Arial" w:hAnsi="Arial" w:cs="Arial"/>
                <w:b/>
                <w:bCs/>
                <w:sz w:val="20"/>
                <w:szCs w:val="20"/>
                <w:lang w:val="en-GB"/>
              </w:rPr>
            </w:pPr>
            <w:r w:rsidRPr="00083EAC">
              <w:rPr>
                <w:rFonts w:ascii="Arial" w:hAnsi="Arial" w:cs="Arial"/>
                <w:b/>
                <w:bCs/>
                <w:sz w:val="20"/>
                <w:szCs w:val="20"/>
                <w:lang w:val="en-GB"/>
              </w:rPr>
              <w:t>Is the title of the article suitable?</w:t>
            </w:r>
          </w:p>
          <w:p w14:paraId="068611BA" w14:textId="77777777" w:rsidR="005B0046" w:rsidRPr="00083EAC" w:rsidRDefault="005B0046">
            <w:pPr>
              <w:rPr>
                <w:rFonts w:ascii="Arial" w:hAnsi="Arial" w:cs="Arial"/>
                <w:bCs/>
                <w:sz w:val="20"/>
                <w:szCs w:val="20"/>
                <w:lang w:val="en-GB"/>
              </w:rPr>
            </w:pPr>
          </w:p>
          <w:p w14:paraId="6062CA4F" w14:textId="77777777" w:rsidR="005B0046" w:rsidRPr="00083EAC" w:rsidRDefault="00A515DF">
            <w:pPr>
              <w:rPr>
                <w:rFonts w:ascii="Arial" w:hAnsi="Arial" w:cs="Arial"/>
                <w:sz w:val="20"/>
                <w:szCs w:val="20"/>
                <w:u w:val="single"/>
                <w:lang w:val="en-GB"/>
              </w:rPr>
            </w:pPr>
            <w:r w:rsidRPr="00083EAC">
              <w:rPr>
                <w:rFonts w:ascii="Arial" w:hAnsi="Arial" w:cs="Arial"/>
                <w:bCs/>
                <w:sz w:val="20"/>
                <w:szCs w:val="20"/>
                <w:lang w:val="en-GB"/>
              </w:rPr>
              <w:t>If your answer is NO, please provide a brief, clear suggestion for improvement.</w:t>
            </w:r>
          </w:p>
        </w:tc>
        <w:tc>
          <w:tcPr>
            <w:tcW w:w="2212" w:type="pct"/>
          </w:tcPr>
          <w:p w14:paraId="48F82C50" w14:textId="18F145E7" w:rsidR="005B0046" w:rsidRPr="00083EAC" w:rsidRDefault="00112C91" w:rsidP="00112C91">
            <w:pPr>
              <w:rPr>
                <w:rFonts w:ascii="Arial" w:hAnsi="Arial" w:cs="Arial"/>
                <w:sz w:val="20"/>
                <w:szCs w:val="20"/>
                <w:lang w:val="en-GB"/>
              </w:rPr>
            </w:pPr>
            <w:r w:rsidRPr="00083EAC">
              <w:rPr>
                <w:rFonts w:ascii="Arial" w:hAnsi="Arial" w:cs="Arial"/>
                <w:sz w:val="20"/>
                <w:szCs w:val="20"/>
                <w:lang w:val="en-GB"/>
              </w:rPr>
              <w:t>Yes</w:t>
            </w:r>
          </w:p>
        </w:tc>
        <w:tc>
          <w:tcPr>
            <w:tcW w:w="1523" w:type="pct"/>
          </w:tcPr>
          <w:p w14:paraId="73C8DD50" w14:textId="77777777" w:rsidR="005B0046" w:rsidRPr="00083EAC" w:rsidRDefault="005B0046">
            <w:pPr>
              <w:pStyle w:val="Heading2"/>
              <w:keepNext w:val="0"/>
              <w:jc w:val="left"/>
              <w:rPr>
                <w:rFonts w:ascii="Arial" w:hAnsi="Arial" w:cs="Arial"/>
                <w:b w:val="0"/>
                <w:lang w:val="en-GB" w:eastAsia="en-US"/>
              </w:rPr>
            </w:pPr>
          </w:p>
        </w:tc>
      </w:tr>
      <w:tr w:rsidR="005B0046" w:rsidRPr="00083EAC" w14:paraId="558BA1D0" w14:textId="77777777">
        <w:trPr>
          <w:trHeight w:val="20"/>
          <w:jc w:val="center"/>
        </w:trPr>
        <w:tc>
          <w:tcPr>
            <w:tcW w:w="1265" w:type="pct"/>
            <w:noWrap/>
          </w:tcPr>
          <w:p w14:paraId="3FCB2E1F" w14:textId="77777777" w:rsidR="005B0046" w:rsidRPr="00083EAC" w:rsidRDefault="00A515DF">
            <w:pPr>
              <w:pStyle w:val="Heading2"/>
              <w:keepNext w:val="0"/>
              <w:jc w:val="left"/>
              <w:rPr>
                <w:rFonts w:ascii="Arial" w:hAnsi="Arial" w:cs="Arial"/>
                <w:lang w:val="en-GB" w:eastAsia="en-US"/>
              </w:rPr>
            </w:pPr>
            <w:r w:rsidRPr="00083EAC">
              <w:rPr>
                <w:rFonts w:ascii="Arial" w:hAnsi="Arial" w:cs="Arial"/>
                <w:lang w:val="en-GB" w:eastAsia="en-US"/>
              </w:rPr>
              <w:t xml:space="preserve">Is the abstract of the article comprehensive? </w:t>
            </w:r>
          </w:p>
          <w:p w14:paraId="70B53E3D" w14:textId="77777777" w:rsidR="005B0046" w:rsidRPr="00083EAC" w:rsidRDefault="005B0046">
            <w:pPr>
              <w:rPr>
                <w:rFonts w:ascii="Arial" w:hAnsi="Arial" w:cs="Arial"/>
                <w:bCs/>
                <w:sz w:val="20"/>
                <w:szCs w:val="20"/>
                <w:lang w:val="en-GB"/>
              </w:rPr>
            </w:pPr>
          </w:p>
          <w:p w14:paraId="7421A856" w14:textId="77777777" w:rsidR="005B0046" w:rsidRPr="00083EAC" w:rsidRDefault="00A515DF">
            <w:pPr>
              <w:rPr>
                <w:rFonts w:ascii="Arial" w:hAnsi="Arial" w:cs="Arial"/>
                <w:sz w:val="20"/>
                <w:szCs w:val="20"/>
                <w:lang w:val="en-GB"/>
              </w:rPr>
            </w:pPr>
            <w:r w:rsidRPr="00083EAC">
              <w:rPr>
                <w:rFonts w:ascii="Arial" w:hAnsi="Arial" w:cs="Arial"/>
                <w:bCs/>
                <w:sz w:val="20"/>
                <w:szCs w:val="20"/>
                <w:lang w:val="en-GB"/>
              </w:rPr>
              <w:t>If your answer is NO, please provide a brief, clear suggestion for improvement.</w:t>
            </w:r>
          </w:p>
        </w:tc>
        <w:tc>
          <w:tcPr>
            <w:tcW w:w="2212" w:type="pct"/>
          </w:tcPr>
          <w:p w14:paraId="49A97826" w14:textId="77777777" w:rsidR="00112C91" w:rsidRPr="00083EAC" w:rsidRDefault="00112C91" w:rsidP="00112C91">
            <w:pPr>
              <w:rPr>
                <w:rFonts w:ascii="Arial" w:hAnsi="Arial" w:cs="Arial"/>
                <w:sz w:val="20"/>
                <w:szCs w:val="20"/>
                <w:lang w:val="en-GB"/>
              </w:rPr>
            </w:pPr>
            <w:r w:rsidRPr="00083EAC">
              <w:rPr>
                <w:rFonts w:ascii="Arial" w:hAnsi="Arial" w:cs="Arial"/>
                <w:sz w:val="20"/>
                <w:szCs w:val="20"/>
                <w:lang w:val="en-GB"/>
              </w:rPr>
              <w:t>The timeframe “2022–2026” should be corrected or explained, as inclusion of future-dated studies is unclear.</w:t>
            </w:r>
          </w:p>
          <w:p w14:paraId="05732512" w14:textId="77777777" w:rsidR="00112C91" w:rsidRPr="00083EAC" w:rsidRDefault="00112C91" w:rsidP="00112C91">
            <w:pPr>
              <w:rPr>
                <w:rFonts w:ascii="Arial" w:hAnsi="Arial" w:cs="Arial"/>
                <w:sz w:val="20"/>
                <w:szCs w:val="20"/>
                <w:lang w:val="en-GB"/>
              </w:rPr>
            </w:pPr>
            <w:r w:rsidRPr="00083EAC">
              <w:rPr>
                <w:rFonts w:ascii="Arial" w:hAnsi="Arial" w:cs="Arial"/>
                <w:sz w:val="20"/>
                <w:szCs w:val="20"/>
                <w:lang w:val="en-GB"/>
              </w:rPr>
              <w:t>Consider shortening long sentences (especially the results section) to improve readability.</w:t>
            </w:r>
          </w:p>
          <w:p w14:paraId="4A43E6F3" w14:textId="2D61E028" w:rsidR="005B0046" w:rsidRPr="00083EAC" w:rsidRDefault="00112C91" w:rsidP="00112C91">
            <w:pPr>
              <w:rPr>
                <w:rFonts w:ascii="Arial" w:hAnsi="Arial" w:cs="Arial"/>
                <w:b/>
                <w:bCs/>
                <w:sz w:val="20"/>
                <w:szCs w:val="20"/>
                <w:lang w:val="en-GB"/>
              </w:rPr>
            </w:pPr>
            <w:r w:rsidRPr="00083EAC">
              <w:rPr>
                <w:rFonts w:ascii="Arial" w:hAnsi="Arial" w:cs="Arial"/>
                <w:sz w:val="20"/>
                <w:szCs w:val="20"/>
                <w:lang w:val="en-GB"/>
              </w:rPr>
              <w:t>The key quantitative findings (e.g., typical accuracy ranges, generalization issues) could be stated more explicitly rather than broadly described.</w:t>
            </w:r>
          </w:p>
        </w:tc>
        <w:tc>
          <w:tcPr>
            <w:tcW w:w="1523" w:type="pct"/>
          </w:tcPr>
          <w:p w14:paraId="29FFCDEC" w14:textId="77777777" w:rsidR="005B0046" w:rsidRPr="00083EAC" w:rsidRDefault="005B0046">
            <w:pPr>
              <w:pStyle w:val="Heading2"/>
              <w:keepNext w:val="0"/>
              <w:jc w:val="left"/>
              <w:rPr>
                <w:rFonts w:ascii="Arial" w:hAnsi="Arial" w:cs="Arial"/>
                <w:b w:val="0"/>
                <w:lang w:val="en-GB" w:eastAsia="en-US"/>
              </w:rPr>
            </w:pPr>
          </w:p>
        </w:tc>
      </w:tr>
      <w:tr w:rsidR="005B0046" w:rsidRPr="00083EAC" w14:paraId="4592E487" w14:textId="77777777">
        <w:trPr>
          <w:trHeight w:val="20"/>
          <w:jc w:val="center"/>
        </w:trPr>
        <w:tc>
          <w:tcPr>
            <w:tcW w:w="1265" w:type="pct"/>
            <w:noWrap/>
          </w:tcPr>
          <w:p w14:paraId="68CB828D" w14:textId="77777777" w:rsidR="005B0046" w:rsidRPr="00083EAC" w:rsidRDefault="00A515DF">
            <w:pPr>
              <w:pStyle w:val="Heading2"/>
              <w:keepNext w:val="0"/>
              <w:jc w:val="left"/>
              <w:rPr>
                <w:rFonts w:ascii="Arial" w:hAnsi="Arial" w:cs="Arial"/>
                <w:b w:val="0"/>
                <w:lang w:val="en-GB" w:eastAsia="en-US"/>
              </w:rPr>
            </w:pPr>
            <w:r w:rsidRPr="00083EAC">
              <w:rPr>
                <w:rFonts w:ascii="Arial" w:hAnsi="Arial" w:cs="Arial"/>
                <w:lang w:val="en-GB" w:eastAsia="en-US"/>
              </w:rPr>
              <w:t xml:space="preserve">Is the manuscript scientifically correct? </w:t>
            </w:r>
            <w:r w:rsidRPr="00083EAC">
              <w:rPr>
                <w:rFonts w:ascii="Arial" w:hAnsi="Arial" w:cs="Arial"/>
                <w:lang w:val="en-GB" w:eastAsia="en-US"/>
              </w:rPr>
              <w:br/>
            </w:r>
          </w:p>
          <w:p w14:paraId="625C3AD4" w14:textId="77777777" w:rsidR="005B0046" w:rsidRPr="00083EAC" w:rsidRDefault="00A515DF">
            <w:pPr>
              <w:rPr>
                <w:rFonts w:ascii="Arial" w:hAnsi="Arial" w:cs="Arial"/>
                <w:b/>
                <w:sz w:val="20"/>
                <w:szCs w:val="20"/>
                <w:lang w:val="en-GB"/>
              </w:rPr>
            </w:pPr>
            <w:r w:rsidRPr="00083EAC">
              <w:rPr>
                <w:rFonts w:ascii="Arial" w:hAnsi="Arial" w:cs="Arial"/>
                <w:bCs/>
                <w:sz w:val="20"/>
                <w:szCs w:val="20"/>
                <w:lang w:val="en-GB"/>
              </w:rPr>
              <w:t>If your answer is NO, please provide a brief, clear suggestion for improvement.</w:t>
            </w:r>
          </w:p>
        </w:tc>
        <w:tc>
          <w:tcPr>
            <w:tcW w:w="2212" w:type="pct"/>
          </w:tcPr>
          <w:p w14:paraId="68CDB3C3" w14:textId="77777777" w:rsidR="00112C91" w:rsidRPr="00083EAC" w:rsidRDefault="00112C91" w:rsidP="00112C91">
            <w:pPr>
              <w:pStyle w:val="ListParagraph"/>
              <w:ind w:left="0"/>
              <w:rPr>
                <w:rFonts w:ascii="Arial" w:hAnsi="Arial" w:cs="Arial"/>
                <w:bCs/>
                <w:sz w:val="20"/>
                <w:szCs w:val="20"/>
              </w:rPr>
            </w:pPr>
            <w:r w:rsidRPr="00083EAC">
              <w:rPr>
                <w:rFonts w:ascii="Arial" w:hAnsi="Arial" w:cs="Arial"/>
                <w:bCs/>
                <w:sz w:val="20"/>
                <w:szCs w:val="20"/>
              </w:rPr>
              <w:t>The manuscript is largely sound and logically organized, but several areas would benefit from clarification:</w:t>
            </w:r>
          </w:p>
          <w:p w14:paraId="367632DB" w14:textId="77777777" w:rsidR="00112C91" w:rsidRPr="00083EAC" w:rsidRDefault="00112C91" w:rsidP="00112C91">
            <w:pPr>
              <w:pStyle w:val="ListParagraph"/>
              <w:numPr>
                <w:ilvl w:val="0"/>
                <w:numId w:val="13"/>
              </w:numPr>
              <w:rPr>
                <w:rFonts w:ascii="Arial" w:hAnsi="Arial" w:cs="Arial"/>
                <w:bCs/>
                <w:sz w:val="20"/>
                <w:szCs w:val="20"/>
              </w:rPr>
            </w:pPr>
            <w:r w:rsidRPr="00083EAC">
              <w:rPr>
                <w:rFonts w:ascii="Arial" w:hAnsi="Arial" w:cs="Arial"/>
                <w:b/>
                <w:bCs/>
                <w:sz w:val="20"/>
                <w:szCs w:val="20"/>
              </w:rPr>
              <w:t>Methodology clarity:</w:t>
            </w:r>
            <w:r w:rsidRPr="00083EAC">
              <w:rPr>
                <w:rFonts w:ascii="Arial" w:hAnsi="Arial" w:cs="Arial"/>
                <w:bCs/>
                <w:sz w:val="20"/>
                <w:szCs w:val="20"/>
              </w:rPr>
              <w:t xml:space="preserve"> The paper is described as a PRISMA-based scoping review, but it is not clear how rigor (e.g., study quality assessment or bias evaluation) was handled. A short clarification on why formal quality appraisal was not performed would strengthen the methodology. </w:t>
            </w:r>
          </w:p>
          <w:p w14:paraId="6F89CE6D" w14:textId="77777777" w:rsidR="00112C91" w:rsidRPr="00083EAC" w:rsidRDefault="00112C91" w:rsidP="00112C91">
            <w:pPr>
              <w:pStyle w:val="ListParagraph"/>
              <w:numPr>
                <w:ilvl w:val="0"/>
                <w:numId w:val="13"/>
              </w:numPr>
              <w:rPr>
                <w:rFonts w:ascii="Arial" w:hAnsi="Arial" w:cs="Arial"/>
                <w:bCs/>
                <w:sz w:val="20"/>
                <w:szCs w:val="20"/>
              </w:rPr>
            </w:pPr>
            <w:r w:rsidRPr="00083EAC">
              <w:rPr>
                <w:rFonts w:ascii="Arial" w:hAnsi="Arial" w:cs="Arial"/>
                <w:b/>
                <w:bCs/>
                <w:sz w:val="20"/>
                <w:szCs w:val="20"/>
              </w:rPr>
              <w:t>PRISMA inconsistencies:</w:t>
            </w:r>
            <w:r w:rsidRPr="00083EAC">
              <w:rPr>
                <w:rFonts w:ascii="Arial" w:hAnsi="Arial" w:cs="Arial"/>
                <w:bCs/>
                <w:sz w:val="20"/>
                <w:szCs w:val="20"/>
              </w:rPr>
              <w:t xml:space="preserve"> The numbers in the PRISMA diagram (e.g., 1740 initial records) do not align with the text (170 studies identified). These should be reconciled. </w:t>
            </w:r>
          </w:p>
          <w:p w14:paraId="14C127C2" w14:textId="77777777" w:rsidR="00112C91" w:rsidRPr="00083EAC" w:rsidRDefault="00112C91" w:rsidP="00112C91">
            <w:pPr>
              <w:pStyle w:val="ListParagraph"/>
              <w:numPr>
                <w:ilvl w:val="0"/>
                <w:numId w:val="13"/>
              </w:numPr>
              <w:rPr>
                <w:rFonts w:ascii="Arial" w:hAnsi="Arial" w:cs="Arial"/>
                <w:bCs/>
                <w:sz w:val="20"/>
                <w:szCs w:val="20"/>
              </w:rPr>
            </w:pPr>
            <w:r w:rsidRPr="00083EAC">
              <w:rPr>
                <w:rFonts w:ascii="Arial" w:hAnsi="Arial" w:cs="Arial"/>
                <w:b/>
                <w:bCs/>
                <w:sz w:val="20"/>
                <w:szCs w:val="20"/>
              </w:rPr>
              <w:t>Evidence support:</w:t>
            </w:r>
            <w:r w:rsidRPr="00083EAC">
              <w:rPr>
                <w:rFonts w:ascii="Arial" w:hAnsi="Arial" w:cs="Arial"/>
                <w:bCs/>
                <w:sz w:val="20"/>
                <w:szCs w:val="20"/>
              </w:rPr>
              <w:t xml:space="preserve"> Statements such as “performance drops of 10–25% on external datasets” should be directly tied to specific references or summarized in a table for transparency. </w:t>
            </w:r>
          </w:p>
          <w:p w14:paraId="511EF034" w14:textId="77777777" w:rsidR="00112C91" w:rsidRPr="00083EAC" w:rsidRDefault="00112C91" w:rsidP="00112C91">
            <w:pPr>
              <w:pStyle w:val="ListParagraph"/>
              <w:numPr>
                <w:ilvl w:val="0"/>
                <w:numId w:val="13"/>
              </w:numPr>
              <w:rPr>
                <w:rFonts w:ascii="Arial" w:hAnsi="Arial" w:cs="Arial"/>
                <w:bCs/>
                <w:sz w:val="20"/>
                <w:szCs w:val="20"/>
              </w:rPr>
            </w:pPr>
            <w:r w:rsidRPr="00083EAC">
              <w:rPr>
                <w:rFonts w:ascii="Arial" w:hAnsi="Arial" w:cs="Arial"/>
                <w:b/>
                <w:bCs/>
                <w:sz w:val="20"/>
                <w:szCs w:val="20"/>
              </w:rPr>
              <w:t>Figures vs text:</w:t>
            </w:r>
            <w:r w:rsidRPr="00083EAC">
              <w:rPr>
                <w:rFonts w:ascii="Arial" w:hAnsi="Arial" w:cs="Arial"/>
                <w:bCs/>
                <w:sz w:val="20"/>
                <w:szCs w:val="20"/>
              </w:rPr>
              <w:t xml:space="preserve"> Some figures (e.g., model type and dataset distribution) are described multiple times in slightly different wording. This can be streamlined, and each figure should add a distinct insight rather than repeat narrative text. </w:t>
            </w:r>
          </w:p>
          <w:p w14:paraId="2AF1D39B" w14:textId="77777777" w:rsidR="00112C91" w:rsidRPr="00083EAC" w:rsidRDefault="00112C91" w:rsidP="00112C91">
            <w:pPr>
              <w:pStyle w:val="ListParagraph"/>
              <w:numPr>
                <w:ilvl w:val="0"/>
                <w:numId w:val="13"/>
              </w:numPr>
              <w:rPr>
                <w:rFonts w:ascii="Arial" w:hAnsi="Arial" w:cs="Arial"/>
                <w:bCs/>
                <w:sz w:val="20"/>
                <w:szCs w:val="20"/>
              </w:rPr>
            </w:pPr>
            <w:r w:rsidRPr="00083EAC">
              <w:rPr>
                <w:rFonts w:ascii="Arial" w:hAnsi="Arial" w:cs="Arial"/>
                <w:b/>
                <w:bCs/>
                <w:sz w:val="20"/>
                <w:szCs w:val="20"/>
              </w:rPr>
              <w:t>Table 1:</w:t>
            </w:r>
            <w:r w:rsidRPr="00083EAC">
              <w:rPr>
                <w:rFonts w:ascii="Arial" w:hAnsi="Arial" w:cs="Arial"/>
                <w:bCs/>
                <w:sz w:val="20"/>
                <w:szCs w:val="20"/>
              </w:rPr>
              <w:t xml:space="preserve"> This is a useful summary, but it would be more informative if a column for performance metrics (e.g., accuracy/AUC) or validation type (internal vs external) is added.</w:t>
            </w:r>
          </w:p>
          <w:p w14:paraId="0749CE88" w14:textId="77777777" w:rsidR="005B0046" w:rsidRPr="00083EAC" w:rsidRDefault="005B0046">
            <w:pPr>
              <w:pStyle w:val="ListParagraph"/>
              <w:ind w:left="0"/>
              <w:rPr>
                <w:rFonts w:ascii="Arial" w:hAnsi="Arial" w:cs="Arial"/>
                <w:bCs/>
                <w:sz w:val="20"/>
                <w:szCs w:val="20"/>
                <w:lang w:val="en-GB"/>
              </w:rPr>
            </w:pPr>
          </w:p>
        </w:tc>
        <w:tc>
          <w:tcPr>
            <w:tcW w:w="1523" w:type="pct"/>
          </w:tcPr>
          <w:p w14:paraId="3584E005" w14:textId="77777777" w:rsidR="005B0046" w:rsidRPr="00083EAC" w:rsidRDefault="005B0046">
            <w:pPr>
              <w:pStyle w:val="Heading2"/>
              <w:keepNext w:val="0"/>
              <w:jc w:val="left"/>
              <w:rPr>
                <w:rFonts w:ascii="Arial" w:hAnsi="Arial" w:cs="Arial"/>
                <w:b w:val="0"/>
                <w:lang w:val="en-GB" w:eastAsia="en-US"/>
              </w:rPr>
            </w:pPr>
          </w:p>
        </w:tc>
      </w:tr>
      <w:tr w:rsidR="005B0046" w:rsidRPr="00083EAC" w14:paraId="61723E18" w14:textId="77777777">
        <w:trPr>
          <w:trHeight w:val="20"/>
          <w:jc w:val="center"/>
        </w:trPr>
        <w:tc>
          <w:tcPr>
            <w:tcW w:w="1265" w:type="pct"/>
            <w:noWrap/>
          </w:tcPr>
          <w:p w14:paraId="2F55D82D" w14:textId="77777777" w:rsidR="005B0046" w:rsidRPr="00083EAC" w:rsidRDefault="00A515DF">
            <w:pPr>
              <w:rPr>
                <w:rFonts w:ascii="Arial" w:hAnsi="Arial" w:cs="Arial"/>
                <w:b/>
                <w:bCs/>
                <w:sz w:val="20"/>
                <w:szCs w:val="20"/>
                <w:lang w:val="en-GB"/>
              </w:rPr>
            </w:pPr>
            <w:r w:rsidRPr="00083EAC">
              <w:rPr>
                <w:rFonts w:ascii="Arial" w:hAnsi="Arial" w:cs="Arial"/>
                <w:b/>
                <w:bCs/>
                <w:sz w:val="20"/>
                <w:szCs w:val="20"/>
                <w:lang w:val="en-GB"/>
              </w:rPr>
              <w:t xml:space="preserve">Are the references sufficient and recent? </w:t>
            </w:r>
          </w:p>
          <w:p w14:paraId="0B52F49E" w14:textId="77777777" w:rsidR="005B0046" w:rsidRPr="00083EAC" w:rsidRDefault="005B0046">
            <w:pPr>
              <w:rPr>
                <w:rFonts w:ascii="Arial" w:hAnsi="Arial" w:cs="Arial"/>
                <w:bCs/>
                <w:sz w:val="20"/>
                <w:szCs w:val="20"/>
                <w:lang w:val="en-GB"/>
              </w:rPr>
            </w:pPr>
          </w:p>
          <w:p w14:paraId="087F02B4" w14:textId="77777777" w:rsidR="005B0046" w:rsidRPr="00083EAC" w:rsidRDefault="00A515DF">
            <w:pPr>
              <w:rPr>
                <w:rFonts w:ascii="Arial" w:hAnsi="Arial" w:cs="Arial"/>
                <w:b/>
                <w:bCs/>
                <w:sz w:val="20"/>
                <w:szCs w:val="20"/>
                <w:lang w:val="en-GB"/>
              </w:rPr>
            </w:pPr>
            <w:r w:rsidRPr="00083EAC">
              <w:rPr>
                <w:rFonts w:ascii="Arial" w:hAnsi="Arial" w:cs="Arial"/>
                <w:bCs/>
                <w:sz w:val="20"/>
                <w:szCs w:val="20"/>
                <w:lang w:val="en-GB"/>
              </w:rPr>
              <w:t>If your answer is NO, please provide clear suggestion for improvement.</w:t>
            </w:r>
          </w:p>
        </w:tc>
        <w:tc>
          <w:tcPr>
            <w:tcW w:w="2212" w:type="pct"/>
          </w:tcPr>
          <w:p w14:paraId="0B977ACD" w14:textId="064B50E3" w:rsidR="005B0046" w:rsidRPr="00083EAC" w:rsidRDefault="00112C91">
            <w:pPr>
              <w:pStyle w:val="ListParagraph"/>
              <w:ind w:left="0"/>
              <w:rPr>
                <w:rFonts w:ascii="Arial" w:hAnsi="Arial" w:cs="Arial"/>
                <w:bCs/>
                <w:sz w:val="20"/>
                <w:szCs w:val="20"/>
                <w:lang w:val="en-GB"/>
              </w:rPr>
            </w:pPr>
            <w:r w:rsidRPr="00083EAC">
              <w:rPr>
                <w:rFonts w:ascii="Arial" w:hAnsi="Arial" w:cs="Arial"/>
                <w:bCs/>
                <w:sz w:val="20"/>
                <w:szCs w:val="20"/>
              </w:rPr>
              <w:t xml:space="preserve">The reference list is recent overall, but it needs a careful check for accuracy and relevance. For example, one cited paper appears unrelated to the topic of breast cancer diagnosis: </w:t>
            </w:r>
            <w:r w:rsidRPr="00083EAC">
              <w:rPr>
                <w:rFonts w:ascii="Arial" w:hAnsi="Arial" w:cs="Arial"/>
                <w:b/>
                <w:bCs/>
                <w:sz w:val="20"/>
                <w:szCs w:val="20"/>
              </w:rPr>
              <w:t>“Machine Learning for Hate Text Speech Detection: A Comprehensive review of techniques, dataset and challenges”</w:t>
            </w:r>
            <w:r w:rsidRPr="00083EAC">
              <w:rPr>
                <w:rFonts w:ascii="Arial" w:hAnsi="Arial" w:cs="Arial"/>
                <w:bCs/>
                <w:sz w:val="20"/>
                <w:szCs w:val="20"/>
              </w:rPr>
              <w:t xml:space="preserve"> (listed under Ismail et al., 2026). This reference should be removed unless it was cited in error and replaced with the intended breast cancer–related source. In addition, several author names and citations appear to contain spelling or formatting problems, which may have occurred during reference import. The authors should carefully verify each citation against the original source and ensure that all included references are directly relevant to AI-based breast cancer diagnosis.</w:t>
            </w:r>
          </w:p>
        </w:tc>
        <w:tc>
          <w:tcPr>
            <w:tcW w:w="1523" w:type="pct"/>
          </w:tcPr>
          <w:p w14:paraId="4D4EC1EB" w14:textId="77777777" w:rsidR="005B0046" w:rsidRPr="00083EAC" w:rsidRDefault="005B0046">
            <w:pPr>
              <w:pStyle w:val="Heading2"/>
              <w:keepNext w:val="0"/>
              <w:jc w:val="left"/>
              <w:rPr>
                <w:rFonts w:ascii="Arial" w:hAnsi="Arial" w:cs="Arial"/>
                <w:b w:val="0"/>
                <w:lang w:val="en-GB" w:eastAsia="en-US"/>
              </w:rPr>
            </w:pPr>
          </w:p>
        </w:tc>
      </w:tr>
      <w:tr w:rsidR="005B0046" w:rsidRPr="00083EAC" w14:paraId="2495ABAC" w14:textId="77777777">
        <w:trPr>
          <w:trHeight w:val="20"/>
          <w:jc w:val="center"/>
        </w:trPr>
        <w:tc>
          <w:tcPr>
            <w:tcW w:w="1265" w:type="pct"/>
            <w:noWrap/>
          </w:tcPr>
          <w:p w14:paraId="76C503DE" w14:textId="77777777" w:rsidR="005B0046" w:rsidRPr="00083EAC" w:rsidRDefault="00A515DF">
            <w:pPr>
              <w:rPr>
                <w:rFonts w:ascii="Arial" w:hAnsi="Arial" w:cs="Arial"/>
                <w:b/>
                <w:bCs/>
                <w:sz w:val="20"/>
                <w:szCs w:val="20"/>
                <w:lang w:val="en-GB"/>
              </w:rPr>
            </w:pPr>
            <w:r w:rsidRPr="00083EAC">
              <w:rPr>
                <w:rFonts w:ascii="Arial" w:hAnsi="Arial" w:cs="Arial"/>
                <w:b/>
                <w:bCs/>
                <w:sz w:val="20"/>
                <w:szCs w:val="20"/>
                <w:lang w:val="en-GB"/>
              </w:rPr>
              <w:t>Are there ethical issues in this manuscript?</w:t>
            </w:r>
          </w:p>
          <w:p w14:paraId="7F326417" w14:textId="77777777" w:rsidR="005B0046" w:rsidRPr="00083EAC" w:rsidRDefault="00A515DF">
            <w:pPr>
              <w:rPr>
                <w:rFonts w:ascii="Arial" w:hAnsi="Arial" w:cs="Arial"/>
                <w:bCs/>
                <w:sz w:val="20"/>
                <w:szCs w:val="20"/>
                <w:lang w:val="en-GB"/>
              </w:rPr>
            </w:pPr>
            <w:r w:rsidRPr="00083EAC">
              <w:rPr>
                <w:rFonts w:ascii="Arial" w:hAnsi="Arial" w:cs="Arial"/>
                <w:bCs/>
                <w:sz w:val="20"/>
                <w:szCs w:val="20"/>
                <w:lang w:val="en-GB"/>
              </w:rPr>
              <w:t>(YES or NO)</w:t>
            </w:r>
          </w:p>
          <w:p w14:paraId="4B36BDB7" w14:textId="77777777" w:rsidR="005B0046" w:rsidRPr="00083EAC" w:rsidRDefault="005B0046">
            <w:pPr>
              <w:rPr>
                <w:rFonts w:ascii="Arial" w:hAnsi="Arial" w:cs="Arial"/>
                <w:bCs/>
                <w:sz w:val="20"/>
                <w:szCs w:val="20"/>
                <w:lang w:val="en-GB"/>
              </w:rPr>
            </w:pPr>
          </w:p>
          <w:p w14:paraId="0E18FCF6" w14:textId="77777777" w:rsidR="005B0046" w:rsidRPr="00083EAC" w:rsidRDefault="00A515DF">
            <w:pPr>
              <w:rPr>
                <w:rFonts w:ascii="Arial" w:hAnsi="Arial" w:cs="Arial"/>
                <w:bCs/>
                <w:sz w:val="20"/>
                <w:szCs w:val="20"/>
                <w:lang w:val="en-GB"/>
              </w:rPr>
            </w:pPr>
            <w:r w:rsidRPr="00083EAC">
              <w:rPr>
                <w:rFonts w:ascii="Arial" w:hAnsi="Arial" w:cs="Arial"/>
                <w:bCs/>
                <w:sz w:val="20"/>
                <w:szCs w:val="20"/>
                <w:lang w:val="en-GB"/>
              </w:rPr>
              <w:t>(If yes, kindly please write down the ethical issues here in details)</w:t>
            </w:r>
          </w:p>
          <w:p w14:paraId="6FAD16EC" w14:textId="77777777" w:rsidR="005B0046" w:rsidRPr="00083EAC" w:rsidRDefault="005B0046">
            <w:pPr>
              <w:rPr>
                <w:rFonts w:ascii="Arial" w:hAnsi="Arial" w:cs="Arial"/>
                <w:b/>
                <w:bCs/>
                <w:sz w:val="20"/>
                <w:szCs w:val="20"/>
                <w:lang w:val="en-GB"/>
              </w:rPr>
            </w:pPr>
          </w:p>
        </w:tc>
        <w:tc>
          <w:tcPr>
            <w:tcW w:w="2212" w:type="pct"/>
          </w:tcPr>
          <w:p w14:paraId="5E55465B" w14:textId="10054302" w:rsidR="005B0046" w:rsidRPr="00083EAC" w:rsidRDefault="00112C91">
            <w:pPr>
              <w:pStyle w:val="ListParagraph"/>
              <w:ind w:left="0"/>
              <w:rPr>
                <w:rFonts w:ascii="Arial" w:hAnsi="Arial" w:cs="Arial"/>
                <w:bCs/>
                <w:sz w:val="20"/>
                <w:szCs w:val="20"/>
                <w:lang w:val="en-GB"/>
              </w:rPr>
            </w:pPr>
            <w:r w:rsidRPr="00083EAC">
              <w:rPr>
                <w:rFonts w:ascii="Arial" w:hAnsi="Arial" w:cs="Arial"/>
                <w:bCs/>
                <w:sz w:val="20"/>
                <w:szCs w:val="20"/>
              </w:rPr>
              <w:t xml:space="preserve">No </w:t>
            </w:r>
          </w:p>
        </w:tc>
        <w:tc>
          <w:tcPr>
            <w:tcW w:w="1523" w:type="pct"/>
          </w:tcPr>
          <w:p w14:paraId="0878FD2F" w14:textId="77777777" w:rsidR="005B0046" w:rsidRPr="00083EAC" w:rsidRDefault="005B0046">
            <w:pPr>
              <w:pStyle w:val="Heading2"/>
              <w:keepNext w:val="0"/>
              <w:jc w:val="left"/>
              <w:rPr>
                <w:rFonts w:ascii="Arial" w:hAnsi="Arial" w:cs="Arial"/>
                <w:b w:val="0"/>
                <w:lang w:val="en-GB" w:eastAsia="en-US"/>
              </w:rPr>
            </w:pPr>
          </w:p>
        </w:tc>
      </w:tr>
    </w:tbl>
    <w:p w14:paraId="119A191C" w14:textId="77777777" w:rsidR="005B0046" w:rsidRPr="00083EAC" w:rsidRDefault="005B0046">
      <w:pPr>
        <w:pStyle w:val="BodyText"/>
        <w:rPr>
          <w:rFonts w:ascii="Arial" w:hAnsi="Arial" w:cs="Arial"/>
          <w:b/>
          <w:bCs/>
          <w:sz w:val="20"/>
          <w:szCs w:val="20"/>
          <w:u w:val="single"/>
          <w:lang w:val="en-GB"/>
        </w:rPr>
      </w:pPr>
    </w:p>
    <w:p w14:paraId="5FD620AA" w14:textId="1295D16D" w:rsidR="005B0046" w:rsidRPr="00083EAC" w:rsidRDefault="00A515DF" w:rsidP="00631B1D">
      <w:pPr>
        <w:pStyle w:val="Heading2"/>
        <w:keepNext w:val="0"/>
        <w:jc w:val="left"/>
        <w:rPr>
          <w:rFonts w:ascii="Arial" w:hAnsi="Arial" w:cs="Arial"/>
          <w:b w:val="0"/>
          <w:bCs w:val="0"/>
          <w:highlight w:val="yellow"/>
          <w:u w:val="single"/>
          <w:lang w:val="en-GB"/>
        </w:rPr>
      </w:pPr>
      <w:r w:rsidRPr="00083EAC">
        <w:rPr>
          <w:rFonts w:ascii="Arial" w:hAnsi="Arial" w:cs="Arial"/>
          <w:highlight w:val="yellow"/>
          <w:u w:val="single"/>
          <w:lang w:val="en-GB" w:eastAsia="en-US"/>
        </w:rPr>
        <w:t xml:space="preserve">PART 3. </w:t>
      </w:r>
    </w:p>
    <w:p w14:paraId="34B002A9" w14:textId="77777777" w:rsidR="005B0046" w:rsidRPr="00083EAC" w:rsidRDefault="005B004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5B0046" w:rsidRPr="00083EAC" w14:paraId="5DF27E58" w14:textId="77777777">
        <w:trPr>
          <w:trHeight w:val="20"/>
          <w:jc w:val="center"/>
        </w:trPr>
        <w:tc>
          <w:tcPr>
            <w:tcW w:w="5000" w:type="pct"/>
            <w:gridSpan w:val="2"/>
            <w:noWrap/>
          </w:tcPr>
          <w:p w14:paraId="5F62CC42" w14:textId="77777777" w:rsidR="005B0046" w:rsidRPr="00083EAC" w:rsidRDefault="00A515DF">
            <w:pPr>
              <w:pStyle w:val="NormalWeb"/>
              <w:spacing w:before="0" w:beforeAutospacing="0" w:after="0" w:afterAutospacing="0"/>
              <w:rPr>
                <w:rFonts w:ascii="Arial" w:hAnsi="Arial" w:cs="Arial"/>
                <w:b/>
                <w:bCs/>
                <w:sz w:val="20"/>
                <w:szCs w:val="20"/>
                <w:u w:val="single"/>
                <w:lang w:val="en-GB"/>
              </w:rPr>
            </w:pPr>
            <w:r w:rsidRPr="00083EAC">
              <w:rPr>
                <w:rFonts w:ascii="Arial" w:hAnsi="Arial" w:cs="Arial"/>
                <w:b/>
                <w:bCs/>
                <w:sz w:val="20"/>
                <w:szCs w:val="20"/>
                <w:u w:val="single"/>
                <w:lang w:val="en-GB"/>
              </w:rPr>
              <w:t>Editorial Comments (This section is reserved for the comments from journal editorial office and editors):</w:t>
            </w:r>
          </w:p>
          <w:p w14:paraId="6C42E906" w14:textId="77777777" w:rsidR="005B0046" w:rsidRPr="00083EAC" w:rsidRDefault="005B0046">
            <w:pPr>
              <w:pStyle w:val="NormalWeb"/>
              <w:spacing w:before="0" w:beforeAutospacing="0" w:after="0" w:afterAutospacing="0"/>
              <w:rPr>
                <w:rFonts w:ascii="Arial" w:hAnsi="Arial" w:cs="Arial"/>
                <w:b/>
                <w:bCs/>
                <w:sz w:val="20"/>
                <w:szCs w:val="20"/>
                <w:u w:val="single"/>
                <w:lang w:val="en-GB"/>
              </w:rPr>
            </w:pPr>
          </w:p>
        </w:tc>
      </w:tr>
      <w:tr w:rsidR="005B0046" w:rsidRPr="00083EAC" w14:paraId="52FC6B1F" w14:textId="77777777">
        <w:trPr>
          <w:trHeight w:val="20"/>
          <w:jc w:val="center"/>
        </w:trPr>
        <w:tc>
          <w:tcPr>
            <w:tcW w:w="3011" w:type="pct"/>
            <w:noWrap/>
          </w:tcPr>
          <w:p w14:paraId="3AE5D6DA" w14:textId="77777777" w:rsidR="005B0046" w:rsidRPr="00083EAC" w:rsidRDefault="005B0046">
            <w:pPr>
              <w:pStyle w:val="NormalWeb"/>
              <w:spacing w:before="0" w:beforeAutospacing="0" w:after="0" w:afterAutospacing="0"/>
              <w:rPr>
                <w:rFonts w:ascii="Arial" w:hAnsi="Arial" w:cs="Arial"/>
                <w:sz w:val="20"/>
                <w:szCs w:val="20"/>
                <w:lang w:val="en-GB"/>
              </w:rPr>
            </w:pPr>
          </w:p>
        </w:tc>
        <w:tc>
          <w:tcPr>
            <w:tcW w:w="1989" w:type="pct"/>
          </w:tcPr>
          <w:p w14:paraId="1E703DB8" w14:textId="77777777" w:rsidR="005B0046" w:rsidRPr="00083EAC" w:rsidRDefault="00A515DF">
            <w:pPr>
              <w:pStyle w:val="NormalWeb"/>
              <w:spacing w:before="0" w:beforeAutospacing="0" w:after="0" w:afterAutospacing="0"/>
              <w:rPr>
                <w:rFonts w:ascii="Arial" w:hAnsi="Arial" w:cs="Arial"/>
                <w:b/>
                <w:bCs/>
                <w:sz w:val="20"/>
                <w:szCs w:val="20"/>
                <w:lang w:val="en-GB"/>
              </w:rPr>
            </w:pPr>
            <w:r w:rsidRPr="00083EAC">
              <w:rPr>
                <w:rFonts w:ascii="Arial" w:hAnsi="Arial" w:cs="Arial"/>
                <w:sz w:val="20"/>
                <w:szCs w:val="20"/>
                <w:lang w:val="en-GB"/>
              </w:rPr>
              <w:t>Author’s Feedback</w:t>
            </w:r>
          </w:p>
        </w:tc>
      </w:tr>
      <w:tr w:rsidR="005B0046" w:rsidRPr="00083EAC" w14:paraId="21FC7E9B" w14:textId="77777777">
        <w:trPr>
          <w:trHeight w:val="20"/>
          <w:jc w:val="center"/>
        </w:trPr>
        <w:tc>
          <w:tcPr>
            <w:tcW w:w="3011" w:type="pct"/>
            <w:noWrap/>
          </w:tcPr>
          <w:p w14:paraId="38A675B4" w14:textId="07947C2B" w:rsidR="005B0046" w:rsidRPr="00083EAC" w:rsidRDefault="008D6826">
            <w:pPr>
              <w:pStyle w:val="NormalWeb"/>
              <w:spacing w:before="0" w:beforeAutospacing="0" w:after="0" w:afterAutospacing="0"/>
              <w:rPr>
                <w:rFonts w:ascii="Arial" w:hAnsi="Arial" w:cs="Arial"/>
                <w:sz w:val="20"/>
                <w:szCs w:val="20"/>
                <w:lang w:val="en-GB"/>
              </w:rPr>
            </w:pPr>
            <w:r w:rsidRPr="00083EAC">
              <w:rPr>
                <w:rFonts w:ascii="Arial" w:hAnsi="Arial" w:cs="Arial"/>
                <w:sz w:val="20"/>
                <w:szCs w:val="20"/>
                <w:lang w:val="en-GB"/>
              </w:rPr>
              <w:t>The manuscript is relevant and well structured, but requires careful revision to address inconsistencies in the PRISMA data, improve reference quality, and strengthen methodological clarity. Most issues are fixable and relate to presentation and rigor rather than the core contribution.</w:t>
            </w:r>
          </w:p>
          <w:p w14:paraId="64FE5461" w14:textId="77777777" w:rsidR="005B0046" w:rsidRPr="00083EAC" w:rsidRDefault="005B0046">
            <w:pPr>
              <w:pStyle w:val="NormalWeb"/>
              <w:spacing w:before="0" w:beforeAutospacing="0" w:after="0" w:afterAutospacing="0"/>
              <w:rPr>
                <w:rFonts w:ascii="Arial" w:hAnsi="Arial" w:cs="Arial"/>
                <w:sz w:val="20"/>
                <w:szCs w:val="20"/>
                <w:lang w:val="en-GB"/>
              </w:rPr>
            </w:pPr>
          </w:p>
          <w:p w14:paraId="0BF7ECDA" w14:textId="77777777" w:rsidR="005B0046" w:rsidRPr="00083EAC" w:rsidRDefault="005B0046">
            <w:pPr>
              <w:pStyle w:val="NormalWeb"/>
              <w:spacing w:before="0" w:beforeAutospacing="0" w:after="0" w:afterAutospacing="0"/>
              <w:rPr>
                <w:rFonts w:ascii="Arial" w:hAnsi="Arial" w:cs="Arial"/>
                <w:sz w:val="20"/>
                <w:szCs w:val="20"/>
                <w:lang w:val="en-GB"/>
              </w:rPr>
            </w:pPr>
          </w:p>
          <w:p w14:paraId="414611FB" w14:textId="77777777" w:rsidR="005B0046" w:rsidRPr="00083EAC" w:rsidRDefault="005B0046">
            <w:pPr>
              <w:pStyle w:val="NormalWeb"/>
              <w:spacing w:before="0" w:beforeAutospacing="0" w:after="0" w:afterAutospacing="0"/>
              <w:rPr>
                <w:rFonts w:ascii="Arial" w:hAnsi="Arial" w:cs="Arial"/>
                <w:sz w:val="20"/>
                <w:szCs w:val="20"/>
                <w:lang w:val="en-GB"/>
              </w:rPr>
            </w:pPr>
          </w:p>
        </w:tc>
        <w:tc>
          <w:tcPr>
            <w:tcW w:w="1989" w:type="pct"/>
          </w:tcPr>
          <w:p w14:paraId="382C9929" w14:textId="77777777" w:rsidR="005B0046" w:rsidRPr="00083EAC" w:rsidRDefault="005B0046">
            <w:pPr>
              <w:pStyle w:val="NormalWeb"/>
              <w:spacing w:before="0" w:beforeAutospacing="0" w:after="0" w:afterAutospacing="0"/>
              <w:rPr>
                <w:rFonts w:ascii="Arial" w:hAnsi="Arial" w:cs="Arial"/>
                <w:b/>
                <w:bCs/>
                <w:sz w:val="20"/>
                <w:szCs w:val="20"/>
                <w:lang w:val="en-GB"/>
              </w:rPr>
            </w:pPr>
          </w:p>
        </w:tc>
      </w:tr>
    </w:tbl>
    <w:p w14:paraId="4B7B562B" w14:textId="77777777" w:rsidR="00083EAC" w:rsidRPr="00083EAC" w:rsidRDefault="00083EAC" w:rsidP="00083EAC">
      <w:pPr>
        <w:pStyle w:val="Affiliation"/>
        <w:spacing w:after="0" w:line="240" w:lineRule="auto"/>
        <w:jc w:val="left"/>
        <w:rPr>
          <w:rFonts w:ascii="Arial" w:hAnsi="Arial" w:cs="Arial"/>
          <w:b/>
        </w:rPr>
      </w:pPr>
    </w:p>
    <w:p w14:paraId="55A59DEA" w14:textId="77777777" w:rsidR="00083EAC" w:rsidRPr="00083EAC" w:rsidRDefault="00083EAC" w:rsidP="00083EAC">
      <w:pPr>
        <w:pStyle w:val="Affiliation"/>
        <w:spacing w:after="0" w:line="240" w:lineRule="auto"/>
        <w:jc w:val="left"/>
        <w:rPr>
          <w:rFonts w:ascii="Arial" w:hAnsi="Arial" w:cs="Arial"/>
          <w:b/>
          <w:u w:val="single"/>
        </w:rPr>
      </w:pPr>
      <w:r w:rsidRPr="00083EAC">
        <w:rPr>
          <w:rFonts w:ascii="Arial" w:hAnsi="Arial" w:cs="Arial"/>
          <w:b/>
          <w:u w:val="single"/>
        </w:rPr>
        <w:t>Reviewer details:</w:t>
      </w:r>
    </w:p>
    <w:p w14:paraId="4DA8023C" w14:textId="77777777" w:rsidR="00083EAC" w:rsidRPr="00083EAC" w:rsidRDefault="00083EAC" w:rsidP="00083EAC">
      <w:pPr>
        <w:rPr>
          <w:rFonts w:ascii="Arial" w:hAnsi="Arial" w:cs="Arial"/>
          <w:sz w:val="20"/>
          <w:szCs w:val="20"/>
        </w:rPr>
      </w:pPr>
      <w:proofErr w:type="spellStart"/>
      <w:r w:rsidRPr="00083EAC">
        <w:rPr>
          <w:rFonts w:ascii="Arial" w:hAnsi="Arial" w:cs="Arial"/>
          <w:color w:val="000000"/>
          <w:sz w:val="20"/>
          <w:szCs w:val="20"/>
        </w:rPr>
        <w:t>Swarali</w:t>
      </w:r>
      <w:proofErr w:type="spellEnd"/>
      <w:r w:rsidRPr="00083EAC">
        <w:rPr>
          <w:rFonts w:ascii="Arial" w:hAnsi="Arial" w:cs="Arial"/>
          <w:color w:val="000000"/>
          <w:sz w:val="20"/>
          <w:szCs w:val="20"/>
        </w:rPr>
        <w:t xml:space="preserve"> Yogeshwar </w:t>
      </w:r>
      <w:proofErr w:type="spellStart"/>
      <w:r w:rsidRPr="00083EAC">
        <w:rPr>
          <w:rFonts w:ascii="Arial" w:hAnsi="Arial" w:cs="Arial"/>
          <w:color w:val="000000"/>
          <w:sz w:val="20"/>
          <w:szCs w:val="20"/>
        </w:rPr>
        <w:t>Atre</w:t>
      </w:r>
      <w:proofErr w:type="spellEnd"/>
      <w:r w:rsidRPr="00083EAC">
        <w:rPr>
          <w:rFonts w:ascii="Arial" w:hAnsi="Arial" w:cs="Arial"/>
          <w:color w:val="000000"/>
          <w:sz w:val="20"/>
          <w:szCs w:val="20"/>
        </w:rPr>
        <w:t>, Yale School of Public Health, United States</w:t>
      </w:r>
    </w:p>
    <w:p w14:paraId="416A84AC" w14:textId="77777777" w:rsidR="00083EAC" w:rsidRPr="00083EAC" w:rsidRDefault="00083EAC" w:rsidP="00083EAC">
      <w:pPr>
        <w:pStyle w:val="Affiliation"/>
        <w:spacing w:after="0" w:line="240" w:lineRule="auto"/>
        <w:jc w:val="left"/>
        <w:rPr>
          <w:rFonts w:ascii="Arial" w:hAnsi="Arial" w:cs="Arial"/>
        </w:rPr>
      </w:pPr>
    </w:p>
    <w:bookmarkEnd w:id="0"/>
    <w:p w14:paraId="69E9B250" w14:textId="77777777" w:rsidR="005B0046" w:rsidRPr="00083EAC" w:rsidRDefault="005B0046">
      <w:pPr>
        <w:rPr>
          <w:rFonts w:ascii="Arial" w:eastAsia="Arial Unicode MS" w:hAnsi="Arial" w:cs="Arial"/>
          <w:b/>
          <w:bCs/>
          <w:sz w:val="20"/>
          <w:szCs w:val="20"/>
          <w:highlight w:val="yellow"/>
          <w:u w:val="single"/>
          <w:lang w:val="en-GB"/>
        </w:rPr>
      </w:pPr>
    </w:p>
    <w:sectPr w:rsidR="005B0046" w:rsidRPr="00083EA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50E52" w14:textId="77777777" w:rsidR="005759AA" w:rsidRDefault="005759AA">
      <w:r>
        <w:separator/>
      </w:r>
    </w:p>
  </w:endnote>
  <w:endnote w:type="continuationSeparator" w:id="0">
    <w:p w14:paraId="385DCB8F" w14:textId="77777777" w:rsidR="005759AA" w:rsidRDefault="0057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FAF2" w14:textId="77777777" w:rsidR="005B0046" w:rsidRDefault="00A515D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3E3FD8B" w14:textId="77777777" w:rsidR="005B0046" w:rsidRDefault="005B0046">
    <w:pPr>
      <w:pStyle w:val="Footer"/>
      <w:jc w:val="right"/>
    </w:pPr>
  </w:p>
  <w:p w14:paraId="7C8278FC" w14:textId="77777777" w:rsidR="005B0046" w:rsidRDefault="005B004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19506" w14:textId="77777777" w:rsidR="005759AA" w:rsidRDefault="005759AA">
      <w:r>
        <w:separator/>
      </w:r>
    </w:p>
  </w:footnote>
  <w:footnote w:type="continuationSeparator" w:id="0">
    <w:p w14:paraId="03228985" w14:textId="77777777" w:rsidR="005759AA" w:rsidRDefault="0057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275" w14:textId="77777777" w:rsidR="005B0046" w:rsidRDefault="005B0046">
    <w:pPr>
      <w:spacing w:before="100" w:beforeAutospacing="1" w:after="100" w:afterAutospacing="1"/>
      <w:jc w:val="center"/>
      <w:rPr>
        <w:rFonts w:ascii="Arial" w:hAnsi="Arial" w:cs="Arial"/>
        <w:b/>
        <w:bCs/>
        <w:color w:val="003399"/>
        <w:szCs w:val="20"/>
        <w:u w:val="single"/>
        <w:lang w:val="en-GB"/>
      </w:rPr>
    </w:pPr>
  </w:p>
  <w:p w14:paraId="432CF214" w14:textId="77777777" w:rsidR="005B0046" w:rsidRDefault="00A515DF">
    <w:pPr>
      <w:spacing w:before="100" w:beforeAutospacing="1" w:after="100" w:afterAutospacing="1"/>
      <w:jc w:val="center"/>
      <w:rPr>
        <w:color w:val="000000"/>
        <w:sz w:val="20"/>
      </w:rPr>
    </w:pPr>
    <w:r w:rsidRPr="002F3FE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1C49AD"/>
    <w:multiLevelType w:val="multilevel"/>
    <w:tmpl w:val="5D00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46"/>
    <w:rsid w:val="00014879"/>
    <w:rsid w:val="00083EAC"/>
    <w:rsid w:val="000A0920"/>
    <w:rsid w:val="00112C91"/>
    <w:rsid w:val="00114519"/>
    <w:rsid w:val="00212387"/>
    <w:rsid w:val="002F3FEA"/>
    <w:rsid w:val="005759AA"/>
    <w:rsid w:val="005B0046"/>
    <w:rsid w:val="00631B1D"/>
    <w:rsid w:val="008B76DE"/>
    <w:rsid w:val="008D6826"/>
    <w:rsid w:val="00A515DF"/>
    <w:rsid w:val="00AF2DF8"/>
    <w:rsid w:val="00B64CCF"/>
    <w:rsid w:val="00C930E1"/>
    <w:rsid w:val="00D46049"/>
    <w:rsid w:val="00E04150"/>
    <w:rsid w:val="00E679F1"/>
    <w:rsid w:val="00FA7744"/>
    <w:rsid w:val="00FD2D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7275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83EA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724803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050493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ct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1035</Words>
  <Characters>5900</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9</cp:revision>
  <dcterms:created xsi:type="dcterms:W3CDTF">2026-04-15T18:18:00Z</dcterms:created>
  <dcterms:modified xsi:type="dcterms:W3CDTF">2026-04-20T11:28:00Z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b0d5c4f4-7a29-4385-b7a5-afbe2154ae6f_Enabled">
    <vt:lpwstr>true</vt:lpwstr>
  </property>
  <property fmtid="{D5CDD505-2E9C-101B-9397-08002B2CF9AE}" pid="4" name="MSIP_Label_b0d5c4f4-7a29-4385-b7a5-afbe2154ae6f_SetDate">
    <vt:lpwstr>2026-04-15T18:18:27Z</vt:lpwstr>
  </property>
  <property fmtid="{D5CDD505-2E9C-101B-9397-08002B2CF9AE}" pid="5" name="MSIP_Label_b0d5c4f4-7a29-4385-b7a5-afbe2154ae6f_Method">
    <vt:lpwstr>Standard</vt:lpwstr>
  </property>
  <property fmtid="{D5CDD505-2E9C-101B-9397-08002B2CF9AE}" pid="6" name="MSIP_Label_b0d5c4f4-7a29-4385-b7a5-afbe2154ae6f_Name">
    <vt:lpwstr>Confidential</vt:lpwstr>
  </property>
  <property fmtid="{D5CDD505-2E9C-101B-9397-08002B2CF9AE}" pid="7" name="MSIP_Label_b0d5c4f4-7a29-4385-b7a5-afbe2154ae6f_SiteId">
    <vt:lpwstr>2dfb2f0b-4d21-4268-9559-72926144c918</vt:lpwstr>
  </property>
  <property fmtid="{D5CDD505-2E9C-101B-9397-08002B2CF9AE}" pid="8" name="MSIP_Label_b0d5c4f4-7a29-4385-b7a5-afbe2154ae6f_ActionId">
    <vt:lpwstr>cc923c8d-edd3-488a-90d1-e244f9e15e27</vt:lpwstr>
  </property>
  <property fmtid="{D5CDD505-2E9C-101B-9397-08002B2CF9AE}" pid="9" name="MSIP_Label_b0d5c4f4-7a29-4385-b7a5-afbe2154ae6f_ContentBits">
    <vt:lpwstr>0</vt:lpwstr>
  </property>
  <property fmtid="{D5CDD505-2E9C-101B-9397-08002B2CF9AE}" pid="10" name="MSIP_Label_b0d5c4f4-7a29-4385-b7a5-afbe2154ae6f_Tag">
    <vt:lpwstr>10, 3, 0, 1</vt:lpwstr>
  </property>
</Properties>
</file>