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B0046" w:rsidRPr="0006421D" w14:paraId="7021837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E1391C3" w14:textId="77777777" w:rsidR="005B0046" w:rsidRPr="0006421D" w:rsidRDefault="00A515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CB950A" w14:textId="77777777" w:rsidR="005B0046" w:rsidRPr="0006421D" w:rsidRDefault="00AD24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7744" w:rsidRPr="0006421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Cancer and Tumor International</w:t>
              </w:r>
            </w:hyperlink>
          </w:p>
        </w:tc>
      </w:tr>
      <w:tr w:rsidR="005B0046" w:rsidRPr="0006421D" w14:paraId="464D0A0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0BD362F" w14:textId="77777777" w:rsidR="005B0046" w:rsidRPr="0006421D" w:rsidRDefault="00A515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5D48DB5" w14:textId="77777777" w:rsidR="005B0046" w:rsidRPr="0006421D" w:rsidRDefault="000A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Ms_JCTI_157031</w:t>
            </w:r>
          </w:p>
        </w:tc>
      </w:tr>
      <w:tr w:rsidR="005B0046" w:rsidRPr="0006421D" w14:paraId="60387AD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87A8DC" w14:textId="77777777" w:rsidR="005B0046" w:rsidRPr="0006421D" w:rsidRDefault="00A515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365B75F" w14:textId="77777777" w:rsidR="005B0046" w:rsidRPr="0006421D" w:rsidRDefault="000A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in Breast Cancer Diagnosis: A Scoping Review of Performance, Generalization, and Clinical Integration</w:t>
            </w:r>
          </w:p>
        </w:tc>
      </w:tr>
      <w:tr w:rsidR="005B0046" w:rsidRPr="0006421D" w14:paraId="74C4AC5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1CEA22A" w14:textId="77777777" w:rsidR="005B0046" w:rsidRPr="0006421D" w:rsidRDefault="00A515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F300757" w14:textId="77777777" w:rsidR="005B0046" w:rsidRPr="0006421D" w:rsidRDefault="00A51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096659B" w14:textId="77777777" w:rsidR="005B0046" w:rsidRPr="0006421D" w:rsidRDefault="005B0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CB824D" w14:textId="77777777" w:rsidR="005B0046" w:rsidRPr="0006421D" w:rsidRDefault="005B004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526B28" w14:textId="77777777" w:rsidR="005B0046" w:rsidRPr="0006421D" w:rsidRDefault="00A515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642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3E5DDA8" w14:textId="77777777" w:rsidR="005B0046" w:rsidRPr="0006421D" w:rsidRDefault="005B004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4756740" w14:textId="77777777" w:rsidR="005B0046" w:rsidRPr="0006421D" w:rsidRDefault="005B004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B0046" w:rsidRPr="0006421D" w14:paraId="39D2354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706C756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19F3D9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0ACC238" w14:textId="77777777" w:rsidR="005B0046" w:rsidRPr="0006421D" w:rsidRDefault="00A515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4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42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A3B7E3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5791141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0523536" w14:textId="77777777" w:rsidR="005B0046" w:rsidRPr="0006421D" w:rsidRDefault="00A5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CD04BB4" w14:textId="77777777" w:rsidR="005B0046" w:rsidRPr="0006421D" w:rsidRDefault="005B004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DF53897" w14:textId="26EA0203" w:rsidR="005B0046" w:rsidRPr="0006421D" w:rsidRDefault="00DB2B2C" w:rsidP="00DB2B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is very useful for the current medical approach.</w:t>
            </w:r>
          </w:p>
        </w:tc>
        <w:tc>
          <w:tcPr>
            <w:tcW w:w="1367" w:type="pct"/>
            <w:shd w:val="clear" w:color="auto" w:fill="auto"/>
          </w:tcPr>
          <w:p w14:paraId="2388F0F8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E1D119" w14:textId="77777777" w:rsidR="005B0046" w:rsidRPr="0006421D" w:rsidRDefault="005B0046">
      <w:pPr>
        <w:rPr>
          <w:rFonts w:ascii="Arial" w:hAnsi="Arial" w:cs="Arial"/>
          <w:sz w:val="20"/>
          <w:szCs w:val="20"/>
          <w:lang w:val="en-GB"/>
        </w:rPr>
      </w:pPr>
    </w:p>
    <w:p w14:paraId="661F51FE" w14:textId="77777777" w:rsidR="005B0046" w:rsidRPr="0006421D" w:rsidRDefault="00A515D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6421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A997A07" w14:textId="77777777" w:rsidR="005B0046" w:rsidRPr="0006421D" w:rsidRDefault="005B00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B0046" w:rsidRPr="0006421D" w14:paraId="110B95A9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CEB48F1" w14:textId="77777777" w:rsidR="005B0046" w:rsidRPr="0006421D" w:rsidRDefault="005B00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5A1CB0" w14:textId="77777777" w:rsidR="005B0046" w:rsidRPr="0006421D" w:rsidRDefault="005B00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046" w:rsidRPr="0006421D" w14:paraId="7707AC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79227B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62C70FF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1F7B5D6" w14:textId="77777777" w:rsidR="005B0046" w:rsidRPr="0006421D" w:rsidRDefault="00A515D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42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046" w:rsidRPr="0006421D" w14:paraId="05E3D9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6C022F" w14:textId="77777777" w:rsidR="005B0046" w:rsidRPr="0006421D" w:rsidRDefault="00A515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69CD144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4F1D9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8EEB00" w14:textId="608F80FB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14:paraId="6CDA1851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394E07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2B6423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AD57CC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E1915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E50AA7" w14:textId="76A8B95E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4DD68235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74C8CA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7F5763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481755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3CB5C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8D3F3C" w14:textId="3C298319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0ABFA27A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0D74B5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11081D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712F80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84214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4BC76A" w14:textId="1F971FAA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122E18A9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34A047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55937F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B08472D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F7398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227DC9" w14:textId="03A67E79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2540739E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6DEE2F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F4D6B3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2DD44F3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B19C2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080E82" w14:textId="41BC8460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14:paraId="38213B56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4036EC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96ADDE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09909C5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8A886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061457" w14:textId="45F426A8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37472A84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587549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26A4E7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390E923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CDEE6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0FE8B6" w14:textId="4C74EB67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6E5F48B5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1435E5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9590E8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6421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2E4E6B4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359BD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46730B" w14:textId="4E36251C" w:rsidR="005B0046" w:rsidRPr="0006421D" w:rsidRDefault="00DB2B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3FB81622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13B597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B14BF7" w14:textId="77777777" w:rsidR="005B0046" w:rsidRPr="0006421D" w:rsidRDefault="00A515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6421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6BC29FC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367B6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CE8FAD" w14:textId="49456847" w:rsidR="005B0046" w:rsidRPr="0006421D" w:rsidRDefault="00DB2B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14:paraId="4D6AC287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44386D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7C1729" w14:textId="77777777" w:rsidR="005B0046" w:rsidRPr="0006421D" w:rsidRDefault="00A515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B9153F8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EFCED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49F3E7" w14:textId="40269C45" w:rsidR="005B0046" w:rsidRPr="0006421D" w:rsidRDefault="00DB2B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14:paraId="661EBCA8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749CC7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D7F841" w14:textId="77777777" w:rsidR="005B0046" w:rsidRPr="0006421D" w:rsidRDefault="00A515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F5BBFB6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68AC1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95B539" w14:textId="5BE6B097" w:rsidR="005B0046" w:rsidRPr="0006421D" w:rsidRDefault="00DB2B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5C5644DD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445165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A029F7" w14:textId="77777777" w:rsidR="005B0046" w:rsidRPr="0006421D" w:rsidRDefault="00A515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6421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476B5FB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04271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719DDF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0C27664" w14:textId="32729E4D" w:rsidR="005B0046" w:rsidRPr="0006421D" w:rsidRDefault="00DB2B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3F448FE7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046" w:rsidRPr="0006421D" w14:paraId="5F48CD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BE9A06" w14:textId="77777777" w:rsidR="005B0046" w:rsidRPr="0006421D" w:rsidRDefault="00A515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278285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6CD7B" w14:textId="77777777" w:rsidR="005B0046" w:rsidRPr="0006421D" w:rsidRDefault="00A515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C5DC1D" w14:textId="77777777" w:rsidR="005B0046" w:rsidRPr="0006421D" w:rsidRDefault="00A5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9A1994" w14:textId="722FC0BE" w:rsidR="005B0046" w:rsidRPr="0006421D" w:rsidRDefault="00DB2B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42D422D3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F6C680" w14:textId="77777777" w:rsidR="005B0046" w:rsidRPr="0006421D" w:rsidRDefault="005B00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9E375" w14:textId="77777777" w:rsidR="005B0046" w:rsidRPr="0006421D" w:rsidRDefault="005B00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07D9DF" w14:textId="77777777" w:rsidR="005B0046" w:rsidRPr="0006421D" w:rsidRDefault="005B00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DF5BC" w14:textId="77777777" w:rsidR="005B0046" w:rsidRPr="0006421D" w:rsidRDefault="00A515D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642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2091034" w14:textId="77777777" w:rsidR="005B0046" w:rsidRPr="0006421D" w:rsidRDefault="005B00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B0046" w:rsidRPr="0006421D" w14:paraId="4A7EFD5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0BF6BBD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A950B21" w14:textId="77777777" w:rsidR="005B0046" w:rsidRPr="0006421D" w:rsidRDefault="00A515D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D89FD2" w14:textId="77777777" w:rsidR="005B0046" w:rsidRPr="0006421D" w:rsidRDefault="005B00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B7802EC" w14:textId="77777777" w:rsidR="005B0046" w:rsidRPr="0006421D" w:rsidRDefault="00A515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4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42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14E416" w14:textId="77777777" w:rsidR="005B0046" w:rsidRPr="0006421D" w:rsidRDefault="005B00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19E" w:rsidRPr="0006421D" w14:paraId="3DB4850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CA4BFA" w14:textId="77777777" w:rsidR="009A019E" w:rsidRPr="0006421D" w:rsidRDefault="009A019E" w:rsidP="009A0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D166F9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683E49" w14:textId="77777777" w:rsidR="009A019E" w:rsidRPr="0006421D" w:rsidRDefault="009A019E" w:rsidP="009A0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5FEADCE" w14:textId="77777777" w:rsidR="009A019E" w:rsidRPr="0006421D" w:rsidRDefault="009A019E" w:rsidP="008A12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abstract section the key out come if the study is missing.</w:t>
            </w:r>
          </w:p>
          <w:p w14:paraId="1EE05081" w14:textId="57DC5151" w:rsidR="009A019E" w:rsidRPr="0006421D" w:rsidRDefault="009A019E" w:rsidP="008A12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Every statement provided in the introduction section needs referencing.</w:t>
            </w:r>
          </w:p>
          <w:p w14:paraId="3A287607" w14:textId="236A2D9E" w:rsidR="008A12D5" w:rsidRPr="0006421D" w:rsidRDefault="008A12D5" w:rsidP="008A12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 al should be in italics</w:t>
            </w:r>
          </w:p>
          <w:p w14:paraId="021A2663" w14:textId="77777777" w:rsidR="00320118" w:rsidRPr="0006421D" w:rsidRDefault="008A12D5" w:rsidP="00320118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</w:rPr>
              <w:t>What is the percentage of accuracy and sensitivity of this method?</w:t>
            </w:r>
          </w:p>
          <w:p w14:paraId="5B1FCE31" w14:textId="77777777" w:rsidR="000E49C2" w:rsidRPr="0006421D" w:rsidRDefault="00320118" w:rsidP="000E49C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is the main </w:t>
            </w:r>
            <w:r w:rsidRPr="0006421D">
              <w:rPr>
                <w:rFonts w:ascii="Arial" w:hAnsi="Arial" w:cs="Arial"/>
                <w:b/>
                <w:bCs/>
                <w:sz w:val="20"/>
                <w:szCs w:val="20"/>
              </w:rPr>
              <w:t>concerns regarding their reliability and adoption in clinical settings.?</w:t>
            </w:r>
          </w:p>
          <w:p w14:paraId="592ABCD6" w14:textId="2DF0EDFC" w:rsidR="000E49C2" w:rsidRPr="0006421D" w:rsidRDefault="000E49C2" w:rsidP="000E49C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</w:rPr>
              <w:t>Figure 3: and 4 Imaging Modality Distribution what is the outcome?</w:t>
            </w:r>
          </w:p>
          <w:p w14:paraId="3B64C869" w14:textId="1E3A7C68" w:rsidR="008A12D5" w:rsidRPr="0006421D" w:rsidRDefault="008A12D5" w:rsidP="000E49C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2A82EF" w14:textId="6BDADC30" w:rsidR="009A019E" w:rsidRPr="0006421D" w:rsidRDefault="009A019E" w:rsidP="009A0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2EDF3F3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19E" w:rsidRPr="0006421D" w14:paraId="208231A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160FA0C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656C4A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802C4" w14:textId="77777777" w:rsidR="009A019E" w:rsidRPr="0006421D" w:rsidRDefault="009A019E" w:rsidP="009A0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E8ECF4D" w14:textId="761A694D" w:rsidR="009A019E" w:rsidRPr="0006421D" w:rsidRDefault="009A019E" w:rsidP="009A0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7B39C5B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19E" w:rsidRPr="0006421D" w14:paraId="54F54DF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DB82219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642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6421D">
              <w:rPr>
                <w:rFonts w:ascii="Arial" w:hAnsi="Arial" w:cs="Arial"/>
                <w:lang w:val="en-GB" w:eastAsia="en-US"/>
              </w:rPr>
              <w:br/>
            </w:r>
          </w:p>
          <w:p w14:paraId="5C00DCAA" w14:textId="77777777" w:rsidR="009A019E" w:rsidRPr="0006421D" w:rsidRDefault="009A019E" w:rsidP="009A0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81E5FD1" w14:textId="679DFB39" w:rsidR="009A019E" w:rsidRPr="0006421D" w:rsidRDefault="009A019E" w:rsidP="009A01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04EAAA5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19E" w:rsidRPr="0006421D" w14:paraId="3DF4D8B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1BDB8C7" w14:textId="77777777" w:rsidR="009A019E" w:rsidRPr="0006421D" w:rsidRDefault="009A019E" w:rsidP="009A0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668A47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D3936B" w14:textId="77777777" w:rsidR="009A019E" w:rsidRPr="0006421D" w:rsidRDefault="009A019E" w:rsidP="009A0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DCB509A" w14:textId="72253B2A" w:rsidR="009A019E" w:rsidRPr="0006421D" w:rsidRDefault="009A019E" w:rsidP="009A01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BE010E4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19E" w:rsidRPr="0006421D" w14:paraId="018276F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52AAECE" w14:textId="77777777" w:rsidR="009A019E" w:rsidRPr="0006421D" w:rsidRDefault="009A019E" w:rsidP="009A0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811C3C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24E5F7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97091B" w14:textId="77777777" w:rsidR="009A019E" w:rsidRPr="0006421D" w:rsidRDefault="009A019E" w:rsidP="009A0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44FD9E" w14:textId="77777777" w:rsidR="009A019E" w:rsidRPr="0006421D" w:rsidRDefault="009A019E" w:rsidP="009A0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61C261B3" w14:textId="4840847E" w:rsidR="009A019E" w:rsidRPr="0006421D" w:rsidRDefault="009A019E" w:rsidP="009A01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792AFEEB" w14:textId="77777777" w:rsidR="009A019E" w:rsidRPr="0006421D" w:rsidRDefault="009A019E" w:rsidP="009A019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1B4D89" w14:textId="77777777" w:rsidR="005B0046" w:rsidRPr="0006421D" w:rsidRDefault="005B0046">
      <w:pPr>
        <w:rPr>
          <w:rFonts w:ascii="Arial" w:hAnsi="Arial" w:cs="Arial"/>
          <w:sz w:val="20"/>
          <w:szCs w:val="20"/>
          <w:lang w:val="en-GB"/>
        </w:rPr>
      </w:pPr>
    </w:p>
    <w:p w14:paraId="1F2F9E6B" w14:textId="77777777" w:rsidR="0006421D" w:rsidRPr="0006421D" w:rsidRDefault="0006421D" w:rsidP="0006421D">
      <w:pPr>
        <w:rPr>
          <w:rFonts w:ascii="Arial" w:hAnsi="Arial" w:cs="Arial"/>
          <w:b/>
          <w:sz w:val="20"/>
          <w:szCs w:val="20"/>
        </w:rPr>
      </w:pPr>
    </w:p>
    <w:p w14:paraId="00DD3F93" w14:textId="77777777" w:rsidR="0006421D" w:rsidRPr="0006421D" w:rsidRDefault="0006421D" w:rsidP="0006421D">
      <w:pPr>
        <w:rPr>
          <w:rFonts w:ascii="Arial" w:hAnsi="Arial" w:cs="Arial"/>
          <w:b/>
          <w:sz w:val="20"/>
          <w:szCs w:val="20"/>
          <w:u w:val="single"/>
        </w:rPr>
      </w:pPr>
      <w:r w:rsidRPr="000642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DC8F91" w14:textId="77777777" w:rsidR="0006421D" w:rsidRPr="0006421D" w:rsidRDefault="0006421D" w:rsidP="0006421D">
      <w:pPr>
        <w:rPr>
          <w:rFonts w:ascii="Arial" w:hAnsi="Arial" w:cs="Arial"/>
          <w:sz w:val="20"/>
          <w:szCs w:val="20"/>
        </w:rPr>
      </w:pPr>
      <w:proofErr w:type="spellStart"/>
      <w:r w:rsidRPr="0006421D">
        <w:rPr>
          <w:rFonts w:ascii="Arial" w:hAnsi="Arial" w:cs="Arial"/>
          <w:color w:val="000000"/>
          <w:sz w:val="20"/>
          <w:szCs w:val="20"/>
        </w:rPr>
        <w:t>Gunasekar</w:t>
      </w:r>
      <w:proofErr w:type="spellEnd"/>
      <w:r w:rsidRPr="0006421D">
        <w:rPr>
          <w:rFonts w:ascii="Arial" w:hAnsi="Arial" w:cs="Arial"/>
          <w:color w:val="000000"/>
          <w:sz w:val="20"/>
          <w:szCs w:val="20"/>
        </w:rPr>
        <w:t xml:space="preserve"> Manoharan</w:t>
      </w:r>
      <w:r w:rsidRPr="0006421D">
        <w:rPr>
          <w:rFonts w:ascii="Arial" w:hAnsi="Arial" w:cs="Arial"/>
          <w:sz w:val="20"/>
          <w:szCs w:val="20"/>
        </w:rPr>
        <w:t xml:space="preserve">, </w:t>
      </w:r>
      <w:r w:rsidRPr="0006421D">
        <w:rPr>
          <w:rFonts w:ascii="Arial" w:hAnsi="Arial" w:cs="Arial"/>
          <w:color w:val="000000"/>
          <w:sz w:val="20"/>
          <w:szCs w:val="20"/>
        </w:rPr>
        <w:t>New Jersey Bio Science Centre</w:t>
      </w:r>
      <w:r w:rsidRPr="0006421D">
        <w:rPr>
          <w:rFonts w:ascii="Arial" w:hAnsi="Arial" w:cs="Arial"/>
          <w:sz w:val="20"/>
          <w:szCs w:val="20"/>
        </w:rPr>
        <w:t xml:space="preserve">, </w:t>
      </w:r>
      <w:r w:rsidRPr="0006421D">
        <w:rPr>
          <w:rFonts w:ascii="Arial" w:hAnsi="Arial" w:cs="Arial"/>
          <w:color w:val="000000"/>
          <w:sz w:val="20"/>
          <w:szCs w:val="20"/>
        </w:rPr>
        <w:t>USA</w:t>
      </w:r>
    </w:p>
    <w:p w14:paraId="037A25CA" w14:textId="77777777" w:rsidR="005B0046" w:rsidRPr="0006421D" w:rsidRDefault="005B00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086B05" w14:textId="77777777" w:rsidR="005B0046" w:rsidRPr="0006421D" w:rsidRDefault="005B00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B0046" w:rsidRPr="000642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D280" w14:textId="77777777" w:rsidR="00AD2450" w:rsidRDefault="00AD2450">
      <w:r>
        <w:separator/>
      </w:r>
    </w:p>
  </w:endnote>
  <w:endnote w:type="continuationSeparator" w:id="0">
    <w:p w14:paraId="2C16B8F0" w14:textId="77777777" w:rsidR="00AD2450" w:rsidRDefault="00AD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BD9E" w14:textId="77777777" w:rsidR="005B0046" w:rsidRDefault="00A515D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84C108C" w14:textId="77777777" w:rsidR="005B0046" w:rsidRDefault="005B0046">
    <w:pPr>
      <w:pStyle w:val="Footer"/>
      <w:jc w:val="right"/>
    </w:pPr>
  </w:p>
  <w:p w14:paraId="39237C8A" w14:textId="77777777" w:rsidR="005B0046" w:rsidRDefault="005B004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0CDF9" w14:textId="77777777" w:rsidR="00AD2450" w:rsidRDefault="00AD2450">
      <w:r>
        <w:separator/>
      </w:r>
    </w:p>
  </w:footnote>
  <w:footnote w:type="continuationSeparator" w:id="0">
    <w:p w14:paraId="50B71102" w14:textId="77777777" w:rsidR="00AD2450" w:rsidRDefault="00AD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FD60" w14:textId="77777777" w:rsidR="005B0046" w:rsidRDefault="005B004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771A06" w14:textId="77777777" w:rsidR="005B0046" w:rsidRDefault="00A515DF">
    <w:pPr>
      <w:spacing w:before="100" w:beforeAutospacing="1" w:after="100" w:afterAutospacing="1"/>
      <w:jc w:val="center"/>
      <w:rPr>
        <w:color w:val="000000"/>
        <w:sz w:val="20"/>
      </w:rPr>
    </w:pPr>
    <w:r w:rsidRPr="00AD245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C7F"/>
    <w:multiLevelType w:val="hybridMultilevel"/>
    <w:tmpl w:val="DDBAD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5778BF"/>
    <w:multiLevelType w:val="multilevel"/>
    <w:tmpl w:val="F4B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F1D23"/>
    <w:multiLevelType w:val="hybridMultilevel"/>
    <w:tmpl w:val="31109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046"/>
    <w:rsid w:val="00014879"/>
    <w:rsid w:val="0006421D"/>
    <w:rsid w:val="000A0920"/>
    <w:rsid w:val="000E49C2"/>
    <w:rsid w:val="002F3FEA"/>
    <w:rsid w:val="00320118"/>
    <w:rsid w:val="003A6CBB"/>
    <w:rsid w:val="00424734"/>
    <w:rsid w:val="005B0046"/>
    <w:rsid w:val="00815D88"/>
    <w:rsid w:val="00885F9F"/>
    <w:rsid w:val="008A12D5"/>
    <w:rsid w:val="00983CC5"/>
    <w:rsid w:val="009A019E"/>
    <w:rsid w:val="00A515DF"/>
    <w:rsid w:val="00AD2450"/>
    <w:rsid w:val="00AF2DF8"/>
    <w:rsid w:val="00C97155"/>
    <w:rsid w:val="00DB2B2C"/>
    <w:rsid w:val="00E5781D"/>
    <w:rsid w:val="00E81B2F"/>
    <w:rsid w:val="00F701F7"/>
    <w:rsid w:val="00FA7744"/>
    <w:rsid w:val="00F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EDC0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ct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