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D52A91" w14:paraId="06AF3C93" w14:textId="77777777">
        <w:trPr>
          <w:trHeight w:val="20"/>
          <w:jc w:val="center"/>
        </w:trPr>
        <w:tc>
          <w:tcPr>
            <w:tcW w:w="1186" w:type="pct"/>
          </w:tcPr>
          <w:p w14:paraId="5E4B8A55" w14:textId="77777777" w:rsidR="007A6349" w:rsidRPr="00D52A91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306CB3A" w14:textId="77777777" w:rsidR="007A6349" w:rsidRPr="00D52A91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D52A91" w14:paraId="7552F10E" w14:textId="77777777">
        <w:trPr>
          <w:trHeight w:val="20"/>
          <w:jc w:val="center"/>
        </w:trPr>
        <w:tc>
          <w:tcPr>
            <w:tcW w:w="1186" w:type="pct"/>
          </w:tcPr>
          <w:p w14:paraId="0BB39857" w14:textId="77777777" w:rsidR="007A6349" w:rsidRPr="00D52A91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E7F948" w14:textId="77777777" w:rsidR="007A6349" w:rsidRPr="00D52A91" w:rsidRDefault="00C17D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Ms_JABB_156577</w:t>
            </w:r>
          </w:p>
        </w:tc>
      </w:tr>
      <w:tr w:rsidR="007A6349" w:rsidRPr="00D52A91" w14:paraId="3CA0D461" w14:textId="77777777">
        <w:trPr>
          <w:trHeight w:val="20"/>
          <w:jc w:val="center"/>
        </w:trPr>
        <w:tc>
          <w:tcPr>
            <w:tcW w:w="1186" w:type="pct"/>
          </w:tcPr>
          <w:p w14:paraId="09F6A53E" w14:textId="77777777" w:rsidR="007A6349" w:rsidRPr="00D52A91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62DF870" w14:textId="77777777" w:rsidR="007A6349" w:rsidRPr="00D52A91" w:rsidRDefault="00C17D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sz w:val="20"/>
                <w:szCs w:val="20"/>
                <w:lang w:val="en-GB"/>
              </w:rPr>
              <w:t>Zoonotic and Infectious Diseases of Dogs : Epidemiology, Transmission, and Prevention Strategies</w:t>
            </w:r>
          </w:p>
        </w:tc>
      </w:tr>
      <w:tr w:rsidR="007A6349" w:rsidRPr="00D52A91" w14:paraId="75BB31B6" w14:textId="77777777">
        <w:trPr>
          <w:trHeight w:val="20"/>
          <w:jc w:val="center"/>
        </w:trPr>
        <w:tc>
          <w:tcPr>
            <w:tcW w:w="1186" w:type="pct"/>
          </w:tcPr>
          <w:p w14:paraId="0100521A" w14:textId="77777777" w:rsidR="007A6349" w:rsidRPr="00D52A91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45A6027" w14:textId="77777777" w:rsidR="007A6349" w:rsidRPr="00D52A91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A276E32" w14:textId="77777777" w:rsidR="007A6349" w:rsidRPr="00D52A91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A02EEE" w14:textId="77777777" w:rsidR="007A6349" w:rsidRPr="00D52A91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352B89" w14:textId="77777777" w:rsidR="007A6349" w:rsidRPr="00D52A91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52A9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ED4271F" w14:textId="77777777" w:rsidR="007A6349" w:rsidRPr="00D52A91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BEDAFF2" w14:textId="77777777" w:rsidR="007A6349" w:rsidRPr="00D52A91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D52A91" w14:paraId="2821E9C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883AF08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EDE90C2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52A9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644DED" w14:textId="77777777" w:rsidR="007A6349" w:rsidRPr="00D52A91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52A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2A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0E42B4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10A9DBF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1250D5" w14:textId="77777777" w:rsidR="007A6349" w:rsidRPr="00D52A91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1B3D78B" w14:textId="77777777" w:rsidR="007A6349" w:rsidRPr="00D52A91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B60B301" w14:textId="5D52DEBA" w:rsidR="007A6349" w:rsidRPr="00D52A91" w:rsidRDefault="006C77E6" w:rsidP="006C77E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 xml:space="preserve">With increasing population of street dogs, the rate of incidence is increasing day by day. Moreover, having zoonotic implications and lack of </w:t>
            </w:r>
            <w:r w:rsidR="00641DDA" w:rsidRPr="00D52A91">
              <w:rPr>
                <w:rFonts w:ascii="Arial" w:hAnsi="Arial" w:cs="Arial"/>
                <w:sz w:val="20"/>
                <w:szCs w:val="20"/>
                <w:lang w:val="en-GB"/>
              </w:rPr>
              <w:t xml:space="preserve">public </w:t>
            </w: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 xml:space="preserve">awareness on preventive measures </w:t>
            </w:r>
            <w:r w:rsidR="00641DDA" w:rsidRPr="00D52A91">
              <w:rPr>
                <w:rFonts w:ascii="Arial" w:hAnsi="Arial" w:cs="Arial"/>
                <w:sz w:val="20"/>
                <w:szCs w:val="20"/>
                <w:lang w:val="en-GB"/>
              </w:rPr>
              <w:t>creates a lot of scope for research in this field.</w:t>
            </w:r>
          </w:p>
        </w:tc>
        <w:tc>
          <w:tcPr>
            <w:tcW w:w="1367" w:type="pct"/>
          </w:tcPr>
          <w:p w14:paraId="27C02074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3B9F80" w14:textId="77777777" w:rsidR="007A6349" w:rsidRPr="00D52A91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0511866E" w14:textId="77777777" w:rsidR="00DE2368" w:rsidRPr="00DE2368" w:rsidRDefault="00DE2368" w:rsidP="00DE2368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236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7C2F073" w14:textId="77777777" w:rsidR="007A6349" w:rsidRPr="00D52A91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D52A91" w14:paraId="1D09357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C8F53A1" w14:textId="77777777" w:rsidR="007A6349" w:rsidRPr="00D52A91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8817E3" w14:textId="77777777" w:rsidR="007A6349" w:rsidRPr="00D52A91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D52A91" w14:paraId="599F91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559D9B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08C08B1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52A9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7364FC8" w14:textId="77777777" w:rsidR="007A6349" w:rsidRPr="00D52A91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A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2A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D52A91" w14:paraId="7FE61A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9FF5FC" w14:textId="77777777" w:rsidR="007A6349" w:rsidRPr="00D52A91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8ACB8FC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17FBA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CDD6C9" w14:textId="4F37603C" w:rsidR="007A6349" w:rsidRPr="00D52A91" w:rsidRDefault="00641DDA" w:rsidP="000E2358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B5E383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786D55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96F264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52A9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DDB094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C1E31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AF2487" w14:textId="589E92E1" w:rsidR="007A6349" w:rsidRPr="00D52A91" w:rsidRDefault="00641DDA" w:rsidP="000E2358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8192A01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4F9082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82B4C2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A9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25D2B00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78580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D96BEB" w14:textId="2F491EFC" w:rsidR="007A6349" w:rsidRPr="00D52A91" w:rsidRDefault="000E2358" w:rsidP="000E2358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D0E1034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55C6FC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DAA4A8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A9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FEBC31B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A8C93C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3CE840" w14:textId="7C73452E" w:rsidR="007A6349" w:rsidRPr="00D52A91" w:rsidRDefault="00641DDA" w:rsidP="000E2358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A6B6FE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06848B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D745FE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A9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6A50B5F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B21D25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14E1EC" w14:textId="6D31EB32" w:rsidR="007A6349" w:rsidRPr="00D52A91" w:rsidRDefault="00641DDA" w:rsidP="000E2358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2BC72C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0F6943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E6718D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A9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49EFF99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C04E19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80F3CB" w14:textId="2F18D62D" w:rsidR="007A6349" w:rsidRPr="00D52A91" w:rsidRDefault="00641DDA" w:rsidP="000E2358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157CFF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469C5D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3EA38A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A9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214C01A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A4630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0387BE" w14:textId="66DD3D4F" w:rsidR="007A6349" w:rsidRPr="00D52A91" w:rsidRDefault="00641DDA" w:rsidP="000E2358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7B4895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66223D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C2EF71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A9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0C68BF56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0EE55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43ED2C" w14:textId="2377F26B" w:rsidR="007A6349" w:rsidRPr="00D52A91" w:rsidRDefault="000E2358" w:rsidP="000E2358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EE96F7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270A85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9955D4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A9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77E8A91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6D3BD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45C543" w14:textId="5D58BF49" w:rsidR="007A6349" w:rsidRPr="00D52A91" w:rsidRDefault="008649FE" w:rsidP="008649F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AD7FBE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305C7D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A2D6A6" w14:textId="77777777" w:rsidR="007A6349" w:rsidRPr="00D52A91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52A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Identification of research gaps/future directions done</w:t>
            </w: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52A9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71181F5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3842C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2629A" w14:textId="36FE859E" w:rsidR="007A6349" w:rsidRPr="00D52A91" w:rsidRDefault="008649FE" w:rsidP="008649F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ED86E3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00173C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3D9800" w14:textId="77777777" w:rsidR="007A6349" w:rsidRPr="00D52A91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0FD2818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F7F05E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CD2336" w14:textId="19C85F58" w:rsidR="007A6349" w:rsidRPr="00D52A91" w:rsidRDefault="008649FE" w:rsidP="008649F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CC9905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78AC54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84FC43" w14:textId="77777777" w:rsidR="007A6349" w:rsidRPr="00D52A91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6CE641F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E3A8DC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D1DF06" w14:textId="7B0F6CA8" w:rsidR="007A6349" w:rsidRPr="00D52A91" w:rsidRDefault="008649FE" w:rsidP="008649F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65CE68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7DE256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3F3C2F" w14:textId="77777777" w:rsidR="007A6349" w:rsidRPr="00D52A91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2F49198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248BD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2D504E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6E8B6A" w14:textId="06A59FA4" w:rsidR="007A6349" w:rsidRPr="00D52A91" w:rsidRDefault="008649FE" w:rsidP="008649F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E73B7F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6E3EF5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26AE88" w14:textId="77777777" w:rsidR="007A6349" w:rsidRPr="00D52A91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A028CD2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E1200B" w14:textId="77777777" w:rsidR="007A6349" w:rsidRPr="00D52A91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9711F9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7995E57" w14:textId="4D0CFF29" w:rsidR="007A6349" w:rsidRPr="00D52A91" w:rsidRDefault="008649FE" w:rsidP="008649F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C50433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4F2D0A" w14:textId="77777777" w:rsidR="007A6349" w:rsidRPr="00D52A91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7F8CB4" w14:textId="77777777" w:rsidR="007A6349" w:rsidRPr="00D52A91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45DECF" w14:textId="77777777" w:rsidR="007A6349" w:rsidRPr="00D52A91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81985F" w14:textId="77777777" w:rsidR="007A6349" w:rsidRPr="00D52A91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52A9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DBF40F0" w14:textId="77777777" w:rsidR="007A6349" w:rsidRPr="00D52A91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D52A91" w14:paraId="0708D38A" w14:textId="77777777">
        <w:trPr>
          <w:trHeight w:val="20"/>
          <w:jc w:val="center"/>
        </w:trPr>
        <w:tc>
          <w:tcPr>
            <w:tcW w:w="1265" w:type="pct"/>
            <w:noWrap/>
          </w:tcPr>
          <w:p w14:paraId="6D2B1B84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9CB791C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52A9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DF1FF36" w14:textId="77777777" w:rsidR="007A6349" w:rsidRPr="00D52A91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7D8A4DE" w14:textId="77777777" w:rsidR="007A6349" w:rsidRPr="00D52A91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2A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2A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39A200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0FC7C995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A7FA12" w14:textId="77777777" w:rsidR="007A6349" w:rsidRPr="00D52A91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31736E" w14:textId="77777777" w:rsidR="007A6349" w:rsidRPr="00D52A91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263C93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0EE7F4F" w14:textId="6AB947A9" w:rsidR="007A6349" w:rsidRPr="00D52A91" w:rsidRDefault="00641DDA" w:rsidP="008649F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896E479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3678B10C" w14:textId="77777777">
        <w:trPr>
          <w:trHeight w:val="20"/>
          <w:jc w:val="center"/>
        </w:trPr>
        <w:tc>
          <w:tcPr>
            <w:tcW w:w="1265" w:type="pct"/>
            <w:noWrap/>
          </w:tcPr>
          <w:p w14:paraId="7E8D0183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52A9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27FFB20" w14:textId="77777777" w:rsidR="007A6349" w:rsidRPr="00D52A91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D1A9E9" w14:textId="77777777" w:rsidR="007A6349" w:rsidRPr="00D52A91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6FF45D" w14:textId="2AE7892D" w:rsidR="007A6349" w:rsidRPr="00D52A91" w:rsidRDefault="00641DDA" w:rsidP="008649FE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1FE5E69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6C24E4F5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2CD71A" w14:textId="77777777" w:rsidR="007A6349" w:rsidRPr="00D52A91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52A9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52A91">
              <w:rPr>
                <w:rFonts w:ascii="Arial" w:hAnsi="Arial" w:cs="Arial"/>
                <w:lang w:val="en-GB" w:eastAsia="en-US"/>
              </w:rPr>
              <w:br/>
            </w:r>
          </w:p>
          <w:p w14:paraId="0644CDB3" w14:textId="77777777" w:rsidR="007A6349" w:rsidRPr="00D52A91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89409EC" w14:textId="756C105C" w:rsidR="007A6349" w:rsidRPr="00D52A91" w:rsidRDefault="00641DDA" w:rsidP="008649F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4D5790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62DF58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708D4E" w14:textId="77777777" w:rsidR="007A6349" w:rsidRPr="00D52A91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EE9D54F" w14:textId="77777777" w:rsidR="007A6349" w:rsidRPr="00D52A91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A907BA" w14:textId="77777777" w:rsidR="007A6349" w:rsidRPr="00D52A91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E9A1DBE" w14:textId="17F91283" w:rsidR="007A6349" w:rsidRPr="00D52A91" w:rsidRDefault="00641DDA" w:rsidP="008649F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74048D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D52A91" w14:paraId="5FF83D1C" w14:textId="77777777">
        <w:trPr>
          <w:trHeight w:val="20"/>
          <w:jc w:val="center"/>
        </w:trPr>
        <w:tc>
          <w:tcPr>
            <w:tcW w:w="1265" w:type="pct"/>
            <w:noWrap/>
          </w:tcPr>
          <w:p w14:paraId="2D61B0C4" w14:textId="77777777" w:rsidR="007A6349" w:rsidRPr="00D52A91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7C720CE" w14:textId="77777777" w:rsidR="007A6349" w:rsidRPr="00D52A91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422AE5" w14:textId="77777777" w:rsidR="007A6349" w:rsidRPr="00D52A91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746589" w14:textId="77777777" w:rsidR="007A6349" w:rsidRPr="00D52A91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682A83" w14:textId="77777777" w:rsidR="007A6349" w:rsidRPr="00D52A91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33B33E" w14:textId="6858FD69" w:rsidR="007A6349" w:rsidRPr="00D52A91" w:rsidRDefault="00641DDA" w:rsidP="008649FE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A9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7700839" w14:textId="77777777" w:rsidR="007A6349" w:rsidRPr="00D52A91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ECCB34" w14:textId="77777777" w:rsidR="007A6349" w:rsidRPr="00D52A91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1046A14B" w14:textId="77777777" w:rsidR="00D52A91" w:rsidRPr="00D52A91" w:rsidRDefault="00D52A91" w:rsidP="00D52A91">
      <w:pPr>
        <w:rPr>
          <w:rFonts w:ascii="Arial" w:hAnsi="Arial" w:cs="Arial"/>
          <w:b/>
          <w:sz w:val="20"/>
          <w:szCs w:val="20"/>
          <w:u w:val="single"/>
        </w:rPr>
      </w:pPr>
      <w:r w:rsidRPr="00D52A9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0A67645" w14:textId="77777777" w:rsidR="00D52A91" w:rsidRPr="00D52A91" w:rsidRDefault="00D52A91" w:rsidP="00D52A91">
      <w:pPr>
        <w:rPr>
          <w:rFonts w:ascii="Arial" w:hAnsi="Arial" w:cs="Arial"/>
          <w:sz w:val="20"/>
          <w:szCs w:val="20"/>
        </w:rPr>
      </w:pPr>
      <w:r w:rsidRPr="00D52A91">
        <w:rPr>
          <w:rFonts w:ascii="Arial" w:hAnsi="Arial" w:cs="Arial"/>
          <w:color w:val="000000"/>
          <w:sz w:val="20"/>
          <w:szCs w:val="20"/>
        </w:rPr>
        <w:t>Sudhamayee Meher</w:t>
      </w:r>
      <w:r w:rsidRPr="00D52A91">
        <w:rPr>
          <w:rFonts w:ascii="Arial" w:hAnsi="Arial" w:cs="Arial"/>
          <w:sz w:val="20"/>
          <w:szCs w:val="20"/>
        </w:rPr>
        <w:t xml:space="preserve">, </w:t>
      </w:r>
      <w:r w:rsidRPr="00D52A91">
        <w:rPr>
          <w:rFonts w:ascii="Arial" w:hAnsi="Arial" w:cs="Arial"/>
          <w:color w:val="000000"/>
          <w:sz w:val="20"/>
          <w:szCs w:val="20"/>
        </w:rPr>
        <w:t>Odisha University of Agriculture and Technology, India</w:t>
      </w:r>
    </w:p>
    <w:p w14:paraId="20CCD1F8" w14:textId="77777777" w:rsidR="007A6349" w:rsidRPr="00D52A91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C9FDD73" w14:textId="77777777" w:rsidR="007A6349" w:rsidRPr="00D52A91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BFF741F" w14:textId="77777777" w:rsidR="007A6349" w:rsidRPr="00D52A91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7A6349" w:rsidRPr="00D52A9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D7BA" w14:textId="77777777" w:rsidR="00114135" w:rsidRDefault="00114135">
      <w:r>
        <w:separator/>
      </w:r>
    </w:p>
  </w:endnote>
  <w:endnote w:type="continuationSeparator" w:id="0">
    <w:p w14:paraId="52474C92" w14:textId="77777777" w:rsidR="00114135" w:rsidRDefault="0011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2CF2" w14:textId="77777777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D113BC5" w14:textId="77777777" w:rsidR="007A6349" w:rsidRDefault="007A6349">
    <w:pPr>
      <w:pStyle w:val="Footer"/>
      <w:jc w:val="right"/>
    </w:pPr>
  </w:p>
  <w:p w14:paraId="792ED811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9D2C" w14:textId="77777777" w:rsidR="00114135" w:rsidRDefault="00114135">
      <w:r>
        <w:separator/>
      </w:r>
    </w:p>
  </w:footnote>
  <w:footnote w:type="continuationSeparator" w:id="0">
    <w:p w14:paraId="217C2F30" w14:textId="77777777" w:rsidR="00114135" w:rsidRDefault="0011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1B3D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37EC6C9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9429173">
    <w:abstractNumId w:val="4"/>
  </w:num>
  <w:num w:numId="2" w16cid:durableId="968362441">
    <w:abstractNumId w:val="8"/>
  </w:num>
  <w:num w:numId="3" w16cid:durableId="500776067">
    <w:abstractNumId w:val="7"/>
  </w:num>
  <w:num w:numId="4" w16cid:durableId="81679741">
    <w:abstractNumId w:val="9"/>
  </w:num>
  <w:num w:numId="5" w16cid:durableId="362176738">
    <w:abstractNumId w:val="6"/>
  </w:num>
  <w:num w:numId="6" w16cid:durableId="1626499668">
    <w:abstractNumId w:val="0"/>
  </w:num>
  <w:num w:numId="7" w16cid:durableId="1880118956">
    <w:abstractNumId w:val="3"/>
  </w:num>
  <w:num w:numId="8" w16cid:durableId="201477475">
    <w:abstractNumId w:val="11"/>
  </w:num>
  <w:num w:numId="9" w16cid:durableId="304244957">
    <w:abstractNumId w:val="10"/>
  </w:num>
  <w:num w:numId="10" w16cid:durableId="1951474990">
    <w:abstractNumId w:val="2"/>
  </w:num>
  <w:num w:numId="11" w16cid:durableId="1295678573">
    <w:abstractNumId w:val="1"/>
  </w:num>
  <w:num w:numId="12" w16cid:durableId="1060665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80DF2"/>
    <w:rsid w:val="000E2358"/>
    <w:rsid w:val="00114135"/>
    <w:rsid w:val="002F3113"/>
    <w:rsid w:val="0030094B"/>
    <w:rsid w:val="0050252C"/>
    <w:rsid w:val="0055008E"/>
    <w:rsid w:val="005B74C7"/>
    <w:rsid w:val="005C255F"/>
    <w:rsid w:val="00641DDA"/>
    <w:rsid w:val="006C77E6"/>
    <w:rsid w:val="00702EA2"/>
    <w:rsid w:val="007A6349"/>
    <w:rsid w:val="007D2C3E"/>
    <w:rsid w:val="008649FE"/>
    <w:rsid w:val="00924503"/>
    <w:rsid w:val="00961BD4"/>
    <w:rsid w:val="009A10D7"/>
    <w:rsid w:val="00B63A54"/>
    <w:rsid w:val="00BB7D3F"/>
    <w:rsid w:val="00BC06C1"/>
    <w:rsid w:val="00C17DA9"/>
    <w:rsid w:val="00CE1D14"/>
    <w:rsid w:val="00D52A91"/>
    <w:rsid w:val="00DE2368"/>
    <w:rsid w:val="00E1592D"/>
    <w:rsid w:val="00EC3811"/>
    <w:rsid w:val="00ED2D14"/>
    <w:rsid w:val="00F9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9A18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32</cp:revision>
  <dcterms:created xsi:type="dcterms:W3CDTF">2026-03-24T06:32:00Z</dcterms:created>
  <dcterms:modified xsi:type="dcterms:W3CDTF">2026-05-27T10:40:00Z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