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B87500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B87500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75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37234578" w:rsidR="000F2AFD" w:rsidRPr="00B87500" w:rsidRDefault="00037FE7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A62FC" w:rsidRPr="00B87500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Research and Reports in Gynaecology </w:t>
              </w:r>
            </w:hyperlink>
          </w:p>
        </w:tc>
      </w:tr>
      <w:tr w:rsidR="000F2AFD" w:rsidRPr="00B87500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B87500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75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4B8B7C02" w:rsidR="000F2AFD" w:rsidRPr="00B87500" w:rsidRDefault="008A35DB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Ms_IJRRGY_158275</w:t>
            </w:r>
          </w:p>
        </w:tc>
      </w:tr>
      <w:tr w:rsidR="000F2AFD" w:rsidRPr="00B87500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B87500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75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04307986" w:rsidR="000F2AFD" w:rsidRPr="00B87500" w:rsidRDefault="001C2ACB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/>
                <w:sz w:val="20"/>
                <w:szCs w:val="20"/>
                <w:lang w:val="en-GB"/>
              </w:rPr>
              <w:t>Advancements in In Vitro Fertilization Techniques in Saudi Arabia: A Forty years Historical Overview and Retrospective Insights</w:t>
            </w:r>
          </w:p>
        </w:tc>
      </w:tr>
      <w:tr w:rsidR="000F2AFD" w:rsidRPr="00B87500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B87500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75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B87500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B87500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351B6B3" w14:textId="77777777" w:rsidR="000F2AFD" w:rsidRPr="00B87500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B87500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8750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B87500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B87500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B87500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B87500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B8750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B87500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875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8750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B8750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87500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B87500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8750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B87500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12EF6D45" w:rsidR="000F2AFD" w:rsidRPr="00B87500" w:rsidRDefault="00E42305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review does not follow the formal review article writing format. The author should mention where he obtains the information. Many articles </w:t>
            </w:r>
            <w:proofErr w:type="gramStart"/>
            <w:r w:rsidRPr="00B87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B87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cited incorrectly </w:t>
            </w:r>
          </w:p>
        </w:tc>
        <w:tc>
          <w:tcPr>
            <w:tcW w:w="1667" w:type="pct"/>
          </w:tcPr>
          <w:p w14:paraId="6A84AF84" w14:textId="77777777" w:rsidR="000F2AFD" w:rsidRPr="00B8750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B87500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B87500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93CF601" w14:textId="77777777" w:rsidR="000F2AFD" w:rsidRPr="00B87500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8750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14:paraId="32B66F23" w14:textId="77777777" w:rsidR="000F2AFD" w:rsidRPr="00B87500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B87500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B87500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B8750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B87500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75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8750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B87500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B87500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B8750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B87500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87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2C834F47" w:rsidR="000F2AFD" w:rsidRPr="00B87500" w:rsidRDefault="00E42305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593B2DC" w14:textId="77777777" w:rsidR="000F2AFD" w:rsidRPr="00B8750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87500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B8750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B8750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B87500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4485229F" w:rsidR="000F2AFD" w:rsidRPr="00B87500" w:rsidRDefault="00E42305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1BDA5D40" w14:textId="77777777" w:rsidR="000F2AFD" w:rsidRPr="00B8750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87500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B8750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875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B8750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B87500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7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428E00B5" w:rsidR="000F2AFD" w:rsidRPr="00B87500" w:rsidRDefault="00E42305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99D64B9" w14:textId="77777777" w:rsidR="000F2AFD" w:rsidRPr="00B8750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87500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B8750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875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B8750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B87500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7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5CBDFC84" w:rsidR="000F2AFD" w:rsidRPr="00B87500" w:rsidRDefault="00E42305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B145DAB" w14:textId="77777777" w:rsidR="000F2AFD" w:rsidRPr="00B8750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87500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B8750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875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B8750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B87500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7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7F8D28D8" w:rsidR="000F2AFD" w:rsidRPr="00B87500" w:rsidRDefault="00E42305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1583622" w14:textId="77777777" w:rsidR="000F2AFD" w:rsidRPr="00B8750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87500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B8750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875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B8750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B87500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7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6564DEF4" w:rsidR="000F2AFD" w:rsidRPr="00B87500" w:rsidRDefault="00E42305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21B890F" w14:textId="77777777" w:rsidR="000F2AFD" w:rsidRPr="00B8750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87500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B8750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875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B8750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B8750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87500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69CA1379" w:rsidR="000F2AFD" w:rsidRPr="00B87500" w:rsidRDefault="00E42305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F405CA4" w14:textId="77777777" w:rsidR="000F2AFD" w:rsidRPr="00B8750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87500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B8750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875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B8750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B87500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085A0B30" w:rsidR="000F2AFD" w:rsidRPr="00B87500" w:rsidRDefault="00E42305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5DF9C30" w14:textId="77777777" w:rsidR="000F2AFD" w:rsidRPr="00B8750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87500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B8750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875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B8750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B87500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7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016BD814" w:rsidR="000F2AFD" w:rsidRPr="00B87500" w:rsidRDefault="00E42305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0133A88" w14:textId="77777777" w:rsidR="000F2AFD" w:rsidRPr="00B8750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87500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B87500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B87500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B87500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B87500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B8750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B8750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B87500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214D2E1E" w:rsidR="000F2AFD" w:rsidRPr="00B87500" w:rsidRDefault="00E42305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885C4A1" w14:textId="77777777" w:rsidR="000F2AFD" w:rsidRPr="00B8750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87500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B87500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B8750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B87500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28EEE6E1" w:rsidR="000F2AFD" w:rsidRPr="00B87500" w:rsidRDefault="00E42305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78B438A" w14:textId="77777777" w:rsidR="000F2AFD" w:rsidRPr="00B8750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87500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B87500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B8750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B87500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701C0AA2" w:rsidR="000F2AFD" w:rsidRPr="00B87500" w:rsidRDefault="00E42305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667" w:type="pct"/>
          </w:tcPr>
          <w:p w14:paraId="0B48DF06" w14:textId="77777777" w:rsidR="000F2AFD" w:rsidRPr="00B8750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87500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B87500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B87500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B8750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B8750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B87500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7ED0D695" w:rsidR="000F2AFD" w:rsidRPr="00B87500" w:rsidRDefault="00E42305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05211B3" w14:textId="77777777" w:rsidR="000F2AFD" w:rsidRPr="00B8750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87500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B87500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B8750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B87500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B87500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2CC4FFC0" w:rsidR="000F2AFD" w:rsidRPr="00B87500" w:rsidRDefault="00E42305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6D664FC" w14:textId="77777777" w:rsidR="000F2AFD" w:rsidRPr="00B8750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B87500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B87500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B87500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8750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B87500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B87500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B87500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B8750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B87500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B87500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875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8750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B8750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87500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B87500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B87500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B87500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87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00C0B6DE" w:rsidR="000F2AFD" w:rsidRPr="00B87500" w:rsidRDefault="00E42305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438AAB" w14:textId="77777777" w:rsidR="000F2AFD" w:rsidRPr="00B8750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87500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B87500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B87500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B87500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4AE80560" w:rsidR="000F2AFD" w:rsidRPr="00B87500" w:rsidRDefault="00E42305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there is no </w:t>
            </w:r>
            <w:r w:rsidR="00F02136" w:rsidRPr="00B87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background, method, r result</w:t>
            </w:r>
            <w:r w:rsidRPr="00B87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….</w:t>
            </w:r>
            <w:r w:rsidR="00F02136" w:rsidRPr="00B87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Just review</w:t>
            </w:r>
          </w:p>
        </w:tc>
        <w:tc>
          <w:tcPr>
            <w:tcW w:w="1667" w:type="pct"/>
          </w:tcPr>
          <w:p w14:paraId="1D3D6950" w14:textId="77777777" w:rsidR="000F2AFD" w:rsidRPr="00B8750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87500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B87500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875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B87500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2C800C62" w:rsidR="000F2AFD" w:rsidRPr="00B87500" w:rsidRDefault="00F02136" w:rsidP="00F02136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87500">
              <w:rPr>
                <w:rFonts w:ascii="Arial" w:hAnsi="Arial" w:cs="Arial"/>
                <w:bCs/>
                <w:sz w:val="20"/>
                <w:szCs w:val="20"/>
              </w:rPr>
              <w:t>The article conflates old FISH-based PGS (Day 3 biopsy) with modern PGT-A, leaving readers with a misleading impression that genetic testing worsens IVF outcomes — which is not what current evidence shows for modern techniques. Additionally, a large block of references (19–26) cited for the IVF laboratory section actually cover male infertility genetics and sexual dysfunction — topics unrelated to the claims being made.</w:t>
            </w:r>
          </w:p>
        </w:tc>
        <w:tc>
          <w:tcPr>
            <w:tcW w:w="1667" w:type="pct"/>
          </w:tcPr>
          <w:p w14:paraId="70C3150A" w14:textId="77777777" w:rsidR="000F2AFD" w:rsidRPr="00B8750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87500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B87500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B87500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B87500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11D48007" w:rsidR="000F2AFD" w:rsidRPr="00B87500" w:rsidRDefault="00F02136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DOI of the first reference is in correct. Reference 19-26 cover male infertility.</w:t>
            </w:r>
          </w:p>
        </w:tc>
        <w:tc>
          <w:tcPr>
            <w:tcW w:w="1667" w:type="pct"/>
          </w:tcPr>
          <w:p w14:paraId="78052020" w14:textId="77777777" w:rsidR="000F2AFD" w:rsidRPr="00B8750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87500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B87500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B87500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B87500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B87500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B87500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718C9648" w:rsidR="000F2AFD" w:rsidRPr="00B87500" w:rsidRDefault="00F02136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5AB90B1" w14:textId="77777777" w:rsidR="000F2AFD" w:rsidRPr="00B87500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B35FA6" w14:textId="74725EF3" w:rsidR="000F2AFD" w:rsidRPr="00B87500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4CC4E143" w14:textId="77777777" w:rsidR="00145DF7" w:rsidRPr="00B87500" w:rsidRDefault="00145DF7" w:rsidP="00145DF7">
      <w:pPr>
        <w:rPr>
          <w:rFonts w:ascii="Arial" w:hAnsi="Arial" w:cs="Arial"/>
          <w:sz w:val="20"/>
          <w:szCs w:val="20"/>
        </w:rPr>
      </w:pPr>
    </w:p>
    <w:p w14:paraId="38029B69" w14:textId="77777777" w:rsidR="00145DF7" w:rsidRPr="00B87500" w:rsidRDefault="00145DF7" w:rsidP="00145DF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87500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5710DD57" w14:textId="77777777" w:rsidR="00145DF7" w:rsidRPr="00B87500" w:rsidRDefault="00145DF7" w:rsidP="00145DF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145DF7" w:rsidRPr="00B87500" w14:paraId="77B29FD6" w14:textId="77777777" w:rsidTr="00DA053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3669" w14:textId="77777777" w:rsidR="00145DF7" w:rsidRPr="00B87500" w:rsidRDefault="00145DF7" w:rsidP="00DA053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8750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F1C31E2" w14:textId="77777777" w:rsidR="00145DF7" w:rsidRPr="00B87500" w:rsidRDefault="00145DF7" w:rsidP="00DA053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45DF7" w:rsidRPr="00B87500" w14:paraId="7FBD48C0" w14:textId="77777777" w:rsidTr="00DA053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AD4F2" w14:textId="77777777" w:rsidR="00145DF7" w:rsidRPr="00B87500" w:rsidRDefault="00145DF7" w:rsidP="00DA05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819AA" w14:textId="77777777" w:rsidR="00145DF7" w:rsidRPr="00B87500" w:rsidRDefault="00145DF7" w:rsidP="00DA053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B87500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45DF7" w:rsidRPr="00B87500" w14:paraId="7EF964E8" w14:textId="77777777" w:rsidTr="00DA053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DE38" w14:textId="77777777" w:rsidR="00145DF7" w:rsidRPr="00B87500" w:rsidRDefault="00145DF7" w:rsidP="00DA05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B7D7C4F" w14:textId="77777777" w:rsidR="00695E57" w:rsidRPr="00B87500" w:rsidRDefault="00695E57" w:rsidP="00695E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7500">
              <w:rPr>
                <w:rFonts w:ascii="Arial" w:hAnsi="Arial" w:cs="Arial"/>
                <w:color w:val="3D3D3A"/>
                <w:sz w:val="20"/>
                <w:szCs w:val="20"/>
                <w:shd w:val="clear" w:color="auto" w:fill="F5F4ED"/>
              </w:rPr>
              <w:t>(1</w:t>
            </w:r>
            <w:r w:rsidRPr="00B87500">
              <w:rPr>
                <w:rFonts w:ascii="Arial" w:hAnsi="Arial" w:cs="Arial"/>
                <w:color w:val="3D3D3A"/>
                <w:sz w:val="20"/>
                <w:szCs w:val="20"/>
                <w:shd w:val="clear" w:color="auto" w:fill="FFFFFF"/>
              </w:rPr>
              <w:t>) Verify and correct all citations — several appear fabricated or misattributed. (2) Remove the irrelevant breast cancer references. (3) Add a methodology section describing the literature search strategy. (4) Replace the embedded clinical case section with a brief historical summary. (5) Correct factual errors around PGS/PGT-A. (6) Substantially revise the writing in Sections 6 and 7 for clarity and objectivity. (7) Fix all typographic/formatting errors including the keyword misspelling</w:t>
            </w:r>
            <w:r w:rsidRPr="00B87500">
              <w:rPr>
                <w:rFonts w:ascii="Arial" w:hAnsi="Arial" w:cs="Arial"/>
                <w:color w:val="3D3D3A"/>
                <w:sz w:val="20"/>
                <w:szCs w:val="20"/>
                <w:shd w:val="clear" w:color="auto" w:fill="F5F4ED"/>
              </w:rPr>
              <w:t>.</w:t>
            </w:r>
          </w:p>
          <w:p w14:paraId="6C05D68B" w14:textId="77777777" w:rsidR="00145DF7" w:rsidRPr="00B87500" w:rsidRDefault="00145DF7" w:rsidP="00DA05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7048849" w14:textId="77777777" w:rsidR="00145DF7" w:rsidRPr="00B87500" w:rsidRDefault="00145DF7" w:rsidP="00DA05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3ED20AD" w14:textId="77777777" w:rsidR="00145DF7" w:rsidRPr="00B87500" w:rsidRDefault="00145DF7" w:rsidP="00DA05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B639D" w14:textId="77777777" w:rsidR="00145DF7" w:rsidRPr="00B87500" w:rsidRDefault="00145DF7" w:rsidP="00DA053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0A1279F" w14:textId="161002E8" w:rsidR="00145DF7" w:rsidRPr="00B87500" w:rsidRDefault="00145DF7" w:rsidP="00145DF7">
      <w:pPr>
        <w:rPr>
          <w:rFonts w:ascii="Arial" w:hAnsi="Arial" w:cs="Arial"/>
          <w:sz w:val="20"/>
          <w:szCs w:val="20"/>
        </w:rPr>
      </w:pPr>
    </w:p>
    <w:p w14:paraId="7F4C416A" w14:textId="2B76761F" w:rsidR="00B87500" w:rsidRPr="00B87500" w:rsidRDefault="00B87500" w:rsidP="00145DF7">
      <w:pPr>
        <w:rPr>
          <w:rFonts w:ascii="Arial" w:hAnsi="Arial" w:cs="Arial"/>
          <w:sz w:val="20"/>
          <w:szCs w:val="20"/>
        </w:rPr>
      </w:pPr>
    </w:p>
    <w:p w14:paraId="01A4B4FD" w14:textId="77777777" w:rsidR="00B87500" w:rsidRPr="00B87500" w:rsidRDefault="00B87500" w:rsidP="00B87500">
      <w:pPr>
        <w:rPr>
          <w:rFonts w:ascii="Arial" w:hAnsi="Arial" w:cs="Arial"/>
          <w:b/>
          <w:sz w:val="20"/>
          <w:szCs w:val="20"/>
          <w:u w:val="single"/>
        </w:rPr>
      </w:pPr>
      <w:r w:rsidRPr="00B8750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A9E4B6A" w14:textId="2F07C461" w:rsidR="00B87500" w:rsidRPr="00B87500" w:rsidRDefault="00B87500" w:rsidP="00145DF7">
      <w:pPr>
        <w:rPr>
          <w:rFonts w:ascii="Arial" w:hAnsi="Arial" w:cs="Arial"/>
          <w:sz w:val="20"/>
          <w:szCs w:val="20"/>
        </w:rPr>
      </w:pPr>
    </w:p>
    <w:p w14:paraId="580599E3" w14:textId="22E38CA6" w:rsidR="00B87500" w:rsidRPr="00B87500" w:rsidRDefault="00B87500" w:rsidP="00B87500">
      <w:pPr>
        <w:rPr>
          <w:rFonts w:ascii="Arial" w:hAnsi="Arial" w:cs="Arial"/>
          <w:sz w:val="20"/>
          <w:szCs w:val="20"/>
        </w:rPr>
      </w:pPr>
      <w:bookmarkStart w:id="0" w:name="_Hlk229407444"/>
      <w:bookmarkStart w:id="1" w:name="_GoBack"/>
      <w:proofErr w:type="spellStart"/>
      <w:r w:rsidRPr="00B87500">
        <w:rPr>
          <w:rFonts w:ascii="Arial" w:hAnsi="Arial" w:cs="Arial"/>
          <w:sz w:val="20"/>
          <w:szCs w:val="20"/>
        </w:rPr>
        <w:t>Razaw</w:t>
      </w:r>
      <w:proofErr w:type="spellEnd"/>
      <w:r w:rsidRPr="00B87500">
        <w:rPr>
          <w:rFonts w:ascii="Arial" w:hAnsi="Arial" w:cs="Arial"/>
          <w:sz w:val="20"/>
          <w:szCs w:val="20"/>
        </w:rPr>
        <w:t xml:space="preserve"> Omar Ibrahim</w:t>
      </w:r>
      <w:r w:rsidRPr="00B87500">
        <w:rPr>
          <w:rFonts w:ascii="Arial" w:hAnsi="Arial" w:cs="Arial"/>
          <w:sz w:val="20"/>
          <w:szCs w:val="20"/>
        </w:rPr>
        <w:t xml:space="preserve">, </w:t>
      </w:r>
      <w:r w:rsidRPr="00B87500">
        <w:rPr>
          <w:rFonts w:ascii="Arial" w:hAnsi="Arial" w:cs="Arial"/>
          <w:sz w:val="20"/>
          <w:szCs w:val="20"/>
        </w:rPr>
        <w:t>University of Kirkuk, Iraq</w:t>
      </w:r>
      <w:bookmarkEnd w:id="0"/>
      <w:bookmarkEnd w:id="1"/>
    </w:p>
    <w:sectPr w:rsidR="00B87500" w:rsidRPr="00B8750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78CA9" w14:textId="77777777" w:rsidR="00037FE7" w:rsidRDefault="00037FE7">
      <w:r>
        <w:separator/>
      </w:r>
    </w:p>
  </w:endnote>
  <w:endnote w:type="continuationSeparator" w:id="0">
    <w:p w14:paraId="4A4F94FC" w14:textId="77777777" w:rsidR="00037FE7" w:rsidRDefault="0003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52CFB" w14:textId="39736B31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71C0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71C0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75E4A" w14:textId="77777777" w:rsidR="00037FE7" w:rsidRDefault="00037FE7">
      <w:r>
        <w:separator/>
      </w:r>
    </w:p>
  </w:footnote>
  <w:footnote w:type="continuationSeparator" w:id="0">
    <w:p w14:paraId="427AA2BF" w14:textId="77777777" w:rsidR="00037FE7" w:rsidRDefault="00037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 w:rsidRPr="00037FE7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37FE7"/>
    <w:rsid w:val="00067224"/>
    <w:rsid w:val="000F2AFD"/>
    <w:rsid w:val="00145DF7"/>
    <w:rsid w:val="00194A81"/>
    <w:rsid w:val="001C2A46"/>
    <w:rsid w:val="001C2ACB"/>
    <w:rsid w:val="00206283"/>
    <w:rsid w:val="00316472"/>
    <w:rsid w:val="00367AA2"/>
    <w:rsid w:val="004F79FD"/>
    <w:rsid w:val="00542E73"/>
    <w:rsid w:val="005A12C6"/>
    <w:rsid w:val="0069157E"/>
    <w:rsid w:val="00695E57"/>
    <w:rsid w:val="006B6EF4"/>
    <w:rsid w:val="00722965"/>
    <w:rsid w:val="007603A8"/>
    <w:rsid w:val="008645A8"/>
    <w:rsid w:val="008A35DB"/>
    <w:rsid w:val="00A54C25"/>
    <w:rsid w:val="00B124EE"/>
    <w:rsid w:val="00B41BD1"/>
    <w:rsid w:val="00B71C02"/>
    <w:rsid w:val="00B87500"/>
    <w:rsid w:val="00CA62FC"/>
    <w:rsid w:val="00CB119E"/>
    <w:rsid w:val="00CD37A5"/>
    <w:rsid w:val="00D13140"/>
    <w:rsid w:val="00E057C5"/>
    <w:rsid w:val="00E24527"/>
    <w:rsid w:val="00E42305"/>
    <w:rsid w:val="00EE3E18"/>
    <w:rsid w:val="00F02136"/>
    <w:rsid w:val="00F0266B"/>
    <w:rsid w:val="00FD46C5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rrgy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45</cp:revision>
  <dcterms:created xsi:type="dcterms:W3CDTF">2026-03-24T06:32:00Z</dcterms:created>
  <dcterms:modified xsi:type="dcterms:W3CDTF">2026-05-11T10:27:00Z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