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F2AFD" w:rsidRPr="00067224" w14:paraId="29E1B56A" w14:textId="77777777" w:rsidTr="00067224">
        <w:trPr>
          <w:trHeight w:val="20"/>
          <w:jc w:val="center"/>
        </w:trPr>
        <w:tc>
          <w:tcPr>
            <w:tcW w:w="1186" w:type="pct"/>
          </w:tcPr>
          <w:p w14:paraId="3254ACF4"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Journal Name:</w:t>
            </w:r>
          </w:p>
        </w:tc>
        <w:tc>
          <w:tcPr>
            <w:tcW w:w="3814" w:type="pct"/>
          </w:tcPr>
          <w:p w14:paraId="757BCFD9" w14:textId="12544FA4" w:rsidR="000F2AFD" w:rsidRPr="00067224" w:rsidRDefault="000414A0" w:rsidP="00CB119E">
            <w:pPr>
              <w:rPr>
                <w:b/>
                <w:bCs/>
                <w:color w:val="0000FF"/>
                <w:sz w:val="20"/>
                <w:szCs w:val="20"/>
                <w:lang w:val="en-GB"/>
              </w:rPr>
            </w:pPr>
            <w:hyperlink r:id="rId7" w:history="1">
              <w:r w:rsidR="00BF47D1" w:rsidRPr="00BF47D1">
                <w:rPr>
                  <w:rFonts w:ascii="Arial" w:hAnsi="Arial" w:cs="Arial"/>
                  <w:bCs/>
                  <w:noProof/>
                  <w:color w:val="0000FF"/>
                  <w:sz w:val="20"/>
                  <w:szCs w:val="20"/>
                  <w:u w:val="single"/>
                </w:rPr>
                <w:t xml:space="preserve">International Journal of Environment and Climate Change </w:t>
              </w:r>
            </w:hyperlink>
          </w:p>
        </w:tc>
      </w:tr>
      <w:tr w:rsidR="000F2AFD" w:rsidRPr="00067224" w14:paraId="2758E4AE" w14:textId="77777777" w:rsidTr="00067224">
        <w:trPr>
          <w:trHeight w:val="20"/>
          <w:jc w:val="center"/>
        </w:trPr>
        <w:tc>
          <w:tcPr>
            <w:tcW w:w="1186" w:type="pct"/>
          </w:tcPr>
          <w:p w14:paraId="52F96778"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Manuscript Number:</w:t>
            </w:r>
          </w:p>
        </w:tc>
        <w:tc>
          <w:tcPr>
            <w:tcW w:w="3814" w:type="pct"/>
          </w:tcPr>
          <w:p w14:paraId="450336C4" w14:textId="4E7D814C" w:rsidR="000F2AFD" w:rsidRPr="00067224" w:rsidRDefault="004943C8" w:rsidP="00067224">
            <w:pPr>
              <w:pStyle w:val="NormalWeb"/>
              <w:spacing w:before="0" w:beforeAutospacing="0" w:after="0" w:afterAutospacing="0"/>
              <w:rPr>
                <w:rFonts w:ascii="Times New Roman" w:hAnsi="Times New Roman" w:cs="Times New Roman"/>
                <w:b/>
                <w:bCs/>
                <w:sz w:val="20"/>
                <w:szCs w:val="20"/>
                <w:lang w:val="en-GB"/>
              </w:rPr>
            </w:pPr>
            <w:r w:rsidRPr="004943C8">
              <w:rPr>
                <w:rFonts w:ascii="Times New Roman" w:hAnsi="Times New Roman" w:cs="Times New Roman"/>
                <w:b/>
                <w:bCs/>
                <w:sz w:val="20"/>
                <w:szCs w:val="20"/>
                <w:lang w:val="en-GB"/>
              </w:rPr>
              <w:t>Ms_IJECC_157809</w:t>
            </w:r>
          </w:p>
        </w:tc>
      </w:tr>
      <w:tr w:rsidR="000F2AFD" w:rsidRPr="00067224" w14:paraId="1D3C0BB9" w14:textId="77777777" w:rsidTr="00067224">
        <w:trPr>
          <w:trHeight w:val="20"/>
          <w:jc w:val="center"/>
        </w:trPr>
        <w:tc>
          <w:tcPr>
            <w:tcW w:w="1186" w:type="pct"/>
          </w:tcPr>
          <w:p w14:paraId="1849BB22"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 xml:space="preserve">Title of the Manuscript: </w:t>
            </w:r>
          </w:p>
        </w:tc>
        <w:tc>
          <w:tcPr>
            <w:tcW w:w="3814" w:type="pct"/>
          </w:tcPr>
          <w:p w14:paraId="5F9CCB9C" w14:textId="02AF9CD0" w:rsidR="000F2AFD" w:rsidRPr="00067224" w:rsidRDefault="004943C8" w:rsidP="00067224">
            <w:pPr>
              <w:pStyle w:val="NormalWeb"/>
              <w:spacing w:before="0" w:beforeAutospacing="0" w:after="0" w:afterAutospacing="0"/>
              <w:rPr>
                <w:rFonts w:ascii="Times New Roman" w:hAnsi="Times New Roman" w:cs="Times New Roman"/>
                <w:b/>
                <w:sz w:val="20"/>
                <w:szCs w:val="20"/>
                <w:lang w:val="en-GB"/>
              </w:rPr>
            </w:pPr>
            <w:r w:rsidRPr="004943C8">
              <w:rPr>
                <w:rFonts w:ascii="Times New Roman" w:hAnsi="Times New Roman" w:cs="Times New Roman"/>
                <w:b/>
                <w:sz w:val="20"/>
                <w:szCs w:val="20"/>
                <w:lang w:val="en-GB"/>
              </w:rPr>
              <w:t>Artificial Intelligence for Restoring Land: A Review of Land Degradation Mapping, Climate Change Prediction, and Ecosystem Service Valuation</w:t>
            </w:r>
          </w:p>
        </w:tc>
      </w:tr>
      <w:tr w:rsidR="000F2AFD" w:rsidRPr="00067224" w14:paraId="243B2664" w14:textId="77777777" w:rsidTr="00067224">
        <w:trPr>
          <w:trHeight w:val="20"/>
          <w:jc w:val="center"/>
        </w:trPr>
        <w:tc>
          <w:tcPr>
            <w:tcW w:w="1186" w:type="pct"/>
          </w:tcPr>
          <w:p w14:paraId="239A68D6" w14:textId="77777777" w:rsidR="000F2AFD" w:rsidRPr="00067224" w:rsidRDefault="00067224" w:rsidP="00067224">
            <w:pPr>
              <w:pStyle w:val="BodyText"/>
              <w:ind w:left="90"/>
              <w:jc w:val="left"/>
              <w:rPr>
                <w:rFonts w:ascii="Times New Roman" w:hAnsi="Times New Roman"/>
                <w:bCs/>
                <w:sz w:val="20"/>
                <w:szCs w:val="20"/>
                <w:lang w:val="en-GB" w:eastAsia="en-US"/>
              </w:rPr>
            </w:pPr>
            <w:r w:rsidRPr="00067224">
              <w:rPr>
                <w:rFonts w:ascii="Times New Roman" w:hAnsi="Times New Roman"/>
                <w:bCs/>
                <w:sz w:val="20"/>
                <w:szCs w:val="20"/>
                <w:lang w:val="en-GB" w:eastAsia="en-US"/>
              </w:rPr>
              <w:t>Type of the Article</w:t>
            </w:r>
          </w:p>
        </w:tc>
        <w:tc>
          <w:tcPr>
            <w:tcW w:w="3814" w:type="pct"/>
          </w:tcPr>
          <w:p w14:paraId="75B4AF28" w14:textId="77777777" w:rsidR="000F2AFD" w:rsidRPr="00067224" w:rsidRDefault="00067224" w:rsidP="00067224">
            <w:pPr>
              <w:pStyle w:val="NormalWeb"/>
              <w:spacing w:before="0" w:beforeAutospacing="0" w:after="0" w:afterAutospacing="0"/>
              <w:rPr>
                <w:rFonts w:ascii="Times New Roman" w:hAnsi="Times New Roman" w:cs="Times New Roman"/>
                <w:b/>
                <w:sz w:val="20"/>
                <w:szCs w:val="20"/>
                <w:lang w:val="en-GB"/>
              </w:rPr>
            </w:pPr>
            <w:r w:rsidRPr="00067224">
              <w:rPr>
                <w:rFonts w:ascii="Times New Roman" w:hAnsi="Times New Roman" w:cs="Times New Roman"/>
                <w:b/>
                <w:sz w:val="20"/>
                <w:szCs w:val="20"/>
                <w:lang w:val="en-GB"/>
              </w:rPr>
              <w:t>REVIEW ARTICLE</w:t>
            </w:r>
          </w:p>
          <w:p w14:paraId="2FB0946F" w14:textId="77777777" w:rsidR="000F2AFD" w:rsidRPr="00067224" w:rsidRDefault="000F2AFD" w:rsidP="00067224">
            <w:pPr>
              <w:pStyle w:val="NormalWeb"/>
              <w:spacing w:before="0" w:beforeAutospacing="0" w:after="0" w:afterAutospacing="0"/>
              <w:rPr>
                <w:rFonts w:ascii="Times New Roman" w:hAnsi="Times New Roman" w:cs="Times New Roman"/>
                <w:b/>
                <w:sz w:val="20"/>
                <w:szCs w:val="20"/>
                <w:lang w:val="en-GB"/>
              </w:rPr>
            </w:pPr>
          </w:p>
        </w:tc>
      </w:tr>
    </w:tbl>
    <w:p w14:paraId="0351B6B3" w14:textId="77777777" w:rsidR="000F2AFD" w:rsidRPr="00CB119E" w:rsidRDefault="000F2AFD">
      <w:pPr>
        <w:jc w:val="both"/>
        <w:rPr>
          <w:rFonts w:eastAsia="MS Mincho"/>
          <w:sz w:val="20"/>
          <w:szCs w:val="20"/>
          <w:lang w:val="en-GB" w:eastAsia="x-none"/>
        </w:rPr>
      </w:pPr>
    </w:p>
    <w:p w14:paraId="70DAA6D3" w14:textId="77777777" w:rsidR="000F2AFD" w:rsidRPr="00CB119E" w:rsidRDefault="00067224">
      <w:pPr>
        <w:jc w:val="both"/>
        <w:rPr>
          <w:rFonts w:eastAsia="MS Mincho"/>
          <w:b/>
          <w:sz w:val="20"/>
          <w:szCs w:val="20"/>
          <w:u w:val="single"/>
          <w:lang w:val="en-GB" w:eastAsia="x-none"/>
        </w:rPr>
      </w:pPr>
      <w:r w:rsidRPr="00CB119E">
        <w:rPr>
          <w:rFonts w:eastAsia="MS Mincho"/>
          <w:b/>
          <w:sz w:val="20"/>
          <w:szCs w:val="20"/>
          <w:highlight w:val="yellow"/>
          <w:u w:val="single"/>
          <w:lang w:val="en-GB" w:eastAsia="x-none"/>
        </w:rPr>
        <w:t>PART 1 (Importance of the manuscript)</w:t>
      </w:r>
    </w:p>
    <w:p w14:paraId="0F3ED688" w14:textId="77777777" w:rsidR="000F2AFD" w:rsidRPr="00CB119E" w:rsidRDefault="000F2AFD">
      <w:pPr>
        <w:ind w:left="1440"/>
        <w:jc w:val="both"/>
        <w:rPr>
          <w:rFonts w:eastAsia="MS Mincho"/>
          <w:bCs/>
          <w:sz w:val="20"/>
          <w:szCs w:val="20"/>
          <w:lang w:val="en-GB" w:eastAsia="x-none"/>
        </w:rPr>
      </w:pPr>
    </w:p>
    <w:p w14:paraId="78B8DCC5" w14:textId="77777777" w:rsidR="000F2AFD" w:rsidRPr="00CB119E" w:rsidRDefault="000F2AFD">
      <w:pPr>
        <w:ind w:left="1440"/>
        <w:jc w:val="both"/>
        <w:rPr>
          <w:rFonts w:eastAsia="MS Mincho"/>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067224" w14:paraId="6E444849" w14:textId="77777777" w:rsidTr="00D13140">
        <w:trPr>
          <w:trHeight w:val="20"/>
          <w:jc w:val="center"/>
        </w:trPr>
        <w:tc>
          <w:tcPr>
            <w:tcW w:w="1666" w:type="pct"/>
            <w:noWrap/>
          </w:tcPr>
          <w:p w14:paraId="66FA68B3" w14:textId="77777777" w:rsidR="000F2AFD" w:rsidRPr="00067224" w:rsidRDefault="000F2AFD" w:rsidP="00067224">
            <w:pPr>
              <w:outlineLvl w:val="1"/>
              <w:rPr>
                <w:rFonts w:eastAsia="MS Mincho"/>
                <w:b/>
                <w:bCs/>
                <w:sz w:val="20"/>
                <w:szCs w:val="20"/>
                <w:lang w:val="en-GB"/>
              </w:rPr>
            </w:pPr>
          </w:p>
        </w:tc>
        <w:tc>
          <w:tcPr>
            <w:tcW w:w="1667" w:type="pct"/>
          </w:tcPr>
          <w:p w14:paraId="2F8F940A"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Comments of the Reviewers</w:t>
            </w:r>
          </w:p>
        </w:tc>
        <w:tc>
          <w:tcPr>
            <w:tcW w:w="1667" w:type="pct"/>
          </w:tcPr>
          <w:p w14:paraId="322F0486" w14:textId="77777777" w:rsidR="000F2AFD" w:rsidRPr="00067224" w:rsidRDefault="00067224" w:rsidP="00067224">
            <w:pPr>
              <w:spacing w:after="160" w:line="259" w:lineRule="auto"/>
              <w:rPr>
                <w:rFonts w:eastAsia="Calibri"/>
                <w:kern w:val="2"/>
                <w:sz w:val="20"/>
                <w:szCs w:val="20"/>
                <w:lang w:val="en-GB"/>
              </w:rPr>
            </w:pPr>
            <w:r w:rsidRPr="00067224">
              <w:rPr>
                <w:rFonts w:eastAsia="Calibri"/>
                <w:b/>
                <w:kern w:val="2"/>
                <w:sz w:val="20"/>
                <w:szCs w:val="20"/>
                <w:lang w:val="en-GB"/>
              </w:rPr>
              <w:t>Author’s Feedback</w:t>
            </w:r>
            <w:r w:rsidRPr="00067224">
              <w:rPr>
                <w:rFonts w:eastAsia="Calibri"/>
                <w:kern w:val="2"/>
                <w:sz w:val="20"/>
                <w:szCs w:val="20"/>
                <w:lang w:val="en-GB"/>
              </w:rPr>
              <w:t xml:space="preserve"> </w:t>
            </w:r>
          </w:p>
          <w:p w14:paraId="50CD47B2" w14:textId="77777777" w:rsidR="000F2AFD" w:rsidRPr="00067224" w:rsidRDefault="000F2AFD" w:rsidP="00067224">
            <w:pPr>
              <w:outlineLvl w:val="1"/>
              <w:rPr>
                <w:rFonts w:eastAsia="MS Mincho"/>
                <w:bCs/>
                <w:sz w:val="20"/>
                <w:szCs w:val="20"/>
                <w:lang w:val="en-GB"/>
              </w:rPr>
            </w:pPr>
          </w:p>
        </w:tc>
      </w:tr>
      <w:tr w:rsidR="00067224" w:rsidRPr="00067224" w14:paraId="7F4E5023" w14:textId="77777777" w:rsidTr="00D13140">
        <w:trPr>
          <w:trHeight w:val="20"/>
          <w:jc w:val="center"/>
        </w:trPr>
        <w:tc>
          <w:tcPr>
            <w:tcW w:w="1666" w:type="pct"/>
            <w:noWrap/>
          </w:tcPr>
          <w:p w14:paraId="4C960371" w14:textId="77777777" w:rsidR="000F2AFD" w:rsidRPr="00067224" w:rsidRDefault="00067224" w:rsidP="00CB119E">
            <w:pPr>
              <w:rPr>
                <w:bCs/>
                <w:sz w:val="20"/>
                <w:szCs w:val="20"/>
                <w:lang w:val="en-GB"/>
              </w:rPr>
            </w:pPr>
            <w:r w:rsidRPr="00067224">
              <w:rPr>
                <w:b/>
                <w:bCs/>
                <w:sz w:val="20"/>
                <w:szCs w:val="20"/>
                <w:lang w:val="en-GB"/>
              </w:rPr>
              <w:t>Please write a few sentences regarding the importance of this manuscript for the scientific community.</w:t>
            </w:r>
            <w:r w:rsidRPr="00067224">
              <w:rPr>
                <w:bCs/>
                <w:sz w:val="20"/>
                <w:szCs w:val="20"/>
                <w:lang w:val="en-GB"/>
              </w:rPr>
              <w:t xml:space="preserve"> A minimum of 3-4 sentences may be required for this part.</w:t>
            </w:r>
          </w:p>
          <w:p w14:paraId="320EE7AF" w14:textId="77777777" w:rsidR="000F2AFD" w:rsidRPr="00067224" w:rsidRDefault="000F2AFD" w:rsidP="00CB119E">
            <w:pPr>
              <w:rPr>
                <w:rFonts w:eastAsia="MS Mincho"/>
                <w:bCs/>
                <w:sz w:val="20"/>
                <w:szCs w:val="20"/>
                <w:lang w:val="en-GB"/>
              </w:rPr>
            </w:pPr>
          </w:p>
        </w:tc>
        <w:tc>
          <w:tcPr>
            <w:tcW w:w="1667" w:type="pct"/>
          </w:tcPr>
          <w:p w14:paraId="00DAF20E" w14:textId="5F377355" w:rsidR="000F2AFD" w:rsidRPr="00067224" w:rsidRDefault="00883FB6" w:rsidP="00CB119E">
            <w:pPr>
              <w:contextualSpacing/>
              <w:rPr>
                <w:b/>
                <w:bCs/>
                <w:sz w:val="20"/>
                <w:szCs w:val="20"/>
                <w:lang w:val="en-GB"/>
              </w:rPr>
            </w:pPr>
            <w:r>
              <w:rPr>
                <w:b/>
                <w:bCs/>
                <w:sz w:val="20"/>
                <w:szCs w:val="20"/>
                <w:lang w:val="en-GB"/>
              </w:rPr>
              <w:t>This review is a comprehensive synthesis of three commonly siloed domains: land degradation, climate risk, and ecosystem services. The proposed Integrated AI Framework (Section 7) moves toward and beyond a strategic decision-support system. The review successfully identifies the fragmentation gap in existing literature. It demonstrates a high level of currency in methodological soundness.</w:t>
            </w:r>
          </w:p>
        </w:tc>
        <w:tc>
          <w:tcPr>
            <w:tcW w:w="1667" w:type="pct"/>
          </w:tcPr>
          <w:p w14:paraId="6A84AF84" w14:textId="77777777" w:rsidR="000F2AFD" w:rsidRPr="00067224" w:rsidRDefault="000F2AFD" w:rsidP="00067224">
            <w:pPr>
              <w:outlineLvl w:val="1"/>
              <w:rPr>
                <w:rFonts w:eastAsia="MS Mincho"/>
                <w:bCs/>
                <w:sz w:val="20"/>
                <w:szCs w:val="20"/>
                <w:lang w:val="en-GB"/>
              </w:rPr>
            </w:pPr>
          </w:p>
        </w:tc>
      </w:tr>
    </w:tbl>
    <w:p w14:paraId="7A655DAD" w14:textId="77777777" w:rsidR="000F2AFD" w:rsidRPr="00CB119E" w:rsidRDefault="000F2AFD">
      <w:pPr>
        <w:rPr>
          <w:sz w:val="20"/>
          <w:szCs w:val="20"/>
          <w:lang w:val="en-GB"/>
        </w:rPr>
      </w:pPr>
    </w:p>
    <w:p w14:paraId="0F277EED" w14:textId="77777777" w:rsidR="000F2AFD" w:rsidRPr="00CB119E" w:rsidRDefault="000F2AFD">
      <w:pPr>
        <w:rPr>
          <w:sz w:val="20"/>
          <w:szCs w:val="20"/>
          <w:lang w:val="en-GB"/>
        </w:rPr>
      </w:pPr>
    </w:p>
    <w:p w14:paraId="793CF601" w14:textId="77777777" w:rsidR="000F2AFD" w:rsidRPr="00CB119E" w:rsidRDefault="00067224">
      <w:pPr>
        <w:outlineLvl w:val="1"/>
        <w:rPr>
          <w:rFonts w:eastAsia="MS Mincho"/>
          <w:b/>
          <w:bCs/>
          <w:sz w:val="20"/>
          <w:szCs w:val="20"/>
          <w:u w:val="single"/>
          <w:lang w:val="en-GB"/>
        </w:rPr>
      </w:pPr>
      <w:r w:rsidRPr="00CB119E">
        <w:rPr>
          <w:rFonts w:eastAsia="MS Mincho"/>
          <w:b/>
          <w:bCs/>
          <w:sz w:val="20"/>
          <w:szCs w:val="20"/>
          <w:highlight w:val="yellow"/>
          <w:u w:val="single"/>
          <w:lang w:val="en-GB"/>
        </w:rPr>
        <w:t>PART 2.1 (Objective Publication)</w:t>
      </w:r>
    </w:p>
    <w:p w14:paraId="32B66F23" w14:textId="77777777" w:rsidR="000F2AFD" w:rsidRPr="00CB119E" w:rsidRDefault="000F2AFD">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067224" w14:paraId="7A2FACA6" w14:textId="77777777" w:rsidTr="00D13140">
        <w:trPr>
          <w:trHeight w:val="20"/>
          <w:jc w:val="center"/>
        </w:trPr>
        <w:tc>
          <w:tcPr>
            <w:tcW w:w="1666" w:type="pct"/>
            <w:noWrap/>
          </w:tcPr>
          <w:p w14:paraId="04E894D3" w14:textId="77777777" w:rsidR="000F2AFD" w:rsidRPr="00067224" w:rsidRDefault="000F2AFD" w:rsidP="00067224">
            <w:pPr>
              <w:outlineLvl w:val="1"/>
              <w:rPr>
                <w:rFonts w:eastAsia="MS Mincho"/>
                <w:b/>
                <w:bCs/>
                <w:sz w:val="20"/>
                <w:szCs w:val="20"/>
                <w:lang w:val="en-GB"/>
              </w:rPr>
            </w:pPr>
          </w:p>
        </w:tc>
        <w:tc>
          <w:tcPr>
            <w:tcW w:w="1667" w:type="pct"/>
          </w:tcPr>
          <w:p w14:paraId="69A2233D"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Rating of the Reviewers</w:t>
            </w:r>
          </w:p>
        </w:tc>
        <w:tc>
          <w:tcPr>
            <w:tcW w:w="1667" w:type="pct"/>
          </w:tcPr>
          <w:p w14:paraId="0C2ECB08" w14:textId="77777777" w:rsidR="000F2AFD" w:rsidRPr="00067224" w:rsidRDefault="00067224" w:rsidP="00067224">
            <w:pPr>
              <w:spacing w:after="160" w:line="259" w:lineRule="auto"/>
              <w:rPr>
                <w:b/>
                <w:sz w:val="20"/>
                <w:szCs w:val="20"/>
                <w:lang w:val="en-GB"/>
              </w:rPr>
            </w:pPr>
            <w:r w:rsidRPr="00067224">
              <w:rPr>
                <w:rFonts w:eastAsia="Calibri"/>
                <w:b/>
                <w:kern w:val="2"/>
                <w:sz w:val="20"/>
                <w:szCs w:val="20"/>
                <w:lang w:val="en-GB"/>
              </w:rPr>
              <w:t>Author’s Feedback</w:t>
            </w:r>
            <w:r w:rsidRPr="00067224">
              <w:rPr>
                <w:rFonts w:eastAsia="Calibri"/>
                <w:kern w:val="2"/>
                <w:sz w:val="20"/>
                <w:szCs w:val="20"/>
                <w:lang w:val="en-GB"/>
              </w:rPr>
              <w:t xml:space="preserve"> </w:t>
            </w:r>
          </w:p>
        </w:tc>
      </w:tr>
      <w:tr w:rsidR="00067224" w:rsidRPr="00067224" w14:paraId="7E41752A" w14:textId="77777777" w:rsidTr="00D13140">
        <w:trPr>
          <w:trHeight w:val="20"/>
          <w:jc w:val="center"/>
        </w:trPr>
        <w:tc>
          <w:tcPr>
            <w:tcW w:w="1666" w:type="pct"/>
            <w:noWrap/>
          </w:tcPr>
          <w:p w14:paraId="11FF45BB" w14:textId="77777777" w:rsidR="000F2AFD" w:rsidRPr="00067224" w:rsidRDefault="00067224" w:rsidP="00CB119E">
            <w:pPr>
              <w:rPr>
                <w:b/>
                <w:bCs/>
                <w:sz w:val="20"/>
                <w:szCs w:val="20"/>
                <w:lang w:val="en-GB"/>
              </w:rPr>
            </w:pPr>
            <w:r w:rsidRPr="00067224">
              <w:rPr>
                <w:b/>
                <w:bCs/>
                <w:sz w:val="20"/>
                <w:szCs w:val="20"/>
                <w:lang w:val="en-GB"/>
              </w:rPr>
              <w:t xml:space="preserve">1. Is the title clear and appropriate for the paper? </w:t>
            </w:r>
          </w:p>
          <w:p w14:paraId="0922E04B"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1A034A0E" w14:textId="77777777" w:rsidR="000F2AFD" w:rsidRPr="00067224" w:rsidRDefault="00067224" w:rsidP="00CB119E">
            <w:pPr>
              <w:rPr>
                <w:sz w:val="20"/>
                <w:szCs w:val="20"/>
                <w:u w:val="single"/>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0B3CC664" w14:textId="6D50753E" w:rsidR="000F2AFD" w:rsidRPr="00067224" w:rsidRDefault="00883FB6" w:rsidP="00067224">
            <w:pPr>
              <w:ind w:left="360"/>
              <w:rPr>
                <w:b/>
                <w:bCs/>
                <w:sz w:val="20"/>
                <w:szCs w:val="20"/>
                <w:lang w:val="en-GB"/>
              </w:rPr>
            </w:pPr>
            <w:r>
              <w:rPr>
                <w:b/>
                <w:bCs/>
                <w:sz w:val="20"/>
                <w:szCs w:val="20"/>
                <w:lang w:val="en-GB"/>
              </w:rPr>
              <w:t>4</w:t>
            </w:r>
          </w:p>
        </w:tc>
        <w:tc>
          <w:tcPr>
            <w:tcW w:w="1667" w:type="pct"/>
          </w:tcPr>
          <w:p w14:paraId="3593B2DC" w14:textId="77777777" w:rsidR="000F2AFD" w:rsidRPr="00067224" w:rsidRDefault="000F2AFD" w:rsidP="00067224">
            <w:pPr>
              <w:outlineLvl w:val="1"/>
              <w:rPr>
                <w:rFonts w:eastAsia="MS Mincho"/>
                <w:bCs/>
                <w:sz w:val="20"/>
                <w:szCs w:val="20"/>
                <w:lang w:val="en-GB"/>
              </w:rPr>
            </w:pPr>
          </w:p>
        </w:tc>
      </w:tr>
      <w:tr w:rsidR="00067224" w:rsidRPr="00067224" w14:paraId="23380F4F" w14:textId="77777777" w:rsidTr="00D13140">
        <w:trPr>
          <w:trHeight w:val="20"/>
          <w:jc w:val="center"/>
        </w:trPr>
        <w:tc>
          <w:tcPr>
            <w:tcW w:w="1666" w:type="pct"/>
            <w:noWrap/>
          </w:tcPr>
          <w:p w14:paraId="3038C4E5"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 xml:space="preserve">2. Is the abstract of the article comprehensive? </w:t>
            </w:r>
          </w:p>
          <w:p w14:paraId="0CE649C1"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79A82C4E"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43B89935" w14:textId="42AEC4E8" w:rsidR="000F2AFD" w:rsidRPr="00067224" w:rsidRDefault="00883FB6" w:rsidP="00067224">
            <w:pPr>
              <w:ind w:left="360"/>
              <w:rPr>
                <w:b/>
                <w:bCs/>
                <w:sz w:val="20"/>
                <w:szCs w:val="20"/>
                <w:lang w:val="en-GB"/>
              </w:rPr>
            </w:pPr>
            <w:r>
              <w:rPr>
                <w:b/>
                <w:bCs/>
                <w:sz w:val="20"/>
                <w:szCs w:val="20"/>
                <w:lang w:val="en-GB"/>
              </w:rPr>
              <w:t>4</w:t>
            </w:r>
          </w:p>
        </w:tc>
        <w:tc>
          <w:tcPr>
            <w:tcW w:w="1667" w:type="pct"/>
          </w:tcPr>
          <w:p w14:paraId="1BDA5D40" w14:textId="77777777" w:rsidR="000F2AFD" w:rsidRPr="00067224" w:rsidRDefault="000F2AFD" w:rsidP="00067224">
            <w:pPr>
              <w:outlineLvl w:val="1"/>
              <w:rPr>
                <w:rFonts w:eastAsia="MS Mincho"/>
                <w:bCs/>
                <w:sz w:val="20"/>
                <w:szCs w:val="20"/>
                <w:lang w:val="en-GB"/>
              </w:rPr>
            </w:pPr>
          </w:p>
        </w:tc>
      </w:tr>
      <w:tr w:rsidR="00067224" w:rsidRPr="00067224" w14:paraId="462DCC4C" w14:textId="77777777" w:rsidTr="00D13140">
        <w:trPr>
          <w:trHeight w:val="20"/>
          <w:jc w:val="center"/>
        </w:trPr>
        <w:tc>
          <w:tcPr>
            <w:tcW w:w="1666" w:type="pct"/>
            <w:noWrap/>
          </w:tcPr>
          <w:p w14:paraId="38AFFFE0"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3. Are the keywords appropriate and useful?</w:t>
            </w:r>
          </w:p>
          <w:p w14:paraId="52F7F45D"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D667246"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2E3A9CC8" w14:textId="45C4DC03" w:rsidR="000F2AFD" w:rsidRPr="00067224" w:rsidRDefault="00883FB6" w:rsidP="00067224">
            <w:pPr>
              <w:ind w:left="360"/>
              <w:rPr>
                <w:b/>
                <w:bCs/>
                <w:sz w:val="20"/>
                <w:szCs w:val="20"/>
                <w:lang w:val="en-GB"/>
              </w:rPr>
            </w:pPr>
            <w:r>
              <w:rPr>
                <w:b/>
                <w:bCs/>
                <w:sz w:val="20"/>
                <w:szCs w:val="20"/>
                <w:lang w:val="en-GB"/>
              </w:rPr>
              <w:t>3</w:t>
            </w:r>
          </w:p>
        </w:tc>
        <w:tc>
          <w:tcPr>
            <w:tcW w:w="1667" w:type="pct"/>
          </w:tcPr>
          <w:p w14:paraId="199D64B9" w14:textId="77777777" w:rsidR="000F2AFD" w:rsidRPr="00067224" w:rsidRDefault="000F2AFD" w:rsidP="00067224">
            <w:pPr>
              <w:outlineLvl w:val="1"/>
              <w:rPr>
                <w:rFonts w:eastAsia="MS Mincho"/>
                <w:bCs/>
                <w:sz w:val="20"/>
                <w:szCs w:val="20"/>
                <w:lang w:val="en-GB"/>
              </w:rPr>
            </w:pPr>
          </w:p>
        </w:tc>
      </w:tr>
      <w:tr w:rsidR="00067224" w:rsidRPr="00067224" w14:paraId="475A2104" w14:textId="77777777" w:rsidTr="00D13140">
        <w:trPr>
          <w:trHeight w:val="20"/>
          <w:jc w:val="center"/>
        </w:trPr>
        <w:tc>
          <w:tcPr>
            <w:tcW w:w="1666" w:type="pct"/>
            <w:noWrap/>
          </w:tcPr>
          <w:p w14:paraId="66035733"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4. Is the background information of the paper sufficient and well organized?</w:t>
            </w:r>
          </w:p>
          <w:p w14:paraId="29352655"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770C4672"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2CF76CC4" w14:textId="70CF2D14" w:rsidR="000F2AFD" w:rsidRPr="00067224" w:rsidRDefault="00883FB6" w:rsidP="00067224">
            <w:pPr>
              <w:ind w:left="360"/>
              <w:rPr>
                <w:b/>
                <w:bCs/>
                <w:sz w:val="20"/>
                <w:szCs w:val="20"/>
                <w:lang w:val="en-GB"/>
              </w:rPr>
            </w:pPr>
            <w:r>
              <w:rPr>
                <w:b/>
                <w:bCs/>
                <w:sz w:val="20"/>
                <w:szCs w:val="20"/>
                <w:lang w:val="en-GB"/>
              </w:rPr>
              <w:t xml:space="preserve">3 For a review article, the depth of the literature survey is currently narrow: that is, only 23 references. It would be good to expand </w:t>
            </w:r>
            <w:r w:rsidR="00FC703B">
              <w:rPr>
                <w:b/>
                <w:bCs/>
                <w:sz w:val="20"/>
                <w:szCs w:val="20"/>
                <w:lang w:val="en-GB"/>
              </w:rPr>
              <w:t>by including more regional case studies, African and Southeast Asian literature</w:t>
            </w:r>
          </w:p>
        </w:tc>
        <w:tc>
          <w:tcPr>
            <w:tcW w:w="1667" w:type="pct"/>
          </w:tcPr>
          <w:p w14:paraId="2B145DAB" w14:textId="77777777" w:rsidR="000F2AFD" w:rsidRPr="00067224" w:rsidRDefault="000F2AFD" w:rsidP="00067224">
            <w:pPr>
              <w:outlineLvl w:val="1"/>
              <w:rPr>
                <w:rFonts w:eastAsia="MS Mincho"/>
                <w:bCs/>
                <w:sz w:val="20"/>
                <w:szCs w:val="20"/>
                <w:lang w:val="en-GB"/>
              </w:rPr>
            </w:pPr>
          </w:p>
        </w:tc>
      </w:tr>
      <w:tr w:rsidR="00067224" w:rsidRPr="00067224" w14:paraId="00216C4E" w14:textId="77777777" w:rsidTr="00D13140">
        <w:trPr>
          <w:trHeight w:val="20"/>
          <w:jc w:val="center"/>
        </w:trPr>
        <w:tc>
          <w:tcPr>
            <w:tcW w:w="1666" w:type="pct"/>
            <w:noWrap/>
          </w:tcPr>
          <w:p w14:paraId="67B1839F"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5. Are the objectives clearly stated?</w:t>
            </w:r>
          </w:p>
          <w:p w14:paraId="20135D8E"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21F8CE8E"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6118D961" w14:textId="5701595E" w:rsidR="000F2AFD" w:rsidRPr="00067224" w:rsidRDefault="00FC703B" w:rsidP="00067224">
            <w:pPr>
              <w:ind w:left="360"/>
              <w:rPr>
                <w:b/>
                <w:bCs/>
                <w:sz w:val="20"/>
                <w:szCs w:val="20"/>
                <w:lang w:val="en-GB"/>
              </w:rPr>
            </w:pPr>
            <w:r>
              <w:rPr>
                <w:b/>
                <w:bCs/>
                <w:sz w:val="20"/>
                <w:szCs w:val="20"/>
                <w:lang w:val="en-GB"/>
              </w:rPr>
              <w:t>4</w:t>
            </w:r>
          </w:p>
        </w:tc>
        <w:tc>
          <w:tcPr>
            <w:tcW w:w="1667" w:type="pct"/>
          </w:tcPr>
          <w:p w14:paraId="11583622" w14:textId="77777777" w:rsidR="000F2AFD" w:rsidRPr="00067224" w:rsidRDefault="000F2AFD" w:rsidP="00067224">
            <w:pPr>
              <w:outlineLvl w:val="1"/>
              <w:rPr>
                <w:rFonts w:eastAsia="MS Mincho"/>
                <w:bCs/>
                <w:sz w:val="20"/>
                <w:szCs w:val="20"/>
                <w:lang w:val="en-GB"/>
              </w:rPr>
            </w:pPr>
          </w:p>
        </w:tc>
      </w:tr>
      <w:tr w:rsidR="00067224" w:rsidRPr="00067224" w14:paraId="0565F3DF" w14:textId="77777777" w:rsidTr="00D13140">
        <w:trPr>
          <w:trHeight w:val="20"/>
          <w:jc w:val="center"/>
        </w:trPr>
        <w:tc>
          <w:tcPr>
            <w:tcW w:w="1666" w:type="pct"/>
            <w:noWrap/>
          </w:tcPr>
          <w:p w14:paraId="1D44976C"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6. Is the literature review relevant?</w:t>
            </w:r>
          </w:p>
          <w:p w14:paraId="6B71CEB8"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81451D2"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0E93AB33" w14:textId="4487284A" w:rsidR="000F2AFD" w:rsidRPr="00067224" w:rsidRDefault="00FC703B" w:rsidP="00067224">
            <w:pPr>
              <w:ind w:left="360"/>
              <w:rPr>
                <w:b/>
                <w:bCs/>
                <w:sz w:val="20"/>
                <w:szCs w:val="20"/>
                <w:lang w:val="en-GB"/>
              </w:rPr>
            </w:pPr>
            <w:r>
              <w:rPr>
                <w:b/>
                <w:bCs/>
                <w:sz w:val="20"/>
                <w:szCs w:val="20"/>
                <w:lang w:val="en-GB"/>
              </w:rPr>
              <w:t>4 But needs expansion, to more than 5- or 60 papers</w:t>
            </w:r>
          </w:p>
        </w:tc>
        <w:tc>
          <w:tcPr>
            <w:tcW w:w="1667" w:type="pct"/>
          </w:tcPr>
          <w:p w14:paraId="521B890F" w14:textId="77777777" w:rsidR="000F2AFD" w:rsidRPr="00067224" w:rsidRDefault="000F2AFD" w:rsidP="00067224">
            <w:pPr>
              <w:outlineLvl w:val="1"/>
              <w:rPr>
                <w:rFonts w:eastAsia="MS Mincho"/>
                <w:bCs/>
                <w:sz w:val="20"/>
                <w:szCs w:val="20"/>
                <w:lang w:val="en-GB"/>
              </w:rPr>
            </w:pPr>
          </w:p>
        </w:tc>
      </w:tr>
      <w:tr w:rsidR="00067224" w:rsidRPr="00067224" w14:paraId="632EE9D3" w14:textId="77777777" w:rsidTr="00D13140">
        <w:trPr>
          <w:trHeight w:val="20"/>
          <w:jc w:val="center"/>
        </w:trPr>
        <w:tc>
          <w:tcPr>
            <w:tcW w:w="1666" w:type="pct"/>
            <w:noWrap/>
          </w:tcPr>
          <w:p w14:paraId="3349694F"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7. Is the literature review recent?</w:t>
            </w:r>
          </w:p>
          <w:p w14:paraId="2259D77D"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6BAC9D71" w14:textId="77777777" w:rsidR="000F2AFD" w:rsidRPr="00067224" w:rsidRDefault="00067224" w:rsidP="00067224">
            <w:pPr>
              <w:outlineLvl w:val="1"/>
              <w:rPr>
                <w:rFonts w:eastAsia="MS Mincho"/>
                <w:b/>
                <w:bCs/>
                <w:sz w:val="20"/>
                <w:szCs w:val="20"/>
                <w:lang w:val="en-GB" w:eastAsia="x-none"/>
              </w:rPr>
            </w:pPr>
            <w:r w:rsidRPr="00067224">
              <w:rPr>
                <w:rFonts w:eastAsia="MS Mincho"/>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58B68079" w:rsidR="000F2AFD" w:rsidRPr="00067224" w:rsidRDefault="00FC703B" w:rsidP="00067224">
            <w:pPr>
              <w:ind w:left="360"/>
              <w:rPr>
                <w:b/>
                <w:bCs/>
                <w:sz w:val="20"/>
                <w:szCs w:val="20"/>
                <w:lang w:val="en-GB"/>
              </w:rPr>
            </w:pPr>
            <w:r>
              <w:rPr>
                <w:b/>
                <w:bCs/>
                <w:sz w:val="20"/>
                <w:szCs w:val="20"/>
                <w:lang w:val="en-GB"/>
              </w:rPr>
              <w:t xml:space="preserve">4 Yes, certainly. The use of very recent works of 2024, 2025 on drought monitoring, wildlife prediction, for example, makes it current. </w:t>
            </w:r>
          </w:p>
        </w:tc>
        <w:tc>
          <w:tcPr>
            <w:tcW w:w="1667" w:type="pct"/>
          </w:tcPr>
          <w:p w14:paraId="7F405CA4" w14:textId="77777777" w:rsidR="000F2AFD" w:rsidRPr="00067224" w:rsidRDefault="000F2AFD" w:rsidP="00067224">
            <w:pPr>
              <w:outlineLvl w:val="1"/>
              <w:rPr>
                <w:rFonts w:eastAsia="MS Mincho"/>
                <w:bCs/>
                <w:sz w:val="20"/>
                <w:szCs w:val="20"/>
                <w:lang w:val="en-GB"/>
              </w:rPr>
            </w:pPr>
          </w:p>
        </w:tc>
      </w:tr>
      <w:tr w:rsidR="00067224" w:rsidRPr="00067224" w14:paraId="6E778539" w14:textId="77777777" w:rsidTr="00D13140">
        <w:trPr>
          <w:trHeight w:val="20"/>
          <w:jc w:val="center"/>
        </w:trPr>
        <w:tc>
          <w:tcPr>
            <w:tcW w:w="1666" w:type="pct"/>
            <w:noWrap/>
          </w:tcPr>
          <w:p w14:paraId="19CD3360"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 xml:space="preserve">8. Is the literature search methodology explained properly? </w:t>
            </w:r>
          </w:p>
          <w:p w14:paraId="703896AE"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45F982E1"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101EBA59" w14:textId="499C8E6A" w:rsidR="000F2AFD" w:rsidRPr="00067224" w:rsidRDefault="00FC703B" w:rsidP="00067224">
            <w:pPr>
              <w:ind w:left="360"/>
              <w:rPr>
                <w:b/>
                <w:bCs/>
                <w:sz w:val="20"/>
                <w:szCs w:val="20"/>
                <w:lang w:val="en-GB"/>
              </w:rPr>
            </w:pPr>
            <w:r>
              <w:rPr>
                <w:b/>
                <w:bCs/>
                <w:sz w:val="20"/>
                <w:szCs w:val="20"/>
                <w:lang w:val="en-GB"/>
              </w:rPr>
              <w:t>5 As for as the schematic goes.</w:t>
            </w:r>
          </w:p>
        </w:tc>
        <w:tc>
          <w:tcPr>
            <w:tcW w:w="1667" w:type="pct"/>
          </w:tcPr>
          <w:p w14:paraId="05DF9C30" w14:textId="77777777" w:rsidR="000F2AFD" w:rsidRPr="00067224" w:rsidRDefault="000F2AFD" w:rsidP="00067224">
            <w:pPr>
              <w:outlineLvl w:val="1"/>
              <w:rPr>
                <w:rFonts w:eastAsia="MS Mincho"/>
                <w:bCs/>
                <w:sz w:val="20"/>
                <w:szCs w:val="20"/>
                <w:lang w:val="en-GB"/>
              </w:rPr>
            </w:pPr>
          </w:p>
        </w:tc>
      </w:tr>
      <w:tr w:rsidR="00067224" w:rsidRPr="00067224" w14:paraId="6CB935F1" w14:textId="77777777" w:rsidTr="00D13140">
        <w:trPr>
          <w:trHeight w:val="20"/>
          <w:jc w:val="center"/>
        </w:trPr>
        <w:tc>
          <w:tcPr>
            <w:tcW w:w="1666" w:type="pct"/>
            <w:noWrap/>
          </w:tcPr>
          <w:p w14:paraId="7A3EC6DA" w14:textId="77777777" w:rsidR="000F2AFD" w:rsidRPr="00067224" w:rsidRDefault="00067224" w:rsidP="00067224">
            <w:pPr>
              <w:outlineLvl w:val="1"/>
              <w:rPr>
                <w:rFonts w:eastAsia="MS Mincho"/>
                <w:b/>
                <w:bCs/>
                <w:sz w:val="20"/>
                <w:szCs w:val="20"/>
                <w:lang w:val="en-GB" w:eastAsia="x-none"/>
              </w:rPr>
            </w:pPr>
            <w:r w:rsidRPr="00067224">
              <w:rPr>
                <w:rFonts w:eastAsia="MS Mincho"/>
                <w:b/>
                <w:bCs/>
                <w:sz w:val="20"/>
                <w:szCs w:val="20"/>
                <w:lang w:val="en-GB" w:eastAsia="x-none"/>
              </w:rPr>
              <w:t>9. Is the Critical analysis of literature done?</w:t>
            </w:r>
          </w:p>
          <w:p w14:paraId="555F8FCE"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4E1CC05B" w14:textId="77777777" w:rsidR="000F2AFD" w:rsidRPr="00067224" w:rsidRDefault="00067224" w:rsidP="00CB119E">
            <w:pPr>
              <w:rPr>
                <w:sz w:val="20"/>
                <w:szCs w:val="20"/>
                <w:lang w:val="en-GB" w:eastAsia="x-none"/>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400C39D3" w14:textId="45A0FB3B" w:rsidR="000F2AFD" w:rsidRPr="00FC703B" w:rsidRDefault="00FC703B" w:rsidP="00067224">
            <w:pPr>
              <w:ind w:left="360"/>
              <w:rPr>
                <w:b/>
                <w:bCs/>
                <w:sz w:val="20"/>
                <w:szCs w:val="20"/>
                <w:lang w:val="en-GB"/>
              </w:rPr>
            </w:pPr>
            <w:r>
              <w:rPr>
                <w:b/>
                <w:bCs/>
                <w:sz w:val="20"/>
                <w:szCs w:val="20"/>
                <w:lang w:val="en-GB"/>
              </w:rPr>
              <w:t>4 Discussion on SVM, Random Forest, LSTM and Hybrid Physics AI is quite accurate. It would be good to provide a comparative table of model performance (for example, RMSE, R</w:t>
            </w:r>
            <w:r w:rsidRPr="00FC703B">
              <w:rPr>
                <w:b/>
                <w:bCs/>
                <w:sz w:val="20"/>
                <w:szCs w:val="20"/>
                <w:vertAlign w:val="superscript"/>
                <w:lang w:val="en-GB"/>
              </w:rPr>
              <w:t>2</w:t>
            </w:r>
          </w:p>
        </w:tc>
        <w:tc>
          <w:tcPr>
            <w:tcW w:w="1667" w:type="pct"/>
          </w:tcPr>
          <w:p w14:paraId="30133A88" w14:textId="77777777" w:rsidR="000F2AFD" w:rsidRPr="00067224" w:rsidRDefault="000F2AFD" w:rsidP="00067224">
            <w:pPr>
              <w:outlineLvl w:val="1"/>
              <w:rPr>
                <w:rFonts w:eastAsia="MS Mincho"/>
                <w:bCs/>
                <w:sz w:val="20"/>
                <w:szCs w:val="20"/>
                <w:lang w:val="en-GB"/>
              </w:rPr>
            </w:pPr>
          </w:p>
        </w:tc>
      </w:tr>
      <w:tr w:rsidR="00067224" w:rsidRPr="00067224" w14:paraId="2ED52ABC" w14:textId="77777777" w:rsidTr="00D13140">
        <w:trPr>
          <w:trHeight w:val="20"/>
          <w:jc w:val="center"/>
        </w:trPr>
        <w:tc>
          <w:tcPr>
            <w:tcW w:w="1666" w:type="pct"/>
            <w:noWrap/>
          </w:tcPr>
          <w:p w14:paraId="185743C8" w14:textId="77777777" w:rsidR="000F2AFD" w:rsidRPr="00067224" w:rsidRDefault="00067224" w:rsidP="00CB119E">
            <w:pPr>
              <w:rPr>
                <w:b/>
                <w:sz w:val="20"/>
                <w:szCs w:val="20"/>
                <w:lang w:val="en-GB"/>
              </w:rPr>
            </w:pPr>
            <w:r w:rsidRPr="00067224">
              <w:rPr>
                <w:b/>
                <w:sz w:val="20"/>
                <w:szCs w:val="20"/>
                <w:lang w:val="en-GB"/>
              </w:rPr>
              <w:t xml:space="preserve">10. Is </w:t>
            </w:r>
            <w:r w:rsidRPr="00067224">
              <w:rPr>
                <w:sz w:val="20"/>
                <w:szCs w:val="20"/>
                <w:lang w:val="en-GB"/>
              </w:rPr>
              <w:t xml:space="preserve">Identification of research gaps/future directions </w:t>
            </w:r>
            <w:proofErr w:type="gramStart"/>
            <w:r w:rsidRPr="00067224">
              <w:rPr>
                <w:sz w:val="20"/>
                <w:szCs w:val="20"/>
                <w:lang w:val="en-GB"/>
              </w:rPr>
              <w:t xml:space="preserve">done </w:t>
            </w:r>
            <w:r w:rsidRPr="00067224">
              <w:rPr>
                <w:b/>
                <w:sz w:val="20"/>
                <w:szCs w:val="20"/>
                <w:lang w:val="en-GB"/>
              </w:rPr>
              <w:t>?</w:t>
            </w:r>
            <w:proofErr w:type="gramEnd"/>
          </w:p>
          <w:p w14:paraId="66D0126A"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2B7AD789" w14:textId="77777777" w:rsidR="000F2AFD"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5 = Excellent 4 = Good 3 = Satisfactory 2 = Needs Improvement 1 = Poor N/A = Not Applicable</w:t>
            </w:r>
          </w:p>
          <w:p w14:paraId="575F66A4" w14:textId="77777777" w:rsidR="00D13140" w:rsidRPr="00067224" w:rsidRDefault="00D13140" w:rsidP="00CB119E">
            <w:pPr>
              <w:rPr>
                <w:sz w:val="20"/>
                <w:szCs w:val="20"/>
                <w:lang w:val="en-GB"/>
              </w:rPr>
            </w:pPr>
          </w:p>
        </w:tc>
        <w:tc>
          <w:tcPr>
            <w:tcW w:w="1667" w:type="pct"/>
          </w:tcPr>
          <w:p w14:paraId="01F17E45" w14:textId="60AB5330" w:rsidR="000F2AFD" w:rsidRPr="00067224" w:rsidRDefault="001D718E" w:rsidP="00CB119E">
            <w:pPr>
              <w:contextualSpacing/>
              <w:rPr>
                <w:bCs/>
                <w:sz w:val="20"/>
                <w:szCs w:val="20"/>
                <w:lang w:val="en-GB"/>
              </w:rPr>
            </w:pPr>
            <w:r>
              <w:rPr>
                <w:bCs/>
                <w:sz w:val="20"/>
                <w:szCs w:val="20"/>
                <w:lang w:val="en-GB"/>
              </w:rPr>
              <w:t xml:space="preserve">      4 Yes. There is domain-specific nuance and it is very appreciable. This review shows significant human expertise and oversight. </w:t>
            </w:r>
          </w:p>
        </w:tc>
        <w:tc>
          <w:tcPr>
            <w:tcW w:w="1667" w:type="pct"/>
          </w:tcPr>
          <w:p w14:paraId="2885C4A1" w14:textId="77777777" w:rsidR="000F2AFD" w:rsidRPr="00067224" w:rsidRDefault="000F2AFD" w:rsidP="00067224">
            <w:pPr>
              <w:outlineLvl w:val="1"/>
              <w:rPr>
                <w:rFonts w:eastAsia="MS Mincho"/>
                <w:bCs/>
                <w:sz w:val="20"/>
                <w:szCs w:val="20"/>
                <w:lang w:val="en-GB"/>
              </w:rPr>
            </w:pPr>
          </w:p>
        </w:tc>
      </w:tr>
      <w:tr w:rsidR="00067224" w:rsidRPr="00067224" w14:paraId="34AB0350" w14:textId="77777777" w:rsidTr="00D13140">
        <w:trPr>
          <w:trHeight w:val="20"/>
          <w:jc w:val="center"/>
        </w:trPr>
        <w:tc>
          <w:tcPr>
            <w:tcW w:w="1666" w:type="pct"/>
            <w:noWrap/>
          </w:tcPr>
          <w:p w14:paraId="42D53B66" w14:textId="77777777" w:rsidR="000F2AFD" w:rsidRPr="00067224" w:rsidRDefault="00067224" w:rsidP="00CB119E">
            <w:pPr>
              <w:rPr>
                <w:b/>
                <w:sz w:val="20"/>
                <w:szCs w:val="20"/>
                <w:lang w:val="en-GB"/>
              </w:rPr>
            </w:pPr>
            <w:r w:rsidRPr="00067224">
              <w:rPr>
                <w:b/>
                <w:sz w:val="20"/>
                <w:szCs w:val="20"/>
                <w:lang w:val="en-GB"/>
              </w:rPr>
              <w:t>11. Are the conclusions logically arrived?</w:t>
            </w:r>
          </w:p>
          <w:p w14:paraId="09548E60"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BE6B5F2"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2CDEB9D1" w14:textId="5E8890EA" w:rsidR="000F2AFD" w:rsidRPr="00067224" w:rsidRDefault="001D718E" w:rsidP="00CB119E">
            <w:pPr>
              <w:contextualSpacing/>
              <w:rPr>
                <w:bCs/>
                <w:sz w:val="20"/>
                <w:szCs w:val="20"/>
                <w:lang w:val="en-GB"/>
              </w:rPr>
            </w:pPr>
            <w:r>
              <w:rPr>
                <w:bCs/>
                <w:sz w:val="20"/>
                <w:szCs w:val="20"/>
                <w:lang w:val="en-GB"/>
              </w:rPr>
              <w:t>4</w:t>
            </w:r>
          </w:p>
        </w:tc>
        <w:tc>
          <w:tcPr>
            <w:tcW w:w="1667" w:type="pct"/>
          </w:tcPr>
          <w:p w14:paraId="778B438A" w14:textId="77777777" w:rsidR="000F2AFD" w:rsidRPr="00067224" w:rsidRDefault="000F2AFD" w:rsidP="00067224">
            <w:pPr>
              <w:outlineLvl w:val="1"/>
              <w:rPr>
                <w:rFonts w:eastAsia="MS Mincho"/>
                <w:bCs/>
                <w:sz w:val="20"/>
                <w:szCs w:val="20"/>
                <w:lang w:val="en-GB"/>
              </w:rPr>
            </w:pPr>
          </w:p>
        </w:tc>
      </w:tr>
      <w:tr w:rsidR="00067224" w:rsidRPr="00067224" w14:paraId="05A0935E" w14:textId="77777777" w:rsidTr="00D13140">
        <w:trPr>
          <w:trHeight w:val="20"/>
          <w:jc w:val="center"/>
        </w:trPr>
        <w:tc>
          <w:tcPr>
            <w:tcW w:w="1666" w:type="pct"/>
            <w:noWrap/>
          </w:tcPr>
          <w:p w14:paraId="1FAAE968" w14:textId="77777777" w:rsidR="000F2AFD" w:rsidRPr="00067224" w:rsidRDefault="00067224" w:rsidP="00CB119E">
            <w:pPr>
              <w:rPr>
                <w:b/>
                <w:sz w:val="20"/>
                <w:szCs w:val="20"/>
                <w:lang w:val="en-GB"/>
              </w:rPr>
            </w:pPr>
            <w:r w:rsidRPr="00067224">
              <w:rPr>
                <w:b/>
                <w:sz w:val="20"/>
                <w:szCs w:val="20"/>
                <w:lang w:val="en-GB"/>
              </w:rPr>
              <w:t>12. Are the limitations of the paper discussed?</w:t>
            </w:r>
          </w:p>
          <w:p w14:paraId="7AC91059"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E8510CF" w14:textId="77777777" w:rsidR="000F2AFD" w:rsidRPr="00067224" w:rsidRDefault="00067224" w:rsidP="00CB119E">
            <w:pPr>
              <w:rPr>
                <w:sz w:val="20"/>
                <w:szCs w:val="20"/>
                <w:lang w:val="en-GB"/>
              </w:rPr>
            </w:pPr>
            <w:r w:rsidRPr="00067224">
              <w:rPr>
                <w:color w:val="404040"/>
                <w:sz w:val="20"/>
                <w:szCs w:val="20"/>
                <w:shd w:val="clear" w:color="auto" w:fill="FFFFFF"/>
                <w:lang w:val="en-GB"/>
              </w:rPr>
              <w:t>5 = Excellent 4 = Good 3 = Satisfactory 2 = Needs Improvement 1 = Poor N/A = Not Applicable</w:t>
            </w:r>
          </w:p>
        </w:tc>
        <w:tc>
          <w:tcPr>
            <w:tcW w:w="1667" w:type="pct"/>
          </w:tcPr>
          <w:p w14:paraId="21E28D06" w14:textId="382C4D21" w:rsidR="000F2AFD" w:rsidRPr="00067224" w:rsidRDefault="001D718E" w:rsidP="00CB119E">
            <w:pPr>
              <w:contextualSpacing/>
              <w:rPr>
                <w:bCs/>
                <w:sz w:val="20"/>
                <w:szCs w:val="20"/>
                <w:lang w:val="en-GB"/>
              </w:rPr>
            </w:pPr>
            <w:r>
              <w:rPr>
                <w:bCs/>
                <w:sz w:val="20"/>
                <w:szCs w:val="20"/>
                <w:lang w:val="en-GB"/>
              </w:rPr>
              <w:t>3</w:t>
            </w:r>
          </w:p>
        </w:tc>
        <w:tc>
          <w:tcPr>
            <w:tcW w:w="1667" w:type="pct"/>
          </w:tcPr>
          <w:p w14:paraId="0B48DF06" w14:textId="77777777" w:rsidR="000F2AFD" w:rsidRPr="00067224" w:rsidRDefault="000F2AFD" w:rsidP="00067224">
            <w:pPr>
              <w:outlineLvl w:val="1"/>
              <w:rPr>
                <w:rFonts w:eastAsia="MS Mincho"/>
                <w:bCs/>
                <w:sz w:val="20"/>
                <w:szCs w:val="20"/>
                <w:lang w:val="en-GB"/>
              </w:rPr>
            </w:pPr>
          </w:p>
        </w:tc>
      </w:tr>
      <w:tr w:rsidR="00067224" w:rsidRPr="00067224" w14:paraId="477DF417" w14:textId="77777777" w:rsidTr="00D13140">
        <w:trPr>
          <w:trHeight w:val="20"/>
          <w:jc w:val="center"/>
        </w:trPr>
        <w:tc>
          <w:tcPr>
            <w:tcW w:w="1666" w:type="pct"/>
            <w:noWrap/>
          </w:tcPr>
          <w:p w14:paraId="7C423ABC" w14:textId="77777777" w:rsidR="000F2AFD" w:rsidRPr="00067224" w:rsidRDefault="00067224" w:rsidP="00CB119E">
            <w:pPr>
              <w:rPr>
                <w:b/>
                <w:sz w:val="20"/>
                <w:szCs w:val="20"/>
                <w:lang w:val="en-GB"/>
              </w:rPr>
            </w:pPr>
            <w:r w:rsidRPr="00067224">
              <w:rPr>
                <w:b/>
                <w:sz w:val="20"/>
                <w:szCs w:val="20"/>
                <w:lang w:val="en-GB"/>
              </w:rPr>
              <w:t xml:space="preserve">13. What is the </w:t>
            </w:r>
            <w:r w:rsidRPr="00067224">
              <w:rPr>
                <w:sz w:val="20"/>
                <w:szCs w:val="20"/>
                <w:lang w:val="en-GB"/>
              </w:rPr>
              <w:t>Quality of references (i.e. from peer reviewed authentic sources)</w:t>
            </w:r>
          </w:p>
          <w:p w14:paraId="13D44A57"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5234B1D0"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5 = Excellent 4 = Good 3 = Satisfactory 2 = Needs Improvement 1 = Poor </w:t>
            </w:r>
          </w:p>
          <w:p w14:paraId="4A9659F8" w14:textId="77777777" w:rsidR="000F2AFD" w:rsidRPr="00067224" w:rsidRDefault="00067224" w:rsidP="00CB119E">
            <w:pPr>
              <w:rPr>
                <w:sz w:val="20"/>
                <w:szCs w:val="20"/>
                <w:lang w:val="en-GB"/>
              </w:rPr>
            </w:pPr>
            <w:r w:rsidRPr="00067224">
              <w:rPr>
                <w:color w:val="404040"/>
                <w:sz w:val="20"/>
                <w:szCs w:val="20"/>
                <w:shd w:val="clear" w:color="auto" w:fill="FFFFFF"/>
                <w:lang w:val="en-GB"/>
              </w:rPr>
              <w:t>N/A = Not Applicable</w:t>
            </w:r>
          </w:p>
        </w:tc>
        <w:tc>
          <w:tcPr>
            <w:tcW w:w="1667" w:type="pct"/>
          </w:tcPr>
          <w:p w14:paraId="05065E08" w14:textId="5B1091BE" w:rsidR="000F2AFD" w:rsidRPr="00067224" w:rsidRDefault="001D718E" w:rsidP="00CB119E">
            <w:pPr>
              <w:contextualSpacing/>
              <w:rPr>
                <w:bCs/>
                <w:sz w:val="20"/>
                <w:szCs w:val="20"/>
                <w:lang w:val="en-GB"/>
              </w:rPr>
            </w:pPr>
            <w:r>
              <w:rPr>
                <w:bCs/>
                <w:sz w:val="20"/>
                <w:szCs w:val="20"/>
                <w:lang w:val="en-GB"/>
              </w:rPr>
              <w:t>4 References are real and accurately cited</w:t>
            </w:r>
          </w:p>
        </w:tc>
        <w:tc>
          <w:tcPr>
            <w:tcW w:w="1667" w:type="pct"/>
          </w:tcPr>
          <w:p w14:paraId="605211B3" w14:textId="77777777" w:rsidR="000F2AFD" w:rsidRPr="00067224" w:rsidRDefault="000F2AFD" w:rsidP="00067224">
            <w:pPr>
              <w:outlineLvl w:val="1"/>
              <w:rPr>
                <w:rFonts w:eastAsia="MS Mincho"/>
                <w:bCs/>
                <w:sz w:val="20"/>
                <w:szCs w:val="20"/>
                <w:lang w:val="en-GB"/>
              </w:rPr>
            </w:pPr>
          </w:p>
        </w:tc>
      </w:tr>
      <w:tr w:rsidR="00067224" w:rsidRPr="00067224" w14:paraId="29ECF9B4" w14:textId="77777777" w:rsidTr="00D13140">
        <w:trPr>
          <w:trHeight w:val="20"/>
          <w:jc w:val="center"/>
        </w:trPr>
        <w:tc>
          <w:tcPr>
            <w:tcW w:w="1666" w:type="pct"/>
            <w:noWrap/>
          </w:tcPr>
          <w:p w14:paraId="4609FE0E" w14:textId="77777777" w:rsidR="000F2AFD" w:rsidRPr="00067224" w:rsidRDefault="00067224" w:rsidP="00CB119E">
            <w:pPr>
              <w:rPr>
                <w:b/>
                <w:sz w:val="20"/>
                <w:szCs w:val="20"/>
                <w:lang w:val="en-GB"/>
              </w:rPr>
            </w:pPr>
            <w:r w:rsidRPr="00067224">
              <w:rPr>
                <w:b/>
                <w:sz w:val="20"/>
                <w:szCs w:val="20"/>
                <w:lang w:val="en-GB"/>
              </w:rPr>
              <w:lastRenderedPageBreak/>
              <w:t>14. Is the manuscript written in clear and understandable language?</w:t>
            </w:r>
          </w:p>
          <w:p w14:paraId="086447EA"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Rating Scale: </w:t>
            </w:r>
          </w:p>
          <w:p w14:paraId="0A2793E8" w14:textId="77777777" w:rsidR="000F2AFD" w:rsidRPr="00067224" w:rsidRDefault="00067224" w:rsidP="00CB119E">
            <w:pPr>
              <w:rPr>
                <w:color w:val="404040"/>
                <w:sz w:val="20"/>
                <w:szCs w:val="20"/>
                <w:shd w:val="clear" w:color="auto" w:fill="FFFFFF"/>
                <w:lang w:val="en-GB"/>
              </w:rPr>
            </w:pPr>
            <w:r w:rsidRPr="00067224">
              <w:rPr>
                <w:color w:val="404040"/>
                <w:sz w:val="20"/>
                <w:szCs w:val="20"/>
                <w:shd w:val="clear" w:color="auto" w:fill="FFFFFF"/>
                <w:lang w:val="en-GB"/>
              </w:rPr>
              <w:t xml:space="preserve">5 = Excellent 4 = Good 3 = Satisfactory 2 = Needs Improvement 1 = Poor </w:t>
            </w:r>
          </w:p>
          <w:p w14:paraId="2B61F217" w14:textId="77777777" w:rsidR="000F2AFD" w:rsidRPr="00067224" w:rsidRDefault="00067224" w:rsidP="00CB119E">
            <w:pPr>
              <w:rPr>
                <w:sz w:val="20"/>
                <w:szCs w:val="20"/>
                <w:lang w:val="en-GB"/>
              </w:rPr>
            </w:pPr>
            <w:r w:rsidRPr="00067224">
              <w:rPr>
                <w:color w:val="404040"/>
                <w:sz w:val="20"/>
                <w:szCs w:val="20"/>
                <w:shd w:val="clear" w:color="auto" w:fill="FFFFFF"/>
                <w:lang w:val="en-GB"/>
              </w:rPr>
              <w:t>N/A = Not Applicable</w:t>
            </w:r>
          </w:p>
        </w:tc>
        <w:tc>
          <w:tcPr>
            <w:tcW w:w="1667" w:type="pct"/>
          </w:tcPr>
          <w:p w14:paraId="679128C8" w14:textId="4A2EA987" w:rsidR="000F2AFD" w:rsidRPr="00067224" w:rsidRDefault="001D718E" w:rsidP="00CB119E">
            <w:pPr>
              <w:contextualSpacing/>
              <w:rPr>
                <w:bCs/>
                <w:sz w:val="20"/>
                <w:szCs w:val="20"/>
                <w:lang w:val="en-GB"/>
              </w:rPr>
            </w:pPr>
            <w:r>
              <w:rPr>
                <w:bCs/>
                <w:sz w:val="20"/>
                <w:szCs w:val="20"/>
                <w:lang w:val="en-GB"/>
              </w:rPr>
              <w:t>4 The writing is highly structured and polished.</w:t>
            </w:r>
          </w:p>
        </w:tc>
        <w:tc>
          <w:tcPr>
            <w:tcW w:w="1667" w:type="pct"/>
          </w:tcPr>
          <w:p w14:paraId="46D664FC" w14:textId="77777777" w:rsidR="000F2AFD" w:rsidRPr="00067224" w:rsidRDefault="000F2AFD" w:rsidP="00067224">
            <w:pPr>
              <w:outlineLvl w:val="1"/>
              <w:rPr>
                <w:rFonts w:eastAsia="MS Mincho"/>
                <w:bCs/>
                <w:sz w:val="20"/>
                <w:szCs w:val="20"/>
                <w:lang w:val="en-GB"/>
              </w:rPr>
            </w:pPr>
          </w:p>
        </w:tc>
      </w:tr>
    </w:tbl>
    <w:p w14:paraId="07791479" w14:textId="77777777" w:rsidR="000F2AFD" w:rsidRPr="00CB119E" w:rsidRDefault="000F2AFD">
      <w:pPr>
        <w:jc w:val="both"/>
        <w:rPr>
          <w:rFonts w:eastAsia="MS Mincho"/>
          <w:b/>
          <w:bCs/>
          <w:sz w:val="20"/>
          <w:szCs w:val="20"/>
          <w:u w:val="single"/>
          <w:lang w:val="en-GB" w:eastAsia="x-none"/>
        </w:rPr>
      </w:pPr>
    </w:p>
    <w:p w14:paraId="4B13110B" w14:textId="77777777" w:rsidR="000F2AFD" w:rsidRPr="00CB119E" w:rsidRDefault="000F2AFD">
      <w:pPr>
        <w:jc w:val="both"/>
        <w:rPr>
          <w:rFonts w:eastAsia="MS Mincho"/>
          <w:b/>
          <w:bCs/>
          <w:sz w:val="20"/>
          <w:szCs w:val="20"/>
          <w:u w:val="single"/>
          <w:lang w:val="en-GB" w:eastAsia="x-none"/>
        </w:rPr>
      </w:pPr>
    </w:p>
    <w:p w14:paraId="3581AE7A" w14:textId="77777777" w:rsidR="000F2AFD" w:rsidRPr="00CB119E" w:rsidRDefault="00067224">
      <w:pPr>
        <w:outlineLvl w:val="1"/>
        <w:rPr>
          <w:rFonts w:eastAsia="MS Mincho"/>
          <w:b/>
          <w:bCs/>
          <w:sz w:val="20"/>
          <w:szCs w:val="20"/>
          <w:u w:val="single"/>
          <w:lang w:val="en-GB"/>
        </w:rPr>
      </w:pPr>
      <w:r w:rsidRPr="00CB119E">
        <w:rPr>
          <w:rFonts w:eastAsia="MS Mincho"/>
          <w:b/>
          <w:bCs/>
          <w:sz w:val="20"/>
          <w:szCs w:val="20"/>
          <w:highlight w:val="yellow"/>
          <w:u w:val="single"/>
          <w:lang w:val="en-GB"/>
        </w:rPr>
        <w:t>PART 2.2 (Subjective Evaluation)</w:t>
      </w:r>
    </w:p>
    <w:p w14:paraId="4B0F408E" w14:textId="77777777" w:rsidR="000F2AFD" w:rsidRPr="00CB119E" w:rsidRDefault="000F2AFD">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067224" w:rsidRPr="00067224" w14:paraId="6CFEED7C" w14:textId="77777777" w:rsidTr="00D13140">
        <w:trPr>
          <w:trHeight w:val="20"/>
          <w:jc w:val="center"/>
        </w:trPr>
        <w:tc>
          <w:tcPr>
            <w:tcW w:w="1666" w:type="pct"/>
            <w:noWrap/>
          </w:tcPr>
          <w:p w14:paraId="232C774E" w14:textId="77777777" w:rsidR="000F2AFD" w:rsidRPr="00067224" w:rsidRDefault="000F2AFD" w:rsidP="00067224">
            <w:pPr>
              <w:outlineLvl w:val="1"/>
              <w:rPr>
                <w:rFonts w:eastAsia="MS Mincho"/>
                <w:b/>
                <w:bCs/>
                <w:sz w:val="20"/>
                <w:szCs w:val="20"/>
                <w:lang w:val="en-GB"/>
              </w:rPr>
            </w:pPr>
          </w:p>
        </w:tc>
        <w:tc>
          <w:tcPr>
            <w:tcW w:w="1667" w:type="pct"/>
          </w:tcPr>
          <w:p w14:paraId="7BE9BE81"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Reviewer’s comment</w:t>
            </w:r>
          </w:p>
          <w:p w14:paraId="513E4C87" w14:textId="77777777" w:rsidR="000F2AFD" w:rsidRPr="00067224" w:rsidRDefault="000F2AFD" w:rsidP="00CB119E">
            <w:pPr>
              <w:rPr>
                <w:sz w:val="20"/>
                <w:szCs w:val="20"/>
                <w:lang w:val="en-GB"/>
              </w:rPr>
            </w:pPr>
          </w:p>
        </w:tc>
        <w:tc>
          <w:tcPr>
            <w:tcW w:w="1667" w:type="pct"/>
          </w:tcPr>
          <w:p w14:paraId="5E0AC603" w14:textId="77777777" w:rsidR="000F2AFD" w:rsidRPr="00067224" w:rsidRDefault="00067224" w:rsidP="00067224">
            <w:pPr>
              <w:spacing w:after="160" w:line="259" w:lineRule="auto"/>
              <w:rPr>
                <w:rFonts w:eastAsia="Calibri"/>
                <w:kern w:val="2"/>
                <w:sz w:val="20"/>
                <w:szCs w:val="20"/>
                <w:lang w:val="en-IN"/>
              </w:rPr>
            </w:pPr>
            <w:r w:rsidRPr="00067224">
              <w:rPr>
                <w:rFonts w:eastAsia="Calibri"/>
                <w:b/>
                <w:kern w:val="2"/>
                <w:sz w:val="20"/>
                <w:szCs w:val="20"/>
                <w:lang w:val="en-IN"/>
              </w:rPr>
              <w:t>Author’s Feedback</w:t>
            </w:r>
            <w:r w:rsidRPr="00067224">
              <w:rPr>
                <w:rFonts w:eastAsia="Calibri"/>
                <w:kern w:val="2"/>
                <w:sz w:val="20"/>
                <w:szCs w:val="20"/>
                <w:lang w:val="en-IN"/>
              </w:rPr>
              <w:t xml:space="preserve"> (It is mandatory that authors should write his/her feedback here)</w:t>
            </w:r>
          </w:p>
          <w:p w14:paraId="5E5B3B4D" w14:textId="77777777" w:rsidR="000F2AFD" w:rsidRPr="00067224" w:rsidRDefault="000F2AFD" w:rsidP="00067224">
            <w:pPr>
              <w:outlineLvl w:val="1"/>
              <w:rPr>
                <w:rFonts w:eastAsia="MS Mincho"/>
                <w:bCs/>
                <w:sz w:val="20"/>
                <w:szCs w:val="20"/>
                <w:lang w:val="en-GB"/>
              </w:rPr>
            </w:pPr>
          </w:p>
        </w:tc>
      </w:tr>
      <w:tr w:rsidR="00067224" w:rsidRPr="00067224" w14:paraId="582B8448" w14:textId="77777777" w:rsidTr="00D13140">
        <w:trPr>
          <w:trHeight w:val="20"/>
          <w:jc w:val="center"/>
        </w:trPr>
        <w:tc>
          <w:tcPr>
            <w:tcW w:w="1666" w:type="pct"/>
            <w:noWrap/>
          </w:tcPr>
          <w:p w14:paraId="0AE99933" w14:textId="77777777" w:rsidR="000F2AFD" w:rsidRPr="00067224" w:rsidRDefault="00067224" w:rsidP="00CB119E">
            <w:pPr>
              <w:rPr>
                <w:b/>
                <w:bCs/>
                <w:sz w:val="20"/>
                <w:szCs w:val="20"/>
                <w:lang w:val="en-GB"/>
              </w:rPr>
            </w:pPr>
            <w:r w:rsidRPr="00067224">
              <w:rPr>
                <w:b/>
                <w:bCs/>
                <w:sz w:val="20"/>
                <w:szCs w:val="20"/>
                <w:lang w:val="en-GB"/>
              </w:rPr>
              <w:t>Is the title of the article suitable?</w:t>
            </w:r>
          </w:p>
          <w:p w14:paraId="3EA6E36A" w14:textId="77777777" w:rsidR="000F2AFD" w:rsidRPr="00067224" w:rsidRDefault="000F2AFD" w:rsidP="00CB119E">
            <w:pPr>
              <w:rPr>
                <w:bCs/>
                <w:sz w:val="20"/>
                <w:szCs w:val="20"/>
                <w:lang w:val="en-GB"/>
              </w:rPr>
            </w:pPr>
          </w:p>
          <w:p w14:paraId="236F2197" w14:textId="77777777" w:rsidR="000F2AFD" w:rsidRPr="00067224" w:rsidRDefault="00067224" w:rsidP="00CB119E">
            <w:pPr>
              <w:rPr>
                <w:sz w:val="20"/>
                <w:szCs w:val="20"/>
                <w:u w:val="single"/>
                <w:lang w:val="en-GB"/>
              </w:rPr>
            </w:pPr>
            <w:r w:rsidRPr="00067224">
              <w:rPr>
                <w:bCs/>
                <w:sz w:val="20"/>
                <w:szCs w:val="20"/>
                <w:lang w:val="en-GB"/>
              </w:rPr>
              <w:t>If your answer is NO, please provide a brief, clear suggestion for improvement.</w:t>
            </w:r>
          </w:p>
        </w:tc>
        <w:tc>
          <w:tcPr>
            <w:tcW w:w="1667" w:type="pct"/>
          </w:tcPr>
          <w:p w14:paraId="79686DA7" w14:textId="382C8937" w:rsidR="000F2AFD" w:rsidRPr="00067224" w:rsidRDefault="001D718E" w:rsidP="00067224">
            <w:pPr>
              <w:ind w:left="360"/>
              <w:rPr>
                <w:b/>
                <w:bCs/>
                <w:sz w:val="20"/>
                <w:szCs w:val="20"/>
                <w:lang w:val="en-GB"/>
              </w:rPr>
            </w:pPr>
            <w:r>
              <w:rPr>
                <w:b/>
                <w:bCs/>
                <w:sz w:val="20"/>
                <w:szCs w:val="20"/>
                <w:lang w:val="en-GB"/>
              </w:rPr>
              <w:t>YES</w:t>
            </w:r>
          </w:p>
        </w:tc>
        <w:tc>
          <w:tcPr>
            <w:tcW w:w="1667" w:type="pct"/>
          </w:tcPr>
          <w:p w14:paraId="36438AAB" w14:textId="77777777" w:rsidR="000F2AFD" w:rsidRPr="00067224" w:rsidRDefault="000F2AFD" w:rsidP="00067224">
            <w:pPr>
              <w:outlineLvl w:val="1"/>
              <w:rPr>
                <w:rFonts w:eastAsia="MS Mincho"/>
                <w:bCs/>
                <w:sz w:val="20"/>
                <w:szCs w:val="20"/>
                <w:lang w:val="en-GB"/>
              </w:rPr>
            </w:pPr>
          </w:p>
        </w:tc>
      </w:tr>
      <w:tr w:rsidR="00067224" w:rsidRPr="00067224" w14:paraId="57FDF276" w14:textId="77777777" w:rsidTr="00D13140">
        <w:trPr>
          <w:trHeight w:val="20"/>
          <w:jc w:val="center"/>
        </w:trPr>
        <w:tc>
          <w:tcPr>
            <w:tcW w:w="1666" w:type="pct"/>
            <w:noWrap/>
          </w:tcPr>
          <w:p w14:paraId="187EA6E9" w14:textId="77777777" w:rsidR="000F2AFD" w:rsidRPr="00067224" w:rsidRDefault="00067224" w:rsidP="00067224">
            <w:pPr>
              <w:outlineLvl w:val="1"/>
              <w:rPr>
                <w:rFonts w:eastAsia="MS Mincho"/>
                <w:b/>
                <w:bCs/>
                <w:sz w:val="20"/>
                <w:szCs w:val="20"/>
                <w:lang w:val="en-GB"/>
              </w:rPr>
            </w:pPr>
            <w:r w:rsidRPr="00067224">
              <w:rPr>
                <w:rFonts w:eastAsia="MS Mincho"/>
                <w:b/>
                <w:bCs/>
                <w:sz w:val="20"/>
                <w:szCs w:val="20"/>
                <w:lang w:val="en-GB"/>
              </w:rPr>
              <w:t xml:space="preserve">Is the abstract of the article comprehensive? </w:t>
            </w:r>
          </w:p>
          <w:p w14:paraId="4DD5E992" w14:textId="77777777" w:rsidR="000F2AFD" w:rsidRPr="00067224" w:rsidRDefault="000F2AFD" w:rsidP="00CB119E">
            <w:pPr>
              <w:rPr>
                <w:bCs/>
                <w:sz w:val="20"/>
                <w:szCs w:val="20"/>
                <w:lang w:val="en-GB"/>
              </w:rPr>
            </w:pPr>
          </w:p>
          <w:p w14:paraId="226E7755" w14:textId="77777777" w:rsidR="000F2AFD" w:rsidRPr="00067224" w:rsidRDefault="00067224" w:rsidP="00CB119E">
            <w:pPr>
              <w:rPr>
                <w:sz w:val="20"/>
                <w:szCs w:val="20"/>
                <w:lang w:val="en-GB"/>
              </w:rPr>
            </w:pPr>
            <w:r w:rsidRPr="00067224">
              <w:rPr>
                <w:bCs/>
                <w:sz w:val="20"/>
                <w:szCs w:val="20"/>
                <w:lang w:val="en-GB"/>
              </w:rPr>
              <w:t>If your answer is NO, please provide a brief, clear suggestion for improvement.</w:t>
            </w:r>
          </w:p>
        </w:tc>
        <w:tc>
          <w:tcPr>
            <w:tcW w:w="1667" w:type="pct"/>
          </w:tcPr>
          <w:p w14:paraId="02E4C3EF" w14:textId="1BDFC11D" w:rsidR="000F2AFD" w:rsidRPr="00067224" w:rsidRDefault="001D718E" w:rsidP="00067224">
            <w:pPr>
              <w:ind w:left="360"/>
              <w:rPr>
                <w:b/>
                <w:bCs/>
                <w:sz w:val="20"/>
                <w:szCs w:val="20"/>
                <w:lang w:val="en-GB"/>
              </w:rPr>
            </w:pPr>
            <w:r>
              <w:rPr>
                <w:b/>
                <w:bCs/>
                <w:sz w:val="20"/>
                <w:szCs w:val="20"/>
                <w:lang w:val="en-GB"/>
              </w:rPr>
              <w:t>YES</w:t>
            </w:r>
          </w:p>
        </w:tc>
        <w:tc>
          <w:tcPr>
            <w:tcW w:w="1667" w:type="pct"/>
          </w:tcPr>
          <w:p w14:paraId="1D3D6950" w14:textId="77777777" w:rsidR="000F2AFD" w:rsidRPr="00067224" w:rsidRDefault="000F2AFD" w:rsidP="00067224">
            <w:pPr>
              <w:outlineLvl w:val="1"/>
              <w:rPr>
                <w:rFonts w:eastAsia="MS Mincho"/>
                <w:bCs/>
                <w:sz w:val="20"/>
                <w:szCs w:val="20"/>
                <w:lang w:val="en-GB"/>
              </w:rPr>
            </w:pPr>
          </w:p>
        </w:tc>
      </w:tr>
      <w:tr w:rsidR="00067224" w:rsidRPr="00067224" w14:paraId="070B25EF" w14:textId="77777777" w:rsidTr="00D13140">
        <w:trPr>
          <w:trHeight w:val="20"/>
          <w:jc w:val="center"/>
        </w:trPr>
        <w:tc>
          <w:tcPr>
            <w:tcW w:w="1666" w:type="pct"/>
            <w:noWrap/>
          </w:tcPr>
          <w:p w14:paraId="444B85E3" w14:textId="77777777" w:rsidR="000F2AFD" w:rsidRPr="00067224" w:rsidRDefault="00067224" w:rsidP="00067224">
            <w:pPr>
              <w:outlineLvl w:val="1"/>
              <w:rPr>
                <w:rFonts w:eastAsia="MS Mincho"/>
                <w:bCs/>
                <w:sz w:val="20"/>
                <w:szCs w:val="20"/>
                <w:lang w:val="en-GB"/>
              </w:rPr>
            </w:pPr>
            <w:r w:rsidRPr="00067224">
              <w:rPr>
                <w:rFonts w:eastAsia="MS Mincho"/>
                <w:b/>
                <w:bCs/>
                <w:sz w:val="20"/>
                <w:szCs w:val="20"/>
                <w:lang w:val="en-GB"/>
              </w:rPr>
              <w:t xml:space="preserve">Is the manuscript scientifically correct? </w:t>
            </w:r>
            <w:r w:rsidRPr="00067224">
              <w:rPr>
                <w:rFonts w:eastAsia="MS Mincho"/>
                <w:b/>
                <w:bCs/>
                <w:sz w:val="20"/>
                <w:szCs w:val="20"/>
                <w:lang w:val="en-GB"/>
              </w:rPr>
              <w:br/>
            </w:r>
          </w:p>
          <w:p w14:paraId="205C3A52" w14:textId="77777777" w:rsidR="000F2AFD" w:rsidRPr="00067224" w:rsidRDefault="00067224" w:rsidP="00CB119E">
            <w:pPr>
              <w:rPr>
                <w:b/>
                <w:sz w:val="20"/>
                <w:szCs w:val="20"/>
                <w:lang w:val="en-GB"/>
              </w:rPr>
            </w:pPr>
            <w:r w:rsidRPr="00067224">
              <w:rPr>
                <w:bCs/>
                <w:sz w:val="20"/>
                <w:szCs w:val="20"/>
                <w:lang w:val="en-GB"/>
              </w:rPr>
              <w:t>If your answer is NO, please provide a brief, clear suggestion for improvement.</w:t>
            </w:r>
          </w:p>
        </w:tc>
        <w:tc>
          <w:tcPr>
            <w:tcW w:w="1667" w:type="pct"/>
          </w:tcPr>
          <w:p w14:paraId="0D362200" w14:textId="428CD8A5" w:rsidR="000F2AFD" w:rsidRPr="00067224" w:rsidRDefault="005A3E33" w:rsidP="00CB119E">
            <w:pPr>
              <w:contextualSpacing/>
              <w:rPr>
                <w:bCs/>
                <w:sz w:val="20"/>
                <w:szCs w:val="20"/>
                <w:lang w:val="en-GB"/>
              </w:rPr>
            </w:pPr>
            <w:r>
              <w:rPr>
                <w:bCs/>
                <w:sz w:val="20"/>
                <w:szCs w:val="20"/>
                <w:lang w:val="en-GB"/>
              </w:rPr>
              <w:t xml:space="preserve">      </w:t>
            </w:r>
            <w:proofErr w:type="gramStart"/>
            <w:r>
              <w:rPr>
                <w:bCs/>
                <w:sz w:val="20"/>
                <w:szCs w:val="20"/>
                <w:lang w:val="en-GB"/>
              </w:rPr>
              <w:t>YES</w:t>
            </w:r>
            <w:proofErr w:type="gramEnd"/>
            <w:r>
              <w:rPr>
                <w:bCs/>
                <w:sz w:val="20"/>
                <w:szCs w:val="20"/>
                <w:lang w:val="en-GB"/>
              </w:rPr>
              <w:t xml:space="preserve"> Many reviews cover AI in remote sensing, however, a few integrate it explicitly with climate prediction and restoration.</w:t>
            </w:r>
          </w:p>
        </w:tc>
        <w:tc>
          <w:tcPr>
            <w:tcW w:w="1667" w:type="pct"/>
          </w:tcPr>
          <w:p w14:paraId="70C3150A" w14:textId="77777777" w:rsidR="000F2AFD" w:rsidRPr="00067224" w:rsidRDefault="000F2AFD" w:rsidP="00067224">
            <w:pPr>
              <w:outlineLvl w:val="1"/>
              <w:rPr>
                <w:rFonts w:eastAsia="MS Mincho"/>
                <w:bCs/>
                <w:sz w:val="20"/>
                <w:szCs w:val="20"/>
                <w:lang w:val="en-GB"/>
              </w:rPr>
            </w:pPr>
          </w:p>
        </w:tc>
      </w:tr>
      <w:tr w:rsidR="00067224" w:rsidRPr="00067224" w14:paraId="77AE6A8D" w14:textId="77777777" w:rsidTr="00D13140">
        <w:trPr>
          <w:trHeight w:val="20"/>
          <w:jc w:val="center"/>
        </w:trPr>
        <w:tc>
          <w:tcPr>
            <w:tcW w:w="1666" w:type="pct"/>
            <w:noWrap/>
          </w:tcPr>
          <w:p w14:paraId="51BAFAB2" w14:textId="77777777" w:rsidR="000F2AFD" w:rsidRPr="00067224" w:rsidRDefault="00067224" w:rsidP="00CB119E">
            <w:pPr>
              <w:rPr>
                <w:b/>
                <w:bCs/>
                <w:sz w:val="20"/>
                <w:szCs w:val="20"/>
                <w:lang w:val="en-GB"/>
              </w:rPr>
            </w:pPr>
            <w:r w:rsidRPr="00067224">
              <w:rPr>
                <w:b/>
                <w:bCs/>
                <w:sz w:val="20"/>
                <w:szCs w:val="20"/>
                <w:lang w:val="en-GB"/>
              </w:rPr>
              <w:t xml:space="preserve">Are the references sufficient and recent? </w:t>
            </w:r>
          </w:p>
          <w:p w14:paraId="0D305356" w14:textId="77777777" w:rsidR="000F2AFD" w:rsidRPr="00067224" w:rsidRDefault="000F2AFD" w:rsidP="00CB119E">
            <w:pPr>
              <w:rPr>
                <w:bCs/>
                <w:sz w:val="20"/>
                <w:szCs w:val="20"/>
                <w:lang w:val="en-GB"/>
              </w:rPr>
            </w:pPr>
          </w:p>
          <w:p w14:paraId="11F9C776" w14:textId="77777777" w:rsidR="000F2AFD" w:rsidRPr="00067224" w:rsidRDefault="00067224" w:rsidP="00CB119E">
            <w:pPr>
              <w:rPr>
                <w:b/>
                <w:bCs/>
                <w:sz w:val="20"/>
                <w:szCs w:val="20"/>
                <w:lang w:val="en-GB"/>
              </w:rPr>
            </w:pPr>
            <w:r w:rsidRPr="00067224">
              <w:rPr>
                <w:bCs/>
                <w:sz w:val="20"/>
                <w:szCs w:val="20"/>
                <w:lang w:val="en-GB"/>
              </w:rPr>
              <w:t>If your answer is NO, please provide clear suggestion for improvement.</w:t>
            </w:r>
          </w:p>
        </w:tc>
        <w:tc>
          <w:tcPr>
            <w:tcW w:w="1667" w:type="pct"/>
          </w:tcPr>
          <w:p w14:paraId="3665BCB4" w14:textId="748D3F3F" w:rsidR="000F2AFD" w:rsidRPr="00067224" w:rsidRDefault="005A3E33" w:rsidP="00CB119E">
            <w:pPr>
              <w:contextualSpacing/>
              <w:rPr>
                <w:bCs/>
                <w:sz w:val="20"/>
                <w:szCs w:val="20"/>
                <w:lang w:val="en-GB"/>
              </w:rPr>
            </w:pPr>
            <w:r>
              <w:rPr>
                <w:bCs/>
                <w:sz w:val="20"/>
                <w:szCs w:val="20"/>
                <w:lang w:val="en-GB"/>
              </w:rPr>
              <w:t>Regional case studies (South Asian, Southeast Asian, and African) could increase the value of the paper.</w:t>
            </w:r>
          </w:p>
        </w:tc>
        <w:tc>
          <w:tcPr>
            <w:tcW w:w="1667" w:type="pct"/>
          </w:tcPr>
          <w:p w14:paraId="78052020" w14:textId="77777777" w:rsidR="000F2AFD" w:rsidRPr="00067224" w:rsidRDefault="000F2AFD" w:rsidP="00067224">
            <w:pPr>
              <w:outlineLvl w:val="1"/>
              <w:rPr>
                <w:rFonts w:eastAsia="MS Mincho"/>
                <w:bCs/>
                <w:sz w:val="20"/>
                <w:szCs w:val="20"/>
                <w:lang w:val="en-GB"/>
              </w:rPr>
            </w:pPr>
          </w:p>
        </w:tc>
      </w:tr>
      <w:tr w:rsidR="00067224" w:rsidRPr="00067224" w14:paraId="41DA8F2C" w14:textId="77777777" w:rsidTr="00D13140">
        <w:trPr>
          <w:trHeight w:val="20"/>
          <w:jc w:val="center"/>
        </w:trPr>
        <w:tc>
          <w:tcPr>
            <w:tcW w:w="1666" w:type="pct"/>
            <w:noWrap/>
          </w:tcPr>
          <w:p w14:paraId="793A9808" w14:textId="77777777" w:rsidR="000F2AFD" w:rsidRPr="00067224" w:rsidRDefault="00067224" w:rsidP="00CB119E">
            <w:pPr>
              <w:rPr>
                <w:b/>
                <w:bCs/>
                <w:sz w:val="20"/>
                <w:szCs w:val="20"/>
                <w:lang w:val="en-GB"/>
              </w:rPr>
            </w:pPr>
            <w:r w:rsidRPr="00067224">
              <w:rPr>
                <w:b/>
                <w:bCs/>
                <w:sz w:val="20"/>
                <w:szCs w:val="20"/>
                <w:lang w:val="en-GB"/>
              </w:rPr>
              <w:t>Are there ethical issues in this manuscript?</w:t>
            </w:r>
          </w:p>
          <w:p w14:paraId="57E77200" w14:textId="77777777" w:rsidR="000F2AFD" w:rsidRPr="00067224" w:rsidRDefault="00067224" w:rsidP="00CB119E">
            <w:pPr>
              <w:rPr>
                <w:bCs/>
                <w:sz w:val="20"/>
                <w:szCs w:val="20"/>
                <w:lang w:val="en-GB"/>
              </w:rPr>
            </w:pPr>
            <w:r w:rsidRPr="00067224">
              <w:rPr>
                <w:bCs/>
                <w:sz w:val="20"/>
                <w:szCs w:val="20"/>
                <w:lang w:val="en-GB"/>
              </w:rPr>
              <w:t>(YES or NO)</w:t>
            </w:r>
          </w:p>
          <w:p w14:paraId="650D5705" w14:textId="77777777" w:rsidR="000F2AFD" w:rsidRPr="00067224" w:rsidRDefault="000F2AFD" w:rsidP="00CB119E">
            <w:pPr>
              <w:rPr>
                <w:bCs/>
                <w:sz w:val="20"/>
                <w:szCs w:val="20"/>
                <w:lang w:val="en-GB"/>
              </w:rPr>
            </w:pPr>
          </w:p>
          <w:p w14:paraId="4BD03FAB" w14:textId="77777777" w:rsidR="000F2AFD" w:rsidRPr="00067224" w:rsidRDefault="00067224" w:rsidP="00CB119E">
            <w:pPr>
              <w:rPr>
                <w:bCs/>
                <w:sz w:val="20"/>
                <w:szCs w:val="20"/>
                <w:lang w:val="en-GB"/>
              </w:rPr>
            </w:pPr>
            <w:r w:rsidRPr="00067224">
              <w:rPr>
                <w:bCs/>
                <w:sz w:val="20"/>
                <w:szCs w:val="20"/>
                <w:lang w:val="en-GB"/>
              </w:rPr>
              <w:t>(If yes, kindly please write down the ethical issues here in details)</w:t>
            </w:r>
          </w:p>
          <w:p w14:paraId="0F276FB2" w14:textId="77777777" w:rsidR="000F2AFD" w:rsidRPr="00067224" w:rsidRDefault="000F2AFD" w:rsidP="00CB119E">
            <w:pPr>
              <w:rPr>
                <w:b/>
                <w:bCs/>
                <w:sz w:val="20"/>
                <w:szCs w:val="20"/>
                <w:lang w:val="en-GB"/>
              </w:rPr>
            </w:pPr>
          </w:p>
        </w:tc>
        <w:tc>
          <w:tcPr>
            <w:tcW w:w="1667" w:type="pct"/>
          </w:tcPr>
          <w:p w14:paraId="76F4BAB4" w14:textId="1F3B4ACB" w:rsidR="000F2AFD" w:rsidRPr="00067224" w:rsidRDefault="005A3E33" w:rsidP="00CB119E">
            <w:pPr>
              <w:contextualSpacing/>
              <w:rPr>
                <w:bCs/>
                <w:sz w:val="20"/>
                <w:szCs w:val="20"/>
                <w:lang w:val="en-GB"/>
              </w:rPr>
            </w:pPr>
            <w:r>
              <w:rPr>
                <w:bCs/>
                <w:sz w:val="20"/>
                <w:szCs w:val="20"/>
                <w:lang w:val="en-GB"/>
              </w:rPr>
              <w:t>NO. But an “Acknowledgement of AI Use” to comply with the latest 2026 journal/publications guidelines will be appreciated.</w:t>
            </w:r>
          </w:p>
        </w:tc>
        <w:tc>
          <w:tcPr>
            <w:tcW w:w="1667" w:type="pct"/>
          </w:tcPr>
          <w:p w14:paraId="25AB90B1" w14:textId="77777777" w:rsidR="000F2AFD" w:rsidRPr="00067224" w:rsidRDefault="000F2AFD" w:rsidP="00067224">
            <w:pPr>
              <w:outlineLvl w:val="1"/>
              <w:rPr>
                <w:rFonts w:eastAsia="MS Mincho"/>
                <w:bCs/>
                <w:sz w:val="20"/>
                <w:szCs w:val="20"/>
                <w:lang w:val="en-GB"/>
              </w:rPr>
            </w:pPr>
          </w:p>
        </w:tc>
      </w:tr>
    </w:tbl>
    <w:p w14:paraId="78B35FA6" w14:textId="77777777" w:rsidR="000F2AFD" w:rsidRPr="00CB119E" w:rsidRDefault="000F2AFD">
      <w:pPr>
        <w:rPr>
          <w:sz w:val="20"/>
          <w:szCs w:val="20"/>
          <w:lang w:val="en-GB"/>
        </w:rPr>
      </w:pPr>
    </w:p>
    <w:p w14:paraId="1ABB1099" w14:textId="77777777" w:rsidR="004F56C3" w:rsidRPr="004F56C3" w:rsidRDefault="004F56C3" w:rsidP="004F56C3">
      <w:pPr>
        <w:rPr>
          <w:rFonts w:eastAsia="Arial Unicode MS"/>
          <w:b/>
          <w:bCs/>
          <w:sz w:val="20"/>
          <w:szCs w:val="20"/>
          <w:highlight w:val="yellow"/>
          <w:u w:val="single"/>
          <w:lang w:val="en-GB"/>
        </w:rPr>
      </w:pPr>
      <w:r w:rsidRPr="004F56C3">
        <w:rPr>
          <w:rFonts w:eastAsia="Arial Unicode MS"/>
          <w:b/>
          <w:bCs/>
          <w:sz w:val="20"/>
          <w:szCs w:val="20"/>
          <w:highlight w:val="yellow"/>
          <w:u w:val="single"/>
          <w:lang w:val="en-GB"/>
        </w:rPr>
        <w:t>PART 3</w:t>
      </w:r>
    </w:p>
    <w:p w14:paraId="15786E23" w14:textId="77777777" w:rsidR="004F56C3" w:rsidRPr="004F56C3" w:rsidRDefault="004F56C3" w:rsidP="004F56C3">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4F56C3" w:rsidRPr="004F56C3" w14:paraId="3C97F0FC" w14:textId="77777777" w:rsidTr="00470393">
        <w:tc>
          <w:tcPr>
            <w:tcW w:w="5000" w:type="pct"/>
            <w:gridSpan w:val="2"/>
            <w:tcBorders>
              <w:top w:val="nil"/>
              <w:left w:val="nil"/>
              <w:right w:val="nil"/>
            </w:tcBorders>
            <w:noWrap/>
            <w:tcMar>
              <w:top w:w="0" w:type="dxa"/>
              <w:left w:w="108" w:type="dxa"/>
              <w:bottom w:w="0" w:type="dxa"/>
              <w:right w:w="108" w:type="dxa"/>
            </w:tcMar>
            <w:vAlign w:val="center"/>
          </w:tcPr>
          <w:p w14:paraId="4826032A" w14:textId="77777777" w:rsidR="004F56C3" w:rsidRPr="004F56C3" w:rsidRDefault="004F56C3" w:rsidP="004F56C3">
            <w:pPr>
              <w:rPr>
                <w:rFonts w:eastAsia="Arial Unicode MS"/>
                <w:b/>
                <w:bCs/>
                <w:sz w:val="20"/>
                <w:szCs w:val="20"/>
                <w:u w:val="single"/>
                <w:lang w:val="en-GB"/>
              </w:rPr>
            </w:pPr>
            <w:r w:rsidRPr="004F56C3">
              <w:rPr>
                <w:rFonts w:eastAsia="Arial Unicode MS"/>
                <w:b/>
                <w:bCs/>
                <w:sz w:val="20"/>
                <w:szCs w:val="20"/>
                <w:u w:val="single"/>
                <w:lang w:val="en-GB"/>
              </w:rPr>
              <w:t>Editorial Comments (This section is reserved for the comments from journal editorial office and editors):</w:t>
            </w:r>
          </w:p>
          <w:p w14:paraId="755442EA" w14:textId="77777777" w:rsidR="004F56C3" w:rsidRPr="004F56C3" w:rsidRDefault="004F56C3" w:rsidP="004F56C3">
            <w:pPr>
              <w:rPr>
                <w:rFonts w:eastAsia="Arial Unicode MS"/>
                <w:b/>
                <w:bCs/>
                <w:sz w:val="20"/>
                <w:szCs w:val="20"/>
                <w:u w:val="single"/>
                <w:lang w:val="en-GB"/>
              </w:rPr>
            </w:pPr>
          </w:p>
        </w:tc>
      </w:tr>
      <w:tr w:rsidR="004F56C3" w:rsidRPr="004F56C3" w14:paraId="7F5A6693" w14:textId="77777777" w:rsidTr="00470393">
        <w:tc>
          <w:tcPr>
            <w:tcW w:w="2784" w:type="pct"/>
            <w:noWrap/>
            <w:tcMar>
              <w:top w:w="0" w:type="dxa"/>
              <w:left w:w="108" w:type="dxa"/>
              <w:bottom w:w="0" w:type="dxa"/>
              <w:right w:w="108" w:type="dxa"/>
            </w:tcMar>
            <w:vAlign w:val="center"/>
          </w:tcPr>
          <w:p w14:paraId="2C04D5A1" w14:textId="77777777" w:rsidR="004F56C3" w:rsidRPr="004F56C3" w:rsidRDefault="004F56C3" w:rsidP="004F56C3">
            <w:pPr>
              <w:rPr>
                <w:rFonts w:eastAsia="Arial Unicode MS"/>
                <w:sz w:val="20"/>
                <w:szCs w:val="20"/>
                <w:lang w:val="en-GB"/>
              </w:rPr>
            </w:pPr>
          </w:p>
        </w:tc>
        <w:tc>
          <w:tcPr>
            <w:tcW w:w="2216" w:type="pct"/>
            <w:tcMar>
              <w:top w:w="0" w:type="dxa"/>
              <w:left w:w="108" w:type="dxa"/>
              <w:bottom w:w="0" w:type="dxa"/>
              <w:right w:w="108" w:type="dxa"/>
            </w:tcMar>
            <w:vAlign w:val="center"/>
          </w:tcPr>
          <w:p w14:paraId="50845269" w14:textId="77777777" w:rsidR="004F56C3" w:rsidRPr="004F56C3" w:rsidRDefault="004F56C3" w:rsidP="004F56C3">
            <w:pPr>
              <w:rPr>
                <w:rFonts w:eastAsia="Arial Unicode MS"/>
                <w:b/>
                <w:bCs/>
                <w:sz w:val="20"/>
                <w:szCs w:val="20"/>
                <w:lang w:val="en-GB"/>
              </w:rPr>
            </w:pPr>
            <w:r w:rsidRPr="004F56C3">
              <w:rPr>
                <w:rFonts w:eastAsia="Arial Unicode MS"/>
                <w:sz w:val="20"/>
                <w:szCs w:val="20"/>
                <w:lang w:val="en-GB"/>
              </w:rPr>
              <w:t>Author’s Feedback</w:t>
            </w:r>
          </w:p>
        </w:tc>
      </w:tr>
      <w:tr w:rsidR="004F56C3" w:rsidRPr="004F56C3" w14:paraId="708297D6" w14:textId="77777777" w:rsidTr="00470393">
        <w:tc>
          <w:tcPr>
            <w:tcW w:w="2784" w:type="pct"/>
            <w:noWrap/>
            <w:tcMar>
              <w:top w:w="0" w:type="dxa"/>
              <w:left w:w="108" w:type="dxa"/>
              <w:bottom w:w="0" w:type="dxa"/>
              <w:right w:w="108" w:type="dxa"/>
            </w:tcMar>
            <w:vAlign w:val="center"/>
          </w:tcPr>
          <w:p w14:paraId="4A1E0CD6" w14:textId="77777777" w:rsidR="004F56C3" w:rsidRPr="004F56C3" w:rsidRDefault="004F56C3" w:rsidP="004F56C3">
            <w:pPr>
              <w:rPr>
                <w:rFonts w:eastAsia="Arial Unicode MS"/>
                <w:sz w:val="20"/>
                <w:szCs w:val="20"/>
                <w:lang w:val="en-GB"/>
              </w:rPr>
            </w:pPr>
          </w:p>
          <w:p w14:paraId="6BBA8775" w14:textId="77777777" w:rsidR="004F56C3" w:rsidRPr="004F56C3" w:rsidRDefault="004F56C3" w:rsidP="004F56C3">
            <w:pPr>
              <w:rPr>
                <w:rFonts w:eastAsia="Arial Unicode MS"/>
                <w:sz w:val="20"/>
                <w:szCs w:val="20"/>
                <w:lang w:val="en-GB"/>
              </w:rPr>
            </w:pPr>
          </w:p>
          <w:p w14:paraId="7DDF5C42" w14:textId="6DEB8B63" w:rsidR="004F56C3" w:rsidRPr="004F56C3" w:rsidRDefault="004F56C3" w:rsidP="004F56C3">
            <w:pPr>
              <w:rPr>
                <w:rFonts w:eastAsia="Arial Unicode MS"/>
                <w:sz w:val="20"/>
                <w:szCs w:val="20"/>
                <w:lang w:val="en-GB"/>
              </w:rPr>
            </w:pPr>
            <w:r w:rsidRPr="004F56C3">
              <w:rPr>
                <w:rFonts w:eastAsia="Arial Unicode MS"/>
                <w:sz w:val="20"/>
                <w:szCs w:val="20"/>
                <w:lang w:val="en-GB"/>
              </w:rPr>
              <w:t>As for suitability, ecological indicators are excellently handled. Land degradation and development is directly addressed. Remote sensing fits the technical scope and it is indeed good. Science of the total environment is moderately handled.</w:t>
            </w:r>
          </w:p>
          <w:p w14:paraId="7CE34D1A" w14:textId="77777777" w:rsidR="004F56C3" w:rsidRPr="004F56C3" w:rsidRDefault="004F56C3" w:rsidP="004F56C3">
            <w:pPr>
              <w:rPr>
                <w:rFonts w:eastAsia="Arial Unicode MS"/>
                <w:sz w:val="20"/>
                <w:szCs w:val="20"/>
                <w:lang w:val="en-GB"/>
              </w:rPr>
            </w:pPr>
          </w:p>
          <w:p w14:paraId="3711EBD6" w14:textId="77777777" w:rsidR="004F56C3" w:rsidRPr="004F56C3" w:rsidRDefault="004F56C3" w:rsidP="004F56C3">
            <w:pPr>
              <w:rPr>
                <w:rFonts w:eastAsia="Arial Unicode MS"/>
                <w:sz w:val="20"/>
                <w:szCs w:val="20"/>
                <w:lang w:val="en-GB"/>
              </w:rPr>
            </w:pPr>
          </w:p>
        </w:tc>
        <w:tc>
          <w:tcPr>
            <w:tcW w:w="2216" w:type="pct"/>
            <w:tcMar>
              <w:top w:w="0" w:type="dxa"/>
              <w:left w:w="108" w:type="dxa"/>
              <w:bottom w:w="0" w:type="dxa"/>
              <w:right w:w="108" w:type="dxa"/>
            </w:tcMar>
            <w:vAlign w:val="center"/>
          </w:tcPr>
          <w:p w14:paraId="4591414A" w14:textId="77777777" w:rsidR="004F56C3" w:rsidRPr="004F56C3" w:rsidRDefault="004F56C3" w:rsidP="004F56C3">
            <w:pPr>
              <w:rPr>
                <w:rFonts w:eastAsia="Arial Unicode MS"/>
                <w:b/>
                <w:bCs/>
                <w:sz w:val="20"/>
                <w:szCs w:val="20"/>
                <w:lang w:val="en-GB"/>
              </w:rPr>
            </w:pPr>
          </w:p>
        </w:tc>
      </w:tr>
    </w:tbl>
    <w:p w14:paraId="5D669DCA" w14:textId="683DCB3B" w:rsidR="000F2AFD" w:rsidRDefault="000F2AFD" w:rsidP="007A4EDC">
      <w:pPr>
        <w:jc w:val="both"/>
        <w:rPr>
          <w:b/>
          <w:bCs/>
          <w:sz w:val="20"/>
          <w:szCs w:val="20"/>
          <w:u w:val="single"/>
          <w:lang w:val="en-GB"/>
        </w:rPr>
      </w:pPr>
    </w:p>
    <w:p w14:paraId="1A62B541" w14:textId="77777777" w:rsidR="00E9222F" w:rsidRDefault="00E9222F" w:rsidP="00E9222F">
      <w:pPr>
        <w:pStyle w:val="Affiliation"/>
        <w:spacing w:after="0" w:line="240" w:lineRule="auto"/>
        <w:jc w:val="left"/>
        <w:rPr>
          <w:rFonts w:ascii="Arial" w:hAnsi="Arial" w:cs="Arial"/>
          <w:b/>
          <w:u w:val="single"/>
        </w:rPr>
      </w:pPr>
      <w:r>
        <w:rPr>
          <w:rFonts w:ascii="Arial" w:hAnsi="Arial" w:cs="Arial"/>
          <w:b/>
          <w:u w:val="single"/>
        </w:rPr>
        <w:t>Reviewer details:</w:t>
      </w:r>
    </w:p>
    <w:p w14:paraId="57D03071" w14:textId="77777777" w:rsidR="00E9222F" w:rsidRDefault="00E9222F" w:rsidP="00E9222F">
      <w:pPr>
        <w:pStyle w:val="Affiliation"/>
        <w:spacing w:after="0" w:line="240" w:lineRule="auto"/>
        <w:jc w:val="left"/>
        <w:rPr>
          <w:rFonts w:ascii="Arial" w:hAnsi="Arial" w:cs="Arial"/>
        </w:rPr>
      </w:pPr>
    </w:p>
    <w:p w14:paraId="68DF30DF" w14:textId="77777777" w:rsidR="00E9222F" w:rsidRDefault="00E9222F" w:rsidP="00E9222F">
      <w:pPr>
        <w:rPr>
          <w:rFonts w:ascii="Arial" w:hAnsi="Arial" w:cs="Arial"/>
        </w:rPr>
      </w:pPr>
      <w:proofErr w:type="spellStart"/>
      <w:r>
        <w:rPr>
          <w:rFonts w:ascii="Arial" w:hAnsi="Arial" w:cs="Arial"/>
          <w:color w:val="555555"/>
        </w:rPr>
        <w:t>Vasantha</w:t>
      </w:r>
      <w:proofErr w:type="spellEnd"/>
      <w:r>
        <w:rPr>
          <w:rFonts w:ascii="Arial" w:hAnsi="Arial" w:cs="Arial"/>
          <w:color w:val="555555"/>
        </w:rPr>
        <w:t xml:space="preserve"> Kumaran </w:t>
      </w:r>
      <w:proofErr w:type="spellStart"/>
      <w:r>
        <w:rPr>
          <w:rFonts w:ascii="Arial" w:hAnsi="Arial" w:cs="Arial"/>
          <w:color w:val="555555"/>
        </w:rPr>
        <w:t>Thangavelu</w:t>
      </w:r>
      <w:proofErr w:type="spellEnd"/>
      <w:r>
        <w:rPr>
          <w:rFonts w:ascii="Arial" w:hAnsi="Arial" w:cs="Arial"/>
          <w:color w:val="555555"/>
        </w:rPr>
        <w:t>, Formerly University of Madras, India</w:t>
      </w:r>
      <w:r>
        <w:rPr>
          <w:rFonts w:ascii="Arial" w:hAnsi="Arial" w:cs="Arial"/>
          <w:color w:val="555555"/>
        </w:rPr>
        <w:br/>
      </w:r>
    </w:p>
    <w:p w14:paraId="25AA89FA" w14:textId="77777777" w:rsidR="00E9222F" w:rsidRPr="00CB119E" w:rsidRDefault="00E9222F" w:rsidP="007A4EDC">
      <w:pPr>
        <w:jc w:val="both"/>
        <w:rPr>
          <w:b/>
          <w:bCs/>
          <w:sz w:val="20"/>
          <w:szCs w:val="20"/>
          <w:u w:val="single"/>
          <w:lang w:val="en-GB"/>
        </w:rPr>
      </w:pPr>
      <w:bookmarkStart w:id="0" w:name="_GoBack"/>
      <w:bookmarkEnd w:id="0"/>
    </w:p>
    <w:sectPr w:rsidR="00E9222F" w:rsidRPr="00CB119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7DB3A" w14:textId="77777777" w:rsidR="000414A0" w:rsidRDefault="000414A0">
      <w:r>
        <w:separator/>
      </w:r>
    </w:p>
  </w:endnote>
  <w:endnote w:type="continuationSeparator" w:id="0">
    <w:p w14:paraId="1E738DF5" w14:textId="77777777" w:rsidR="000414A0" w:rsidRDefault="00041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2CFB" w14:textId="3AFE774A"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A4EDC">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A4EDC">
      <w:rPr>
        <w:b/>
        <w:noProof/>
        <w:sz w:val="20"/>
      </w:rPr>
      <w:t>2</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0ED56" w14:textId="77777777" w:rsidR="000414A0" w:rsidRDefault="000414A0">
      <w:r>
        <w:separator/>
      </w:r>
    </w:p>
  </w:footnote>
  <w:footnote w:type="continuationSeparator" w:id="0">
    <w:p w14:paraId="50D20522" w14:textId="77777777" w:rsidR="000414A0" w:rsidRDefault="00041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sidRPr="00FC0BF4">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FD"/>
    <w:rsid w:val="00007240"/>
    <w:rsid w:val="000414A0"/>
    <w:rsid w:val="00067224"/>
    <w:rsid w:val="000F2AFD"/>
    <w:rsid w:val="00161C1E"/>
    <w:rsid w:val="00194A81"/>
    <w:rsid w:val="001C2A46"/>
    <w:rsid w:val="001D718E"/>
    <w:rsid w:val="00206283"/>
    <w:rsid w:val="002B179C"/>
    <w:rsid w:val="004943C8"/>
    <w:rsid w:val="004F56C3"/>
    <w:rsid w:val="00542E73"/>
    <w:rsid w:val="005A12C6"/>
    <w:rsid w:val="005A3E33"/>
    <w:rsid w:val="005C0797"/>
    <w:rsid w:val="0069157E"/>
    <w:rsid w:val="007A4EDC"/>
    <w:rsid w:val="00883FB6"/>
    <w:rsid w:val="0097044B"/>
    <w:rsid w:val="00A54C25"/>
    <w:rsid w:val="00B124EE"/>
    <w:rsid w:val="00B41BD1"/>
    <w:rsid w:val="00BF47D1"/>
    <w:rsid w:val="00CB119E"/>
    <w:rsid w:val="00CB3074"/>
    <w:rsid w:val="00CD37A5"/>
    <w:rsid w:val="00D13140"/>
    <w:rsid w:val="00DA0BF4"/>
    <w:rsid w:val="00E24527"/>
    <w:rsid w:val="00E9222F"/>
    <w:rsid w:val="00EC2211"/>
    <w:rsid w:val="00EE3E18"/>
    <w:rsid w:val="00F0266B"/>
    <w:rsid w:val="00FC0BF4"/>
    <w:rsid w:val="00FC703B"/>
    <w:rsid w:val="00FD46C5"/>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E9222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7713908">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7277992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963922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911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870</Words>
  <Characters>4964</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2026-04-26T08:34:00Z</dcterms:created>
  <dcterms:modified xsi:type="dcterms:W3CDTF">2026-04-30T10:17:00Z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