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1748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174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40CC425" w:rsidR="00204042" w:rsidRPr="0041748E" w:rsidRDefault="006F76C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1748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Biochemistry Research &amp; Review </w:t>
              </w:r>
            </w:hyperlink>
          </w:p>
        </w:tc>
      </w:tr>
      <w:tr w:rsidR="00204042" w:rsidRPr="0041748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174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3B1C763" w:rsidR="00204042" w:rsidRPr="0041748E" w:rsidRDefault="00D5159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Ms_IJBCRR_158979</w:t>
            </w:r>
          </w:p>
        </w:tc>
      </w:tr>
      <w:tr w:rsidR="00204042" w:rsidRPr="0041748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174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99D1773" w:rsidR="00204042" w:rsidRPr="0041748E" w:rsidRDefault="00D5159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In Silico Molecular Interaction Analysis of Mycobacterium Drug Targets: Sequence Variation and Functional Changes in Terms of Drug Resistance</w:t>
            </w:r>
          </w:p>
        </w:tc>
      </w:tr>
      <w:tr w:rsidR="00204042" w:rsidRPr="0041748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174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1748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1748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41748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1748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1748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174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1748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1748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1748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1748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7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74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1748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63CC7D7" w:rsidR="00204042" w:rsidRPr="0041748E" w:rsidRDefault="00AB0C3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may have some importance to the bioinformatics and pharmacology fields as it evaluates the influence of target mutation in rifampicin resistant strains of Mycobacterium.</w:t>
            </w:r>
          </w:p>
        </w:tc>
        <w:tc>
          <w:tcPr>
            <w:tcW w:w="1667" w:type="pct"/>
          </w:tcPr>
          <w:p w14:paraId="46643927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1748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1748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1748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174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1748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1748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1748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74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1748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174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4CB4B0A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60A8080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BF05503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DFA3BDE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3D77D13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CE64268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88E570A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7ADEA82" w:rsidR="00204042" w:rsidRPr="0041748E" w:rsidRDefault="00AB0C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60A48D4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1748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1748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398D16B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78A6DEFE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4C5B068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48E8F57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1DD9D1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174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174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039FF45" w:rsidR="00204042" w:rsidRPr="0041748E" w:rsidRDefault="00AB0C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1748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1748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1748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174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1748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1748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1748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1748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7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74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174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174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1748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BE07E7C" w:rsidR="00204042" w:rsidRPr="0041748E" w:rsidRDefault="00AB0C3C" w:rsidP="00AB0C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looks appropriate.</w:t>
            </w:r>
          </w:p>
        </w:tc>
        <w:tc>
          <w:tcPr>
            <w:tcW w:w="1667" w:type="pct"/>
          </w:tcPr>
          <w:p w14:paraId="716ABA7E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1748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6A9833A" w:rsidR="00204042" w:rsidRPr="0041748E" w:rsidRDefault="00AB0C3C" w:rsidP="00AB0C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looks good but writing enhancement may be appropriate. Also, authors are advised to write the number of key interacting residues in abstract.</w:t>
            </w:r>
          </w:p>
        </w:tc>
        <w:tc>
          <w:tcPr>
            <w:tcW w:w="1667" w:type="pct"/>
          </w:tcPr>
          <w:p w14:paraId="55FC2422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1748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17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174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ACEDFF5" w:rsidR="00204042" w:rsidRPr="0041748E" w:rsidRDefault="009F44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looks correct scientifically but I am wondering why authors didn’t use crystallized </w:t>
            </w:r>
            <w:proofErr w:type="spellStart"/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RpoB</w:t>
            </w:r>
            <w:proofErr w:type="spellEnd"/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target instead of modelling sequences. Also, authors are advised to more clarify the repeated sequence </w:t>
            </w:r>
            <w:proofErr w:type="spellStart"/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pspspspspspspsPSRPQ</w:t>
            </w:r>
            <w:proofErr w:type="spellEnd"/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1AC5B4C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174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174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1748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0B06C56" w:rsidR="00204042" w:rsidRPr="0041748E" w:rsidRDefault="00532A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look sufficient but not all are recent.</w:t>
            </w:r>
          </w:p>
        </w:tc>
        <w:tc>
          <w:tcPr>
            <w:tcW w:w="1667" w:type="pct"/>
          </w:tcPr>
          <w:p w14:paraId="467EE6CF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748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174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174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174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174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29297EB" w:rsidR="00204042" w:rsidRPr="0041748E" w:rsidRDefault="00532A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 detected.</w:t>
            </w:r>
          </w:p>
        </w:tc>
        <w:tc>
          <w:tcPr>
            <w:tcW w:w="1667" w:type="pct"/>
          </w:tcPr>
          <w:p w14:paraId="3175E146" w14:textId="77777777" w:rsidR="00204042" w:rsidRPr="004174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41748E" w:rsidRDefault="00204042" w:rsidP="009E34B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F81DF8" w14:textId="77777777" w:rsidR="0041748E" w:rsidRPr="0041748E" w:rsidRDefault="0041748E" w:rsidP="009E34B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EB1E23" w14:textId="77777777" w:rsidR="0041748E" w:rsidRPr="0041748E" w:rsidRDefault="0041748E" w:rsidP="004174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748E">
        <w:rPr>
          <w:rFonts w:ascii="Arial" w:hAnsi="Arial" w:cs="Arial"/>
          <w:b/>
          <w:u w:val="single"/>
        </w:rPr>
        <w:t>Reviewer details:</w:t>
      </w:r>
    </w:p>
    <w:p w14:paraId="5F314A98" w14:textId="77777777" w:rsidR="0041748E" w:rsidRPr="0041748E" w:rsidRDefault="0041748E" w:rsidP="009E34B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1AEF55" w14:textId="755F8D76" w:rsidR="0041748E" w:rsidRPr="0041748E" w:rsidRDefault="0041748E" w:rsidP="0041748E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41748E">
        <w:rPr>
          <w:rFonts w:ascii="Arial" w:hAnsi="Arial" w:cs="Arial"/>
          <w:i/>
          <w:sz w:val="20"/>
          <w:szCs w:val="20"/>
          <w:lang w:val="en-GB"/>
        </w:rPr>
        <w:t>Hasanain Abdulhameed Odhar</w:t>
      </w:r>
      <w:r w:rsidRPr="0041748E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41748E">
        <w:rPr>
          <w:rFonts w:ascii="Arial" w:hAnsi="Arial" w:cs="Arial"/>
          <w:i/>
          <w:sz w:val="20"/>
          <w:szCs w:val="20"/>
          <w:lang w:val="en-GB"/>
        </w:rPr>
        <w:t>Al-</w:t>
      </w:r>
      <w:proofErr w:type="spellStart"/>
      <w:r w:rsidRPr="0041748E">
        <w:rPr>
          <w:rFonts w:ascii="Arial" w:hAnsi="Arial" w:cs="Arial"/>
          <w:i/>
          <w:sz w:val="20"/>
          <w:szCs w:val="20"/>
          <w:lang w:val="en-GB"/>
        </w:rPr>
        <w:t>Zahrawi</w:t>
      </w:r>
      <w:proofErr w:type="spellEnd"/>
      <w:r w:rsidRPr="0041748E">
        <w:rPr>
          <w:rFonts w:ascii="Arial" w:hAnsi="Arial" w:cs="Arial"/>
          <w:i/>
          <w:sz w:val="20"/>
          <w:szCs w:val="20"/>
          <w:lang w:val="en-GB"/>
        </w:rPr>
        <w:t xml:space="preserve"> University</w:t>
      </w:r>
      <w:r w:rsidRPr="0041748E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41748E">
        <w:rPr>
          <w:rFonts w:ascii="Arial" w:hAnsi="Arial" w:cs="Arial"/>
          <w:i/>
          <w:sz w:val="20"/>
          <w:szCs w:val="20"/>
          <w:lang w:val="en-GB"/>
        </w:rPr>
        <w:t>Iraq</w:t>
      </w:r>
    </w:p>
    <w:sectPr w:rsidR="0041748E" w:rsidRPr="004174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5524" w14:textId="77777777" w:rsidR="006D242F" w:rsidRDefault="006D242F">
      <w:r>
        <w:separator/>
      </w:r>
    </w:p>
  </w:endnote>
  <w:endnote w:type="continuationSeparator" w:id="0">
    <w:p w14:paraId="59AAEF9F" w14:textId="77777777" w:rsidR="006D242F" w:rsidRDefault="006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4ED5" w14:textId="77777777" w:rsidR="006D242F" w:rsidRDefault="006D242F">
      <w:r>
        <w:separator/>
      </w:r>
    </w:p>
  </w:footnote>
  <w:footnote w:type="continuationSeparator" w:id="0">
    <w:p w14:paraId="1673F3A3" w14:textId="77777777" w:rsidR="006D242F" w:rsidRDefault="006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4763951">
    <w:abstractNumId w:val="4"/>
  </w:num>
  <w:num w:numId="2" w16cid:durableId="1771314500">
    <w:abstractNumId w:val="8"/>
  </w:num>
  <w:num w:numId="3" w16cid:durableId="665012416">
    <w:abstractNumId w:val="7"/>
  </w:num>
  <w:num w:numId="4" w16cid:durableId="2111470175">
    <w:abstractNumId w:val="9"/>
  </w:num>
  <w:num w:numId="5" w16cid:durableId="1179274352">
    <w:abstractNumId w:val="6"/>
  </w:num>
  <w:num w:numId="6" w16cid:durableId="1755592995">
    <w:abstractNumId w:val="0"/>
  </w:num>
  <w:num w:numId="7" w16cid:durableId="2121678268">
    <w:abstractNumId w:val="3"/>
  </w:num>
  <w:num w:numId="8" w16cid:durableId="132066841">
    <w:abstractNumId w:val="11"/>
  </w:num>
  <w:num w:numId="9" w16cid:durableId="2137064876">
    <w:abstractNumId w:val="10"/>
  </w:num>
  <w:num w:numId="10" w16cid:durableId="540095074">
    <w:abstractNumId w:val="2"/>
  </w:num>
  <w:num w:numId="11" w16cid:durableId="559249639">
    <w:abstractNumId w:val="1"/>
  </w:num>
  <w:num w:numId="12" w16cid:durableId="1377043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41748E"/>
    <w:rsid w:val="00452323"/>
    <w:rsid w:val="00532A9A"/>
    <w:rsid w:val="005C677A"/>
    <w:rsid w:val="006534F5"/>
    <w:rsid w:val="006D242F"/>
    <w:rsid w:val="006E1363"/>
    <w:rsid w:val="006E6717"/>
    <w:rsid w:val="006F76C9"/>
    <w:rsid w:val="007A699C"/>
    <w:rsid w:val="007D23B2"/>
    <w:rsid w:val="008D2987"/>
    <w:rsid w:val="009A3A95"/>
    <w:rsid w:val="009E34B4"/>
    <w:rsid w:val="009F44CE"/>
    <w:rsid w:val="00A7113E"/>
    <w:rsid w:val="00AA10D4"/>
    <w:rsid w:val="00AA476E"/>
    <w:rsid w:val="00AB0C3C"/>
    <w:rsid w:val="00AF3F59"/>
    <w:rsid w:val="00C255C0"/>
    <w:rsid w:val="00C6372A"/>
    <w:rsid w:val="00D51599"/>
    <w:rsid w:val="00D51B4B"/>
    <w:rsid w:val="00DF4831"/>
    <w:rsid w:val="00E13F66"/>
    <w:rsid w:val="00E24527"/>
    <w:rsid w:val="00E46CBC"/>
    <w:rsid w:val="00EA6E35"/>
    <w:rsid w:val="00EC4B5D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74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bc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