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72192" w:rsidRPr="002B6786" w14:paraId="1F0035F1" w14:textId="77777777">
        <w:trPr>
          <w:trHeight w:val="20"/>
          <w:jc w:val="center"/>
        </w:trPr>
        <w:tc>
          <w:tcPr>
            <w:tcW w:w="1186" w:type="pct"/>
          </w:tcPr>
          <w:p w14:paraId="4AB88081" w14:textId="77777777" w:rsidR="00472192" w:rsidRPr="002B6786" w:rsidRDefault="00804A5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678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7777777" w:rsidR="00472192" w:rsidRPr="002B6786" w:rsidRDefault="00804A5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Pr="002B6786">
                <w:rPr>
                  <w:rFonts w:ascii="Arial" w:hAnsi="Arial" w:cs="Arial"/>
                  <w:bCs/>
                  <w:color w:val="0000FF"/>
                  <w:sz w:val="20"/>
                  <w:szCs w:val="20"/>
                  <w:u w:val="single"/>
                </w:rPr>
                <w:t xml:space="preserve">European Journal of Medicinal Plants </w:t>
              </w:r>
            </w:hyperlink>
          </w:p>
        </w:tc>
      </w:tr>
      <w:tr w:rsidR="00472192" w:rsidRPr="002B6786" w14:paraId="2DBBB563" w14:textId="77777777">
        <w:trPr>
          <w:trHeight w:val="20"/>
          <w:jc w:val="center"/>
        </w:trPr>
        <w:tc>
          <w:tcPr>
            <w:tcW w:w="1186" w:type="pct"/>
          </w:tcPr>
          <w:p w14:paraId="66222ECC" w14:textId="77777777" w:rsidR="00472192" w:rsidRPr="002B6786" w:rsidRDefault="00804A5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678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7777777" w:rsidR="00472192" w:rsidRPr="002B6786" w:rsidRDefault="00804A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Ms_EJMP_158996</w:t>
            </w:r>
          </w:p>
        </w:tc>
      </w:tr>
      <w:tr w:rsidR="00472192" w:rsidRPr="002B6786" w14:paraId="114A2590" w14:textId="77777777">
        <w:trPr>
          <w:trHeight w:val="20"/>
          <w:jc w:val="center"/>
        </w:trPr>
        <w:tc>
          <w:tcPr>
            <w:tcW w:w="1186" w:type="pct"/>
          </w:tcPr>
          <w:p w14:paraId="152A5B9A" w14:textId="77777777" w:rsidR="00472192" w:rsidRPr="002B6786" w:rsidRDefault="00804A5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678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7777777" w:rsidR="00472192" w:rsidRPr="002B6786" w:rsidRDefault="00804A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Comparative Investigation of the Antioxidant Potential of Leaf, Bark, and Stem Extracts of Dalbergia latifolia </w:t>
            </w:r>
            <w:proofErr w:type="spellStart"/>
            <w:r w:rsidRPr="002B6786">
              <w:rPr>
                <w:rFonts w:ascii="Arial" w:hAnsi="Arial" w:cs="Arial"/>
                <w:b/>
                <w:sz w:val="20"/>
                <w:szCs w:val="20"/>
                <w:lang w:val="en-GB"/>
              </w:rPr>
              <w:t>Roxb</w:t>
            </w:r>
            <w:proofErr w:type="spellEnd"/>
            <w:r w:rsidRPr="002B6786">
              <w:rPr>
                <w:rFonts w:ascii="Arial" w:hAnsi="Arial" w:cs="Arial"/>
                <w:b/>
                <w:sz w:val="20"/>
                <w:szCs w:val="20"/>
                <w:lang w:val="en-GB"/>
              </w:rPr>
              <w:t>. Using In Vitro Assays</w:t>
            </w:r>
          </w:p>
        </w:tc>
      </w:tr>
      <w:tr w:rsidR="00472192" w:rsidRPr="002B6786" w14:paraId="6BB500B9" w14:textId="77777777">
        <w:trPr>
          <w:trHeight w:val="20"/>
          <w:jc w:val="center"/>
        </w:trPr>
        <w:tc>
          <w:tcPr>
            <w:tcW w:w="1186" w:type="pct"/>
          </w:tcPr>
          <w:p w14:paraId="648FB63D" w14:textId="77777777" w:rsidR="00472192" w:rsidRPr="002B6786" w:rsidRDefault="00804A5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B678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472192" w:rsidRPr="002B6786" w:rsidRDefault="00804A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472192" w:rsidRPr="002B6786" w:rsidRDefault="0047219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472192" w:rsidRPr="002B6786" w:rsidRDefault="0047219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472192" w:rsidRPr="002B6786" w:rsidRDefault="0047219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zh-CN"/>
        </w:rPr>
      </w:pPr>
    </w:p>
    <w:p w14:paraId="02748C5E" w14:textId="77777777" w:rsidR="00472192" w:rsidRPr="002B6786" w:rsidRDefault="00472192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4C39AB3E" w14:textId="77777777" w:rsidR="00472192" w:rsidRPr="002B6786" w:rsidRDefault="00472192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5B6B5319" w14:textId="77777777" w:rsidR="00472192" w:rsidRPr="002B6786" w:rsidRDefault="00804A5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2B678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2B6786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3F5FD44D" w14:textId="77777777" w:rsidR="00472192" w:rsidRPr="002B6786" w:rsidRDefault="0047219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472192" w:rsidRPr="002B6786" w14:paraId="250109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472192" w:rsidRPr="002B6786" w:rsidRDefault="004721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97FB6E" w14:textId="77777777" w:rsidR="00472192" w:rsidRPr="002B6786" w:rsidRDefault="00804A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472192" w:rsidRPr="002B6786" w:rsidRDefault="00804A5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B678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B678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472192" w:rsidRPr="002B6786" w:rsidRDefault="004721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72192" w:rsidRPr="002B6786" w14:paraId="0DF168A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98C27A" w14:textId="77777777" w:rsidR="00472192" w:rsidRPr="002B6786" w:rsidRDefault="00804A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B678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77777777" w:rsidR="00472192" w:rsidRPr="002B6786" w:rsidRDefault="00804A5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472192" w:rsidRPr="002B6786" w:rsidRDefault="00804A5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>This manuscript addresses a useful gap in the pharmacognosy literature by comparatively profiling the antioxidant potential of leaf, stem, and bark extracts of Dalbergia latifolia, a high-value timber and ethnomedicinal species whose tissue-level bioactivity has remained underexplored. The use of four complementary in vitro assays (TAC, RPA, DPPH, ABTS) alongside phytochemical screening and quantitative TP/TF estimation gives the work mechanistic breadth and avoids the bias of single-assay evaluations. The part-specific antioxidant pattern reported here (bark stronger in TAC, leaf and stem stronger in DPPH/ABTS scavenging) is scientifically meaningful and provides a rationale for tissue-specific selection in downstream bioactivity-guided isolation, formulation, and ethnopharmacological validation. The findings should be of interest to researchers working on Fabaceae phytochemistry, natural antioxidants, and oxidative stress-related drug discovery.</w:t>
            </w:r>
          </w:p>
        </w:tc>
        <w:tc>
          <w:tcPr>
            <w:tcW w:w="1667" w:type="pct"/>
          </w:tcPr>
          <w:p w14:paraId="46643927" w14:textId="77777777" w:rsidR="00472192" w:rsidRPr="002B6786" w:rsidRDefault="004721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472192" w:rsidRPr="002B6786" w:rsidRDefault="0047219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472192" w:rsidRPr="002B6786" w:rsidRDefault="0047219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472192" w:rsidRPr="002B6786" w:rsidRDefault="00804A5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B678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472192" w:rsidRPr="002B6786" w:rsidRDefault="0047219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72192" w:rsidRPr="002B6786" w14:paraId="5A000E8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472192" w:rsidRPr="002B6786" w:rsidRDefault="004721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08DDAF" w14:textId="77777777" w:rsidR="00472192" w:rsidRPr="002B6786" w:rsidRDefault="00804A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42D541A" w14:textId="77777777" w:rsidR="00472192" w:rsidRPr="002B6786" w:rsidRDefault="00804A51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678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B678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72192" w:rsidRPr="002B6786" w14:paraId="54617DA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3A743C" w14:textId="77777777" w:rsidR="00472192" w:rsidRPr="002B6786" w:rsidRDefault="00804A5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472192" w:rsidRPr="002B6786" w:rsidRDefault="00804A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7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472192" w:rsidRPr="002B6786" w:rsidRDefault="00804A5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B67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7777777" w:rsidR="00472192" w:rsidRPr="002B6786" w:rsidRDefault="00804A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>4 — Good. Title is clear, accurate, and informative; slightly long but acceptable.</w:t>
            </w:r>
          </w:p>
        </w:tc>
        <w:tc>
          <w:tcPr>
            <w:tcW w:w="1667" w:type="pct"/>
          </w:tcPr>
          <w:p w14:paraId="0C69DD75" w14:textId="77777777" w:rsidR="00472192" w:rsidRPr="002B6786" w:rsidRDefault="004721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72192" w:rsidRPr="002B6786" w14:paraId="7E67396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1DAF88" w14:textId="77777777" w:rsidR="00472192" w:rsidRPr="002B6786" w:rsidRDefault="00804A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7CE3BBA9" w14:textId="77777777" w:rsidR="00472192" w:rsidRPr="002B6786" w:rsidRDefault="00804A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7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472192" w:rsidRPr="002B6786" w:rsidRDefault="00804A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7777777" w:rsidR="00472192" w:rsidRPr="002B6786" w:rsidRDefault="00804A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>4 — Good. Abstract is structured and covers rationale, methods, and key quantitative results; a closing "Conclusion/implication" line could be added.</w:t>
            </w:r>
          </w:p>
        </w:tc>
        <w:tc>
          <w:tcPr>
            <w:tcW w:w="1667" w:type="pct"/>
          </w:tcPr>
          <w:p w14:paraId="7FC68848" w14:textId="77777777" w:rsidR="00472192" w:rsidRPr="002B6786" w:rsidRDefault="004721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72192" w:rsidRPr="002B6786" w14:paraId="57435C0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11F903" w14:textId="77777777" w:rsidR="00472192" w:rsidRPr="002B6786" w:rsidRDefault="00804A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2B67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218AC4C7" w14:textId="77777777" w:rsidR="00472192" w:rsidRPr="002B6786" w:rsidRDefault="00804A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7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472192" w:rsidRPr="002B6786" w:rsidRDefault="00804A5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B67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7777777" w:rsidR="00472192" w:rsidRPr="002B6786" w:rsidRDefault="00804A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>3 — Satisfactory. Only 5 keywords, and most are too generic (e.g., "antioxidant", "medicinal plant"). Adding terms like "</w:t>
            </w:r>
            <w:proofErr w:type="spellStart"/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>neoflavonoids</w:t>
            </w:r>
            <w:proofErr w:type="spellEnd"/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>", "phytochemical screening", "Fabaceae", "IC50" would improve discoverability.</w:t>
            </w:r>
          </w:p>
        </w:tc>
        <w:tc>
          <w:tcPr>
            <w:tcW w:w="1667" w:type="pct"/>
          </w:tcPr>
          <w:p w14:paraId="61E2DCF4" w14:textId="77777777" w:rsidR="00472192" w:rsidRPr="002B6786" w:rsidRDefault="004721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72192" w:rsidRPr="002B6786" w14:paraId="6D90F5A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2E34C9" w14:textId="77777777" w:rsidR="00472192" w:rsidRPr="002B6786" w:rsidRDefault="00804A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2B67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5DABDE5B" w14:textId="77777777" w:rsidR="00472192" w:rsidRPr="002B6786" w:rsidRDefault="00804A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7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472192" w:rsidRPr="002B6786" w:rsidRDefault="00804A5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B67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7777777" w:rsidR="00472192" w:rsidRPr="002B6786" w:rsidRDefault="00804A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>4 — Good. Background on oxidative stress, the genus Dalbergia, and rationale for comparative tissue evaluation is adequate and well-cited.</w:t>
            </w:r>
          </w:p>
        </w:tc>
        <w:tc>
          <w:tcPr>
            <w:tcW w:w="1667" w:type="pct"/>
          </w:tcPr>
          <w:p w14:paraId="0A5EAFF5" w14:textId="77777777" w:rsidR="00472192" w:rsidRPr="002B6786" w:rsidRDefault="004721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72192" w:rsidRPr="002B6786" w14:paraId="71F6A8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2E36CE" w14:textId="77777777" w:rsidR="00472192" w:rsidRPr="002B6786" w:rsidRDefault="00804A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2B67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20F95CF9" w14:textId="77777777" w:rsidR="00472192" w:rsidRPr="002B6786" w:rsidRDefault="00804A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7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472192" w:rsidRPr="002B6786" w:rsidRDefault="00804A5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B67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7777777" w:rsidR="00472192" w:rsidRPr="002B6786" w:rsidRDefault="00804A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>4 — Good. The comparative objective is clearly stated, though no formal hypothesis is articulated.</w:t>
            </w:r>
          </w:p>
        </w:tc>
        <w:tc>
          <w:tcPr>
            <w:tcW w:w="1667" w:type="pct"/>
          </w:tcPr>
          <w:p w14:paraId="56AACFE7" w14:textId="77777777" w:rsidR="00472192" w:rsidRPr="002B6786" w:rsidRDefault="004721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72192" w:rsidRPr="002B6786" w14:paraId="393BE72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9D0AAD" w14:textId="77777777" w:rsidR="00472192" w:rsidRPr="002B6786" w:rsidRDefault="00804A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2B67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09AF5F19" w14:textId="77777777" w:rsidR="00472192" w:rsidRPr="002B6786" w:rsidRDefault="00804A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7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472192" w:rsidRPr="002B6786" w:rsidRDefault="00804A5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B67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7777777" w:rsidR="00472192" w:rsidRPr="002B6786" w:rsidRDefault="00804A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 xml:space="preserve">4 — Good. Relevant and reasonably current; a few additional recent references on </w:t>
            </w:r>
            <w:proofErr w:type="spellStart"/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>neoflavonoid</w:t>
            </w:r>
            <w:proofErr w:type="spellEnd"/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 xml:space="preserve"> antioxidant chemistry would strengthen it.</w:t>
            </w:r>
          </w:p>
        </w:tc>
        <w:tc>
          <w:tcPr>
            <w:tcW w:w="1667" w:type="pct"/>
          </w:tcPr>
          <w:p w14:paraId="734BAD15" w14:textId="77777777" w:rsidR="00472192" w:rsidRPr="002B6786" w:rsidRDefault="004721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72192" w:rsidRPr="002B6786" w14:paraId="7D2E0D2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1FABFE" w14:textId="77777777" w:rsidR="00472192" w:rsidRPr="002B6786" w:rsidRDefault="00804A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2B67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3C160D89" w14:textId="77777777" w:rsidR="00472192" w:rsidRPr="002B6786" w:rsidRDefault="00804A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7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472192" w:rsidRPr="002B6786" w:rsidRDefault="00804A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7777777" w:rsidR="00472192" w:rsidRPr="002B6786" w:rsidRDefault="00804A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>3 — Satisfactory. Methods are largely standard and adequately referenced, but several concentration inconsistencies need clarification: stock is stated as 1 mg/mL for "all assays", yet TP uses 10 mg/mL and TF uses 100 mg/mL (the 100 mg/mL figure in particular looks like a possible typo and should be verified). The plant extraction yield (% w/w) of each dried extract is not reported and should be added.</w:t>
            </w:r>
          </w:p>
        </w:tc>
        <w:tc>
          <w:tcPr>
            <w:tcW w:w="1667" w:type="pct"/>
          </w:tcPr>
          <w:p w14:paraId="5B378D21" w14:textId="77777777" w:rsidR="00472192" w:rsidRPr="002B6786" w:rsidRDefault="004721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72192" w:rsidRPr="002B6786" w14:paraId="2001E97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BB1C54" w14:textId="77777777" w:rsidR="00472192" w:rsidRPr="002B6786" w:rsidRDefault="00804A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2B67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273AC544" w14:textId="77777777" w:rsidR="00472192" w:rsidRPr="002B6786" w:rsidRDefault="00804A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7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472192" w:rsidRPr="002B6786" w:rsidRDefault="00804A51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2B67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7777777" w:rsidR="00472192" w:rsidRPr="002B6786" w:rsidRDefault="00804A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>N/A — The study is purely in vitro with no human or animal subjects, so ethical clearance is not applicable. The authors may still wish to add a one-line statement confirming this.</w:t>
            </w:r>
          </w:p>
        </w:tc>
        <w:tc>
          <w:tcPr>
            <w:tcW w:w="1667" w:type="pct"/>
          </w:tcPr>
          <w:p w14:paraId="103D7017" w14:textId="77777777" w:rsidR="00472192" w:rsidRPr="002B6786" w:rsidRDefault="004721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72192" w:rsidRPr="002B6786" w14:paraId="14A6826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663C2C" w14:textId="77777777" w:rsidR="00472192" w:rsidRPr="002B6786" w:rsidRDefault="00804A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472192" w:rsidRPr="002B6786" w:rsidRDefault="00804A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7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472192" w:rsidRPr="002B6786" w:rsidRDefault="00804A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7777777" w:rsidR="00472192" w:rsidRPr="002B6786" w:rsidRDefault="00804A5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>3 — Satisfactory. Results are presented in a logical order but there are internal-consistency issues: Figure 5 is referenced in the DPPH section before Figure 4 has been introduced; the DPPH narrative states "EBDL exhibited the highest inhibition (~80–82%) at 200 µg/mL", but EBDL also has the highest IC50, which is technically correct but confusing for readers — please reconcile the wording. The RPA ANOVA is reported as F(2,7) = 2.386, but with n = 3 replicates per group across 3 groups the denominator df should be 6, not 7; please re-check the underlying data and df.</w:t>
            </w:r>
          </w:p>
        </w:tc>
        <w:tc>
          <w:tcPr>
            <w:tcW w:w="1667" w:type="pct"/>
          </w:tcPr>
          <w:p w14:paraId="5C85D0C2" w14:textId="77777777" w:rsidR="00472192" w:rsidRPr="002B6786" w:rsidRDefault="004721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72192" w:rsidRPr="002B6786" w14:paraId="08BCC8A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E4D69F" w14:textId="77777777" w:rsidR="00472192" w:rsidRPr="002B6786" w:rsidRDefault="00804A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472192" w:rsidRPr="002B6786" w:rsidRDefault="00804A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7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472192" w:rsidRPr="002B6786" w:rsidRDefault="00804A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7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472192" w:rsidRPr="002B6786" w:rsidRDefault="0047219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472192" w:rsidRPr="002B6786" w:rsidRDefault="00472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7777777" w:rsidR="00472192" w:rsidRPr="002B6786" w:rsidRDefault="00804A5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>3 — Satisfactory. Figures are informative but Table 1 has formatting inconsistencies (mixed "-", "–", and blank symbols within the same row, e.g., Stem PE row). Combining TAC and RPA in a single figure with overlapping bars makes the comparison harder to read; separate panels (A, B) would be clearer. Figure 1 caption mentions "r=3" — this should read "n=3".</w:t>
            </w:r>
          </w:p>
        </w:tc>
        <w:tc>
          <w:tcPr>
            <w:tcW w:w="1667" w:type="pct"/>
          </w:tcPr>
          <w:p w14:paraId="3731B36A" w14:textId="77777777" w:rsidR="00472192" w:rsidRPr="002B6786" w:rsidRDefault="004721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72192" w:rsidRPr="002B6786" w14:paraId="70F8B6F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6B15D2" w14:textId="77777777" w:rsidR="00472192" w:rsidRPr="002B6786" w:rsidRDefault="00804A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472192" w:rsidRPr="002B6786" w:rsidRDefault="00804A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7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472192" w:rsidRPr="002B6786" w:rsidRDefault="00804A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7777777" w:rsidR="00472192" w:rsidRPr="002B6786" w:rsidRDefault="00804A5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 xml:space="preserve">4 — Good. Discussion appropriately links findings to existing literature on Dalbergia, </w:t>
            </w:r>
            <w:proofErr w:type="spellStart"/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>neoflavonoid</w:t>
            </w:r>
            <w:proofErr w:type="spellEnd"/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 xml:space="preserve"> chemistry, and ethnomedicinal uses, and reasonably explains assay-dependent variation.</w:t>
            </w:r>
          </w:p>
        </w:tc>
        <w:tc>
          <w:tcPr>
            <w:tcW w:w="1667" w:type="pct"/>
          </w:tcPr>
          <w:p w14:paraId="076CB8C3" w14:textId="77777777" w:rsidR="00472192" w:rsidRPr="002B6786" w:rsidRDefault="004721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72192" w:rsidRPr="002B6786" w14:paraId="494768A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90801F" w14:textId="77777777" w:rsidR="00472192" w:rsidRPr="002B6786" w:rsidRDefault="00804A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472192" w:rsidRPr="002B6786" w:rsidRDefault="00804A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7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472192" w:rsidRPr="002B6786" w:rsidRDefault="00804A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7777777" w:rsidR="00472192" w:rsidRPr="002B6786" w:rsidRDefault="00804A5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>4 — Good. Conclusions follow from the data presented and avoid overinterpretation.</w:t>
            </w:r>
          </w:p>
        </w:tc>
        <w:tc>
          <w:tcPr>
            <w:tcW w:w="1667" w:type="pct"/>
          </w:tcPr>
          <w:p w14:paraId="4CC8AAA5" w14:textId="77777777" w:rsidR="00472192" w:rsidRPr="002B6786" w:rsidRDefault="004721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72192" w:rsidRPr="002B6786" w14:paraId="62D20FB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870ABD" w14:textId="77777777" w:rsidR="00472192" w:rsidRPr="002B6786" w:rsidRDefault="00804A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472192" w:rsidRPr="002B6786" w:rsidRDefault="00804A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7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472192" w:rsidRPr="002B6786" w:rsidRDefault="00804A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7777777" w:rsidR="00472192" w:rsidRPr="002B6786" w:rsidRDefault="00804A5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>2 — Needs Improvement. The study has no explicit "Limitations" section. Important limitations should be acknowledged: (</w:t>
            </w:r>
            <w:proofErr w:type="spellStart"/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proofErr w:type="spellEnd"/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>) ethanolic extracts only — no comparison with more polar/non-polar fractions; (ii) no HPLC/LC-MS profiling to identify the responsible compounds; (iii) in vitro chemical assays do not capture cellular antioxidant behaviour; (iv) single geographic source (</w:t>
            </w:r>
            <w:proofErr w:type="spellStart"/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>Yeoor</w:t>
            </w:r>
            <w:proofErr w:type="spellEnd"/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Thane) — seasonal/geographic variation in metabolites not addressed; (v) seasonal collection date and developmental stage of plant material not specified.</w:t>
            </w:r>
          </w:p>
        </w:tc>
        <w:tc>
          <w:tcPr>
            <w:tcW w:w="1667" w:type="pct"/>
          </w:tcPr>
          <w:p w14:paraId="71FF1B95" w14:textId="77777777" w:rsidR="00472192" w:rsidRPr="002B6786" w:rsidRDefault="004721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72192" w:rsidRPr="002B6786" w14:paraId="3E9E14A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B12783" w14:textId="77777777" w:rsidR="00472192" w:rsidRPr="002B6786" w:rsidRDefault="00804A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472192" w:rsidRPr="002B6786" w:rsidRDefault="00804A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7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472192" w:rsidRPr="002B6786" w:rsidRDefault="00804A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7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472192" w:rsidRPr="002B6786" w:rsidRDefault="00804A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7777777" w:rsidR="00472192" w:rsidRPr="002B6786" w:rsidRDefault="00804A5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 xml:space="preserve">4 — Good. References are largely relevant, mostly within the last 10 years, and well-balanced between methodological, phytochemical, and ethnomedicinal sources. A few older references (1918, 1985, 1991, 2010) are appropriate as they document traditional/ethnobotanical uses. Consider adding recent (2022–2025) reviews on </w:t>
            </w:r>
            <w:proofErr w:type="spellStart"/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>neoflavonoid</w:t>
            </w:r>
            <w:proofErr w:type="spellEnd"/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 xml:space="preserve"> antioxidants and on the limitations of TAC vs DPPH/ABTS assays.</w:t>
            </w:r>
          </w:p>
        </w:tc>
        <w:tc>
          <w:tcPr>
            <w:tcW w:w="1667" w:type="pct"/>
          </w:tcPr>
          <w:p w14:paraId="776025FB" w14:textId="77777777" w:rsidR="00472192" w:rsidRPr="002B6786" w:rsidRDefault="004721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72192" w:rsidRPr="002B6786" w14:paraId="6C1166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8C32D9" w14:textId="77777777" w:rsidR="00472192" w:rsidRPr="002B6786" w:rsidRDefault="00804A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472192" w:rsidRPr="002B6786" w:rsidRDefault="00804A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7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472192" w:rsidRPr="002B6786" w:rsidRDefault="00804A5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B67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472192" w:rsidRPr="002B6786" w:rsidRDefault="00804A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7777777" w:rsidR="00472192" w:rsidRPr="002B6786" w:rsidRDefault="00804A5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>4 — Good. Language is generally clear and readable. Minor copy-editing issues remain: the typo "</w:t>
            </w:r>
            <w:proofErr w:type="spellStart"/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>saample</w:t>
            </w:r>
            <w:proofErr w:type="spellEnd"/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>" appears twice in the DPPH and ABTS equations (page 7); "</w:t>
            </w:r>
            <w:proofErr w:type="spellStart"/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>spasmogogue</w:t>
            </w:r>
            <w:proofErr w:type="spellEnd"/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>" should likely read "spasmolytic" or be reconsidered; minor punctuation issues (double periods "..", missing spaces) at several points; and the title in Figure 5 reads "IC50 DPPH and ABTS Scavenging" — please standardise IC</w:t>
            </w:r>
            <w:r w:rsidRPr="002B6786">
              <w:rPr>
                <w:rFonts w:ascii="Cambria Math" w:hAnsi="Cambria Math" w:cs="Cambria Math"/>
                <w:sz w:val="20"/>
                <w:szCs w:val="20"/>
                <w:lang w:val="en-GB"/>
              </w:rPr>
              <w:t>₅₀</w:t>
            </w:r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 xml:space="preserve"> formatting throughout.</w:t>
            </w:r>
          </w:p>
        </w:tc>
        <w:tc>
          <w:tcPr>
            <w:tcW w:w="1667" w:type="pct"/>
          </w:tcPr>
          <w:p w14:paraId="3D972FCB" w14:textId="77777777" w:rsidR="00472192" w:rsidRPr="002B6786" w:rsidRDefault="004721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472192" w:rsidRPr="002B6786" w:rsidRDefault="0047219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4531F6FC" w14:textId="77777777" w:rsidR="00472192" w:rsidRPr="002B6786" w:rsidRDefault="0047219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793DF82F" w14:textId="77777777" w:rsidR="00472192" w:rsidRPr="002B6786" w:rsidRDefault="00804A5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B678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472192" w:rsidRPr="002B6786" w:rsidRDefault="0047219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72192" w:rsidRPr="002B6786" w14:paraId="149ADB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472192" w:rsidRPr="002B6786" w:rsidRDefault="0047219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472192" w:rsidRPr="002B6786" w:rsidRDefault="00804A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472192" w:rsidRPr="002B6786" w:rsidRDefault="00472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472192" w:rsidRPr="002B6786" w:rsidRDefault="00804A5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B678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B678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472192" w:rsidRPr="002B6786" w:rsidRDefault="004721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72192" w:rsidRPr="002B6786" w14:paraId="268171E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472192" w:rsidRPr="002B6786" w:rsidRDefault="00804A5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472192" w:rsidRPr="002B6786" w:rsidRDefault="00472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472192" w:rsidRPr="002B6786" w:rsidRDefault="00804A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472192" w:rsidRPr="002B6786" w:rsidRDefault="0047219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7777777" w:rsidR="00472192" w:rsidRPr="002B6786" w:rsidRDefault="00804A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 xml:space="preserve">YES. The title is suitable but slightly long. A more concise alternative would be: "Comparative In Vitro Antioxidant Potential of Leaf, Bark, and Stem Extracts of Dalbergia latifolia </w:t>
            </w:r>
            <w:proofErr w:type="spellStart"/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>Roxb</w:t>
            </w:r>
            <w:proofErr w:type="spellEnd"/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>."</w:t>
            </w:r>
          </w:p>
        </w:tc>
        <w:tc>
          <w:tcPr>
            <w:tcW w:w="1667" w:type="pct"/>
          </w:tcPr>
          <w:p w14:paraId="716ABA7E" w14:textId="77777777" w:rsidR="00472192" w:rsidRPr="002B6786" w:rsidRDefault="004721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72192" w:rsidRPr="002B6786" w14:paraId="4502FD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472192" w:rsidRPr="002B6786" w:rsidRDefault="00804A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472192" w:rsidRPr="002B6786" w:rsidRDefault="00804A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472192" w:rsidRPr="002B6786" w:rsidRDefault="00804A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472192" w:rsidRPr="002B6786" w:rsidRDefault="004721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7777777" w:rsidR="00472192" w:rsidRPr="002B6786" w:rsidRDefault="00804A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>YES. The abstract is comprehensive and includes specific quantitative values. Suggestion: add one closing line on the broader significance or potential application of the findings (e.g., tissue-specific use in bioactivity-guided isolation).</w:t>
            </w:r>
          </w:p>
        </w:tc>
        <w:tc>
          <w:tcPr>
            <w:tcW w:w="1667" w:type="pct"/>
          </w:tcPr>
          <w:p w14:paraId="55FC2422" w14:textId="77777777" w:rsidR="00472192" w:rsidRPr="002B6786" w:rsidRDefault="004721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72192" w:rsidRPr="002B6786" w14:paraId="5C3740FC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C3E67A" w14:textId="77777777" w:rsidR="00472192" w:rsidRPr="002B6786" w:rsidRDefault="00804A5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B678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472192" w:rsidRPr="002B6786" w:rsidRDefault="00804A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472192" w:rsidRPr="002B6786" w:rsidRDefault="00804A5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7777777" w:rsidR="00472192" w:rsidRPr="002B6786" w:rsidRDefault="00804A5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>Mostly YES, with corrections needed. Key concerns: (a) the RPA ANOVA degrees of freedom F(2,7) appears inconsistent with the stated n = 3 per group (expected F(2,6)) — please re-verify; (b) the methods text states stock = 1 mg/mL "for all assays" but TP and TF methods specify 10 mg/mL and 100 mg/mL respectively — please clarify whether these were independent working solutions and confirm the 100 mg/mL TF concentration is not a typo; (c) the high TAC values (211–323 mg AAE/g) should be sanity-checked against typical ranges reported for ethanolic plant extracts; (d) phytochemical screening claims in the bark-specific paragraph (page 7–8) do not fully match Table 1 entries — please reconcile.</w:t>
            </w:r>
          </w:p>
        </w:tc>
        <w:tc>
          <w:tcPr>
            <w:tcW w:w="1667" w:type="pct"/>
          </w:tcPr>
          <w:p w14:paraId="51AC5B4C" w14:textId="77777777" w:rsidR="00472192" w:rsidRPr="002B6786" w:rsidRDefault="004721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72192" w:rsidRPr="002B6786" w14:paraId="0D69610E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472192" w:rsidRPr="002B6786" w:rsidRDefault="00804A5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472192" w:rsidRPr="002B6786" w:rsidRDefault="00804A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472192" w:rsidRPr="002B6786" w:rsidRDefault="00472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472192" w:rsidRPr="002B6786" w:rsidRDefault="00804A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472192" w:rsidRPr="002B6786" w:rsidRDefault="0047219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777777" w:rsidR="00472192" w:rsidRPr="002B6786" w:rsidRDefault="00804A5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 xml:space="preserve">YES. References are generally sufficient and most are recent. Suggestion: add 1–2 recent (2022–2025) reviews on </w:t>
            </w:r>
            <w:proofErr w:type="spellStart"/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>neoflavonoid</w:t>
            </w:r>
            <w:proofErr w:type="spellEnd"/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 xml:space="preserve"> antioxidant chemistry and on comparative limitations of TAC vs radical scavenging assays.</w:t>
            </w:r>
          </w:p>
        </w:tc>
        <w:tc>
          <w:tcPr>
            <w:tcW w:w="1667" w:type="pct"/>
          </w:tcPr>
          <w:p w14:paraId="467EE6CF" w14:textId="77777777" w:rsidR="00472192" w:rsidRPr="002B6786" w:rsidRDefault="004721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72192" w:rsidRPr="002B6786" w14:paraId="124FFBD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472192" w:rsidRPr="002B6786" w:rsidRDefault="00804A5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472192" w:rsidRPr="002B6786" w:rsidRDefault="00804A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472192" w:rsidRPr="002B6786" w:rsidRDefault="00472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472192" w:rsidRPr="002B6786" w:rsidRDefault="00804A5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472192" w:rsidRPr="002B6786" w:rsidRDefault="0047219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472192" w:rsidRPr="002B6786" w:rsidRDefault="00804A5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6786">
              <w:rPr>
                <w:rFonts w:ascii="Arial" w:hAnsi="Arial" w:cs="Arial"/>
                <w:sz w:val="20"/>
                <w:szCs w:val="20"/>
                <w:lang w:val="en-GB"/>
              </w:rPr>
              <w:t>NO. No ethical issues identified — the study is in vitro with no human or animal subjects, and a voucher specimen (NYD-4235) has been deposited at the Blatter Herbarium, which is good practice for botanical material.</w:t>
            </w:r>
          </w:p>
        </w:tc>
        <w:tc>
          <w:tcPr>
            <w:tcW w:w="1667" w:type="pct"/>
          </w:tcPr>
          <w:p w14:paraId="3175E146" w14:textId="77777777" w:rsidR="00472192" w:rsidRPr="002B6786" w:rsidRDefault="0047219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472192" w:rsidRPr="002B6786" w:rsidRDefault="0047219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9AF96EE" w14:textId="77777777" w:rsidR="008C7F8F" w:rsidRPr="002B6786" w:rsidRDefault="008C7F8F" w:rsidP="008C7F8F">
      <w:pPr>
        <w:rPr>
          <w:rFonts w:ascii="Arial" w:hAnsi="Arial" w:cs="Arial"/>
          <w:sz w:val="20"/>
          <w:szCs w:val="20"/>
        </w:rPr>
      </w:pPr>
    </w:p>
    <w:p w14:paraId="2008CB4F" w14:textId="77777777" w:rsidR="008C7F8F" w:rsidRPr="002B6786" w:rsidRDefault="008C7F8F" w:rsidP="008C7F8F">
      <w:pPr>
        <w:rPr>
          <w:rFonts w:ascii="Arial" w:hAnsi="Arial" w:cs="Arial"/>
          <w:sz w:val="20"/>
          <w:szCs w:val="20"/>
        </w:rPr>
      </w:pPr>
    </w:p>
    <w:p w14:paraId="607B8FB1" w14:textId="77777777" w:rsidR="00472192" w:rsidRPr="002B6786" w:rsidRDefault="0047219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250E551" w14:textId="77777777" w:rsidR="002B6786" w:rsidRPr="002B6786" w:rsidRDefault="002B6786" w:rsidP="002B6786">
      <w:pPr>
        <w:rPr>
          <w:rFonts w:ascii="Arial" w:hAnsi="Arial" w:cs="Arial"/>
          <w:b/>
          <w:sz w:val="20"/>
          <w:szCs w:val="20"/>
          <w:u w:val="single"/>
        </w:rPr>
      </w:pPr>
      <w:r w:rsidRPr="002B678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FCE6281" w14:textId="77777777" w:rsidR="002B6786" w:rsidRPr="002B6786" w:rsidRDefault="002B678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E9B1B87" w14:textId="7EB5EF07" w:rsidR="002B6786" w:rsidRPr="002B6786" w:rsidRDefault="002B6786" w:rsidP="002B6786">
      <w:pPr>
        <w:rPr>
          <w:rFonts w:ascii="Arial" w:hAnsi="Arial" w:cs="Arial"/>
          <w:sz w:val="20"/>
          <w:szCs w:val="20"/>
          <w:highlight w:val="yellow"/>
          <w:lang w:val="en-GB"/>
        </w:rPr>
      </w:pPr>
      <w:proofErr w:type="spellStart"/>
      <w:r w:rsidRPr="002B6786">
        <w:rPr>
          <w:rFonts w:ascii="Arial" w:hAnsi="Arial" w:cs="Arial"/>
          <w:sz w:val="20"/>
          <w:szCs w:val="20"/>
          <w:lang w:val="en-GB"/>
        </w:rPr>
        <w:t>R.L.Manisha</w:t>
      </w:r>
      <w:proofErr w:type="spellEnd"/>
      <w:r w:rsidRPr="002B6786">
        <w:rPr>
          <w:rFonts w:ascii="Arial" w:hAnsi="Arial" w:cs="Arial"/>
          <w:sz w:val="20"/>
          <w:szCs w:val="20"/>
          <w:lang w:val="en-GB"/>
        </w:rPr>
        <w:t>, Malla Reddy College of Pharmacy (MRCP), India</w:t>
      </w:r>
    </w:p>
    <w:sectPr w:rsidR="002B6786" w:rsidRPr="002B6786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F93DF" w14:textId="77777777" w:rsidR="00B56402" w:rsidRDefault="00B56402">
      <w:r>
        <w:separator/>
      </w:r>
    </w:p>
  </w:endnote>
  <w:endnote w:type="continuationSeparator" w:id="0">
    <w:p w14:paraId="7342DD1A" w14:textId="77777777" w:rsidR="00B56402" w:rsidRDefault="00B5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472192" w:rsidRDefault="00472192">
    <w:pPr>
      <w:pStyle w:val="Footer"/>
      <w:jc w:val="right"/>
    </w:pPr>
  </w:p>
  <w:p w14:paraId="5BEBDF3E" w14:textId="77777777" w:rsidR="00472192" w:rsidRDefault="00804A5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02E02E7C" w14:textId="77777777" w:rsidR="00472192" w:rsidRDefault="00804A5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472192" w:rsidRDefault="00472192">
    <w:pPr>
      <w:pStyle w:val="Footer"/>
      <w:jc w:val="right"/>
    </w:pPr>
  </w:p>
  <w:p w14:paraId="30676983" w14:textId="77777777" w:rsidR="00472192" w:rsidRDefault="0047219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AB201" w14:textId="77777777" w:rsidR="00B56402" w:rsidRDefault="00B56402">
      <w:r>
        <w:separator/>
      </w:r>
    </w:p>
  </w:footnote>
  <w:footnote w:type="continuationSeparator" w:id="0">
    <w:p w14:paraId="1AE5056B" w14:textId="77777777" w:rsidR="00B56402" w:rsidRDefault="00B56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472192" w:rsidRDefault="0047219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472192" w:rsidRDefault="00804A5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07519"/>
    <w:rsid w:val="001061B4"/>
    <w:rsid w:val="00162DA4"/>
    <w:rsid w:val="00204042"/>
    <w:rsid w:val="00206283"/>
    <w:rsid w:val="00261933"/>
    <w:rsid w:val="002B6786"/>
    <w:rsid w:val="002C66D6"/>
    <w:rsid w:val="00387AB2"/>
    <w:rsid w:val="003B3E79"/>
    <w:rsid w:val="00472192"/>
    <w:rsid w:val="004B4851"/>
    <w:rsid w:val="00530470"/>
    <w:rsid w:val="00581BE9"/>
    <w:rsid w:val="005962DC"/>
    <w:rsid w:val="005C677A"/>
    <w:rsid w:val="006534F5"/>
    <w:rsid w:val="006D4395"/>
    <w:rsid w:val="007A699C"/>
    <w:rsid w:val="007B2B23"/>
    <w:rsid w:val="00804A51"/>
    <w:rsid w:val="008C7F8F"/>
    <w:rsid w:val="008D2987"/>
    <w:rsid w:val="008D7DDE"/>
    <w:rsid w:val="00987904"/>
    <w:rsid w:val="009A3A95"/>
    <w:rsid w:val="00A45688"/>
    <w:rsid w:val="00A7113E"/>
    <w:rsid w:val="00AA476E"/>
    <w:rsid w:val="00AF3F59"/>
    <w:rsid w:val="00B56402"/>
    <w:rsid w:val="00C255C0"/>
    <w:rsid w:val="00C8500E"/>
    <w:rsid w:val="00C920DC"/>
    <w:rsid w:val="00C93434"/>
    <w:rsid w:val="00D51B4B"/>
    <w:rsid w:val="00DB6637"/>
    <w:rsid w:val="00DF4831"/>
    <w:rsid w:val="00E13F66"/>
    <w:rsid w:val="00E24527"/>
    <w:rsid w:val="00E46CBC"/>
    <w:rsid w:val="00EA6E35"/>
    <w:rsid w:val="00EE3E18"/>
    <w:rsid w:val="00F63C46"/>
    <w:rsid w:val="134A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3B652"/>
  <w15:docId w15:val="{702877B1-EC76-4B98-ACD1-E4E91736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8C7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ejmp/journ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1570</Words>
  <Characters>8954</Characters>
  <Application>Microsoft Office Word</Application>
  <DocSecurity>0</DocSecurity>
  <Lines>74</Lines>
  <Paragraphs>21</Paragraphs>
  <ScaleCrop>false</ScaleCrop>
  <Company/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1144</cp:lastModifiedBy>
  <cp:revision>50</cp:revision>
  <dcterms:created xsi:type="dcterms:W3CDTF">2026-03-24T06:15:00Z</dcterms:created>
  <dcterms:modified xsi:type="dcterms:W3CDTF">2026-05-26T08:28:00Z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eyJoZGlkIjoiZTYxY2E5NjMyODZlYjkxOGUwZmU1YzFkNDU5YjgwNGQiLCJ1c2VySWQiOiI1NjczOTExMTAwOTkifQ==</vt:lpwstr>
  </property>
  <property fmtid="{D5CDD505-2E9C-101B-9397-08002B2CF9AE}" pid="4" name="KSOProductBuildVer">
    <vt:lpwstr>1033-12.1.0.25862</vt:lpwstr>
  </property>
  <property fmtid="{D5CDD505-2E9C-101B-9397-08002B2CF9AE}" pid="5" name="ICV">
    <vt:lpwstr>14FD174A1BC4437EBB056991BD4DA4EB_12</vt:lpwstr>
  </property>
</Properties>
</file>