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92637" w:rsidRPr="00A3272A" w14:paraId="660B1F11" w14:textId="77777777">
        <w:trPr>
          <w:trHeight w:val="20"/>
          <w:jc w:val="center"/>
        </w:trPr>
        <w:tc>
          <w:tcPr>
            <w:tcW w:w="1186" w:type="pct"/>
          </w:tcPr>
          <w:p w14:paraId="424FB7CD" w14:textId="77777777" w:rsidR="00C92637" w:rsidRPr="00A3272A" w:rsidRDefault="003C348F">
            <w:pPr>
              <w:pStyle w:val="BodyText"/>
              <w:ind w:left="90"/>
              <w:jc w:val="left"/>
              <w:rPr>
                <w:rFonts w:ascii="Arial" w:hAnsi="Arial" w:cs="Arial"/>
                <w:bCs/>
                <w:sz w:val="20"/>
                <w:szCs w:val="20"/>
                <w:lang w:val="en-GB" w:eastAsia="en-US"/>
              </w:rPr>
            </w:pPr>
            <w:r w:rsidRPr="00A3272A">
              <w:rPr>
                <w:rFonts w:ascii="Arial" w:hAnsi="Arial" w:cs="Arial"/>
                <w:bCs/>
                <w:sz w:val="20"/>
                <w:szCs w:val="20"/>
                <w:lang w:val="en-GB" w:eastAsia="en-US"/>
              </w:rPr>
              <w:t>Journal Name:</w:t>
            </w:r>
          </w:p>
        </w:tc>
        <w:tc>
          <w:tcPr>
            <w:tcW w:w="3814" w:type="pct"/>
          </w:tcPr>
          <w:p w14:paraId="074B1256" w14:textId="77777777" w:rsidR="00C92637" w:rsidRPr="00A3272A" w:rsidRDefault="00B55F21">
            <w:pPr>
              <w:rPr>
                <w:rFonts w:ascii="Arial" w:hAnsi="Arial" w:cs="Arial"/>
                <w:b/>
                <w:bCs/>
                <w:color w:val="0000FF"/>
                <w:sz w:val="20"/>
                <w:szCs w:val="20"/>
                <w:lang w:val="en-GB"/>
              </w:rPr>
            </w:pPr>
            <w:hyperlink r:id="rId7" w:history="1">
              <w:r w:rsidR="003C348F" w:rsidRPr="00A3272A">
                <w:rPr>
                  <w:rFonts w:ascii="Arial" w:hAnsi="Arial" w:cs="Arial"/>
                  <w:color w:val="0F4C82"/>
                  <w:sz w:val="20"/>
                  <w:szCs w:val="20"/>
                  <w:u w:val="single"/>
                  <w:bdr w:val="none" w:sz="0" w:space="0" w:color="auto" w:frame="1"/>
                </w:rPr>
                <w:t>European Journal of Medicinal Plants</w:t>
              </w:r>
            </w:hyperlink>
          </w:p>
        </w:tc>
      </w:tr>
      <w:tr w:rsidR="00C92637" w:rsidRPr="00A3272A" w14:paraId="550DBABB" w14:textId="77777777">
        <w:trPr>
          <w:trHeight w:val="20"/>
          <w:jc w:val="center"/>
        </w:trPr>
        <w:tc>
          <w:tcPr>
            <w:tcW w:w="1186" w:type="pct"/>
          </w:tcPr>
          <w:p w14:paraId="53B3C75C" w14:textId="77777777" w:rsidR="00C92637" w:rsidRPr="00A3272A" w:rsidRDefault="003C348F">
            <w:pPr>
              <w:pStyle w:val="BodyText"/>
              <w:ind w:left="90"/>
              <w:jc w:val="left"/>
              <w:rPr>
                <w:rFonts w:ascii="Arial" w:hAnsi="Arial" w:cs="Arial"/>
                <w:bCs/>
                <w:sz w:val="20"/>
                <w:szCs w:val="20"/>
                <w:lang w:val="en-GB" w:eastAsia="en-US"/>
              </w:rPr>
            </w:pPr>
            <w:r w:rsidRPr="00A3272A">
              <w:rPr>
                <w:rFonts w:ascii="Arial" w:hAnsi="Arial" w:cs="Arial"/>
                <w:bCs/>
                <w:sz w:val="20"/>
                <w:szCs w:val="20"/>
                <w:lang w:val="en-GB" w:eastAsia="en-US"/>
              </w:rPr>
              <w:t>Manuscript Number:</w:t>
            </w:r>
          </w:p>
        </w:tc>
        <w:tc>
          <w:tcPr>
            <w:tcW w:w="3814" w:type="pct"/>
          </w:tcPr>
          <w:p w14:paraId="32F3FBC0" w14:textId="77777777" w:rsidR="00C92637" w:rsidRPr="00A3272A" w:rsidRDefault="00B909BC">
            <w:pPr>
              <w:pStyle w:val="NormalWeb"/>
              <w:spacing w:before="0" w:beforeAutospacing="0" w:after="0" w:afterAutospacing="0"/>
              <w:rPr>
                <w:rFonts w:ascii="Arial" w:hAnsi="Arial" w:cs="Arial"/>
                <w:b/>
                <w:bCs/>
                <w:sz w:val="20"/>
                <w:szCs w:val="20"/>
                <w:lang w:val="en-GB"/>
              </w:rPr>
            </w:pPr>
            <w:r w:rsidRPr="00A3272A">
              <w:rPr>
                <w:rFonts w:ascii="Arial" w:hAnsi="Arial" w:cs="Arial"/>
                <w:b/>
                <w:bCs/>
                <w:sz w:val="20"/>
                <w:szCs w:val="20"/>
                <w:lang w:val="en-GB"/>
              </w:rPr>
              <w:t>Ms_EJMP_157685</w:t>
            </w:r>
          </w:p>
        </w:tc>
      </w:tr>
      <w:tr w:rsidR="00C92637" w:rsidRPr="00A3272A" w14:paraId="394E36D1" w14:textId="77777777">
        <w:trPr>
          <w:trHeight w:val="20"/>
          <w:jc w:val="center"/>
        </w:trPr>
        <w:tc>
          <w:tcPr>
            <w:tcW w:w="1186" w:type="pct"/>
          </w:tcPr>
          <w:p w14:paraId="0AC18ACD" w14:textId="77777777" w:rsidR="00C92637" w:rsidRPr="00A3272A" w:rsidRDefault="003C348F">
            <w:pPr>
              <w:pStyle w:val="BodyText"/>
              <w:ind w:left="90"/>
              <w:jc w:val="left"/>
              <w:rPr>
                <w:rFonts w:ascii="Arial" w:hAnsi="Arial" w:cs="Arial"/>
                <w:bCs/>
                <w:sz w:val="20"/>
                <w:szCs w:val="20"/>
                <w:lang w:val="en-GB" w:eastAsia="en-US"/>
              </w:rPr>
            </w:pPr>
            <w:r w:rsidRPr="00A3272A">
              <w:rPr>
                <w:rFonts w:ascii="Arial" w:hAnsi="Arial" w:cs="Arial"/>
                <w:bCs/>
                <w:sz w:val="20"/>
                <w:szCs w:val="20"/>
                <w:lang w:val="en-GB" w:eastAsia="en-US"/>
              </w:rPr>
              <w:t xml:space="preserve">Title of the Manuscript: </w:t>
            </w:r>
          </w:p>
        </w:tc>
        <w:tc>
          <w:tcPr>
            <w:tcW w:w="3814" w:type="pct"/>
          </w:tcPr>
          <w:p w14:paraId="3DF69F68" w14:textId="77777777" w:rsidR="00C92637" w:rsidRPr="00A3272A" w:rsidRDefault="009E30A8">
            <w:pPr>
              <w:pStyle w:val="NormalWeb"/>
              <w:spacing w:before="0" w:beforeAutospacing="0" w:after="0" w:afterAutospacing="0"/>
              <w:rPr>
                <w:rFonts w:ascii="Arial" w:hAnsi="Arial" w:cs="Arial"/>
                <w:b/>
                <w:sz w:val="20"/>
                <w:szCs w:val="20"/>
                <w:lang w:val="en-GB"/>
              </w:rPr>
            </w:pPr>
            <w:r w:rsidRPr="00A3272A">
              <w:rPr>
                <w:rFonts w:ascii="Arial" w:hAnsi="Arial" w:cs="Arial"/>
                <w:b/>
                <w:sz w:val="20"/>
                <w:szCs w:val="20"/>
                <w:lang w:val="en-GB"/>
              </w:rPr>
              <w:t>Ethnobotanical and Phytochemical Studies of Medicinal Plants Used in the Treatment of Viral Infections in the Golfe Prefecture of Togo</w:t>
            </w:r>
          </w:p>
        </w:tc>
      </w:tr>
      <w:tr w:rsidR="00C92637" w:rsidRPr="00A3272A" w14:paraId="5E18B82B" w14:textId="77777777">
        <w:trPr>
          <w:trHeight w:val="20"/>
          <w:jc w:val="center"/>
        </w:trPr>
        <w:tc>
          <w:tcPr>
            <w:tcW w:w="1186" w:type="pct"/>
          </w:tcPr>
          <w:p w14:paraId="0899C832" w14:textId="77777777" w:rsidR="00C92637" w:rsidRPr="00A3272A" w:rsidRDefault="003C348F">
            <w:pPr>
              <w:pStyle w:val="BodyText"/>
              <w:ind w:left="90"/>
              <w:jc w:val="left"/>
              <w:rPr>
                <w:rFonts w:ascii="Arial" w:hAnsi="Arial" w:cs="Arial"/>
                <w:bCs/>
                <w:sz w:val="20"/>
                <w:szCs w:val="20"/>
                <w:lang w:val="en-GB" w:eastAsia="en-US"/>
              </w:rPr>
            </w:pPr>
            <w:r w:rsidRPr="00A3272A">
              <w:rPr>
                <w:rFonts w:ascii="Arial" w:hAnsi="Arial" w:cs="Arial"/>
                <w:bCs/>
                <w:sz w:val="20"/>
                <w:szCs w:val="20"/>
                <w:lang w:val="en-GB" w:eastAsia="en-US"/>
              </w:rPr>
              <w:t>Type of the Article</w:t>
            </w:r>
          </w:p>
        </w:tc>
        <w:tc>
          <w:tcPr>
            <w:tcW w:w="3814" w:type="pct"/>
          </w:tcPr>
          <w:p w14:paraId="0EA1D898" w14:textId="77777777" w:rsidR="00C92637" w:rsidRPr="00A3272A" w:rsidRDefault="003C348F">
            <w:pPr>
              <w:pStyle w:val="NormalWeb"/>
              <w:spacing w:before="0" w:beforeAutospacing="0" w:after="0" w:afterAutospacing="0"/>
              <w:rPr>
                <w:rFonts w:ascii="Arial" w:hAnsi="Arial" w:cs="Arial"/>
                <w:b/>
                <w:sz w:val="20"/>
                <w:szCs w:val="20"/>
                <w:lang w:val="en-GB"/>
              </w:rPr>
            </w:pPr>
            <w:r w:rsidRPr="00A3272A">
              <w:rPr>
                <w:rFonts w:ascii="Arial" w:hAnsi="Arial" w:cs="Arial"/>
                <w:b/>
                <w:sz w:val="20"/>
                <w:szCs w:val="20"/>
                <w:lang w:val="en-GB"/>
              </w:rPr>
              <w:t>Research Article</w:t>
            </w:r>
          </w:p>
          <w:p w14:paraId="71FEFC0F" w14:textId="77777777" w:rsidR="00C92637" w:rsidRPr="00A3272A" w:rsidRDefault="00C92637">
            <w:pPr>
              <w:pStyle w:val="NormalWeb"/>
              <w:spacing w:before="0" w:beforeAutospacing="0" w:after="0" w:afterAutospacing="0"/>
              <w:rPr>
                <w:rFonts w:ascii="Arial" w:hAnsi="Arial" w:cs="Arial"/>
                <w:b/>
                <w:sz w:val="20"/>
                <w:szCs w:val="20"/>
                <w:lang w:val="en-GB"/>
              </w:rPr>
            </w:pPr>
          </w:p>
        </w:tc>
      </w:tr>
    </w:tbl>
    <w:p w14:paraId="755E3909" w14:textId="77777777" w:rsidR="00C92637" w:rsidRPr="00A3272A" w:rsidRDefault="00C92637">
      <w:pPr>
        <w:pStyle w:val="BodyText"/>
        <w:rPr>
          <w:rFonts w:ascii="Arial" w:hAnsi="Arial" w:cs="Arial"/>
          <w:i/>
          <w:sz w:val="20"/>
          <w:szCs w:val="20"/>
          <w:u w:val="single"/>
          <w:lang w:val="en-GB"/>
        </w:rPr>
      </w:pPr>
    </w:p>
    <w:p w14:paraId="3ABF124B" w14:textId="77777777" w:rsidR="00C92637" w:rsidRPr="00A3272A" w:rsidRDefault="00C92637">
      <w:pPr>
        <w:pStyle w:val="BodyText"/>
        <w:rPr>
          <w:rFonts w:ascii="Arial" w:hAnsi="Arial" w:cs="Arial"/>
          <w:i/>
          <w:sz w:val="20"/>
          <w:szCs w:val="20"/>
          <w:u w:val="single"/>
          <w:lang w:val="en-GB"/>
        </w:rPr>
      </w:pPr>
    </w:p>
    <w:p w14:paraId="4F2DA308" w14:textId="77777777" w:rsidR="00C92637" w:rsidRPr="00A3272A" w:rsidRDefault="00C92637">
      <w:pPr>
        <w:pStyle w:val="BodyText"/>
        <w:rPr>
          <w:rFonts w:ascii="Arial" w:hAnsi="Arial" w:cs="Arial"/>
          <w:i/>
          <w:sz w:val="20"/>
          <w:szCs w:val="20"/>
          <w:u w:val="single"/>
          <w:lang w:val="en-GB"/>
        </w:rPr>
      </w:pPr>
    </w:p>
    <w:p w14:paraId="51974A49" w14:textId="77777777" w:rsidR="00C92637" w:rsidRPr="00A3272A" w:rsidRDefault="00C92637">
      <w:pPr>
        <w:pStyle w:val="BodyText"/>
        <w:rPr>
          <w:rFonts w:ascii="Arial" w:hAnsi="Arial" w:cs="Arial"/>
          <w:sz w:val="20"/>
          <w:szCs w:val="20"/>
          <w:lang w:val="en-GB"/>
        </w:rPr>
      </w:pPr>
    </w:p>
    <w:p w14:paraId="3409C28A" w14:textId="77777777" w:rsidR="00C92637" w:rsidRPr="00A3272A" w:rsidRDefault="003C348F">
      <w:pPr>
        <w:pStyle w:val="BodyText"/>
        <w:rPr>
          <w:rFonts w:ascii="Arial" w:hAnsi="Arial" w:cs="Arial"/>
          <w:b/>
          <w:sz w:val="20"/>
          <w:szCs w:val="20"/>
          <w:u w:val="single"/>
          <w:lang w:val="en-GB"/>
        </w:rPr>
      </w:pPr>
      <w:r w:rsidRPr="00A3272A">
        <w:rPr>
          <w:rFonts w:ascii="Arial" w:hAnsi="Arial" w:cs="Arial"/>
          <w:b/>
          <w:sz w:val="20"/>
          <w:szCs w:val="20"/>
          <w:highlight w:val="yellow"/>
          <w:u w:val="single"/>
          <w:lang w:val="en-GB"/>
        </w:rPr>
        <w:t>PART 1 (Importance of the manuscript)</w:t>
      </w:r>
      <w:r w:rsidRPr="00A3272A">
        <w:rPr>
          <w:rFonts w:ascii="Arial" w:hAnsi="Arial" w:cs="Arial"/>
          <w:b/>
          <w:sz w:val="20"/>
          <w:szCs w:val="20"/>
          <w:u w:val="single"/>
          <w:lang w:val="en-GB"/>
        </w:rPr>
        <w:t xml:space="preserve"> </w:t>
      </w:r>
    </w:p>
    <w:p w14:paraId="7578F0CF" w14:textId="77777777" w:rsidR="00C92637" w:rsidRPr="00A3272A" w:rsidRDefault="00C9263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C92637" w:rsidRPr="00A3272A" w14:paraId="4BE61B27" w14:textId="77777777">
        <w:trPr>
          <w:trHeight w:val="20"/>
          <w:jc w:val="center"/>
        </w:trPr>
        <w:tc>
          <w:tcPr>
            <w:tcW w:w="1789" w:type="pct"/>
            <w:noWrap/>
          </w:tcPr>
          <w:p w14:paraId="3BBB3CBF" w14:textId="77777777" w:rsidR="00C92637" w:rsidRPr="00A3272A" w:rsidRDefault="00C92637">
            <w:pPr>
              <w:pStyle w:val="Heading2"/>
              <w:jc w:val="left"/>
              <w:rPr>
                <w:rFonts w:ascii="Arial" w:hAnsi="Arial" w:cs="Arial"/>
                <w:lang w:val="en-GB" w:eastAsia="en-US"/>
              </w:rPr>
            </w:pPr>
          </w:p>
        </w:tc>
        <w:tc>
          <w:tcPr>
            <w:tcW w:w="1844" w:type="pct"/>
          </w:tcPr>
          <w:p w14:paraId="1916357E" w14:textId="77777777" w:rsidR="00C92637" w:rsidRPr="00A3272A" w:rsidRDefault="003C348F">
            <w:pPr>
              <w:pStyle w:val="Heading2"/>
              <w:jc w:val="left"/>
              <w:rPr>
                <w:rFonts w:ascii="Arial" w:hAnsi="Arial" w:cs="Arial"/>
                <w:lang w:val="en-GB" w:eastAsia="en-US"/>
              </w:rPr>
            </w:pPr>
            <w:r w:rsidRPr="00A3272A">
              <w:rPr>
                <w:rFonts w:ascii="Arial" w:hAnsi="Arial" w:cs="Arial"/>
                <w:lang w:val="en-GB" w:eastAsia="en-US"/>
              </w:rPr>
              <w:t>Comments of the Reviewers</w:t>
            </w:r>
          </w:p>
        </w:tc>
        <w:tc>
          <w:tcPr>
            <w:tcW w:w="1367" w:type="pct"/>
          </w:tcPr>
          <w:p w14:paraId="040EEEE8" w14:textId="77777777" w:rsidR="00C92637" w:rsidRPr="00A3272A" w:rsidRDefault="003C348F">
            <w:pPr>
              <w:spacing w:after="160" w:line="259" w:lineRule="auto"/>
              <w:rPr>
                <w:rFonts w:ascii="Arial" w:eastAsia="Calibri" w:hAnsi="Arial" w:cs="Arial"/>
                <w:kern w:val="2"/>
                <w:sz w:val="20"/>
                <w:szCs w:val="20"/>
                <w:lang w:val="en-GB"/>
              </w:rPr>
            </w:pPr>
            <w:r w:rsidRPr="00A3272A">
              <w:rPr>
                <w:rFonts w:ascii="Arial" w:eastAsia="Calibri" w:hAnsi="Arial" w:cs="Arial"/>
                <w:b/>
                <w:kern w:val="2"/>
                <w:sz w:val="20"/>
                <w:szCs w:val="20"/>
                <w:lang w:val="en-GB"/>
              </w:rPr>
              <w:t>Author’s Feedback</w:t>
            </w:r>
            <w:r w:rsidRPr="00A3272A">
              <w:rPr>
                <w:rFonts w:ascii="Arial" w:eastAsia="Calibri" w:hAnsi="Arial" w:cs="Arial"/>
                <w:kern w:val="2"/>
                <w:sz w:val="20"/>
                <w:szCs w:val="20"/>
                <w:lang w:val="en-GB"/>
              </w:rPr>
              <w:t xml:space="preserve"> </w:t>
            </w:r>
          </w:p>
          <w:p w14:paraId="4BEFDC60" w14:textId="77777777" w:rsidR="00C92637" w:rsidRPr="00A3272A" w:rsidRDefault="00C92637">
            <w:pPr>
              <w:pStyle w:val="Heading2"/>
              <w:jc w:val="left"/>
              <w:rPr>
                <w:rFonts w:ascii="Arial" w:hAnsi="Arial" w:cs="Arial"/>
                <w:b w:val="0"/>
                <w:lang w:val="en-GB" w:eastAsia="en-US"/>
              </w:rPr>
            </w:pPr>
          </w:p>
        </w:tc>
      </w:tr>
      <w:tr w:rsidR="00C92637" w:rsidRPr="00A3272A" w14:paraId="1C44E750" w14:textId="77777777">
        <w:trPr>
          <w:trHeight w:val="20"/>
          <w:jc w:val="center"/>
        </w:trPr>
        <w:tc>
          <w:tcPr>
            <w:tcW w:w="1789" w:type="pct"/>
            <w:noWrap/>
          </w:tcPr>
          <w:p w14:paraId="55AC7D8F" w14:textId="77777777" w:rsidR="00C92637" w:rsidRPr="00A3272A" w:rsidRDefault="003C348F" w:rsidP="00B26C59">
            <w:pPr>
              <w:jc w:val="both"/>
              <w:rPr>
                <w:rFonts w:ascii="Arial" w:eastAsia="MS Mincho" w:hAnsi="Arial" w:cs="Arial"/>
                <w:bCs/>
                <w:sz w:val="20"/>
                <w:szCs w:val="20"/>
                <w:lang w:val="en-GB"/>
              </w:rPr>
            </w:pPr>
            <w:r w:rsidRPr="00A3272A">
              <w:rPr>
                <w:rFonts w:ascii="Arial" w:hAnsi="Arial" w:cs="Arial"/>
                <w:b/>
                <w:bCs/>
                <w:sz w:val="20"/>
                <w:szCs w:val="20"/>
                <w:lang w:val="en-GB"/>
              </w:rPr>
              <w:t>Please write a few sentences regarding the importance of this manuscript for the scientific community.</w:t>
            </w:r>
            <w:r w:rsidRPr="00A3272A">
              <w:rPr>
                <w:rFonts w:ascii="Arial" w:hAnsi="Arial" w:cs="Arial"/>
                <w:bCs/>
                <w:sz w:val="20"/>
                <w:szCs w:val="20"/>
                <w:lang w:val="en-GB"/>
              </w:rPr>
              <w:t xml:space="preserve"> A minimum of 3-4 sentences may be required for this part.</w:t>
            </w:r>
          </w:p>
        </w:tc>
        <w:tc>
          <w:tcPr>
            <w:tcW w:w="1844" w:type="pct"/>
          </w:tcPr>
          <w:p w14:paraId="6B4A1C01" w14:textId="77777777" w:rsidR="00C50763" w:rsidRPr="00A3272A" w:rsidRDefault="00C50763" w:rsidP="00C50763">
            <w:pPr>
              <w:spacing w:before="60" w:after="60"/>
              <w:jc w:val="both"/>
              <w:rPr>
                <w:rFonts w:ascii="Arial" w:hAnsi="Arial" w:cs="Arial"/>
                <w:sz w:val="20"/>
                <w:szCs w:val="20"/>
              </w:rPr>
            </w:pPr>
            <w:r w:rsidRPr="00A3272A">
              <w:rPr>
                <w:rFonts w:ascii="Arial" w:eastAsia="Arial" w:hAnsi="Arial" w:cs="Arial"/>
                <w:sz w:val="20"/>
                <w:szCs w:val="20"/>
              </w:rPr>
              <w:t xml:space="preserve">This manuscript addresses a genuine knowledge gap in Togolese ethnobotanical research. While studies on malaria, diabetes, and microbial infections exist for the region, systematic documentation of plants used specifically against viral diseases in the </w:t>
            </w:r>
            <w:proofErr w:type="spellStart"/>
            <w:r w:rsidRPr="00A3272A">
              <w:rPr>
                <w:rFonts w:ascii="Arial" w:eastAsia="Arial" w:hAnsi="Arial" w:cs="Arial"/>
                <w:sz w:val="20"/>
                <w:szCs w:val="20"/>
              </w:rPr>
              <w:t>Golfe</w:t>
            </w:r>
            <w:proofErr w:type="spellEnd"/>
            <w:r w:rsidRPr="00A3272A">
              <w:rPr>
                <w:rFonts w:ascii="Arial" w:eastAsia="Arial" w:hAnsi="Arial" w:cs="Arial"/>
                <w:sz w:val="20"/>
                <w:szCs w:val="20"/>
              </w:rPr>
              <w:t xml:space="preserve"> Prefecture has been largely absent from the literature. The work catalogues 61 plant species from 37 families and pairs that survey with basic phytochemical profiling of four priority species, creating a useful starting point for subsequent antiviral bioassay work. Given that the area has a population exceeding 1.5 million and that access to biomedical antiviral therapies remains limited, understanding what communities actually rely upon is of both scientific and public-health relevance. The ICF values reported for chickenpox, influenza, and the common cold are notably high, suggesting strong traditional consensus that merits pharmacological follow-up. Taken together, the paper contributes a solid descriptive foundation, even though more rigorous in vitro or in vivo antiviral testing will be required before any therapeutic claims can be substantiated.</w:t>
            </w:r>
          </w:p>
          <w:p w14:paraId="5559C159" w14:textId="77777777" w:rsidR="00C92637" w:rsidRPr="00A3272A" w:rsidRDefault="00C92637" w:rsidP="00B26C59">
            <w:pPr>
              <w:pStyle w:val="ListParagraph"/>
              <w:ind w:left="0"/>
              <w:jc w:val="both"/>
              <w:rPr>
                <w:rFonts w:ascii="Arial" w:hAnsi="Arial" w:cs="Arial"/>
                <w:b/>
                <w:bCs/>
                <w:sz w:val="20"/>
                <w:szCs w:val="20"/>
                <w:lang w:val="en-GB"/>
              </w:rPr>
            </w:pPr>
          </w:p>
        </w:tc>
        <w:tc>
          <w:tcPr>
            <w:tcW w:w="1367" w:type="pct"/>
          </w:tcPr>
          <w:p w14:paraId="6F5B4A79" w14:textId="77777777" w:rsidR="00C92637" w:rsidRPr="00A3272A" w:rsidRDefault="00C92637" w:rsidP="00C50763">
            <w:pPr>
              <w:spacing w:before="60" w:after="60"/>
              <w:jc w:val="both"/>
              <w:rPr>
                <w:rFonts w:ascii="Arial" w:hAnsi="Arial" w:cs="Arial"/>
                <w:b/>
                <w:sz w:val="20"/>
                <w:szCs w:val="20"/>
              </w:rPr>
            </w:pPr>
          </w:p>
        </w:tc>
      </w:tr>
    </w:tbl>
    <w:p w14:paraId="1A6ABC5C" w14:textId="77777777" w:rsidR="00C92637" w:rsidRPr="00A3272A" w:rsidRDefault="00C92637" w:rsidP="00B26C59">
      <w:pPr>
        <w:jc w:val="both"/>
        <w:rPr>
          <w:rFonts w:ascii="Arial" w:hAnsi="Arial" w:cs="Arial"/>
          <w:sz w:val="20"/>
          <w:szCs w:val="20"/>
          <w:lang w:val="en-GB"/>
        </w:rPr>
      </w:pPr>
    </w:p>
    <w:p w14:paraId="0BC8D62A" w14:textId="77777777" w:rsidR="00C92637" w:rsidRPr="00A3272A" w:rsidRDefault="00C92637" w:rsidP="00B26C59">
      <w:pPr>
        <w:jc w:val="both"/>
        <w:rPr>
          <w:rFonts w:ascii="Arial" w:hAnsi="Arial" w:cs="Arial"/>
          <w:sz w:val="20"/>
          <w:szCs w:val="20"/>
          <w:lang w:val="en-GB"/>
        </w:rPr>
      </w:pPr>
    </w:p>
    <w:p w14:paraId="32CCBA56" w14:textId="77777777" w:rsidR="00C92637" w:rsidRPr="00A3272A" w:rsidRDefault="00C92637" w:rsidP="00B26C59">
      <w:pPr>
        <w:jc w:val="both"/>
        <w:rPr>
          <w:rFonts w:ascii="Arial" w:hAnsi="Arial" w:cs="Arial"/>
          <w:sz w:val="20"/>
          <w:szCs w:val="20"/>
          <w:lang w:val="en-GB"/>
        </w:rPr>
      </w:pPr>
    </w:p>
    <w:p w14:paraId="73154E1B" w14:textId="77777777" w:rsidR="00C92637" w:rsidRPr="00A3272A" w:rsidRDefault="003C348F" w:rsidP="00B26C59">
      <w:pPr>
        <w:pStyle w:val="Heading2"/>
        <w:rPr>
          <w:rFonts w:ascii="Arial" w:hAnsi="Arial" w:cs="Arial"/>
          <w:highlight w:val="yellow"/>
          <w:u w:val="single"/>
          <w:lang w:val="en-GB" w:eastAsia="en-US"/>
        </w:rPr>
      </w:pPr>
      <w:r w:rsidRPr="00A3272A">
        <w:rPr>
          <w:rFonts w:ascii="Arial" w:hAnsi="Arial" w:cs="Arial"/>
          <w:highlight w:val="yellow"/>
          <w:u w:val="single"/>
          <w:lang w:val="en-GB" w:eastAsia="en-US"/>
        </w:rPr>
        <w:t>PART 2.1 (Objective Evaluation)</w:t>
      </w:r>
    </w:p>
    <w:p w14:paraId="13624BFC" w14:textId="77777777" w:rsidR="00C92637" w:rsidRPr="00A3272A" w:rsidRDefault="00C92637" w:rsidP="00B26C59">
      <w:pPr>
        <w:jc w:val="both"/>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C92637" w:rsidRPr="00A3272A" w14:paraId="798A81DD" w14:textId="77777777">
        <w:trPr>
          <w:trHeight w:val="20"/>
          <w:tblHeader/>
          <w:jc w:val="center"/>
        </w:trPr>
        <w:tc>
          <w:tcPr>
            <w:tcW w:w="1790" w:type="pct"/>
            <w:noWrap/>
          </w:tcPr>
          <w:p w14:paraId="3D09C4DC" w14:textId="77777777" w:rsidR="00C92637" w:rsidRPr="00A3272A" w:rsidRDefault="00C92637" w:rsidP="00B26C59">
            <w:pPr>
              <w:pStyle w:val="Heading2"/>
              <w:rPr>
                <w:rFonts w:ascii="Arial" w:hAnsi="Arial" w:cs="Arial"/>
                <w:lang w:val="en-GB" w:eastAsia="en-US"/>
              </w:rPr>
            </w:pPr>
          </w:p>
        </w:tc>
        <w:tc>
          <w:tcPr>
            <w:tcW w:w="1843" w:type="pct"/>
          </w:tcPr>
          <w:p w14:paraId="3AD1FC3F" w14:textId="77777777" w:rsidR="00C92637" w:rsidRPr="00A3272A" w:rsidRDefault="003C348F" w:rsidP="00B26C59">
            <w:pPr>
              <w:pStyle w:val="Heading2"/>
              <w:rPr>
                <w:rFonts w:ascii="Arial" w:hAnsi="Arial" w:cs="Arial"/>
                <w:lang w:val="en-GB" w:eastAsia="en-US"/>
              </w:rPr>
            </w:pPr>
            <w:r w:rsidRPr="00A3272A">
              <w:rPr>
                <w:rFonts w:ascii="Arial" w:hAnsi="Arial" w:cs="Arial"/>
                <w:lang w:val="en-GB" w:eastAsia="en-US"/>
              </w:rPr>
              <w:t>Rating of the Reviewers</w:t>
            </w:r>
          </w:p>
        </w:tc>
        <w:tc>
          <w:tcPr>
            <w:tcW w:w="1367" w:type="pct"/>
          </w:tcPr>
          <w:p w14:paraId="24C6CBF0" w14:textId="77777777" w:rsidR="00C92637" w:rsidRPr="00A3272A" w:rsidRDefault="003C348F" w:rsidP="00B26C59">
            <w:pPr>
              <w:spacing w:after="160" w:line="259" w:lineRule="auto"/>
              <w:jc w:val="both"/>
              <w:rPr>
                <w:rFonts w:ascii="Arial" w:hAnsi="Arial" w:cs="Arial"/>
                <w:b/>
                <w:sz w:val="20"/>
                <w:szCs w:val="20"/>
                <w:lang w:val="en-GB"/>
              </w:rPr>
            </w:pPr>
            <w:r w:rsidRPr="00A3272A">
              <w:rPr>
                <w:rFonts w:ascii="Arial" w:eastAsia="Calibri" w:hAnsi="Arial" w:cs="Arial"/>
                <w:b/>
                <w:kern w:val="2"/>
                <w:sz w:val="20"/>
                <w:szCs w:val="20"/>
                <w:lang w:val="en-GB"/>
              </w:rPr>
              <w:t>Author’s Feedback</w:t>
            </w:r>
            <w:r w:rsidRPr="00A3272A">
              <w:rPr>
                <w:rFonts w:ascii="Arial" w:eastAsia="Calibri" w:hAnsi="Arial" w:cs="Arial"/>
                <w:kern w:val="2"/>
                <w:sz w:val="20"/>
                <w:szCs w:val="20"/>
                <w:lang w:val="en-GB"/>
              </w:rPr>
              <w:t xml:space="preserve"> </w:t>
            </w:r>
          </w:p>
        </w:tc>
      </w:tr>
      <w:tr w:rsidR="00C92637" w:rsidRPr="00A3272A" w14:paraId="2F52C31B" w14:textId="77777777">
        <w:trPr>
          <w:trHeight w:val="20"/>
          <w:jc w:val="center"/>
        </w:trPr>
        <w:tc>
          <w:tcPr>
            <w:tcW w:w="1790" w:type="pct"/>
            <w:noWrap/>
          </w:tcPr>
          <w:p w14:paraId="51A4E6A8" w14:textId="77777777" w:rsidR="00C92637" w:rsidRPr="00A3272A" w:rsidRDefault="003C348F" w:rsidP="00B26C59">
            <w:pPr>
              <w:jc w:val="both"/>
              <w:rPr>
                <w:rFonts w:ascii="Arial" w:hAnsi="Arial" w:cs="Arial"/>
                <w:b/>
                <w:bCs/>
                <w:sz w:val="20"/>
                <w:szCs w:val="20"/>
                <w:lang w:val="en-GB"/>
              </w:rPr>
            </w:pPr>
            <w:r w:rsidRPr="00A3272A">
              <w:rPr>
                <w:rFonts w:ascii="Arial" w:hAnsi="Arial" w:cs="Arial"/>
                <w:b/>
                <w:bCs/>
                <w:sz w:val="20"/>
                <w:szCs w:val="20"/>
                <w:lang w:val="en-GB"/>
              </w:rPr>
              <w:t xml:space="preserve">1. Is the title clear and appropriate for the study? </w:t>
            </w:r>
          </w:p>
          <w:p w14:paraId="3E31A01C" w14:textId="77777777" w:rsidR="00C92637" w:rsidRPr="00A3272A" w:rsidRDefault="003C348F"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10D82D4A" w14:textId="77777777" w:rsidR="00C92637" w:rsidRPr="00A3272A" w:rsidRDefault="003C348F" w:rsidP="00B26C59">
            <w:pPr>
              <w:jc w:val="both"/>
              <w:rPr>
                <w:rFonts w:ascii="Arial" w:hAnsi="Arial" w:cs="Arial"/>
                <w:sz w:val="20"/>
                <w:szCs w:val="20"/>
                <w:u w:val="single"/>
                <w:lang w:val="en-GB"/>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79D99F" w14:textId="77777777" w:rsidR="00C92637" w:rsidRPr="00A3272A" w:rsidRDefault="00B26C59" w:rsidP="00B26C59">
            <w:pPr>
              <w:ind w:left="360"/>
              <w:jc w:val="both"/>
              <w:rPr>
                <w:rFonts w:ascii="Arial" w:eastAsia="Arial" w:hAnsi="Arial" w:cs="Arial"/>
                <w:color w:val="000000"/>
                <w:sz w:val="20"/>
                <w:szCs w:val="20"/>
              </w:rPr>
            </w:pPr>
            <w:r w:rsidRPr="00A3272A">
              <w:rPr>
                <w:rFonts w:ascii="Arial" w:eastAsia="Arial" w:hAnsi="Arial" w:cs="Arial"/>
                <w:color w:val="000000"/>
                <w:sz w:val="20"/>
                <w:szCs w:val="20"/>
              </w:rPr>
              <w:t>4 – Good</w:t>
            </w:r>
          </w:p>
          <w:p w14:paraId="504E1E90" w14:textId="309E896C" w:rsidR="00C50763" w:rsidRPr="00A3272A" w:rsidRDefault="00C50763" w:rsidP="00B26C59">
            <w:pPr>
              <w:ind w:left="360"/>
              <w:jc w:val="both"/>
              <w:rPr>
                <w:rFonts w:ascii="Arial" w:hAnsi="Arial" w:cs="Arial"/>
                <w:sz w:val="20"/>
                <w:szCs w:val="20"/>
                <w:lang w:val="en-GB"/>
              </w:rPr>
            </w:pPr>
            <w:r w:rsidRPr="00A3272A">
              <w:rPr>
                <w:rFonts w:ascii="Arial" w:hAnsi="Arial" w:cs="Arial"/>
                <w:sz w:val="20"/>
                <w:szCs w:val="20"/>
              </w:rPr>
              <w:t>Accurately reflects scope; could specify 'Southern Togo' for geographic precision.</w:t>
            </w:r>
          </w:p>
        </w:tc>
        <w:tc>
          <w:tcPr>
            <w:tcW w:w="1367" w:type="pct"/>
          </w:tcPr>
          <w:p w14:paraId="5FF75A5E" w14:textId="35F149E5" w:rsidR="00C92637" w:rsidRPr="00A3272A" w:rsidRDefault="00C92637" w:rsidP="00B26C59">
            <w:pPr>
              <w:pStyle w:val="Heading2"/>
              <w:rPr>
                <w:rFonts w:ascii="Arial" w:hAnsi="Arial" w:cs="Arial"/>
                <w:b w:val="0"/>
                <w:bCs w:val="0"/>
                <w:lang w:eastAsia="en-US"/>
              </w:rPr>
            </w:pPr>
          </w:p>
        </w:tc>
      </w:tr>
      <w:tr w:rsidR="00C92637" w:rsidRPr="00A3272A" w14:paraId="34C72E39" w14:textId="77777777">
        <w:trPr>
          <w:trHeight w:val="20"/>
          <w:jc w:val="center"/>
        </w:trPr>
        <w:tc>
          <w:tcPr>
            <w:tcW w:w="1790" w:type="pct"/>
            <w:noWrap/>
          </w:tcPr>
          <w:p w14:paraId="1513BF6C" w14:textId="77777777" w:rsidR="00C92637" w:rsidRPr="00A3272A" w:rsidRDefault="003C348F" w:rsidP="00B26C59">
            <w:pPr>
              <w:pStyle w:val="Heading2"/>
              <w:rPr>
                <w:rFonts w:ascii="Arial" w:hAnsi="Arial" w:cs="Arial"/>
                <w:lang w:val="en-GB" w:eastAsia="en-US"/>
              </w:rPr>
            </w:pPr>
            <w:r w:rsidRPr="00A3272A">
              <w:rPr>
                <w:rFonts w:ascii="Arial" w:hAnsi="Arial" w:cs="Arial"/>
                <w:lang w:val="en-GB" w:eastAsia="en-US"/>
              </w:rPr>
              <w:t xml:space="preserve">2. Is the abstract of the article comprehensive? </w:t>
            </w:r>
          </w:p>
          <w:p w14:paraId="31A35931" w14:textId="77777777" w:rsidR="00C92637" w:rsidRPr="00A3272A" w:rsidRDefault="003C348F"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62A1872A" w14:textId="77777777" w:rsidR="00C92637" w:rsidRPr="00A3272A" w:rsidRDefault="003C348F" w:rsidP="00B26C59">
            <w:pPr>
              <w:jc w:val="both"/>
              <w:rPr>
                <w:rFonts w:ascii="Arial" w:hAnsi="Arial" w:cs="Arial"/>
                <w:sz w:val="20"/>
                <w:szCs w:val="20"/>
                <w:lang w:val="en-GB"/>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4B6CCC" w14:textId="77777777" w:rsidR="00C92637" w:rsidRPr="00A3272A" w:rsidRDefault="00B26C59" w:rsidP="00B26C59">
            <w:pPr>
              <w:ind w:left="36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69CB3258" w14:textId="1899BD28" w:rsidR="00C50763" w:rsidRPr="00A3272A" w:rsidRDefault="00C50763" w:rsidP="00B26C59">
            <w:pPr>
              <w:ind w:left="360"/>
              <w:jc w:val="both"/>
              <w:rPr>
                <w:rFonts w:ascii="Arial" w:hAnsi="Arial" w:cs="Arial"/>
                <w:sz w:val="20"/>
                <w:szCs w:val="20"/>
                <w:lang w:val="en-GB"/>
              </w:rPr>
            </w:pPr>
            <w:r w:rsidRPr="00A3272A">
              <w:rPr>
                <w:rFonts w:ascii="Arial" w:hAnsi="Arial" w:cs="Arial"/>
                <w:sz w:val="20"/>
                <w:szCs w:val="20"/>
              </w:rPr>
              <w:t>Covers objectives and key findings but omits antioxidant values and lacks a sentence on study limitations.</w:t>
            </w:r>
          </w:p>
        </w:tc>
        <w:tc>
          <w:tcPr>
            <w:tcW w:w="1367" w:type="pct"/>
          </w:tcPr>
          <w:p w14:paraId="33573CE0" w14:textId="04E96ED8" w:rsidR="00C92637" w:rsidRPr="00A3272A" w:rsidRDefault="00C92637" w:rsidP="00B26C59">
            <w:pPr>
              <w:pStyle w:val="Heading2"/>
              <w:rPr>
                <w:rFonts w:ascii="Arial" w:hAnsi="Arial" w:cs="Arial"/>
                <w:b w:val="0"/>
                <w:bCs w:val="0"/>
                <w:lang w:val="en-GB" w:eastAsia="en-US"/>
              </w:rPr>
            </w:pPr>
          </w:p>
        </w:tc>
      </w:tr>
      <w:tr w:rsidR="00B26C59" w:rsidRPr="00A3272A" w14:paraId="01FD0A16" w14:textId="77777777">
        <w:trPr>
          <w:trHeight w:val="20"/>
          <w:jc w:val="center"/>
        </w:trPr>
        <w:tc>
          <w:tcPr>
            <w:tcW w:w="1790" w:type="pct"/>
            <w:noWrap/>
          </w:tcPr>
          <w:p w14:paraId="58451A2C" w14:textId="77777777" w:rsidR="00B26C59" w:rsidRPr="00A3272A" w:rsidRDefault="00B26C59" w:rsidP="00B26C59">
            <w:pPr>
              <w:pStyle w:val="Heading2"/>
              <w:rPr>
                <w:rFonts w:ascii="Arial" w:hAnsi="Arial" w:cs="Arial"/>
                <w:lang w:val="en-GB"/>
              </w:rPr>
            </w:pPr>
            <w:r w:rsidRPr="00A3272A">
              <w:rPr>
                <w:rFonts w:ascii="Arial" w:hAnsi="Arial" w:cs="Arial"/>
                <w:lang w:val="en-GB"/>
              </w:rPr>
              <w:t>3. Are the keywords appropriate and useful?</w:t>
            </w:r>
          </w:p>
          <w:p w14:paraId="6E09DF2D"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0BC3AF59" w14:textId="77777777" w:rsidR="00B26C59" w:rsidRPr="00A3272A" w:rsidRDefault="00B26C59" w:rsidP="00B26C59">
            <w:pPr>
              <w:jc w:val="both"/>
              <w:rPr>
                <w:rFonts w:ascii="Arial" w:hAnsi="Arial" w:cs="Arial"/>
                <w:sz w:val="20"/>
                <w:szCs w:val="20"/>
                <w:lang w:val="en-GB" w:eastAsia="x-none"/>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6A8A3A" w14:textId="77777777" w:rsidR="00B26C59" w:rsidRPr="00A3272A" w:rsidRDefault="00B26C59" w:rsidP="00B26C59">
            <w:pPr>
              <w:ind w:left="36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6D2A8F51" w14:textId="7145D07F" w:rsidR="00C50763" w:rsidRPr="00A3272A" w:rsidRDefault="00C50763" w:rsidP="00B26C59">
            <w:pPr>
              <w:ind w:left="360"/>
              <w:jc w:val="both"/>
              <w:rPr>
                <w:rFonts w:ascii="Arial" w:hAnsi="Arial" w:cs="Arial"/>
                <w:sz w:val="20"/>
                <w:szCs w:val="20"/>
                <w:lang w:val="en-GB"/>
              </w:rPr>
            </w:pPr>
            <w:r w:rsidRPr="00A3272A">
              <w:rPr>
                <w:rFonts w:ascii="Arial" w:eastAsia="Arial" w:hAnsi="Arial" w:cs="Arial"/>
                <w:color w:val="000000"/>
                <w:sz w:val="20"/>
                <w:szCs w:val="20"/>
              </w:rPr>
              <w:t>Reasonable set, but 'antioxidant' is secondary; '</w:t>
            </w:r>
            <w:proofErr w:type="spellStart"/>
            <w:r w:rsidRPr="00A3272A">
              <w:rPr>
                <w:rFonts w:ascii="Arial" w:eastAsia="Arial" w:hAnsi="Arial" w:cs="Arial"/>
                <w:color w:val="000000"/>
                <w:sz w:val="20"/>
                <w:szCs w:val="20"/>
              </w:rPr>
              <w:t>Golfe</w:t>
            </w:r>
            <w:proofErr w:type="spellEnd"/>
            <w:r w:rsidRPr="00A3272A">
              <w:rPr>
                <w:rFonts w:ascii="Arial" w:eastAsia="Arial" w:hAnsi="Arial" w:cs="Arial"/>
                <w:color w:val="000000"/>
                <w:sz w:val="20"/>
                <w:szCs w:val="20"/>
              </w:rPr>
              <w:t xml:space="preserve"> Prefecture' and 'ICF' would be more diagnostic.</w:t>
            </w:r>
          </w:p>
        </w:tc>
        <w:tc>
          <w:tcPr>
            <w:tcW w:w="1367" w:type="pct"/>
          </w:tcPr>
          <w:p w14:paraId="14C91A27" w14:textId="2F95D883" w:rsidR="00B26C59" w:rsidRPr="00A3272A" w:rsidRDefault="00B26C59" w:rsidP="00B26C59">
            <w:pPr>
              <w:pStyle w:val="Heading2"/>
              <w:rPr>
                <w:rFonts w:ascii="Arial" w:hAnsi="Arial" w:cs="Arial"/>
                <w:b w:val="0"/>
                <w:bCs w:val="0"/>
                <w:lang w:val="en-GB" w:eastAsia="en-US"/>
              </w:rPr>
            </w:pPr>
          </w:p>
        </w:tc>
      </w:tr>
      <w:tr w:rsidR="00B26C59" w:rsidRPr="00A3272A" w14:paraId="724FA53F" w14:textId="77777777">
        <w:trPr>
          <w:trHeight w:val="20"/>
          <w:jc w:val="center"/>
        </w:trPr>
        <w:tc>
          <w:tcPr>
            <w:tcW w:w="1790" w:type="pct"/>
            <w:noWrap/>
          </w:tcPr>
          <w:p w14:paraId="63789F25" w14:textId="77777777" w:rsidR="00B26C59" w:rsidRPr="00A3272A" w:rsidRDefault="00B26C59" w:rsidP="00B26C59">
            <w:pPr>
              <w:pStyle w:val="Heading2"/>
              <w:rPr>
                <w:rFonts w:ascii="Arial" w:hAnsi="Arial" w:cs="Arial"/>
                <w:lang w:val="en-GB"/>
              </w:rPr>
            </w:pPr>
            <w:r w:rsidRPr="00A3272A">
              <w:rPr>
                <w:rFonts w:ascii="Arial" w:hAnsi="Arial" w:cs="Arial"/>
                <w:lang w:val="en-GB"/>
              </w:rPr>
              <w:t>4. Is the background information of the paper sufficient and well organized?</w:t>
            </w:r>
          </w:p>
          <w:p w14:paraId="257E2E47"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74C2307B" w14:textId="77777777" w:rsidR="00B26C59" w:rsidRPr="00A3272A" w:rsidRDefault="00B26C59" w:rsidP="00B26C59">
            <w:pPr>
              <w:jc w:val="both"/>
              <w:rPr>
                <w:rFonts w:ascii="Arial" w:hAnsi="Arial" w:cs="Arial"/>
                <w:sz w:val="20"/>
                <w:szCs w:val="20"/>
                <w:lang w:val="en-GB" w:eastAsia="x-none"/>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824835" w14:textId="77777777" w:rsidR="00B26C59" w:rsidRPr="00A3272A" w:rsidRDefault="00B26C59" w:rsidP="00B26C59">
            <w:pPr>
              <w:ind w:left="36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58CAE4F4" w14:textId="5019218C" w:rsidR="00C50763" w:rsidRPr="00A3272A" w:rsidRDefault="00C50763" w:rsidP="00B26C59">
            <w:pPr>
              <w:ind w:left="360"/>
              <w:jc w:val="both"/>
              <w:rPr>
                <w:rFonts w:ascii="Arial" w:hAnsi="Arial" w:cs="Arial"/>
                <w:sz w:val="20"/>
                <w:szCs w:val="20"/>
                <w:lang w:val="en-GB"/>
              </w:rPr>
            </w:pPr>
            <w:r w:rsidRPr="00A3272A">
              <w:rPr>
                <w:rFonts w:ascii="Arial" w:eastAsia="Arial" w:hAnsi="Arial" w:cs="Arial"/>
                <w:color w:val="000000"/>
                <w:sz w:val="20"/>
                <w:szCs w:val="20"/>
              </w:rPr>
              <w:t>Relevant context given, but the epidemiological figures cited for Togo need more current references (some are from 2015–2016).</w:t>
            </w:r>
          </w:p>
        </w:tc>
        <w:tc>
          <w:tcPr>
            <w:tcW w:w="1367" w:type="pct"/>
          </w:tcPr>
          <w:p w14:paraId="7ABE51A8" w14:textId="66D3281D" w:rsidR="00B26C59" w:rsidRPr="00A3272A" w:rsidRDefault="00B26C59" w:rsidP="00B26C59">
            <w:pPr>
              <w:pStyle w:val="Heading2"/>
              <w:rPr>
                <w:rFonts w:ascii="Arial" w:hAnsi="Arial" w:cs="Arial"/>
                <w:b w:val="0"/>
                <w:bCs w:val="0"/>
                <w:lang w:val="en-GB" w:eastAsia="en-US"/>
              </w:rPr>
            </w:pPr>
          </w:p>
        </w:tc>
      </w:tr>
      <w:tr w:rsidR="00B26C59" w:rsidRPr="00A3272A" w14:paraId="1933C046" w14:textId="77777777">
        <w:trPr>
          <w:trHeight w:val="20"/>
          <w:jc w:val="center"/>
        </w:trPr>
        <w:tc>
          <w:tcPr>
            <w:tcW w:w="1790" w:type="pct"/>
            <w:noWrap/>
          </w:tcPr>
          <w:p w14:paraId="74834E74" w14:textId="77777777" w:rsidR="00B26C59" w:rsidRPr="00A3272A" w:rsidRDefault="00B26C59" w:rsidP="00B26C59">
            <w:pPr>
              <w:pStyle w:val="Heading2"/>
              <w:rPr>
                <w:rFonts w:ascii="Arial" w:hAnsi="Arial" w:cs="Arial"/>
                <w:lang w:val="en-GB"/>
              </w:rPr>
            </w:pPr>
            <w:r w:rsidRPr="00A3272A">
              <w:rPr>
                <w:rFonts w:ascii="Arial" w:hAnsi="Arial" w:cs="Arial"/>
                <w:lang w:val="en-GB"/>
              </w:rPr>
              <w:t>5. Are the research objectives/hypotheses clearly stated?</w:t>
            </w:r>
          </w:p>
          <w:p w14:paraId="6C65BFFC"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16830C87" w14:textId="77777777" w:rsidR="00B26C59" w:rsidRPr="00A3272A" w:rsidRDefault="00B26C59" w:rsidP="00B26C59">
            <w:pPr>
              <w:jc w:val="both"/>
              <w:rPr>
                <w:rFonts w:ascii="Arial" w:hAnsi="Arial" w:cs="Arial"/>
                <w:sz w:val="20"/>
                <w:szCs w:val="20"/>
                <w:lang w:val="en-GB" w:eastAsia="x-none"/>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22575D" w14:textId="77777777" w:rsidR="00B26C59" w:rsidRPr="00A3272A" w:rsidRDefault="00B26C59" w:rsidP="00B26C59">
            <w:pPr>
              <w:ind w:left="36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3C8452C3" w14:textId="48D17D16" w:rsidR="00C50763" w:rsidRPr="00A3272A" w:rsidRDefault="00C50763" w:rsidP="00B26C59">
            <w:pPr>
              <w:ind w:left="360"/>
              <w:jc w:val="both"/>
              <w:rPr>
                <w:rFonts w:ascii="Arial" w:hAnsi="Arial" w:cs="Arial"/>
                <w:sz w:val="20"/>
                <w:szCs w:val="20"/>
                <w:lang w:val="en-GB"/>
              </w:rPr>
            </w:pPr>
            <w:r w:rsidRPr="00A3272A">
              <w:rPr>
                <w:rFonts w:ascii="Arial" w:eastAsia="Arial" w:hAnsi="Arial" w:cs="Arial"/>
                <w:color w:val="000000"/>
                <w:sz w:val="20"/>
                <w:szCs w:val="20"/>
              </w:rPr>
              <w:t xml:space="preserve">Objectives are stated but not framed as testable hypotheses; the phytochemical objective is </w:t>
            </w:r>
            <w:r w:rsidR="00A77466" w:rsidRPr="00A3272A">
              <w:rPr>
                <w:rFonts w:ascii="Arial" w:eastAsia="Arial" w:hAnsi="Arial" w:cs="Arial"/>
                <w:color w:val="000000"/>
                <w:sz w:val="20"/>
                <w:szCs w:val="20"/>
              </w:rPr>
              <w:t>not clear</w:t>
            </w:r>
            <w:r w:rsidRPr="00A3272A">
              <w:rPr>
                <w:rFonts w:ascii="Arial" w:eastAsia="Arial" w:hAnsi="Arial" w:cs="Arial"/>
                <w:color w:val="000000"/>
                <w:sz w:val="20"/>
                <w:szCs w:val="20"/>
              </w:rPr>
              <w:t xml:space="preserve"> about what '</w:t>
            </w:r>
            <w:proofErr w:type="spellStart"/>
            <w:r w:rsidRPr="00A3272A">
              <w:rPr>
                <w:rFonts w:ascii="Arial" w:eastAsia="Arial" w:hAnsi="Arial" w:cs="Arial"/>
                <w:color w:val="000000"/>
                <w:sz w:val="20"/>
                <w:szCs w:val="20"/>
              </w:rPr>
              <w:t>characterising</w:t>
            </w:r>
            <w:proofErr w:type="spellEnd"/>
            <w:r w:rsidRPr="00A3272A">
              <w:rPr>
                <w:rFonts w:ascii="Arial" w:eastAsia="Arial" w:hAnsi="Arial" w:cs="Arial"/>
                <w:color w:val="000000"/>
                <w:sz w:val="20"/>
                <w:szCs w:val="20"/>
              </w:rPr>
              <w:t xml:space="preserve"> composition' will achieve.</w:t>
            </w:r>
          </w:p>
        </w:tc>
        <w:tc>
          <w:tcPr>
            <w:tcW w:w="1367" w:type="pct"/>
          </w:tcPr>
          <w:p w14:paraId="3B67D3C3" w14:textId="4C7562D3" w:rsidR="00B26C59" w:rsidRPr="00A3272A" w:rsidRDefault="00B26C59" w:rsidP="00B26C59">
            <w:pPr>
              <w:pStyle w:val="Heading2"/>
              <w:rPr>
                <w:rFonts w:ascii="Arial" w:hAnsi="Arial" w:cs="Arial"/>
                <w:b w:val="0"/>
                <w:bCs w:val="0"/>
                <w:lang w:val="en-GB" w:eastAsia="en-US"/>
              </w:rPr>
            </w:pPr>
          </w:p>
        </w:tc>
      </w:tr>
      <w:tr w:rsidR="00B26C59" w:rsidRPr="00A3272A" w14:paraId="1A91E809" w14:textId="77777777">
        <w:trPr>
          <w:trHeight w:val="20"/>
          <w:jc w:val="center"/>
        </w:trPr>
        <w:tc>
          <w:tcPr>
            <w:tcW w:w="1790" w:type="pct"/>
            <w:noWrap/>
          </w:tcPr>
          <w:p w14:paraId="71640E80" w14:textId="77777777" w:rsidR="00B26C59" w:rsidRPr="00A3272A" w:rsidRDefault="00B26C59" w:rsidP="00B26C59">
            <w:pPr>
              <w:pStyle w:val="Heading2"/>
              <w:rPr>
                <w:rFonts w:ascii="Arial" w:hAnsi="Arial" w:cs="Arial"/>
                <w:lang w:val="en-GB"/>
              </w:rPr>
            </w:pPr>
            <w:r w:rsidRPr="00A3272A">
              <w:rPr>
                <w:rFonts w:ascii="Arial" w:hAnsi="Arial" w:cs="Arial"/>
                <w:lang w:val="en-GB"/>
              </w:rPr>
              <w:t>6. Is the literature review relevant and up to date?</w:t>
            </w:r>
          </w:p>
          <w:p w14:paraId="268D32DF"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11E55DEC" w14:textId="77777777" w:rsidR="00B26C59" w:rsidRPr="00A3272A" w:rsidRDefault="00B26C59" w:rsidP="00B26C59">
            <w:pPr>
              <w:jc w:val="both"/>
              <w:rPr>
                <w:rFonts w:ascii="Arial" w:hAnsi="Arial" w:cs="Arial"/>
                <w:sz w:val="20"/>
                <w:szCs w:val="20"/>
                <w:lang w:val="en-GB" w:eastAsia="x-none"/>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285321" w14:textId="77777777" w:rsidR="00B26C59" w:rsidRPr="00A3272A" w:rsidRDefault="00B26C59" w:rsidP="00B26C59">
            <w:pPr>
              <w:ind w:left="36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2750D019" w14:textId="6709E62A" w:rsidR="00C50763" w:rsidRPr="00A3272A" w:rsidRDefault="00C50763" w:rsidP="00B26C59">
            <w:pPr>
              <w:ind w:left="360"/>
              <w:jc w:val="both"/>
              <w:rPr>
                <w:rFonts w:ascii="Arial" w:hAnsi="Arial" w:cs="Arial"/>
                <w:sz w:val="20"/>
                <w:szCs w:val="20"/>
                <w:lang w:val="en-GB"/>
              </w:rPr>
            </w:pPr>
            <w:r w:rsidRPr="00A3272A">
              <w:rPr>
                <w:rFonts w:ascii="Arial" w:eastAsia="Arial" w:hAnsi="Arial" w:cs="Arial"/>
                <w:color w:val="000000"/>
                <w:sz w:val="20"/>
                <w:szCs w:val="20"/>
              </w:rPr>
              <w:t>Good regional coverage but several antiviral-mechanism references are older than 2018; more recent antiviral phytochemistry literature is missing.</w:t>
            </w:r>
          </w:p>
        </w:tc>
        <w:tc>
          <w:tcPr>
            <w:tcW w:w="1367" w:type="pct"/>
          </w:tcPr>
          <w:p w14:paraId="624C0CBF" w14:textId="1D84E442" w:rsidR="00B26C59" w:rsidRPr="00A3272A" w:rsidRDefault="00B26C59" w:rsidP="00B26C59">
            <w:pPr>
              <w:pStyle w:val="Heading2"/>
              <w:rPr>
                <w:rFonts w:ascii="Arial" w:hAnsi="Arial" w:cs="Arial"/>
                <w:b w:val="0"/>
                <w:bCs w:val="0"/>
                <w:lang w:val="en-GB" w:eastAsia="en-US"/>
              </w:rPr>
            </w:pPr>
          </w:p>
        </w:tc>
      </w:tr>
      <w:tr w:rsidR="00B26C59" w:rsidRPr="00A3272A" w14:paraId="6DCA61AD" w14:textId="77777777">
        <w:trPr>
          <w:trHeight w:val="20"/>
          <w:jc w:val="center"/>
        </w:trPr>
        <w:tc>
          <w:tcPr>
            <w:tcW w:w="1790" w:type="pct"/>
            <w:noWrap/>
          </w:tcPr>
          <w:p w14:paraId="6A7F6347" w14:textId="77777777" w:rsidR="00B26C59" w:rsidRPr="00A3272A" w:rsidRDefault="00B26C59" w:rsidP="00B26C59">
            <w:pPr>
              <w:pStyle w:val="Heading2"/>
              <w:rPr>
                <w:rFonts w:ascii="Arial" w:hAnsi="Arial" w:cs="Arial"/>
                <w:lang w:val="en-GB"/>
              </w:rPr>
            </w:pPr>
            <w:r w:rsidRPr="00A3272A">
              <w:rPr>
                <w:rFonts w:ascii="Arial" w:hAnsi="Arial" w:cs="Arial"/>
                <w:lang w:val="en-GB"/>
              </w:rPr>
              <w:t>7. Is the research methodology appropriate for the study?</w:t>
            </w:r>
          </w:p>
          <w:p w14:paraId="34109BF8"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7C3C58A0" w14:textId="77777777" w:rsidR="00B26C59" w:rsidRPr="00A3272A" w:rsidRDefault="00B26C59" w:rsidP="00B26C59">
            <w:pPr>
              <w:jc w:val="both"/>
              <w:rPr>
                <w:rFonts w:ascii="Arial" w:hAnsi="Arial" w:cs="Arial"/>
                <w:sz w:val="20"/>
                <w:szCs w:val="20"/>
                <w:lang w:val="en-GB"/>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EDC061" w14:textId="77777777" w:rsidR="00B26C59" w:rsidRPr="00A3272A" w:rsidRDefault="00B26C59" w:rsidP="00B26C59">
            <w:pPr>
              <w:ind w:left="36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3220E2AB" w14:textId="66FA2147" w:rsidR="00C50763" w:rsidRPr="00A3272A" w:rsidRDefault="00C50763" w:rsidP="00B26C59">
            <w:pPr>
              <w:ind w:left="360"/>
              <w:jc w:val="both"/>
              <w:rPr>
                <w:rFonts w:ascii="Arial" w:hAnsi="Arial" w:cs="Arial"/>
                <w:sz w:val="20"/>
                <w:szCs w:val="20"/>
                <w:lang w:val="en-GB"/>
              </w:rPr>
            </w:pPr>
            <w:r w:rsidRPr="00A3272A">
              <w:rPr>
                <w:rFonts w:ascii="Arial" w:eastAsia="Arial" w:hAnsi="Arial" w:cs="Arial"/>
                <w:color w:val="000000"/>
                <w:sz w:val="20"/>
                <w:szCs w:val="20"/>
              </w:rPr>
              <w:t>Semi-structured interviews and ICF are appropriate; however, the sample size of 43 is small and the selection process is not adequately justified.</w:t>
            </w:r>
          </w:p>
        </w:tc>
        <w:tc>
          <w:tcPr>
            <w:tcW w:w="1367" w:type="pct"/>
          </w:tcPr>
          <w:p w14:paraId="32A48D38" w14:textId="066FA77B" w:rsidR="00B26C59" w:rsidRPr="00A3272A" w:rsidRDefault="00B26C59" w:rsidP="00B26C59">
            <w:pPr>
              <w:pStyle w:val="Heading2"/>
              <w:rPr>
                <w:rFonts w:ascii="Arial" w:hAnsi="Arial" w:cs="Arial"/>
                <w:b w:val="0"/>
                <w:bCs w:val="0"/>
                <w:lang w:val="en-GB" w:eastAsia="en-US"/>
              </w:rPr>
            </w:pPr>
          </w:p>
        </w:tc>
      </w:tr>
      <w:tr w:rsidR="00B26C59" w:rsidRPr="00A3272A" w14:paraId="4F3746E0" w14:textId="77777777">
        <w:trPr>
          <w:trHeight w:val="20"/>
          <w:jc w:val="center"/>
        </w:trPr>
        <w:tc>
          <w:tcPr>
            <w:tcW w:w="1790" w:type="pct"/>
            <w:noWrap/>
          </w:tcPr>
          <w:p w14:paraId="08121CDE" w14:textId="77777777" w:rsidR="00B26C59" w:rsidRPr="00A3272A" w:rsidRDefault="00B26C59" w:rsidP="00B26C59">
            <w:pPr>
              <w:pStyle w:val="Heading2"/>
              <w:rPr>
                <w:rFonts w:ascii="Arial" w:hAnsi="Arial" w:cs="Arial"/>
                <w:lang w:val="en-GB"/>
              </w:rPr>
            </w:pPr>
            <w:r w:rsidRPr="00A3272A">
              <w:rPr>
                <w:rFonts w:ascii="Arial" w:hAnsi="Arial" w:cs="Arial"/>
                <w:lang w:val="en-GB"/>
              </w:rPr>
              <w:t>8. Were ethical issues properly addressed (if applicable)?</w:t>
            </w:r>
          </w:p>
          <w:p w14:paraId="39EA1D3B"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65703D31" w14:textId="77777777" w:rsidR="00B26C59" w:rsidRPr="00A3272A" w:rsidRDefault="00B26C59" w:rsidP="00B26C59">
            <w:pPr>
              <w:jc w:val="both"/>
              <w:rPr>
                <w:rFonts w:ascii="Arial" w:hAnsi="Arial" w:cs="Arial"/>
                <w:sz w:val="20"/>
                <w:szCs w:val="20"/>
                <w:lang w:val="en-GB" w:eastAsia="x-none"/>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B2D8C5" w14:textId="77777777" w:rsidR="00B26C59" w:rsidRPr="00A3272A" w:rsidRDefault="00B26C59" w:rsidP="00B26C59">
            <w:pPr>
              <w:ind w:left="360"/>
              <w:jc w:val="both"/>
              <w:rPr>
                <w:rFonts w:ascii="Arial" w:eastAsia="Arial" w:hAnsi="Arial" w:cs="Arial"/>
                <w:color w:val="000000"/>
                <w:sz w:val="20"/>
                <w:szCs w:val="20"/>
              </w:rPr>
            </w:pPr>
            <w:r w:rsidRPr="00A3272A">
              <w:rPr>
                <w:rFonts w:ascii="Arial" w:eastAsia="Arial" w:hAnsi="Arial" w:cs="Arial"/>
                <w:color w:val="000000"/>
                <w:sz w:val="20"/>
                <w:szCs w:val="20"/>
              </w:rPr>
              <w:t>2 – Needs Improvement</w:t>
            </w:r>
          </w:p>
          <w:p w14:paraId="1DE87C0F" w14:textId="1632B17F" w:rsidR="00C50763" w:rsidRPr="00A3272A" w:rsidRDefault="00C50763" w:rsidP="00B26C59">
            <w:pPr>
              <w:ind w:left="360"/>
              <w:jc w:val="both"/>
              <w:rPr>
                <w:rFonts w:ascii="Arial" w:hAnsi="Arial" w:cs="Arial"/>
                <w:sz w:val="20"/>
                <w:szCs w:val="20"/>
                <w:lang w:val="en-GB"/>
              </w:rPr>
            </w:pPr>
            <w:r w:rsidRPr="00A3272A">
              <w:rPr>
                <w:rFonts w:ascii="Arial" w:eastAsia="Arial" w:hAnsi="Arial" w:cs="Arial"/>
                <w:color w:val="000000"/>
                <w:sz w:val="20"/>
                <w:szCs w:val="20"/>
              </w:rPr>
              <w:t>The manuscript states 'Ethical approval: Not applicable' without explanation. Community consent and institutional ethics clearance must be documented for human-subjects research.</w:t>
            </w:r>
          </w:p>
        </w:tc>
        <w:tc>
          <w:tcPr>
            <w:tcW w:w="1367" w:type="pct"/>
          </w:tcPr>
          <w:p w14:paraId="7AEC1D91" w14:textId="4ECC0620" w:rsidR="00B26C59" w:rsidRPr="00A3272A" w:rsidRDefault="00B26C59" w:rsidP="00B26C59">
            <w:pPr>
              <w:pStyle w:val="Heading2"/>
              <w:rPr>
                <w:rFonts w:ascii="Arial" w:hAnsi="Arial" w:cs="Arial"/>
                <w:b w:val="0"/>
                <w:bCs w:val="0"/>
                <w:lang w:val="en-GB" w:eastAsia="en-US"/>
              </w:rPr>
            </w:pPr>
          </w:p>
        </w:tc>
      </w:tr>
      <w:tr w:rsidR="00B26C59" w:rsidRPr="00A3272A" w14:paraId="62E8C24D" w14:textId="77777777">
        <w:trPr>
          <w:trHeight w:val="20"/>
          <w:jc w:val="center"/>
        </w:trPr>
        <w:tc>
          <w:tcPr>
            <w:tcW w:w="1790" w:type="pct"/>
            <w:noWrap/>
          </w:tcPr>
          <w:p w14:paraId="16A6DB51" w14:textId="77777777" w:rsidR="00B26C59" w:rsidRPr="00A3272A" w:rsidRDefault="00B26C59" w:rsidP="00B26C59">
            <w:pPr>
              <w:jc w:val="both"/>
              <w:rPr>
                <w:rFonts w:ascii="Arial" w:hAnsi="Arial" w:cs="Arial"/>
                <w:b/>
                <w:sz w:val="20"/>
                <w:szCs w:val="20"/>
                <w:lang w:val="en-GB"/>
              </w:rPr>
            </w:pPr>
            <w:r w:rsidRPr="00A3272A">
              <w:rPr>
                <w:rFonts w:ascii="Arial" w:hAnsi="Arial" w:cs="Arial"/>
                <w:b/>
                <w:sz w:val="20"/>
                <w:szCs w:val="20"/>
                <w:lang w:val="en-GB"/>
              </w:rPr>
              <w:t xml:space="preserve">9. Are the results presented clearly? </w:t>
            </w:r>
          </w:p>
          <w:p w14:paraId="1A386109"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7FEF48FE" w14:textId="77777777" w:rsidR="00B26C59" w:rsidRPr="00A3272A" w:rsidRDefault="00B26C59" w:rsidP="00B26C59">
            <w:pPr>
              <w:jc w:val="both"/>
              <w:rPr>
                <w:rFonts w:ascii="Arial" w:hAnsi="Arial" w:cs="Arial"/>
                <w:bCs/>
                <w:sz w:val="20"/>
                <w:szCs w:val="20"/>
                <w:lang w:val="en-GB"/>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2D81A0" w14:textId="77777777" w:rsidR="00B26C59" w:rsidRPr="00A3272A" w:rsidRDefault="00B26C59" w:rsidP="00B26C59">
            <w:pPr>
              <w:pStyle w:val="ListParagraph"/>
              <w:ind w:left="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19D0375B" w14:textId="27D2C340" w:rsidR="00C50763" w:rsidRPr="00A3272A" w:rsidRDefault="00C50763" w:rsidP="00B26C59">
            <w:pPr>
              <w:pStyle w:val="ListParagraph"/>
              <w:ind w:left="0"/>
              <w:jc w:val="both"/>
              <w:rPr>
                <w:rFonts w:ascii="Arial" w:hAnsi="Arial" w:cs="Arial"/>
                <w:sz w:val="20"/>
                <w:szCs w:val="20"/>
                <w:lang w:val="en-GB"/>
              </w:rPr>
            </w:pPr>
            <w:r w:rsidRPr="00A3272A">
              <w:rPr>
                <w:rFonts w:ascii="Arial" w:eastAsia="Arial" w:hAnsi="Arial" w:cs="Arial"/>
                <w:color w:val="000000"/>
                <w:sz w:val="20"/>
                <w:szCs w:val="20"/>
              </w:rPr>
              <w:t>Table 2 is informative but very long; splitting by disease category would improve readability. Figures 2–5 are referenced but not visible in the submitted text.</w:t>
            </w:r>
          </w:p>
        </w:tc>
        <w:tc>
          <w:tcPr>
            <w:tcW w:w="1367" w:type="pct"/>
          </w:tcPr>
          <w:p w14:paraId="63E853EE" w14:textId="63562A08" w:rsidR="00B26C59" w:rsidRPr="00A3272A" w:rsidRDefault="00B26C59" w:rsidP="00B26C59">
            <w:pPr>
              <w:pStyle w:val="Heading2"/>
              <w:rPr>
                <w:rFonts w:ascii="Arial" w:hAnsi="Arial" w:cs="Arial"/>
                <w:b w:val="0"/>
                <w:bCs w:val="0"/>
                <w:lang w:val="en-GB" w:eastAsia="en-US"/>
              </w:rPr>
            </w:pPr>
          </w:p>
        </w:tc>
      </w:tr>
      <w:tr w:rsidR="00B26C59" w:rsidRPr="00A3272A" w14:paraId="549DC22F" w14:textId="77777777">
        <w:trPr>
          <w:trHeight w:val="20"/>
          <w:jc w:val="center"/>
        </w:trPr>
        <w:tc>
          <w:tcPr>
            <w:tcW w:w="1790" w:type="pct"/>
            <w:noWrap/>
          </w:tcPr>
          <w:p w14:paraId="1672F2F2" w14:textId="77777777" w:rsidR="00B26C59" w:rsidRPr="00A3272A" w:rsidRDefault="00B26C59" w:rsidP="00B26C59">
            <w:pPr>
              <w:jc w:val="both"/>
              <w:rPr>
                <w:rFonts w:ascii="Arial" w:hAnsi="Arial" w:cs="Arial"/>
                <w:b/>
                <w:sz w:val="20"/>
                <w:szCs w:val="20"/>
                <w:lang w:val="en-GB"/>
              </w:rPr>
            </w:pPr>
            <w:r w:rsidRPr="00A3272A">
              <w:rPr>
                <w:rFonts w:ascii="Arial" w:hAnsi="Arial" w:cs="Arial"/>
                <w:b/>
                <w:sz w:val="20"/>
                <w:szCs w:val="20"/>
                <w:lang w:val="en-GB"/>
              </w:rPr>
              <w:t>10. Are tables and figures clear, relevant, and necessary?</w:t>
            </w:r>
          </w:p>
          <w:p w14:paraId="52DEE1C3"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lastRenderedPageBreak/>
              <w:t xml:space="preserve">Rating Scale: </w:t>
            </w:r>
          </w:p>
          <w:p w14:paraId="4B87EA5A" w14:textId="77777777" w:rsidR="00B26C59" w:rsidRPr="00A3272A" w:rsidRDefault="00B26C59" w:rsidP="00B26C59">
            <w:pPr>
              <w:jc w:val="both"/>
              <w:rPr>
                <w:rFonts w:ascii="Arial" w:hAnsi="Arial" w:cs="Arial"/>
                <w:sz w:val="20"/>
                <w:szCs w:val="20"/>
                <w:lang w:val="en-GB"/>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59CA36" w14:textId="77777777" w:rsidR="00B26C59" w:rsidRPr="00A3272A" w:rsidRDefault="00B26C59" w:rsidP="00B26C59">
            <w:pPr>
              <w:pStyle w:val="ListParagraph"/>
              <w:ind w:left="0"/>
              <w:jc w:val="both"/>
              <w:rPr>
                <w:rFonts w:ascii="Arial" w:eastAsia="Arial" w:hAnsi="Arial" w:cs="Arial"/>
                <w:color w:val="000000"/>
                <w:sz w:val="20"/>
                <w:szCs w:val="20"/>
              </w:rPr>
            </w:pPr>
            <w:r w:rsidRPr="00A3272A">
              <w:rPr>
                <w:rFonts w:ascii="Arial" w:eastAsia="Arial" w:hAnsi="Arial" w:cs="Arial"/>
                <w:color w:val="000000"/>
                <w:sz w:val="20"/>
                <w:szCs w:val="20"/>
              </w:rPr>
              <w:lastRenderedPageBreak/>
              <w:t>3 – Satisfactory</w:t>
            </w:r>
          </w:p>
          <w:p w14:paraId="383669D8" w14:textId="1BAF690A" w:rsidR="00C50763" w:rsidRPr="00A3272A" w:rsidRDefault="00C50763" w:rsidP="00B26C59">
            <w:pPr>
              <w:pStyle w:val="ListParagraph"/>
              <w:ind w:left="0"/>
              <w:jc w:val="both"/>
              <w:rPr>
                <w:rFonts w:ascii="Arial" w:hAnsi="Arial" w:cs="Arial"/>
                <w:sz w:val="20"/>
                <w:szCs w:val="20"/>
                <w:lang w:val="en-GB"/>
              </w:rPr>
            </w:pPr>
            <w:r w:rsidRPr="00A3272A">
              <w:rPr>
                <w:rFonts w:ascii="Arial" w:eastAsia="Arial" w:hAnsi="Arial" w:cs="Arial"/>
                <w:color w:val="000000"/>
                <w:sz w:val="20"/>
                <w:szCs w:val="20"/>
              </w:rPr>
              <w:lastRenderedPageBreak/>
              <w:t>Tables are adequately designed; figure legends are missing from body text; the calibration equations in section 2.5.8 have formatting inconsistencies.</w:t>
            </w:r>
          </w:p>
        </w:tc>
        <w:tc>
          <w:tcPr>
            <w:tcW w:w="1367" w:type="pct"/>
          </w:tcPr>
          <w:p w14:paraId="1A875392" w14:textId="3A2383CA" w:rsidR="00B26C59" w:rsidRPr="00A3272A" w:rsidRDefault="00B26C59" w:rsidP="00B26C59">
            <w:pPr>
              <w:pStyle w:val="Heading2"/>
              <w:rPr>
                <w:rFonts w:ascii="Arial" w:hAnsi="Arial" w:cs="Arial"/>
                <w:b w:val="0"/>
                <w:bCs w:val="0"/>
                <w:lang w:val="en-GB" w:eastAsia="en-US"/>
              </w:rPr>
            </w:pPr>
          </w:p>
        </w:tc>
      </w:tr>
      <w:tr w:rsidR="00B26C59" w:rsidRPr="00A3272A" w14:paraId="7D6065E1" w14:textId="77777777">
        <w:trPr>
          <w:trHeight w:val="20"/>
          <w:jc w:val="center"/>
        </w:trPr>
        <w:tc>
          <w:tcPr>
            <w:tcW w:w="1790" w:type="pct"/>
            <w:noWrap/>
          </w:tcPr>
          <w:p w14:paraId="432F5D1D" w14:textId="77777777" w:rsidR="00B26C59" w:rsidRPr="00A3272A" w:rsidRDefault="00B26C59" w:rsidP="00B26C59">
            <w:pPr>
              <w:jc w:val="both"/>
              <w:rPr>
                <w:rFonts w:ascii="Arial" w:hAnsi="Arial" w:cs="Arial"/>
                <w:b/>
                <w:sz w:val="20"/>
                <w:szCs w:val="20"/>
                <w:lang w:val="en-GB"/>
              </w:rPr>
            </w:pPr>
            <w:r w:rsidRPr="00A3272A">
              <w:rPr>
                <w:rFonts w:ascii="Arial" w:hAnsi="Arial" w:cs="Arial"/>
                <w:b/>
                <w:sz w:val="20"/>
                <w:szCs w:val="20"/>
                <w:lang w:val="en-GB"/>
              </w:rPr>
              <w:t>11. Does the discussion relate findings to existing literature?</w:t>
            </w:r>
          </w:p>
          <w:p w14:paraId="0B140BC9"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1B14E73A" w14:textId="77777777" w:rsidR="00B26C59" w:rsidRPr="00A3272A" w:rsidRDefault="00B26C59" w:rsidP="00B26C59">
            <w:pPr>
              <w:jc w:val="both"/>
              <w:rPr>
                <w:rFonts w:ascii="Arial" w:hAnsi="Arial" w:cs="Arial"/>
                <w:sz w:val="20"/>
                <w:szCs w:val="20"/>
                <w:lang w:val="en-GB"/>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2840BF" w14:textId="77777777" w:rsidR="00B26C59" w:rsidRPr="00A3272A" w:rsidRDefault="00B26C59" w:rsidP="00B26C59">
            <w:pPr>
              <w:pStyle w:val="ListParagraph"/>
              <w:ind w:left="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0BF7614F" w14:textId="2B48AE10" w:rsidR="00C50763" w:rsidRPr="00A3272A" w:rsidRDefault="00C50763" w:rsidP="00B26C59">
            <w:pPr>
              <w:pStyle w:val="ListParagraph"/>
              <w:ind w:left="0"/>
              <w:jc w:val="both"/>
              <w:rPr>
                <w:rFonts w:ascii="Arial" w:hAnsi="Arial" w:cs="Arial"/>
                <w:sz w:val="20"/>
                <w:szCs w:val="20"/>
                <w:lang w:val="en-GB"/>
              </w:rPr>
            </w:pPr>
            <w:r w:rsidRPr="00A3272A">
              <w:rPr>
                <w:rFonts w:ascii="Arial" w:eastAsia="Arial" w:hAnsi="Arial" w:cs="Arial"/>
                <w:color w:val="000000"/>
                <w:sz w:val="20"/>
                <w:szCs w:val="20"/>
              </w:rPr>
              <w:t>Comparisons to prior phytochemical studies are made but the antiviral significance of the compounds identified is extrapolated from general literature rather than from the plants themselves.</w:t>
            </w:r>
          </w:p>
        </w:tc>
        <w:tc>
          <w:tcPr>
            <w:tcW w:w="1367" w:type="pct"/>
          </w:tcPr>
          <w:p w14:paraId="2C5CC0E2" w14:textId="435CE92C" w:rsidR="00B26C59" w:rsidRPr="00A3272A" w:rsidRDefault="00B26C59" w:rsidP="00B26C59">
            <w:pPr>
              <w:pStyle w:val="Heading2"/>
              <w:rPr>
                <w:rFonts w:ascii="Arial" w:hAnsi="Arial" w:cs="Arial"/>
                <w:b w:val="0"/>
                <w:bCs w:val="0"/>
                <w:lang w:val="en-GB" w:eastAsia="en-US"/>
              </w:rPr>
            </w:pPr>
          </w:p>
        </w:tc>
      </w:tr>
      <w:tr w:rsidR="00B26C59" w:rsidRPr="00A3272A" w14:paraId="534BD121" w14:textId="77777777">
        <w:trPr>
          <w:trHeight w:val="20"/>
          <w:jc w:val="center"/>
        </w:trPr>
        <w:tc>
          <w:tcPr>
            <w:tcW w:w="1790" w:type="pct"/>
            <w:noWrap/>
          </w:tcPr>
          <w:p w14:paraId="76316963" w14:textId="77777777" w:rsidR="00B26C59" w:rsidRPr="00A3272A" w:rsidRDefault="00B26C59" w:rsidP="00B26C59">
            <w:pPr>
              <w:jc w:val="both"/>
              <w:rPr>
                <w:rFonts w:ascii="Arial" w:hAnsi="Arial" w:cs="Arial"/>
                <w:b/>
                <w:sz w:val="20"/>
                <w:szCs w:val="20"/>
                <w:lang w:val="en-GB"/>
              </w:rPr>
            </w:pPr>
            <w:r w:rsidRPr="00A3272A">
              <w:rPr>
                <w:rFonts w:ascii="Arial" w:hAnsi="Arial" w:cs="Arial"/>
                <w:b/>
                <w:sz w:val="20"/>
                <w:szCs w:val="20"/>
                <w:lang w:val="en-GB"/>
              </w:rPr>
              <w:t>12. Are the conclusions supported by the data?</w:t>
            </w:r>
          </w:p>
          <w:p w14:paraId="60A4F685"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33923A63" w14:textId="77777777" w:rsidR="00B26C59" w:rsidRPr="00A3272A" w:rsidRDefault="00B26C59" w:rsidP="00B26C59">
            <w:pPr>
              <w:jc w:val="both"/>
              <w:rPr>
                <w:rFonts w:ascii="Arial" w:hAnsi="Arial" w:cs="Arial"/>
                <w:sz w:val="20"/>
                <w:szCs w:val="20"/>
                <w:lang w:val="en-GB"/>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9D16CA" w14:textId="77777777" w:rsidR="00B26C59" w:rsidRPr="00A3272A" w:rsidRDefault="00B26C59" w:rsidP="00B26C59">
            <w:pPr>
              <w:pStyle w:val="ListParagraph"/>
              <w:ind w:left="0"/>
              <w:jc w:val="both"/>
              <w:rPr>
                <w:rFonts w:ascii="Arial" w:eastAsia="Arial" w:hAnsi="Arial" w:cs="Arial"/>
                <w:color w:val="000000"/>
                <w:sz w:val="20"/>
                <w:szCs w:val="20"/>
              </w:rPr>
            </w:pPr>
            <w:r w:rsidRPr="00A3272A">
              <w:rPr>
                <w:rFonts w:ascii="Arial" w:eastAsia="Arial" w:hAnsi="Arial" w:cs="Arial"/>
                <w:color w:val="000000"/>
                <w:sz w:val="20"/>
                <w:szCs w:val="20"/>
              </w:rPr>
              <w:t>2 – Needs Improvement</w:t>
            </w:r>
          </w:p>
          <w:p w14:paraId="0BD6BB4A" w14:textId="4C8027A3" w:rsidR="00C50763" w:rsidRPr="00A3272A" w:rsidRDefault="00C50763" w:rsidP="00B26C59">
            <w:pPr>
              <w:pStyle w:val="ListParagraph"/>
              <w:ind w:left="0"/>
              <w:jc w:val="both"/>
              <w:rPr>
                <w:rFonts w:ascii="Arial" w:hAnsi="Arial" w:cs="Arial"/>
                <w:sz w:val="20"/>
                <w:szCs w:val="20"/>
                <w:lang w:val="en-GB"/>
              </w:rPr>
            </w:pPr>
            <w:r w:rsidRPr="00A3272A">
              <w:rPr>
                <w:rFonts w:ascii="Arial" w:eastAsia="Arial" w:hAnsi="Arial" w:cs="Arial"/>
                <w:color w:val="000000"/>
                <w:sz w:val="20"/>
                <w:szCs w:val="20"/>
              </w:rPr>
              <w:t>The conclusion implies antiviral potential but only qualitative phytochemistry and antioxidant assays are presented; no antiviral bioassay data support the claim.</w:t>
            </w:r>
          </w:p>
        </w:tc>
        <w:tc>
          <w:tcPr>
            <w:tcW w:w="1367" w:type="pct"/>
          </w:tcPr>
          <w:p w14:paraId="47DBB8C2" w14:textId="76B17B85" w:rsidR="00B26C59" w:rsidRPr="00A3272A" w:rsidRDefault="00B26C59" w:rsidP="00B26C59">
            <w:pPr>
              <w:pStyle w:val="Heading2"/>
              <w:rPr>
                <w:rFonts w:ascii="Arial" w:hAnsi="Arial" w:cs="Arial"/>
                <w:b w:val="0"/>
                <w:bCs w:val="0"/>
                <w:lang w:val="en-GB" w:eastAsia="en-US"/>
              </w:rPr>
            </w:pPr>
          </w:p>
        </w:tc>
      </w:tr>
      <w:tr w:rsidR="00B26C59" w:rsidRPr="00A3272A" w14:paraId="1EAC5E92" w14:textId="77777777">
        <w:trPr>
          <w:trHeight w:val="20"/>
          <w:jc w:val="center"/>
        </w:trPr>
        <w:tc>
          <w:tcPr>
            <w:tcW w:w="1790" w:type="pct"/>
            <w:noWrap/>
          </w:tcPr>
          <w:p w14:paraId="1EA2B2FC" w14:textId="77777777" w:rsidR="00B26C59" w:rsidRPr="00A3272A" w:rsidRDefault="00B26C59" w:rsidP="00B26C59">
            <w:pPr>
              <w:jc w:val="both"/>
              <w:rPr>
                <w:rFonts w:ascii="Arial" w:hAnsi="Arial" w:cs="Arial"/>
                <w:b/>
                <w:sz w:val="20"/>
                <w:szCs w:val="20"/>
                <w:lang w:val="en-GB"/>
              </w:rPr>
            </w:pPr>
            <w:r w:rsidRPr="00A3272A">
              <w:rPr>
                <w:rFonts w:ascii="Arial" w:hAnsi="Arial" w:cs="Arial"/>
                <w:b/>
                <w:sz w:val="20"/>
                <w:szCs w:val="20"/>
                <w:lang w:val="en-GB"/>
              </w:rPr>
              <w:t>13. Are the limitations of the study discussed?</w:t>
            </w:r>
          </w:p>
          <w:p w14:paraId="62B938C6"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76C3EBDA" w14:textId="77777777" w:rsidR="00B26C59" w:rsidRPr="00A3272A" w:rsidRDefault="00B26C59" w:rsidP="00B26C59">
            <w:pPr>
              <w:jc w:val="both"/>
              <w:rPr>
                <w:rFonts w:ascii="Arial" w:hAnsi="Arial" w:cs="Arial"/>
                <w:sz w:val="20"/>
                <w:szCs w:val="20"/>
                <w:lang w:val="en-GB"/>
              </w:rPr>
            </w:pPr>
            <w:r w:rsidRPr="00A327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B132EB" w14:textId="77777777" w:rsidR="00B26C59" w:rsidRPr="00A3272A" w:rsidRDefault="00B26C59" w:rsidP="00B26C59">
            <w:pPr>
              <w:pStyle w:val="ListParagraph"/>
              <w:ind w:left="0"/>
              <w:jc w:val="both"/>
              <w:rPr>
                <w:rFonts w:ascii="Arial" w:eastAsia="Arial" w:hAnsi="Arial" w:cs="Arial"/>
                <w:color w:val="000000"/>
                <w:sz w:val="20"/>
                <w:szCs w:val="20"/>
              </w:rPr>
            </w:pPr>
            <w:r w:rsidRPr="00A3272A">
              <w:rPr>
                <w:rFonts w:ascii="Arial" w:eastAsia="Arial" w:hAnsi="Arial" w:cs="Arial"/>
                <w:color w:val="000000"/>
                <w:sz w:val="20"/>
                <w:szCs w:val="20"/>
              </w:rPr>
              <w:t>1 – Poor</w:t>
            </w:r>
          </w:p>
          <w:p w14:paraId="553C07ED" w14:textId="2AFB4806" w:rsidR="00C50763" w:rsidRPr="00A3272A" w:rsidRDefault="00C50763" w:rsidP="00B26C59">
            <w:pPr>
              <w:pStyle w:val="ListParagraph"/>
              <w:ind w:left="0"/>
              <w:jc w:val="both"/>
              <w:rPr>
                <w:rFonts w:ascii="Arial" w:hAnsi="Arial" w:cs="Arial"/>
                <w:sz w:val="20"/>
                <w:szCs w:val="20"/>
                <w:lang w:val="en-GB"/>
              </w:rPr>
            </w:pPr>
            <w:r w:rsidRPr="00A3272A">
              <w:rPr>
                <w:rFonts w:ascii="Arial" w:eastAsia="Arial" w:hAnsi="Arial" w:cs="Arial"/>
                <w:color w:val="000000"/>
                <w:sz w:val="20"/>
                <w:szCs w:val="20"/>
              </w:rPr>
              <w:t>No limitations section exists. Small sample size, single-prefecture scope, absence of in vitro antiviral testing, and reliance on practitioner recall are all unaddressed.</w:t>
            </w:r>
          </w:p>
        </w:tc>
        <w:tc>
          <w:tcPr>
            <w:tcW w:w="1367" w:type="pct"/>
          </w:tcPr>
          <w:p w14:paraId="7B08E0FE" w14:textId="77ECE1E5" w:rsidR="00B26C59" w:rsidRPr="00A3272A" w:rsidRDefault="00B26C59" w:rsidP="00B26C59">
            <w:pPr>
              <w:pStyle w:val="Heading2"/>
              <w:rPr>
                <w:rFonts w:ascii="Arial" w:hAnsi="Arial" w:cs="Arial"/>
                <w:b w:val="0"/>
                <w:bCs w:val="0"/>
                <w:lang w:val="en-GB" w:eastAsia="en-US"/>
              </w:rPr>
            </w:pPr>
          </w:p>
        </w:tc>
      </w:tr>
      <w:tr w:rsidR="00B26C59" w:rsidRPr="00A3272A" w14:paraId="48289CCB" w14:textId="77777777">
        <w:trPr>
          <w:trHeight w:val="20"/>
          <w:jc w:val="center"/>
        </w:trPr>
        <w:tc>
          <w:tcPr>
            <w:tcW w:w="1790" w:type="pct"/>
            <w:noWrap/>
          </w:tcPr>
          <w:p w14:paraId="55B4C8E6" w14:textId="77777777" w:rsidR="00B26C59" w:rsidRPr="00A3272A" w:rsidRDefault="00B26C59" w:rsidP="00B26C59">
            <w:pPr>
              <w:jc w:val="both"/>
              <w:rPr>
                <w:rFonts w:ascii="Arial" w:hAnsi="Arial" w:cs="Arial"/>
                <w:b/>
                <w:sz w:val="20"/>
                <w:szCs w:val="20"/>
                <w:lang w:val="en-GB"/>
              </w:rPr>
            </w:pPr>
            <w:r w:rsidRPr="00A3272A">
              <w:rPr>
                <w:rFonts w:ascii="Arial" w:hAnsi="Arial" w:cs="Arial"/>
                <w:b/>
                <w:sz w:val="20"/>
                <w:szCs w:val="20"/>
                <w:lang w:val="en-GB"/>
              </w:rPr>
              <w:t>14. Are the references relevant and sufficient (in number)?</w:t>
            </w:r>
          </w:p>
          <w:p w14:paraId="138C12CC"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7FB9DD85"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5 = Excellent 4 = Good 3 = Satisfactory 2 = Needs Improvement 1 = Poor </w:t>
            </w:r>
          </w:p>
          <w:p w14:paraId="1874271D" w14:textId="77777777" w:rsidR="00B26C59" w:rsidRPr="00A3272A" w:rsidRDefault="00B26C59" w:rsidP="00B26C59">
            <w:pPr>
              <w:jc w:val="both"/>
              <w:rPr>
                <w:rFonts w:ascii="Arial" w:hAnsi="Arial" w:cs="Arial"/>
                <w:sz w:val="20"/>
                <w:szCs w:val="20"/>
                <w:lang w:val="en-GB"/>
              </w:rPr>
            </w:pPr>
            <w:r w:rsidRPr="00A3272A">
              <w:rPr>
                <w:rFonts w:ascii="Arial" w:hAnsi="Arial" w:cs="Arial"/>
                <w:color w:val="404040"/>
                <w:sz w:val="20"/>
                <w:szCs w:val="20"/>
                <w:shd w:val="clear" w:color="auto" w:fill="FFFFFF"/>
                <w:lang w:val="en-GB"/>
              </w:rPr>
              <w:t>N/A = Not Applicable</w:t>
            </w:r>
          </w:p>
        </w:tc>
        <w:tc>
          <w:tcPr>
            <w:tcW w:w="1843" w:type="pct"/>
          </w:tcPr>
          <w:p w14:paraId="7872FEF1" w14:textId="77777777" w:rsidR="00B26C59" w:rsidRPr="00A3272A" w:rsidRDefault="00B26C59" w:rsidP="00B26C59">
            <w:pPr>
              <w:pStyle w:val="ListParagraph"/>
              <w:ind w:left="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3B0D3750" w14:textId="6EAB54B1" w:rsidR="00C50763" w:rsidRPr="00A3272A" w:rsidRDefault="00C50763" w:rsidP="00B26C59">
            <w:pPr>
              <w:pStyle w:val="ListParagraph"/>
              <w:ind w:left="0"/>
              <w:jc w:val="both"/>
              <w:rPr>
                <w:rFonts w:ascii="Arial" w:hAnsi="Arial" w:cs="Arial"/>
                <w:sz w:val="20"/>
                <w:szCs w:val="20"/>
                <w:lang w:val="en-GB"/>
              </w:rPr>
            </w:pPr>
            <w:r w:rsidRPr="00A3272A">
              <w:rPr>
                <w:rFonts w:ascii="Arial" w:eastAsia="Arial" w:hAnsi="Arial" w:cs="Arial"/>
                <w:color w:val="000000"/>
                <w:sz w:val="20"/>
                <w:szCs w:val="20"/>
              </w:rPr>
              <w:t>30 references are adequate for scope but could include more recent (post-2020) work on antiviral phytochemistry; Harborne 1998 is dated for phytochemical method citation.</w:t>
            </w:r>
          </w:p>
        </w:tc>
        <w:tc>
          <w:tcPr>
            <w:tcW w:w="1367" w:type="pct"/>
          </w:tcPr>
          <w:p w14:paraId="050FBF40" w14:textId="7CD32653" w:rsidR="00B26C59" w:rsidRPr="00A3272A" w:rsidRDefault="00B26C59" w:rsidP="00B26C59">
            <w:pPr>
              <w:pStyle w:val="Heading2"/>
              <w:rPr>
                <w:rFonts w:ascii="Arial" w:hAnsi="Arial" w:cs="Arial"/>
                <w:b w:val="0"/>
                <w:bCs w:val="0"/>
                <w:lang w:val="en-GB" w:eastAsia="en-US"/>
              </w:rPr>
            </w:pPr>
          </w:p>
        </w:tc>
      </w:tr>
      <w:tr w:rsidR="00B26C59" w:rsidRPr="00A3272A" w14:paraId="360C2B1E" w14:textId="77777777">
        <w:trPr>
          <w:trHeight w:val="20"/>
          <w:jc w:val="center"/>
        </w:trPr>
        <w:tc>
          <w:tcPr>
            <w:tcW w:w="1790" w:type="pct"/>
            <w:noWrap/>
          </w:tcPr>
          <w:p w14:paraId="5913E778" w14:textId="77777777" w:rsidR="00B26C59" w:rsidRPr="00A3272A" w:rsidRDefault="00B26C59" w:rsidP="00B26C59">
            <w:pPr>
              <w:jc w:val="both"/>
              <w:rPr>
                <w:rFonts w:ascii="Arial" w:hAnsi="Arial" w:cs="Arial"/>
                <w:b/>
                <w:sz w:val="20"/>
                <w:szCs w:val="20"/>
                <w:lang w:val="en-GB"/>
              </w:rPr>
            </w:pPr>
            <w:r w:rsidRPr="00A3272A">
              <w:rPr>
                <w:rFonts w:ascii="Arial" w:hAnsi="Arial" w:cs="Arial"/>
                <w:b/>
                <w:sz w:val="20"/>
                <w:szCs w:val="20"/>
                <w:lang w:val="en-GB"/>
              </w:rPr>
              <w:t>15. Is the manuscript written in clear and understandable language?</w:t>
            </w:r>
          </w:p>
          <w:p w14:paraId="6BA3CA9F"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Rating Scale: </w:t>
            </w:r>
          </w:p>
          <w:p w14:paraId="05A12269" w14:textId="77777777" w:rsidR="00B26C59" w:rsidRPr="00A3272A" w:rsidRDefault="00B26C59" w:rsidP="00B26C59">
            <w:pPr>
              <w:jc w:val="both"/>
              <w:rPr>
                <w:rFonts w:ascii="Arial" w:hAnsi="Arial" w:cs="Arial"/>
                <w:color w:val="404040"/>
                <w:sz w:val="20"/>
                <w:szCs w:val="20"/>
                <w:shd w:val="clear" w:color="auto" w:fill="FFFFFF"/>
                <w:lang w:val="en-GB"/>
              </w:rPr>
            </w:pPr>
            <w:r w:rsidRPr="00A3272A">
              <w:rPr>
                <w:rFonts w:ascii="Arial" w:hAnsi="Arial" w:cs="Arial"/>
                <w:color w:val="404040"/>
                <w:sz w:val="20"/>
                <w:szCs w:val="20"/>
                <w:shd w:val="clear" w:color="auto" w:fill="FFFFFF"/>
                <w:lang w:val="en-GB"/>
              </w:rPr>
              <w:t xml:space="preserve">5 = Excellent 4 = Good 3 = Satisfactory 2 = Needs Improvement 1 = Poor </w:t>
            </w:r>
          </w:p>
          <w:p w14:paraId="11B1D829" w14:textId="77777777" w:rsidR="00B26C59" w:rsidRPr="00A3272A" w:rsidRDefault="00B26C59" w:rsidP="00B26C59">
            <w:pPr>
              <w:jc w:val="both"/>
              <w:rPr>
                <w:rFonts w:ascii="Arial" w:hAnsi="Arial" w:cs="Arial"/>
                <w:sz w:val="20"/>
                <w:szCs w:val="20"/>
                <w:lang w:val="en-GB"/>
              </w:rPr>
            </w:pPr>
            <w:r w:rsidRPr="00A3272A">
              <w:rPr>
                <w:rFonts w:ascii="Arial" w:hAnsi="Arial" w:cs="Arial"/>
                <w:color w:val="404040"/>
                <w:sz w:val="20"/>
                <w:szCs w:val="20"/>
                <w:shd w:val="clear" w:color="auto" w:fill="FFFFFF"/>
                <w:lang w:val="en-GB"/>
              </w:rPr>
              <w:t>N/A = Not Applicable</w:t>
            </w:r>
          </w:p>
        </w:tc>
        <w:tc>
          <w:tcPr>
            <w:tcW w:w="1843" w:type="pct"/>
          </w:tcPr>
          <w:p w14:paraId="35BA8181" w14:textId="77777777" w:rsidR="00B26C59" w:rsidRPr="00A3272A" w:rsidRDefault="00B26C59" w:rsidP="00B26C59">
            <w:pPr>
              <w:pStyle w:val="ListParagraph"/>
              <w:ind w:left="0"/>
              <w:jc w:val="both"/>
              <w:rPr>
                <w:rFonts w:ascii="Arial" w:eastAsia="Arial" w:hAnsi="Arial" w:cs="Arial"/>
                <w:color w:val="000000"/>
                <w:sz w:val="20"/>
                <w:szCs w:val="20"/>
              </w:rPr>
            </w:pPr>
            <w:r w:rsidRPr="00A3272A">
              <w:rPr>
                <w:rFonts w:ascii="Arial" w:eastAsia="Arial" w:hAnsi="Arial" w:cs="Arial"/>
                <w:color w:val="000000"/>
                <w:sz w:val="20"/>
                <w:szCs w:val="20"/>
              </w:rPr>
              <w:t>3 – Satisfactory</w:t>
            </w:r>
          </w:p>
          <w:p w14:paraId="6EBE5158" w14:textId="4F06F419" w:rsidR="00C50763" w:rsidRPr="00A3272A" w:rsidRDefault="00C50763" w:rsidP="00B26C59">
            <w:pPr>
              <w:pStyle w:val="ListParagraph"/>
              <w:ind w:left="0"/>
              <w:jc w:val="both"/>
              <w:rPr>
                <w:rFonts w:ascii="Arial" w:hAnsi="Arial" w:cs="Arial"/>
                <w:sz w:val="20"/>
                <w:szCs w:val="20"/>
                <w:lang w:val="en-GB"/>
              </w:rPr>
            </w:pPr>
            <w:r w:rsidRPr="00A3272A">
              <w:rPr>
                <w:rFonts w:ascii="Arial" w:eastAsia="Arial" w:hAnsi="Arial" w:cs="Arial"/>
                <w:color w:val="000000"/>
                <w:sz w:val="20"/>
                <w:szCs w:val="20"/>
              </w:rPr>
              <w:t>Generally readable, but some sentences are awkward (particularly in the discussion of antioxidant discrepancies) and minor grammatical issues are present throughout.</w:t>
            </w:r>
          </w:p>
        </w:tc>
        <w:tc>
          <w:tcPr>
            <w:tcW w:w="1367" w:type="pct"/>
          </w:tcPr>
          <w:p w14:paraId="16437C81" w14:textId="6F2CB143" w:rsidR="00B26C59" w:rsidRPr="00A3272A" w:rsidRDefault="00B26C59" w:rsidP="00B26C59">
            <w:pPr>
              <w:pStyle w:val="Heading2"/>
              <w:rPr>
                <w:rFonts w:ascii="Arial" w:hAnsi="Arial" w:cs="Arial"/>
                <w:b w:val="0"/>
                <w:bCs w:val="0"/>
                <w:lang w:val="en-GB" w:eastAsia="en-US"/>
              </w:rPr>
            </w:pPr>
          </w:p>
        </w:tc>
      </w:tr>
    </w:tbl>
    <w:p w14:paraId="0BDEF7F7" w14:textId="77777777" w:rsidR="00C92637" w:rsidRPr="00A3272A" w:rsidRDefault="00C92637">
      <w:pPr>
        <w:pStyle w:val="BodyText"/>
        <w:rPr>
          <w:rFonts w:ascii="Arial" w:hAnsi="Arial" w:cs="Arial"/>
          <w:b/>
          <w:bCs/>
          <w:sz w:val="20"/>
          <w:szCs w:val="20"/>
          <w:u w:val="single"/>
          <w:lang w:val="en-GB"/>
        </w:rPr>
      </w:pPr>
    </w:p>
    <w:p w14:paraId="03DB7EF3" w14:textId="77777777" w:rsidR="00C92637" w:rsidRPr="00A3272A" w:rsidRDefault="00C92637">
      <w:pPr>
        <w:pStyle w:val="BodyText"/>
        <w:rPr>
          <w:rFonts w:ascii="Arial" w:hAnsi="Arial" w:cs="Arial"/>
          <w:b/>
          <w:bCs/>
          <w:sz w:val="20"/>
          <w:szCs w:val="20"/>
          <w:u w:val="single"/>
          <w:lang w:val="en-GB"/>
        </w:rPr>
      </w:pPr>
    </w:p>
    <w:p w14:paraId="16A1D6F1" w14:textId="77777777" w:rsidR="00C92637" w:rsidRPr="00A3272A" w:rsidRDefault="00C92637">
      <w:pPr>
        <w:pStyle w:val="BodyText"/>
        <w:rPr>
          <w:rFonts w:ascii="Arial" w:hAnsi="Arial" w:cs="Arial"/>
          <w:b/>
          <w:bCs/>
          <w:sz w:val="20"/>
          <w:szCs w:val="20"/>
          <w:u w:val="single"/>
          <w:lang w:val="en-GB"/>
        </w:rPr>
      </w:pPr>
    </w:p>
    <w:p w14:paraId="59BFAAE6" w14:textId="77777777" w:rsidR="00C92637" w:rsidRPr="00A3272A" w:rsidRDefault="003C348F">
      <w:pPr>
        <w:pStyle w:val="Heading2"/>
        <w:jc w:val="left"/>
        <w:rPr>
          <w:rFonts w:ascii="Arial" w:hAnsi="Arial" w:cs="Arial"/>
          <w:u w:val="single"/>
          <w:lang w:val="en-GB" w:eastAsia="en-US"/>
        </w:rPr>
      </w:pPr>
      <w:r w:rsidRPr="00A3272A">
        <w:rPr>
          <w:rFonts w:ascii="Arial" w:hAnsi="Arial" w:cs="Arial"/>
          <w:highlight w:val="yellow"/>
          <w:u w:val="single"/>
          <w:lang w:val="en-GB" w:eastAsia="en-US"/>
        </w:rPr>
        <w:t>PART 2.2 (Subjective Evaluation)</w:t>
      </w:r>
    </w:p>
    <w:p w14:paraId="290C211B" w14:textId="77777777" w:rsidR="00C92637" w:rsidRPr="00A3272A" w:rsidRDefault="00C926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C92637" w:rsidRPr="00A3272A" w14:paraId="09115961" w14:textId="77777777" w:rsidTr="00B26C59">
        <w:trPr>
          <w:trHeight w:val="20"/>
          <w:jc w:val="center"/>
        </w:trPr>
        <w:tc>
          <w:tcPr>
            <w:tcW w:w="1672" w:type="pct"/>
            <w:noWrap/>
          </w:tcPr>
          <w:p w14:paraId="515EE3B2" w14:textId="77777777" w:rsidR="00C92637" w:rsidRPr="00A3272A" w:rsidRDefault="00C92637">
            <w:pPr>
              <w:pStyle w:val="Heading2"/>
              <w:jc w:val="left"/>
              <w:rPr>
                <w:rFonts w:ascii="Arial" w:hAnsi="Arial" w:cs="Arial"/>
                <w:lang w:val="en-GB" w:eastAsia="en-US"/>
              </w:rPr>
            </w:pPr>
          </w:p>
        </w:tc>
        <w:tc>
          <w:tcPr>
            <w:tcW w:w="1786" w:type="pct"/>
          </w:tcPr>
          <w:p w14:paraId="40520A2B" w14:textId="77777777" w:rsidR="00C92637" w:rsidRPr="00A3272A" w:rsidRDefault="003C348F">
            <w:pPr>
              <w:pStyle w:val="Heading2"/>
              <w:jc w:val="left"/>
              <w:rPr>
                <w:rFonts w:ascii="Arial" w:hAnsi="Arial" w:cs="Arial"/>
                <w:lang w:val="en-GB" w:eastAsia="en-US"/>
              </w:rPr>
            </w:pPr>
            <w:r w:rsidRPr="00A3272A">
              <w:rPr>
                <w:rFonts w:ascii="Arial" w:hAnsi="Arial" w:cs="Arial"/>
                <w:lang w:val="en-GB" w:eastAsia="en-US"/>
              </w:rPr>
              <w:t>Reviewer’s comment</w:t>
            </w:r>
          </w:p>
          <w:p w14:paraId="265CD9AE" w14:textId="77777777" w:rsidR="00C92637" w:rsidRPr="00A3272A" w:rsidRDefault="00C92637">
            <w:pPr>
              <w:rPr>
                <w:rFonts w:ascii="Arial" w:hAnsi="Arial" w:cs="Arial"/>
                <w:sz w:val="20"/>
                <w:szCs w:val="20"/>
                <w:lang w:val="en-GB"/>
              </w:rPr>
            </w:pPr>
          </w:p>
        </w:tc>
        <w:tc>
          <w:tcPr>
            <w:tcW w:w="1542" w:type="pct"/>
          </w:tcPr>
          <w:p w14:paraId="5317BBAE" w14:textId="77777777" w:rsidR="00C92637" w:rsidRPr="00A3272A" w:rsidRDefault="003C348F">
            <w:pPr>
              <w:spacing w:after="160" w:line="259" w:lineRule="auto"/>
              <w:rPr>
                <w:rFonts w:ascii="Arial" w:eastAsia="Calibri" w:hAnsi="Arial" w:cs="Arial"/>
                <w:kern w:val="2"/>
                <w:sz w:val="20"/>
                <w:szCs w:val="20"/>
                <w:lang w:val="en-IN"/>
              </w:rPr>
            </w:pPr>
            <w:r w:rsidRPr="00A3272A">
              <w:rPr>
                <w:rFonts w:ascii="Arial" w:eastAsia="Calibri" w:hAnsi="Arial" w:cs="Arial"/>
                <w:b/>
                <w:kern w:val="2"/>
                <w:sz w:val="20"/>
                <w:szCs w:val="20"/>
                <w:lang w:val="en-IN"/>
              </w:rPr>
              <w:t>Author’s Feedback</w:t>
            </w:r>
            <w:r w:rsidRPr="00A3272A">
              <w:rPr>
                <w:rFonts w:ascii="Arial" w:eastAsia="Calibri" w:hAnsi="Arial" w:cs="Arial"/>
                <w:kern w:val="2"/>
                <w:sz w:val="20"/>
                <w:szCs w:val="20"/>
                <w:lang w:val="en-IN"/>
              </w:rPr>
              <w:t xml:space="preserve"> (It is mandatory that authors should write his/her feedback here)</w:t>
            </w:r>
          </w:p>
          <w:p w14:paraId="5087E963" w14:textId="77777777" w:rsidR="00C92637" w:rsidRPr="00A3272A" w:rsidRDefault="00C92637">
            <w:pPr>
              <w:pStyle w:val="Heading2"/>
              <w:jc w:val="left"/>
              <w:rPr>
                <w:rFonts w:ascii="Arial" w:hAnsi="Arial" w:cs="Arial"/>
                <w:b w:val="0"/>
                <w:lang w:val="en-GB" w:eastAsia="en-US"/>
              </w:rPr>
            </w:pPr>
          </w:p>
        </w:tc>
      </w:tr>
      <w:tr w:rsidR="00B26C59" w:rsidRPr="00A3272A" w14:paraId="2E6379C9" w14:textId="77777777" w:rsidTr="00B26C59">
        <w:trPr>
          <w:trHeight w:val="20"/>
          <w:jc w:val="center"/>
        </w:trPr>
        <w:tc>
          <w:tcPr>
            <w:tcW w:w="1672" w:type="pct"/>
            <w:noWrap/>
          </w:tcPr>
          <w:p w14:paraId="799E8C9E" w14:textId="77777777" w:rsidR="00B26C59" w:rsidRPr="00A3272A" w:rsidRDefault="00B26C59" w:rsidP="00B26C59">
            <w:pPr>
              <w:rPr>
                <w:rFonts w:ascii="Arial" w:hAnsi="Arial" w:cs="Arial"/>
                <w:b/>
                <w:bCs/>
                <w:sz w:val="20"/>
                <w:szCs w:val="20"/>
                <w:lang w:val="en-GB"/>
              </w:rPr>
            </w:pPr>
            <w:r w:rsidRPr="00A3272A">
              <w:rPr>
                <w:rFonts w:ascii="Arial" w:hAnsi="Arial" w:cs="Arial"/>
                <w:b/>
                <w:bCs/>
                <w:sz w:val="20"/>
                <w:szCs w:val="20"/>
                <w:lang w:val="en-GB"/>
              </w:rPr>
              <w:t>Is the title of the article suitable?</w:t>
            </w:r>
          </w:p>
          <w:p w14:paraId="528573F2" w14:textId="77777777" w:rsidR="00B26C59" w:rsidRPr="00A3272A" w:rsidRDefault="00B26C59" w:rsidP="00B26C59">
            <w:pPr>
              <w:rPr>
                <w:rFonts w:ascii="Arial" w:hAnsi="Arial" w:cs="Arial"/>
                <w:bCs/>
                <w:sz w:val="20"/>
                <w:szCs w:val="20"/>
                <w:lang w:val="en-GB"/>
              </w:rPr>
            </w:pPr>
          </w:p>
          <w:p w14:paraId="64BDEFFE" w14:textId="77777777" w:rsidR="00B26C59" w:rsidRPr="00A3272A" w:rsidRDefault="00B26C59" w:rsidP="00B26C59">
            <w:pPr>
              <w:rPr>
                <w:rFonts w:ascii="Arial" w:hAnsi="Arial" w:cs="Arial"/>
                <w:sz w:val="20"/>
                <w:szCs w:val="20"/>
                <w:u w:val="single"/>
                <w:lang w:val="en-GB"/>
              </w:rPr>
            </w:pPr>
            <w:r w:rsidRPr="00A3272A">
              <w:rPr>
                <w:rFonts w:ascii="Arial" w:hAnsi="Arial" w:cs="Arial"/>
                <w:bCs/>
                <w:sz w:val="20"/>
                <w:szCs w:val="20"/>
                <w:lang w:val="en-GB"/>
              </w:rPr>
              <w:t>If your answer is NO, please provide a brief, clear suggestion for improvement.</w:t>
            </w:r>
          </w:p>
        </w:tc>
        <w:tc>
          <w:tcPr>
            <w:tcW w:w="1786" w:type="pct"/>
            <w:vAlign w:val="center"/>
          </w:tcPr>
          <w:p w14:paraId="7F88C3C8" w14:textId="77777777" w:rsidR="00B26C59" w:rsidRPr="00A3272A" w:rsidRDefault="00B26C59" w:rsidP="00B26C59">
            <w:pPr>
              <w:jc w:val="both"/>
              <w:rPr>
                <w:rFonts w:ascii="Arial" w:hAnsi="Arial" w:cs="Arial"/>
                <w:color w:val="000000"/>
                <w:sz w:val="20"/>
                <w:szCs w:val="20"/>
              </w:rPr>
            </w:pPr>
            <w:r w:rsidRPr="00A3272A">
              <w:rPr>
                <w:rFonts w:ascii="Arial" w:eastAsia="Arial" w:hAnsi="Arial" w:cs="Arial"/>
                <w:color w:val="000000"/>
                <w:sz w:val="20"/>
                <w:szCs w:val="20"/>
              </w:rPr>
              <w:t>YES</w:t>
            </w:r>
          </w:p>
          <w:p w14:paraId="65ACBE62" w14:textId="62FF8471" w:rsidR="00B26C59" w:rsidRPr="00A3272A" w:rsidRDefault="00B26C59" w:rsidP="00B26C59">
            <w:pPr>
              <w:jc w:val="both"/>
              <w:rPr>
                <w:rFonts w:ascii="Arial" w:hAnsi="Arial" w:cs="Arial"/>
                <w:color w:val="000000"/>
                <w:sz w:val="20"/>
                <w:szCs w:val="20"/>
              </w:rPr>
            </w:pPr>
            <w:r w:rsidRPr="00A3272A">
              <w:rPr>
                <w:rFonts w:ascii="Arial" w:eastAsia="Arial" w:hAnsi="Arial" w:cs="Arial"/>
                <w:color w:val="000000"/>
                <w:sz w:val="20"/>
                <w:szCs w:val="20"/>
              </w:rPr>
              <w:t>The title is descriptive and scientifically appropriate. A minor refinement would be to add 'Southern' before Togo to orient international readers more precisely, since Golfe Prefecture is not universally familiar.</w:t>
            </w:r>
          </w:p>
        </w:tc>
        <w:tc>
          <w:tcPr>
            <w:tcW w:w="1542" w:type="pct"/>
          </w:tcPr>
          <w:p w14:paraId="2F10B103" w14:textId="77777777" w:rsidR="00B26C59" w:rsidRPr="00A3272A" w:rsidRDefault="00B26C59" w:rsidP="00B26C59">
            <w:pPr>
              <w:pStyle w:val="Heading2"/>
              <w:jc w:val="left"/>
              <w:rPr>
                <w:rFonts w:ascii="Arial" w:hAnsi="Arial" w:cs="Arial"/>
                <w:b w:val="0"/>
                <w:lang w:val="en-GB" w:eastAsia="en-US"/>
              </w:rPr>
            </w:pPr>
          </w:p>
        </w:tc>
      </w:tr>
      <w:tr w:rsidR="00B26C59" w:rsidRPr="00A3272A" w14:paraId="6DC4D81D" w14:textId="77777777" w:rsidTr="00B26C59">
        <w:trPr>
          <w:trHeight w:val="20"/>
          <w:jc w:val="center"/>
        </w:trPr>
        <w:tc>
          <w:tcPr>
            <w:tcW w:w="1672" w:type="pct"/>
            <w:noWrap/>
          </w:tcPr>
          <w:p w14:paraId="3943E89D" w14:textId="77777777" w:rsidR="00B26C59" w:rsidRPr="00A3272A" w:rsidRDefault="00B26C59" w:rsidP="00B26C59">
            <w:pPr>
              <w:pStyle w:val="Heading2"/>
              <w:jc w:val="left"/>
              <w:rPr>
                <w:rFonts w:ascii="Arial" w:hAnsi="Arial" w:cs="Arial"/>
                <w:lang w:val="en-GB" w:eastAsia="en-US"/>
              </w:rPr>
            </w:pPr>
            <w:r w:rsidRPr="00A3272A">
              <w:rPr>
                <w:rFonts w:ascii="Arial" w:hAnsi="Arial" w:cs="Arial"/>
                <w:lang w:val="en-GB" w:eastAsia="en-US"/>
              </w:rPr>
              <w:t xml:space="preserve">Is the abstract of the article comprehensive? </w:t>
            </w:r>
          </w:p>
          <w:p w14:paraId="7D3FABA5" w14:textId="77777777" w:rsidR="00B26C59" w:rsidRPr="00A3272A" w:rsidRDefault="00B26C59" w:rsidP="00B26C59">
            <w:pPr>
              <w:rPr>
                <w:rFonts w:ascii="Arial" w:hAnsi="Arial" w:cs="Arial"/>
                <w:bCs/>
                <w:sz w:val="20"/>
                <w:szCs w:val="20"/>
                <w:lang w:val="en-GB"/>
              </w:rPr>
            </w:pPr>
          </w:p>
          <w:p w14:paraId="0EA8C644" w14:textId="77777777" w:rsidR="00B26C59" w:rsidRPr="00A3272A" w:rsidRDefault="00B26C59" w:rsidP="00B26C59">
            <w:pPr>
              <w:rPr>
                <w:rFonts w:ascii="Arial" w:hAnsi="Arial" w:cs="Arial"/>
                <w:sz w:val="20"/>
                <w:szCs w:val="20"/>
                <w:lang w:val="en-GB"/>
              </w:rPr>
            </w:pPr>
            <w:r w:rsidRPr="00A3272A">
              <w:rPr>
                <w:rFonts w:ascii="Arial" w:hAnsi="Arial" w:cs="Arial"/>
                <w:bCs/>
                <w:sz w:val="20"/>
                <w:szCs w:val="20"/>
                <w:lang w:val="en-GB"/>
              </w:rPr>
              <w:t>If your answer is NO, please provide a brief, clear suggestion for improvement.</w:t>
            </w:r>
          </w:p>
        </w:tc>
        <w:tc>
          <w:tcPr>
            <w:tcW w:w="1786" w:type="pct"/>
            <w:vAlign w:val="center"/>
          </w:tcPr>
          <w:p w14:paraId="143652D6" w14:textId="77777777" w:rsidR="00B26C59" w:rsidRPr="00A3272A" w:rsidRDefault="00B26C59" w:rsidP="00B26C59">
            <w:pPr>
              <w:jc w:val="both"/>
              <w:rPr>
                <w:rFonts w:ascii="Arial" w:eastAsia="Arial" w:hAnsi="Arial" w:cs="Arial"/>
                <w:color w:val="000000"/>
                <w:sz w:val="20"/>
                <w:szCs w:val="20"/>
              </w:rPr>
            </w:pPr>
            <w:r w:rsidRPr="00A3272A">
              <w:rPr>
                <w:rFonts w:ascii="Arial" w:eastAsia="Arial" w:hAnsi="Arial" w:cs="Arial"/>
                <w:color w:val="000000"/>
                <w:sz w:val="20"/>
                <w:szCs w:val="20"/>
              </w:rPr>
              <w:t xml:space="preserve">PARTIALLY </w:t>
            </w:r>
          </w:p>
          <w:p w14:paraId="7BCAD2C6" w14:textId="7B9B69CA" w:rsidR="00B26C59" w:rsidRPr="00A3272A" w:rsidRDefault="00B26C59" w:rsidP="00B26C59">
            <w:pPr>
              <w:jc w:val="both"/>
              <w:rPr>
                <w:rFonts w:ascii="Arial" w:hAnsi="Arial" w:cs="Arial"/>
                <w:color w:val="000000"/>
                <w:sz w:val="20"/>
                <w:szCs w:val="20"/>
              </w:rPr>
            </w:pPr>
            <w:r w:rsidRPr="00A3272A">
              <w:rPr>
                <w:rFonts w:ascii="Arial" w:eastAsia="Arial" w:hAnsi="Arial" w:cs="Arial"/>
                <w:color w:val="000000"/>
                <w:sz w:val="20"/>
                <w:szCs w:val="20"/>
              </w:rPr>
              <w:t>The abstract conveys the main objectives and lists key plant families and species, which is good. However, it would benefit from including the actual antioxidant values in summary form and should acknowledge that no in vitro antiviral tests were performed, to set realistic reader expectations.</w:t>
            </w:r>
          </w:p>
        </w:tc>
        <w:tc>
          <w:tcPr>
            <w:tcW w:w="1542" w:type="pct"/>
          </w:tcPr>
          <w:p w14:paraId="2F04FF59" w14:textId="77777777" w:rsidR="00B26C59" w:rsidRPr="00A3272A" w:rsidRDefault="00B26C59" w:rsidP="00B26C59">
            <w:pPr>
              <w:pStyle w:val="Heading2"/>
              <w:jc w:val="left"/>
              <w:rPr>
                <w:rFonts w:ascii="Arial" w:hAnsi="Arial" w:cs="Arial"/>
                <w:b w:val="0"/>
                <w:lang w:val="en-GB" w:eastAsia="en-US"/>
              </w:rPr>
            </w:pPr>
          </w:p>
        </w:tc>
      </w:tr>
      <w:tr w:rsidR="00B26C59" w:rsidRPr="00A3272A" w14:paraId="65ED0490" w14:textId="77777777" w:rsidTr="00B26C59">
        <w:trPr>
          <w:trHeight w:val="20"/>
          <w:jc w:val="center"/>
        </w:trPr>
        <w:tc>
          <w:tcPr>
            <w:tcW w:w="1672" w:type="pct"/>
            <w:noWrap/>
          </w:tcPr>
          <w:p w14:paraId="33A3C81F" w14:textId="77777777" w:rsidR="00B26C59" w:rsidRPr="00A3272A" w:rsidRDefault="00B26C59" w:rsidP="00B26C59">
            <w:pPr>
              <w:pStyle w:val="Heading2"/>
              <w:jc w:val="left"/>
              <w:rPr>
                <w:rFonts w:ascii="Arial" w:hAnsi="Arial" w:cs="Arial"/>
                <w:b w:val="0"/>
                <w:lang w:val="en-GB" w:eastAsia="en-US"/>
              </w:rPr>
            </w:pPr>
            <w:r w:rsidRPr="00A3272A">
              <w:rPr>
                <w:rFonts w:ascii="Arial" w:hAnsi="Arial" w:cs="Arial"/>
                <w:lang w:val="en-GB" w:eastAsia="en-US"/>
              </w:rPr>
              <w:t xml:space="preserve">Is the manuscript scientifically correct? </w:t>
            </w:r>
            <w:r w:rsidRPr="00A3272A">
              <w:rPr>
                <w:rFonts w:ascii="Arial" w:hAnsi="Arial" w:cs="Arial"/>
                <w:lang w:val="en-GB" w:eastAsia="en-US"/>
              </w:rPr>
              <w:br/>
            </w:r>
          </w:p>
          <w:p w14:paraId="2D412335" w14:textId="77777777" w:rsidR="00B26C59" w:rsidRPr="00A3272A" w:rsidRDefault="00B26C59" w:rsidP="00B26C59">
            <w:pPr>
              <w:rPr>
                <w:rFonts w:ascii="Arial" w:hAnsi="Arial" w:cs="Arial"/>
                <w:b/>
                <w:sz w:val="20"/>
                <w:szCs w:val="20"/>
                <w:lang w:val="en-GB"/>
              </w:rPr>
            </w:pPr>
            <w:r w:rsidRPr="00A3272A">
              <w:rPr>
                <w:rFonts w:ascii="Arial" w:hAnsi="Arial" w:cs="Arial"/>
                <w:bCs/>
                <w:sz w:val="20"/>
                <w:szCs w:val="20"/>
                <w:lang w:val="en-GB"/>
              </w:rPr>
              <w:t>If your answer is NO, please provide a brief, clear suggestion for improvement.</w:t>
            </w:r>
          </w:p>
        </w:tc>
        <w:tc>
          <w:tcPr>
            <w:tcW w:w="1786" w:type="pct"/>
            <w:vAlign w:val="center"/>
          </w:tcPr>
          <w:p w14:paraId="786C9D0D" w14:textId="77777777" w:rsidR="00B26C59" w:rsidRPr="00A3272A" w:rsidRDefault="00B26C59" w:rsidP="00B26C59">
            <w:pPr>
              <w:jc w:val="both"/>
              <w:rPr>
                <w:rFonts w:ascii="Arial" w:hAnsi="Arial" w:cs="Arial"/>
                <w:color w:val="000000"/>
                <w:sz w:val="20"/>
                <w:szCs w:val="20"/>
              </w:rPr>
            </w:pPr>
            <w:r w:rsidRPr="00A3272A">
              <w:rPr>
                <w:rFonts w:ascii="Arial" w:eastAsia="Arial" w:hAnsi="Arial" w:cs="Arial"/>
                <w:color w:val="000000"/>
                <w:sz w:val="20"/>
                <w:szCs w:val="20"/>
              </w:rPr>
              <w:t xml:space="preserve">PARTIALLY </w:t>
            </w:r>
          </w:p>
          <w:p w14:paraId="36F068D8" w14:textId="0314972A" w:rsidR="00B26C59" w:rsidRPr="00A3272A" w:rsidRDefault="00B26C59" w:rsidP="00B26C59">
            <w:pPr>
              <w:pStyle w:val="ListParagraph"/>
              <w:ind w:left="0"/>
              <w:jc w:val="both"/>
              <w:rPr>
                <w:rFonts w:ascii="Arial" w:hAnsi="Arial" w:cs="Arial"/>
                <w:bCs/>
                <w:sz w:val="20"/>
                <w:szCs w:val="20"/>
                <w:lang w:val="en-GB"/>
              </w:rPr>
            </w:pPr>
            <w:r w:rsidRPr="00A3272A">
              <w:rPr>
                <w:rFonts w:ascii="Arial" w:eastAsia="Arial" w:hAnsi="Arial" w:cs="Arial"/>
                <w:color w:val="000000"/>
                <w:sz w:val="20"/>
                <w:szCs w:val="20"/>
              </w:rPr>
              <w:t>The ethnobotanical component is methodologically sound within its descriptive scope. The phytochemical qualitative screening follows standard Harborne protocols and is correctly reported. The concern is not scientific incorrectness but overreach: the discussion repeatedly implies antiviral therapeutic potential from phytochemical screening results alone, which is not scientifically justified without antiviral bioassay data.</w:t>
            </w:r>
          </w:p>
        </w:tc>
        <w:tc>
          <w:tcPr>
            <w:tcW w:w="1542" w:type="pct"/>
          </w:tcPr>
          <w:p w14:paraId="3FF2EFF9" w14:textId="77777777" w:rsidR="00B26C59" w:rsidRPr="00A3272A" w:rsidRDefault="00B26C59" w:rsidP="00B26C59">
            <w:pPr>
              <w:pStyle w:val="Heading2"/>
              <w:jc w:val="left"/>
              <w:rPr>
                <w:rFonts w:ascii="Arial" w:hAnsi="Arial" w:cs="Arial"/>
                <w:b w:val="0"/>
                <w:lang w:val="en-GB" w:eastAsia="en-US"/>
              </w:rPr>
            </w:pPr>
          </w:p>
        </w:tc>
      </w:tr>
      <w:tr w:rsidR="00B26C59" w:rsidRPr="00A3272A" w14:paraId="1B7BEE2F" w14:textId="77777777" w:rsidTr="00B26C59">
        <w:trPr>
          <w:trHeight w:val="20"/>
          <w:jc w:val="center"/>
        </w:trPr>
        <w:tc>
          <w:tcPr>
            <w:tcW w:w="1672" w:type="pct"/>
            <w:noWrap/>
          </w:tcPr>
          <w:p w14:paraId="50D4F1BC" w14:textId="77777777" w:rsidR="00B26C59" w:rsidRPr="00A3272A" w:rsidRDefault="00B26C59" w:rsidP="00B26C59">
            <w:pPr>
              <w:rPr>
                <w:rFonts w:ascii="Arial" w:hAnsi="Arial" w:cs="Arial"/>
                <w:b/>
                <w:bCs/>
                <w:sz w:val="20"/>
                <w:szCs w:val="20"/>
                <w:lang w:val="en-GB"/>
              </w:rPr>
            </w:pPr>
            <w:r w:rsidRPr="00A3272A">
              <w:rPr>
                <w:rFonts w:ascii="Arial" w:hAnsi="Arial" w:cs="Arial"/>
                <w:b/>
                <w:bCs/>
                <w:sz w:val="20"/>
                <w:szCs w:val="20"/>
                <w:lang w:val="en-GB"/>
              </w:rPr>
              <w:t xml:space="preserve">Are the references sufficient and recent? </w:t>
            </w:r>
          </w:p>
          <w:p w14:paraId="144AA8F1" w14:textId="77777777" w:rsidR="00B26C59" w:rsidRPr="00A3272A" w:rsidRDefault="00B26C59" w:rsidP="00B26C59">
            <w:pPr>
              <w:rPr>
                <w:rFonts w:ascii="Arial" w:hAnsi="Arial" w:cs="Arial"/>
                <w:bCs/>
                <w:sz w:val="20"/>
                <w:szCs w:val="20"/>
                <w:lang w:val="en-GB"/>
              </w:rPr>
            </w:pPr>
            <w:r w:rsidRPr="00A3272A">
              <w:rPr>
                <w:rFonts w:ascii="Arial" w:hAnsi="Arial" w:cs="Arial"/>
                <w:bCs/>
                <w:sz w:val="20"/>
                <w:szCs w:val="20"/>
                <w:lang w:val="en-GB"/>
              </w:rPr>
              <w:t>(YES or NO)</w:t>
            </w:r>
          </w:p>
          <w:p w14:paraId="0F3FF1C2" w14:textId="77777777" w:rsidR="00B26C59" w:rsidRPr="00A3272A" w:rsidRDefault="00B26C59" w:rsidP="00B26C59">
            <w:pPr>
              <w:rPr>
                <w:rFonts w:ascii="Arial" w:hAnsi="Arial" w:cs="Arial"/>
                <w:bCs/>
                <w:sz w:val="20"/>
                <w:szCs w:val="20"/>
                <w:lang w:val="en-GB"/>
              </w:rPr>
            </w:pPr>
          </w:p>
          <w:p w14:paraId="232A488A" w14:textId="77777777" w:rsidR="00B26C59" w:rsidRPr="00A3272A" w:rsidRDefault="00B26C59" w:rsidP="00B26C59">
            <w:pPr>
              <w:rPr>
                <w:rFonts w:ascii="Arial" w:hAnsi="Arial" w:cs="Arial"/>
                <w:b/>
                <w:bCs/>
                <w:sz w:val="20"/>
                <w:szCs w:val="20"/>
                <w:lang w:val="en-GB"/>
              </w:rPr>
            </w:pPr>
            <w:r w:rsidRPr="00A3272A">
              <w:rPr>
                <w:rFonts w:ascii="Arial" w:hAnsi="Arial" w:cs="Arial"/>
                <w:bCs/>
                <w:sz w:val="20"/>
                <w:szCs w:val="20"/>
                <w:lang w:val="en-GB"/>
              </w:rPr>
              <w:t>If your answer is NO, please provide clear suggestion for improvement.</w:t>
            </w:r>
          </w:p>
        </w:tc>
        <w:tc>
          <w:tcPr>
            <w:tcW w:w="1786" w:type="pct"/>
            <w:vAlign w:val="center"/>
          </w:tcPr>
          <w:p w14:paraId="060B583F" w14:textId="77777777" w:rsidR="00B26C59" w:rsidRPr="00A3272A" w:rsidRDefault="00B26C59" w:rsidP="00B26C59">
            <w:pPr>
              <w:jc w:val="both"/>
              <w:rPr>
                <w:rFonts w:ascii="Arial" w:hAnsi="Arial" w:cs="Arial"/>
                <w:color w:val="000000"/>
                <w:sz w:val="20"/>
                <w:szCs w:val="20"/>
              </w:rPr>
            </w:pPr>
            <w:r w:rsidRPr="00A3272A">
              <w:rPr>
                <w:rFonts w:ascii="Arial" w:eastAsia="Arial" w:hAnsi="Arial" w:cs="Arial"/>
                <w:color w:val="000000"/>
                <w:sz w:val="20"/>
                <w:szCs w:val="20"/>
              </w:rPr>
              <w:t xml:space="preserve">PARTIALLY </w:t>
            </w:r>
          </w:p>
          <w:p w14:paraId="282D9E4A" w14:textId="7C45274C" w:rsidR="00B26C59" w:rsidRPr="00A3272A" w:rsidRDefault="00B26C59" w:rsidP="00B26C59">
            <w:pPr>
              <w:pStyle w:val="ListParagraph"/>
              <w:ind w:left="0"/>
              <w:jc w:val="both"/>
              <w:rPr>
                <w:rFonts w:ascii="Arial" w:hAnsi="Arial" w:cs="Arial"/>
                <w:bCs/>
                <w:sz w:val="20"/>
                <w:szCs w:val="20"/>
                <w:lang w:val="en-GB"/>
              </w:rPr>
            </w:pPr>
            <w:r w:rsidRPr="00A3272A">
              <w:rPr>
                <w:rFonts w:ascii="Arial" w:eastAsia="Arial" w:hAnsi="Arial" w:cs="Arial"/>
                <w:color w:val="000000"/>
                <w:sz w:val="20"/>
                <w:szCs w:val="20"/>
              </w:rPr>
              <w:t xml:space="preserve"> In number, yes. In recency, no. Several key citations are from 2013–2016 for diseases whose epidemiology has evolved (e.g., hepatitis B and C in Togo). The authors should update these where more recent data exist. The methodological reference for phytochemistry (Harborne 1998) is over 25 years old; more current phytochemical screening literature should be cited.</w:t>
            </w:r>
          </w:p>
        </w:tc>
        <w:tc>
          <w:tcPr>
            <w:tcW w:w="1542" w:type="pct"/>
          </w:tcPr>
          <w:p w14:paraId="791E53A6" w14:textId="77777777" w:rsidR="00B26C59" w:rsidRPr="00A3272A" w:rsidRDefault="00B26C59" w:rsidP="00B26C59">
            <w:pPr>
              <w:pStyle w:val="Heading2"/>
              <w:jc w:val="left"/>
              <w:rPr>
                <w:rFonts w:ascii="Arial" w:hAnsi="Arial" w:cs="Arial"/>
                <w:b w:val="0"/>
                <w:lang w:val="en-GB" w:eastAsia="en-US"/>
              </w:rPr>
            </w:pPr>
          </w:p>
        </w:tc>
      </w:tr>
      <w:tr w:rsidR="00B26C59" w:rsidRPr="00A3272A" w14:paraId="57FB7270" w14:textId="77777777" w:rsidTr="00B26C59">
        <w:trPr>
          <w:trHeight w:val="896"/>
          <w:jc w:val="center"/>
        </w:trPr>
        <w:tc>
          <w:tcPr>
            <w:tcW w:w="1672" w:type="pct"/>
            <w:noWrap/>
          </w:tcPr>
          <w:p w14:paraId="7C6D43AF" w14:textId="77777777" w:rsidR="00B26C59" w:rsidRPr="00A3272A" w:rsidRDefault="00B26C59" w:rsidP="00B26C59">
            <w:pPr>
              <w:rPr>
                <w:rFonts w:ascii="Arial" w:hAnsi="Arial" w:cs="Arial"/>
                <w:b/>
                <w:bCs/>
                <w:sz w:val="20"/>
                <w:szCs w:val="20"/>
                <w:lang w:val="en-GB"/>
              </w:rPr>
            </w:pPr>
            <w:r w:rsidRPr="00A3272A">
              <w:rPr>
                <w:rFonts w:ascii="Arial" w:hAnsi="Arial" w:cs="Arial"/>
                <w:b/>
                <w:bCs/>
                <w:sz w:val="20"/>
                <w:szCs w:val="20"/>
                <w:lang w:val="en-GB"/>
              </w:rPr>
              <w:t>Are there ethical issues in this manuscript?</w:t>
            </w:r>
          </w:p>
          <w:p w14:paraId="06CA7CC6" w14:textId="77777777" w:rsidR="00B26C59" w:rsidRPr="00A3272A" w:rsidRDefault="00B26C59" w:rsidP="00B26C59">
            <w:pPr>
              <w:rPr>
                <w:rFonts w:ascii="Arial" w:hAnsi="Arial" w:cs="Arial"/>
                <w:bCs/>
                <w:sz w:val="20"/>
                <w:szCs w:val="20"/>
                <w:lang w:val="en-GB"/>
              </w:rPr>
            </w:pPr>
            <w:r w:rsidRPr="00A3272A">
              <w:rPr>
                <w:rFonts w:ascii="Arial" w:hAnsi="Arial" w:cs="Arial"/>
                <w:bCs/>
                <w:sz w:val="20"/>
                <w:szCs w:val="20"/>
                <w:lang w:val="en-GB"/>
              </w:rPr>
              <w:t>(YES or NO)</w:t>
            </w:r>
          </w:p>
          <w:p w14:paraId="2121767F" w14:textId="77777777" w:rsidR="00B26C59" w:rsidRPr="00A3272A" w:rsidRDefault="00B26C59" w:rsidP="00B26C59">
            <w:pPr>
              <w:rPr>
                <w:rFonts w:ascii="Arial" w:hAnsi="Arial" w:cs="Arial"/>
                <w:bCs/>
                <w:sz w:val="20"/>
                <w:szCs w:val="20"/>
                <w:lang w:val="en-GB"/>
              </w:rPr>
            </w:pPr>
          </w:p>
          <w:p w14:paraId="1BCBB351" w14:textId="77777777" w:rsidR="00B26C59" w:rsidRPr="00A3272A" w:rsidRDefault="00B26C59" w:rsidP="00B26C59">
            <w:pPr>
              <w:rPr>
                <w:rFonts w:ascii="Arial" w:hAnsi="Arial" w:cs="Arial"/>
                <w:bCs/>
                <w:sz w:val="20"/>
                <w:szCs w:val="20"/>
                <w:lang w:val="en-GB"/>
              </w:rPr>
            </w:pPr>
            <w:r w:rsidRPr="00A3272A">
              <w:rPr>
                <w:rFonts w:ascii="Arial" w:hAnsi="Arial" w:cs="Arial"/>
                <w:bCs/>
                <w:sz w:val="20"/>
                <w:szCs w:val="20"/>
                <w:lang w:val="en-GB"/>
              </w:rPr>
              <w:t>(If yes, kindly please write down the ethical issues here in details)</w:t>
            </w:r>
          </w:p>
          <w:p w14:paraId="70AAE158" w14:textId="77777777" w:rsidR="00B26C59" w:rsidRPr="00A3272A" w:rsidRDefault="00B26C59" w:rsidP="00B26C59">
            <w:pPr>
              <w:rPr>
                <w:rFonts w:ascii="Arial" w:hAnsi="Arial" w:cs="Arial"/>
                <w:bCs/>
                <w:sz w:val="20"/>
                <w:szCs w:val="20"/>
                <w:lang w:val="en-GB"/>
              </w:rPr>
            </w:pPr>
          </w:p>
        </w:tc>
        <w:tc>
          <w:tcPr>
            <w:tcW w:w="1786" w:type="pct"/>
            <w:vAlign w:val="center"/>
          </w:tcPr>
          <w:p w14:paraId="04019A94" w14:textId="77777777" w:rsidR="00B26C59" w:rsidRPr="00A3272A" w:rsidRDefault="00B26C59" w:rsidP="00B26C59">
            <w:pPr>
              <w:jc w:val="both"/>
              <w:rPr>
                <w:rFonts w:ascii="Arial" w:hAnsi="Arial" w:cs="Arial"/>
                <w:color w:val="000000"/>
                <w:sz w:val="20"/>
                <w:szCs w:val="20"/>
              </w:rPr>
            </w:pPr>
            <w:r w:rsidRPr="00A3272A">
              <w:rPr>
                <w:rFonts w:ascii="Arial" w:eastAsia="Arial" w:hAnsi="Arial" w:cs="Arial"/>
                <w:color w:val="000000"/>
                <w:sz w:val="20"/>
                <w:szCs w:val="20"/>
              </w:rPr>
              <w:t xml:space="preserve">YES </w:t>
            </w:r>
          </w:p>
          <w:p w14:paraId="6693F2A4" w14:textId="4C93DEEE" w:rsidR="00B26C59" w:rsidRPr="00A3272A" w:rsidRDefault="00B26C59" w:rsidP="00B26C59">
            <w:pPr>
              <w:pStyle w:val="ListParagraph"/>
              <w:ind w:left="0"/>
              <w:jc w:val="both"/>
              <w:rPr>
                <w:rFonts w:ascii="Arial" w:hAnsi="Arial" w:cs="Arial"/>
                <w:bCs/>
                <w:sz w:val="20"/>
                <w:szCs w:val="20"/>
                <w:lang w:val="en-GB"/>
              </w:rPr>
            </w:pPr>
            <w:r w:rsidRPr="00A3272A">
              <w:rPr>
                <w:rFonts w:ascii="Arial" w:eastAsia="Arial" w:hAnsi="Arial" w:cs="Arial"/>
                <w:color w:val="000000"/>
                <w:sz w:val="20"/>
                <w:szCs w:val="20"/>
              </w:rPr>
              <w:t>This is a significant concern. Human subjects researc</w:t>
            </w:r>
            <w:r w:rsidRPr="00A3272A">
              <w:rPr>
                <w:rFonts w:ascii="Arial" w:hAnsi="Arial" w:cs="Arial"/>
                <w:color w:val="000000"/>
                <w:sz w:val="20"/>
                <w:szCs w:val="20"/>
              </w:rPr>
              <w:t xml:space="preserve">h </w:t>
            </w:r>
            <w:r w:rsidRPr="00A3272A">
              <w:rPr>
                <w:rFonts w:ascii="Arial" w:eastAsia="Arial" w:hAnsi="Arial" w:cs="Arial"/>
                <w:color w:val="000000"/>
                <w:sz w:val="20"/>
                <w:szCs w:val="20"/>
              </w:rPr>
              <w:t>including ethnobotanical interviews with traditional practitioners</w:t>
            </w:r>
            <w:r w:rsidRPr="00A3272A">
              <w:rPr>
                <w:rFonts w:ascii="Arial" w:hAnsi="Arial" w:cs="Arial"/>
                <w:color w:val="000000"/>
                <w:sz w:val="20"/>
                <w:szCs w:val="20"/>
              </w:rPr>
              <w:t xml:space="preserve"> </w:t>
            </w:r>
            <w:r w:rsidRPr="00A3272A">
              <w:rPr>
                <w:rFonts w:ascii="Arial" w:eastAsia="Arial" w:hAnsi="Arial" w:cs="Arial"/>
                <w:color w:val="000000"/>
                <w:sz w:val="20"/>
                <w:szCs w:val="20"/>
              </w:rPr>
              <w:t>requires documented informed consent and, in most institutional contexts, ethics committee approval. The authors have written 'Ethical approval: Not applicable' and 'Consent: Not applicable,' which is inappropriate. Even if national regulations in Togo do not mandate formal IRB review for this type of descriptive survey, the manuscript must explain this explicitly and confirm that verbal or written informed consent was obtained from all 43 participants prior to interview. The journal should require this clarification before acceptance.</w:t>
            </w:r>
          </w:p>
        </w:tc>
        <w:tc>
          <w:tcPr>
            <w:tcW w:w="1542" w:type="pct"/>
          </w:tcPr>
          <w:p w14:paraId="54D05937" w14:textId="77777777" w:rsidR="00B26C59" w:rsidRPr="00A3272A" w:rsidRDefault="00B26C59" w:rsidP="00B26C59">
            <w:pPr>
              <w:pStyle w:val="Heading2"/>
              <w:jc w:val="left"/>
              <w:rPr>
                <w:rFonts w:ascii="Arial" w:hAnsi="Arial" w:cs="Arial"/>
                <w:b w:val="0"/>
                <w:lang w:val="en-GB" w:eastAsia="en-US"/>
              </w:rPr>
            </w:pPr>
          </w:p>
        </w:tc>
      </w:tr>
    </w:tbl>
    <w:p w14:paraId="64621C42" w14:textId="77777777" w:rsidR="00C92637" w:rsidRPr="00A3272A" w:rsidRDefault="00C92637">
      <w:pPr>
        <w:pStyle w:val="Heading2"/>
        <w:jc w:val="left"/>
        <w:rPr>
          <w:rFonts w:ascii="Arial" w:hAnsi="Arial" w:cs="Arial"/>
          <w:highlight w:val="yellow"/>
          <w:lang w:val="en-GB" w:eastAsia="en-US"/>
        </w:rPr>
      </w:pPr>
    </w:p>
    <w:p w14:paraId="22E30D8F" w14:textId="4B6463D9" w:rsidR="00C92637" w:rsidRPr="00A3272A" w:rsidRDefault="00C92637">
      <w:pPr>
        <w:rPr>
          <w:rFonts w:ascii="Arial" w:hAnsi="Arial" w:cs="Arial"/>
          <w:sz w:val="20"/>
          <w:szCs w:val="20"/>
          <w:highlight w:val="yellow"/>
          <w:lang w:val="en-GB"/>
        </w:rPr>
      </w:pPr>
    </w:p>
    <w:p w14:paraId="027E1ACC" w14:textId="77777777" w:rsidR="00A3272A" w:rsidRPr="00A3272A" w:rsidRDefault="00A3272A" w:rsidP="00A3272A">
      <w:pPr>
        <w:pStyle w:val="Affiliation"/>
        <w:spacing w:after="0" w:line="240" w:lineRule="auto"/>
        <w:jc w:val="left"/>
        <w:rPr>
          <w:rFonts w:ascii="Arial" w:hAnsi="Arial" w:cs="Arial"/>
          <w:b/>
          <w:u w:val="single"/>
        </w:rPr>
      </w:pPr>
      <w:r w:rsidRPr="00A3272A">
        <w:rPr>
          <w:rFonts w:ascii="Arial" w:hAnsi="Arial" w:cs="Arial"/>
          <w:b/>
          <w:u w:val="single"/>
        </w:rPr>
        <w:t>Reviewer details:</w:t>
      </w:r>
    </w:p>
    <w:p w14:paraId="65576AF3" w14:textId="3AD6B650" w:rsidR="00A3272A" w:rsidRPr="00A3272A" w:rsidRDefault="00A3272A">
      <w:pPr>
        <w:rPr>
          <w:rFonts w:ascii="Arial" w:hAnsi="Arial" w:cs="Arial"/>
          <w:sz w:val="20"/>
          <w:szCs w:val="20"/>
          <w:highlight w:val="yellow"/>
          <w:lang w:val="en-GB"/>
        </w:rPr>
      </w:pPr>
    </w:p>
    <w:p w14:paraId="5A1CE95D" w14:textId="1ACFA1A1" w:rsidR="00A3272A" w:rsidRPr="00A3272A" w:rsidRDefault="00A3272A" w:rsidP="00A3272A">
      <w:pPr>
        <w:rPr>
          <w:rFonts w:ascii="Arial" w:hAnsi="Arial" w:cs="Arial"/>
          <w:sz w:val="20"/>
          <w:szCs w:val="20"/>
          <w:lang w:val="en-GB"/>
        </w:rPr>
      </w:pPr>
      <w:bookmarkStart w:id="0" w:name="_Hlk228616147"/>
      <w:proofErr w:type="spellStart"/>
      <w:r w:rsidRPr="00A3272A">
        <w:rPr>
          <w:rFonts w:ascii="Arial" w:hAnsi="Arial" w:cs="Arial"/>
          <w:sz w:val="20"/>
          <w:szCs w:val="20"/>
          <w:lang w:val="en-GB"/>
        </w:rPr>
        <w:t>Ahlem</w:t>
      </w:r>
      <w:proofErr w:type="spellEnd"/>
      <w:r w:rsidRPr="00A3272A">
        <w:rPr>
          <w:rFonts w:ascii="Arial" w:hAnsi="Arial" w:cs="Arial"/>
          <w:sz w:val="20"/>
          <w:szCs w:val="20"/>
          <w:lang w:val="en-GB"/>
        </w:rPr>
        <w:t xml:space="preserve"> </w:t>
      </w:r>
      <w:proofErr w:type="spellStart"/>
      <w:r w:rsidRPr="00A3272A">
        <w:rPr>
          <w:rFonts w:ascii="Arial" w:hAnsi="Arial" w:cs="Arial"/>
          <w:sz w:val="20"/>
          <w:szCs w:val="20"/>
          <w:lang w:val="en-GB"/>
        </w:rPr>
        <w:t>Chira</w:t>
      </w:r>
      <w:proofErr w:type="spellEnd"/>
      <w:r w:rsidRPr="00A3272A">
        <w:rPr>
          <w:rFonts w:ascii="Arial" w:hAnsi="Arial" w:cs="Arial"/>
          <w:sz w:val="20"/>
          <w:szCs w:val="20"/>
          <w:lang w:val="en-GB"/>
        </w:rPr>
        <w:t xml:space="preserve">, </w:t>
      </w:r>
      <w:r w:rsidRPr="00A3272A">
        <w:rPr>
          <w:rFonts w:ascii="Arial" w:hAnsi="Arial" w:cs="Arial"/>
          <w:sz w:val="20"/>
          <w:szCs w:val="20"/>
          <w:lang w:val="en-GB"/>
        </w:rPr>
        <w:t xml:space="preserve">University of </w:t>
      </w:r>
      <w:proofErr w:type="spellStart"/>
      <w:r w:rsidRPr="00A3272A">
        <w:rPr>
          <w:rFonts w:ascii="Arial" w:hAnsi="Arial" w:cs="Arial"/>
          <w:sz w:val="20"/>
          <w:szCs w:val="20"/>
          <w:lang w:val="en-GB"/>
        </w:rPr>
        <w:t>sfax</w:t>
      </w:r>
      <w:proofErr w:type="spellEnd"/>
      <w:r w:rsidRPr="00A3272A">
        <w:rPr>
          <w:rFonts w:ascii="Arial" w:hAnsi="Arial" w:cs="Arial"/>
          <w:sz w:val="20"/>
          <w:szCs w:val="20"/>
          <w:lang w:val="en-GB"/>
        </w:rPr>
        <w:t xml:space="preserve">, </w:t>
      </w:r>
      <w:r w:rsidRPr="00A3272A">
        <w:rPr>
          <w:rFonts w:ascii="Arial" w:hAnsi="Arial" w:cs="Arial"/>
          <w:sz w:val="20"/>
          <w:szCs w:val="20"/>
          <w:lang w:val="en-GB"/>
        </w:rPr>
        <w:t>Tunisia</w:t>
      </w:r>
      <w:bookmarkStart w:id="1" w:name="_GoBack"/>
      <w:bookmarkEnd w:id="0"/>
      <w:bookmarkEnd w:id="1"/>
    </w:p>
    <w:sectPr w:rsidR="00A3272A" w:rsidRPr="00A3272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07FDB" w14:textId="77777777" w:rsidR="00B55F21" w:rsidRDefault="00B55F21">
      <w:r>
        <w:separator/>
      </w:r>
    </w:p>
  </w:endnote>
  <w:endnote w:type="continuationSeparator" w:id="0">
    <w:p w14:paraId="723AE76A" w14:textId="77777777" w:rsidR="00B55F21" w:rsidRDefault="00B5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89C42" w14:textId="77777777" w:rsidR="00C92637" w:rsidRDefault="00C92637">
    <w:pPr>
      <w:pStyle w:val="Footer"/>
      <w:jc w:val="right"/>
    </w:pPr>
  </w:p>
  <w:p w14:paraId="5BDF6F82" w14:textId="77777777" w:rsidR="00C92637" w:rsidRDefault="003C34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5C5BEC5" w14:textId="77777777" w:rsidR="00C92637" w:rsidRDefault="003C348F">
    <w:pPr>
      <w:pStyle w:val="Footer"/>
      <w:jc w:val="right"/>
      <w:rPr>
        <w:b/>
        <w:sz w:val="20"/>
      </w:rPr>
    </w:pPr>
    <w:r>
      <w:rPr>
        <w:b/>
        <w:sz w:val="20"/>
      </w:rPr>
      <w:t>V240326</w:t>
    </w:r>
  </w:p>
  <w:p w14:paraId="2E345EAA" w14:textId="77777777" w:rsidR="00C92637" w:rsidRDefault="00C92637">
    <w:pPr>
      <w:pStyle w:val="Footer"/>
      <w:jc w:val="right"/>
    </w:pPr>
  </w:p>
  <w:p w14:paraId="2A206418" w14:textId="77777777" w:rsidR="00C92637" w:rsidRDefault="00C9263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D3AE9" w14:textId="77777777" w:rsidR="00B55F21" w:rsidRDefault="00B55F21">
      <w:r>
        <w:separator/>
      </w:r>
    </w:p>
  </w:footnote>
  <w:footnote w:type="continuationSeparator" w:id="0">
    <w:p w14:paraId="26B9AC7B" w14:textId="77777777" w:rsidR="00B55F21" w:rsidRDefault="00B5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548B3" w14:textId="77777777" w:rsidR="00C92637" w:rsidRDefault="00C92637">
    <w:pPr>
      <w:spacing w:before="100" w:beforeAutospacing="1" w:after="100" w:afterAutospacing="1"/>
      <w:jc w:val="center"/>
      <w:rPr>
        <w:rFonts w:ascii="Arial" w:hAnsi="Arial" w:cs="Arial"/>
        <w:b/>
        <w:bCs/>
        <w:color w:val="003399"/>
        <w:szCs w:val="20"/>
        <w:u w:val="single"/>
        <w:lang w:val="en-GB"/>
      </w:rPr>
    </w:pPr>
  </w:p>
  <w:p w14:paraId="0192B759" w14:textId="77777777" w:rsidR="00C92637" w:rsidRDefault="003C34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37"/>
    <w:rsid w:val="00036D38"/>
    <w:rsid w:val="00071D2E"/>
    <w:rsid w:val="00115029"/>
    <w:rsid w:val="001449A4"/>
    <w:rsid w:val="003C348F"/>
    <w:rsid w:val="00485C57"/>
    <w:rsid w:val="00767FC8"/>
    <w:rsid w:val="009E30A8"/>
    <w:rsid w:val="00A3272A"/>
    <w:rsid w:val="00A77466"/>
    <w:rsid w:val="00B0368E"/>
    <w:rsid w:val="00B26C59"/>
    <w:rsid w:val="00B55F21"/>
    <w:rsid w:val="00B909BC"/>
    <w:rsid w:val="00C50763"/>
    <w:rsid w:val="00C92637"/>
    <w:rsid w:val="00D179BF"/>
    <w:rsid w:val="00D23AFB"/>
    <w:rsid w:val="00D818C4"/>
    <w:rsid w:val="00E739A2"/>
    <w:rsid w:val="00F2298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2B0C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3272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129717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m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1431</Words>
  <Characters>8158</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2026-04-23T10:46:00Z</dcterms:created>
  <dcterms:modified xsi:type="dcterms:W3CDTF">2026-05-02T06:39:00Z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