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C5200E" w:rsidRPr="00BA665D">
        <w:trPr>
          <w:trHeight w:val="20"/>
          <w:jc w:val="center"/>
        </w:trPr>
        <w:tc>
          <w:tcPr>
            <w:tcW w:w="1186" w:type="pct"/>
          </w:tcPr>
          <w:p w:rsidR="00C5200E" w:rsidRPr="00BA665D" w:rsidRDefault="000B183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BA66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C5200E" w:rsidRPr="00BA665D" w:rsidRDefault="000B183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A665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Annual Research &amp; Review in Biology </w:t>
              </w:r>
            </w:hyperlink>
          </w:p>
        </w:tc>
      </w:tr>
      <w:tr w:rsidR="00C5200E" w:rsidRPr="00BA665D">
        <w:trPr>
          <w:trHeight w:val="20"/>
          <w:jc w:val="center"/>
        </w:trPr>
        <w:tc>
          <w:tcPr>
            <w:tcW w:w="1186" w:type="pct"/>
          </w:tcPr>
          <w:p w:rsidR="00C5200E" w:rsidRPr="00BA665D" w:rsidRDefault="000B183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C5200E" w:rsidRPr="00BA665D" w:rsidRDefault="000B18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Ms_ARRB_157861</w:t>
            </w:r>
          </w:p>
        </w:tc>
      </w:tr>
      <w:tr w:rsidR="00C5200E" w:rsidRPr="00BA665D">
        <w:trPr>
          <w:trHeight w:val="20"/>
          <w:jc w:val="center"/>
        </w:trPr>
        <w:tc>
          <w:tcPr>
            <w:tcW w:w="1186" w:type="pct"/>
          </w:tcPr>
          <w:p w:rsidR="00C5200E" w:rsidRPr="00BA665D" w:rsidRDefault="000B183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C5200E" w:rsidRPr="00BA665D" w:rsidRDefault="000B18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Growth and </w:t>
            </w:r>
            <w:r w:rsidRPr="00BA665D">
              <w:rPr>
                <w:rFonts w:ascii="Arial" w:hAnsi="Arial" w:cs="Arial"/>
                <w:b/>
                <w:sz w:val="20"/>
                <w:szCs w:val="20"/>
                <w:lang w:val="en-GB"/>
              </w:rPr>
              <w:t>biomass yield of lettuce (Lactuca sativa var. Eden) in aquaponic and conventional substrates</w:t>
            </w:r>
          </w:p>
        </w:tc>
      </w:tr>
      <w:tr w:rsidR="00C5200E" w:rsidRPr="00BA665D">
        <w:trPr>
          <w:trHeight w:val="20"/>
          <w:jc w:val="center"/>
        </w:trPr>
        <w:tc>
          <w:tcPr>
            <w:tcW w:w="1186" w:type="pct"/>
          </w:tcPr>
          <w:p w:rsidR="00C5200E" w:rsidRPr="00BA665D" w:rsidRDefault="000B183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C5200E" w:rsidRPr="00BA665D" w:rsidRDefault="000B18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C5200E" w:rsidRPr="00BA665D" w:rsidRDefault="00C52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5200E" w:rsidRPr="00BA665D" w:rsidRDefault="00C5200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C5200E" w:rsidRPr="00BA665D" w:rsidRDefault="000B183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A665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A665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C5200E" w:rsidRPr="00BA665D" w:rsidRDefault="00C5200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C5200E" w:rsidRPr="00BA665D">
        <w:trPr>
          <w:trHeight w:val="20"/>
          <w:jc w:val="center"/>
        </w:trPr>
        <w:tc>
          <w:tcPr>
            <w:tcW w:w="1666" w:type="pct"/>
            <w:noWrap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C5200E" w:rsidRPr="00BA665D" w:rsidRDefault="000B18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C5200E" w:rsidRPr="00BA665D" w:rsidRDefault="000B183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A66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66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5200E" w:rsidRPr="00BA665D" w:rsidRDefault="000B18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</w:t>
            </w: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regarding the importance of this manuscript for the scientific community.</w:t>
            </w: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C5200E" w:rsidRPr="00BA665D" w:rsidRDefault="000B183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C5200E" w:rsidRPr="00BA665D" w:rsidRDefault="000B183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a very interesting project and it shows the value of aquaponics as a growing method.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C5200E" w:rsidRPr="00BA665D" w:rsidRDefault="00C5200E">
      <w:pPr>
        <w:rPr>
          <w:rFonts w:ascii="Arial" w:hAnsi="Arial" w:cs="Arial"/>
          <w:sz w:val="20"/>
          <w:szCs w:val="20"/>
          <w:lang w:val="en-GB"/>
        </w:rPr>
      </w:pPr>
    </w:p>
    <w:p w:rsidR="00C5200E" w:rsidRPr="00BA665D" w:rsidRDefault="000B183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A665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Pr="00BA665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Evaluation)</w:t>
      </w:r>
    </w:p>
    <w:p w:rsidR="00C5200E" w:rsidRPr="00BA665D" w:rsidRDefault="00C520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5200E" w:rsidRPr="00BA665D">
        <w:trPr>
          <w:trHeight w:val="20"/>
          <w:jc w:val="center"/>
        </w:trPr>
        <w:tc>
          <w:tcPr>
            <w:tcW w:w="1666" w:type="pct"/>
            <w:noWrap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C5200E" w:rsidRPr="00BA665D" w:rsidRDefault="000B18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C5200E" w:rsidRPr="00BA665D" w:rsidRDefault="000B183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6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66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5200E" w:rsidRPr="00BA665D" w:rsidRDefault="000B183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200E" w:rsidRPr="00BA665D" w:rsidRDefault="000B183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5200E" w:rsidRPr="00BA665D" w:rsidRDefault="000B18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5200E" w:rsidRPr="00BA665D" w:rsidRDefault="000B18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200E" w:rsidRPr="00BA665D" w:rsidRDefault="000B18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5200E" w:rsidRPr="00BA665D" w:rsidRDefault="000B18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5200E" w:rsidRPr="00BA665D" w:rsidRDefault="000B18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66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200E" w:rsidRPr="00BA665D" w:rsidRDefault="000B183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</w:t>
            </w: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ory 2 = Needs Improvement 1 = Poor N/A = Not Applicable</w:t>
            </w:r>
          </w:p>
        </w:tc>
        <w:tc>
          <w:tcPr>
            <w:tcW w:w="1667" w:type="pct"/>
          </w:tcPr>
          <w:p w:rsidR="00C5200E" w:rsidRPr="00BA665D" w:rsidRDefault="00C520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5200E" w:rsidRPr="00BA665D" w:rsidRDefault="000B18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66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200E" w:rsidRPr="00BA665D" w:rsidRDefault="000B183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5200E" w:rsidRPr="00BA665D" w:rsidRDefault="000B18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(a little </w:t>
            </w: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light on references depending only on the summary articles, but ok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5200E" w:rsidRPr="00BA665D" w:rsidRDefault="000B18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66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200E" w:rsidRPr="00BA665D" w:rsidRDefault="000B183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5200E" w:rsidRPr="00BA665D" w:rsidRDefault="000B18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5200E" w:rsidRPr="00BA665D" w:rsidRDefault="000B18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66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</w:t>
            </w:r>
            <w:r w:rsidRPr="00BA66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re review relevant and up to date?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200E" w:rsidRPr="00BA665D" w:rsidRDefault="000B183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5200E" w:rsidRPr="00BA665D" w:rsidRDefault="000B18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 A little dated, but generally fine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5200E" w:rsidRPr="00BA665D" w:rsidRDefault="000B18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66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200E" w:rsidRPr="00BA665D" w:rsidRDefault="000B18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</w:t>
            </w: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Excellent 4 = Good 3 = Satisfactory 2 = Needs Improvement 1 = Poor N/A = Not Applicable</w:t>
            </w:r>
          </w:p>
        </w:tc>
        <w:tc>
          <w:tcPr>
            <w:tcW w:w="1667" w:type="pct"/>
          </w:tcPr>
          <w:p w:rsidR="00C5200E" w:rsidRPr="00BA665D" w:rsidRDefault="000B18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3?  Possibly clarify how that the earth bags and NFT all had the same access to light. This is really pseudo replication for aquaponics since the plants were all in </w:t>
            </w: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same system, they probably are better regarded as subsamples, but the earth bags, if they had one plant each are better replicates.  Technically I think you have one estimate for aquaponics with many subsamples but you could test whether the mean is di</w:t>
            </w: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fferent from the other two treatments which have replication.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5200E" w:rsidRPr="00BA665D" w:rsidRDefault="000B18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66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200E" w:rsidRPr="00BA665D" w:rsidRDefault="000B183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5200E" w:rsidRPr="00BA665D" w:rsidRDefault="000B18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don’t know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5200E" w:rsidRPr="00BA665D" w:rsidRDefault="000B18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200E" w:rsidRPr="00BA665D" w:rsidRDefault="000B18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5200E" w:rsidRPr="00BA665D" w:rsidRDefault="000B18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5  very clear and well written but the results of statistical tests are not specified with values anywhere, on</w:t>
            </w: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ly statements differences were significant.  Include the n, test statistic, and p value.  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5200E" w:rsidRPr="00BA665D" w:rsidRDefault="000B18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  <w:p w:rsidR="00C5200E" w:rsidRPr="00BA665D" w:rsidRDefault="00C520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C5200E" w:rsidRPr="00BA665D" w:rsidRDefault="00C52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5200E" w:rsidRPr="00BA665D" w:rsidRDefault="000B18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 Good except for line graphs which probably were different </w:t>
            </w:r>
            <w:proofErr w:type="spellStart"/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colors</w:t>
            </w:r>
            <w:proofErr w:type="spellEnd"/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are not shown in the manuscript I got,  If </w:t>
            </w:r>
            <w:proofErr w:type="spellStart"/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colors</w:t>
            </w:r>
            <w:proofErr w:type="spellEnd"/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shown fine, but otherwise need a different way of identify which lines refer to which treatments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5200E" w:rsidRPr="00BA665D" w:rsidRDefault="000B18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</w:t>
            </w:r>
            <w:r w:rsidRPr="00BA665D">
              <w:rPr>
                <w:rFonts w:ascii="Arial" w:hAnsi="Arial" w:cs="Arial"/>
                <w:b/>
                <w:sz w:val="20"/>
                <w:szCs w:val="20"/>
                <w:lang w:val="en-GB"/>
              </w:rPr>
              <w:t>sion relate findings to existing literature?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200E" w:rsidRPr="00BA665D" w:rsidRDefault="000B18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5200E" w:rsidRPr="00BA665D" w:rsidRDefault="000B18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would be good to compare mass of lettuce to literature values to see if even aquaponics results</w:t>
            </w: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represent average growth in other aquaponics NFT systems.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5200E" w:rsidRPr="00BA665D" w:rsidRDefault="000B18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200E" w:rsidRPr="00BA665D" w:rsidRDefault="000B18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5200E" w:rsidRPr="00BA665D" w:rsidRDefault="000B18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2 I think they would be similar if the one sample from aquaponics is compared to each of the other treatments with an outlier t test,  and if so yes the conclusion are supported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5200E" w:rsidRPr="00BA665D" w:rsidRDefault="000B18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200E" w:rsidRPr="00BA665D" w:rsidRDefault="000B18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 3 = Satisfactory 2 = Needs Improvement 1 = Poor N/A = Not Applicable</w:t>
            </w:r>
          </w:p>
        </w:tc>
        <w:tc>
          <w:tcPr>
            <w:tcW w:w="1667" w:type="pct"/>
          </w:tcPr>
          <w:p w:rsidR="00C5200E" w:rsidRPr="00BA665D" w:rsidRDefault="000B18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2 Not really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5200E" w:rsidRPr="00BA665D" w:rsidRDefault="000B18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5200E" w:rsidRPr="00BA665D" w:rsidRDefault="000B18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</w:t>
            </w: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cable</w:t>
            </w:r>
          </w:p>
        </w:tc>
        <w:tc>
          <w:tcPr>
            <w:tcW w:w="1667" w:type="pct"/>
          </w:tcPr>
          <w:p w:rsidR="00C5200E" w:rsidRPr="00BA665D" w:rsidRDefault="000B18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3 Again, references are a bit dated but generally ok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5200E" w:rsidRPr="00BA665D" w:rsidRDefault="000B18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200E" w:rsidRPr="00BA665D" w:rsidRDefault="000B18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5200E" w:rsidRPr="00BA665D" w:rsidRDefault="000B18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C5200E" w:rsidRPr="00BA665D" w:rsidRDefault="000B18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5 Very clear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C5200E" w:rsidRPr="00BA665D" w:rsidRDefault="00C5200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C5200E" w:rsidRPr="00BA665D" w:rsidRDefault="000B183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A665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C5200E" w:rsidRPr="00BA665D" w:rsidRDefault="00C520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5200E" w:rsidRPr="00BA665D">
        <w:trPr>
          <w:trHeight w:val="20"/>
          <w:jc w:val="center"/>
        </w:trPr>
        <w:tc>
          <w:tcPr>
            <w:tcW w:w="1666" w:type="pct"/>
            <w:noWrap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5200E" w:rsidRPr="00BA665D" w:rsidRDefault="000B18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C5200E" w:rsidRPr="00BA665D" w:rsidRDefault="00C52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5200E" w:rsidRPr="00BA665D" w:rsidRDefault="000B183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A66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A66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</w:tcPr>
          <w:p w:rsidR="00C5200E" w:rsidRPr="00BA665D" w:rsidRDefault="000B183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5200E" w:rsidRPr="00BA665D" w:rsidRDefault="00C520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200E" w:rsidRPr="00BA665D" w:rsidRDefault="000B18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brief, clear suggestion for </w:t>
            </w: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improvement.</w:t>
            </w:r>
          </w:p>
          <w:p w:rsidR="00C5200E" w:rsidRPr="00BA665D" w:rsidRDefault="00C5200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C5200E" w:rsidRPr="00BA665D" w:rsidRDefault="000B18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describes the study well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</w:tcPr>
          <w:p w:rsidR="00C5200E" w:rsidRPr="00BA665D" w:rsidRDefault="000B18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C5200E" w:rsidRPr="00BA665D" w:rsidRDefault="000B18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C5200E" w:rsidRPr="00BA665D" w:rsidRDefault="000B18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C5200E" w:rsidRPr="00BA665D" w:rsidRDefault="00C52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5200E" w:rsidRPr="00BA665D" w:rsidRDefault="000B18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very clear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C5200E" w:rsidRPr="00BA665D" w:rsidRDefault="000B18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A66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C5200E" w:rsidRPr="00BA665D" w:rsidRDefault="000B18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</w:t>
            </w: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please provide a brief, clear suggestion for improvement</w:t>
            </w:r>
          </w:p>
          <w:p w:rsidR="00C5200E" w:rsidRPr="00BA665D" w:rsidRDefault="000B18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C5200E" w:rsidRPr="00BA665D" w:rsidRDefault="000B18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Except for the possible problem with treating subsamples like independent samples in the aquaponics system, yes.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</w:tcPr>
          <w:p w:rsidR="00C5200E" w:rsidRPr="00BA665D" w:rsidRDefault="000B183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5200E" w:rsidRPr="00BA665D" w:rsidRDefault="000B18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5200E" w:rsidRPr="00BA665D" w:rsidRDefault="00C520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200E" w:rsidRPr="00BA665D" w:rsidRDefault="000B18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</w:t>
            </w: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provide clear suggestion for improvement.</w:t>
            </w:r>
          </w:p>
          <w:p w:rsidR="00C5200E" w:rsidRPr="00BA665D" w:rsidRDefault="00C520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5200E" w:rsidRPr="00BA665D" w:rsidRDefault="000B18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more recent references but they are ok</w:t>
            </w: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200E" w:rsidRPr="00BA665D">
        <w:trPr>
          <w:trHeight w:val="20"/>
          <w:jc w:val="center"/>
        </w:trPr>
        <w:tc>
          <w:tcPr>
            <w:tcW w:w="1666" w:type="pct"/>
            <w:noWrap/>
          </w:tcPr>
          <w:p w:rsidR="00C5200E" w:rsidRPr="00BA665D" w:rsidRDefault="000B183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5200E" w:rsidRPr="00BA665D" w:rsidRDefault="000B18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5200E" w:rsidRPr="00BA665D" w:rsidRDefault="00C520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200E" w:rsidRPr="00BA665D" w:rsidRDefault="000B18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5200E" w:rsidRPr="00BA665D" w:rsidRDefault="00C520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5200E" w:rsidRPr="00BA665D" w:rsidRDefault="00C520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5200E" w:rsidRPr="00BA665D" w:rsidRDefault="00C52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C5200E" w:rsidRPr="00BA665D" w:rsidRDefault="000B1830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1" w:name="_Hlk228437033"/>
      <w:bookmarkStart w:id="2" w:name="_Hlk228262614"/>
      <w:bookmarkStart w:id="3" w:name="_Hlk228444856"/>
      <w:bookmarkStart w:id="4" w:name="_Hlk228443299"/>
      <w:r w:rsidRPr="00BA665D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BA665D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BA665D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:rsidR="00C5200E" w:rsidRPr="00BA665D" w:rsidRDefault="00C5200E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C5200E" w:rsidRPr="00BA665D" w:rsidRDefault="000B1830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BA665D">
        <w:rPr>
          <w:rFonts w:ascii="Arial" w:eastAsia="Arial Unicode MS" w:hAnsi="Arial" w:cs="Arial"/>
          <w:b/>
          <w:bCs/>
          <w:sz w:val="20"/>
          <w:szCs w:val="20"/>
          <w:u w:val="single"/>
        </w:rPr>
        <w:t xml:space="preserve">Editorial </w:t>
      </w:r>
      <w:r w:rsidRPr="00BA665D">
        <w:rPr>
          <w:rFonts w:ascii="Arial" w:eastAsia="Arial Unicode MS" w:hAnsi="Arial" w:cs="Arial"/>
          <w:b/>
          <w:bCs/>
          <w:sz w:val="20"/>
          <w:szCs w:val="20"/>
          <w:u w:val="single"/>
        </w:rPr>
        <w:t>Comments (This section is reserved for the comments from journal editorial office and editors):</w:t>
      </w:r>
    </w:p>
    <w:p w:rsidR="00C5200E" w:rsidRPr="00BA665D" w:rsidRDefault="00C5200E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3"/>
        <w:gridCol w:w="6266"/>
      </w:tblGrid>
      <w:tr w:rsidR="00C5200E" w:rsidRPr="00BA665D">
        <w:trPr>
          <w:trHeight w:val="230"/>
        </w:trPr>
        <w:tc>
          <w:tcPr>
            <w:tcW w:w="2754" w:type="pct"/>
          </w:tcPr>
          <w:p w:rsidR="00C5200E" w:rsidRPr="00BA665D" w:rsidRDefault="00C5200E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:rsidR="00C5200E" w:rsidRPr="00BA665D" w:rsidRDefault="000B183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A665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5200E" w:rsidRPr="00BA665D">
        <w:trPr>
          <w:trHeight w:val="1034"/>
        </w:trPr>
        <w:tc>
          <w:tcPr>
            <w:tcW w:w="2754" w:type="pct"/>
          </w:tcPr>
          <w:p w:rsidR="00C5200E" w:rsidRPr="00BA665D" w:rsidRDefault="000B1830">
            <w:pPr>
              <w:pStyle w:val="TableParagraph"/>
              <w:spacing w:line="230" w:lineRule="atLeast"/>
              <w:ind w:left="0" w:right="1144"/>
              <w:rPr>
                <w:rFonts w:ascii="Arial" w:hAnsi="Arial" w:cs="Arial"/>
                <w:sz w:val="20"/>
                <w:szCs w:val="20"/>
              </w:rPr>
            </w:pPr>
            <w:r w:rsidRPr="00BA665D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should consider revised statistical test using the mean of aquaponics subsamples and testing whether it is an outlier for each of the other treatments</w:t>
            </w:r>
          </w:p>
        </w:tc>
        <w:tc>
          <w:tcPr>
            <w:tcW w:w="2246" w:type="pct"/>
          </w:tcPr>
          <w:p w:rsidR="00C5200E" w:rsidRPr="00BA665D" w:rsidRDefault="00C5200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bookmarkEnd w:id="2"/>
      <w:bookmarkEnd w:id="3"/>
      <w:bookmarkEnd w:id="4"/>
    </w:tbl>
    <w:p w:rsidR="00AB79E3" w:rsidRPr="00AB79E3" w:rsidRDefault="00AB79E3" w:rsidP="00AB79E3">
      <w:pPr>
        <w:rPr>
          <w:rFonts w:ascii="Arial" w:hAnsi="Arial" w:cs="Arial"/>
          <w:b/>
          <w:color w:val="000000"/>
          <w:sz w:val="20"/>
          <w:szCs w:val="20"/>
        </w:rPr>
      </w:pPr>
    </w:p>
    <w:p w:rsidR="00AB79E3" w:rsidRPr="00AB79E3" w:rsidRDefault="00AB79E3" w:rsidP="00AB79E3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B79E3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AB79E3" w:rsidRPr="00AB79E3" w:rsidRDefault="00AB79E3" w:rsidP="00AB79E3">
      <w:pPr>
        <w:rPr>
          <w:rFonts w:ascii="Arial" w:hAnsi="Arial" w:cs="Arial"/>
          <w:color w:val="000000"/>
          <w:sz w:val="20"/>
          <w:szCs w:val="20"/>
        </w:rPr>
      </w:pPr>
    </w:p>
    <w:p w:rsidR="00AB79E3" w:rsidRPr="00AB79E3" w:rsidRDefault="00AB79E3" w:rsidP="00AB79E3">
      <w:pPr>
        <w:rPr>
          <w:rFonts w:ascii="Arial" w:hAnsi="Arial" w:cs="Arial"/>
          <w:color w:val="000000"/>
          <w:sz w:val="20"/>
          <w:szCs w:val="20"/>
        </w:rPr>
      </w:pPr>
      <w:r w:rsidRPr="00AB79E3">
        <w:rPr>
          <w:rFonts w:ascii="Arial" w:hAnsi="Arial" w:cs="Arial"/>
          <w:color w:val="000000"/>
          <w:sz w:val="20"/>
          <w:szCs w:val="20"/>
        </w:rPr>
        <w:t>George Vernon Byrd, University of the Nations, United States</w:t>
      </w:r>
      <w:r w:rsidRPr="00AB79E3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C5200E" w:rsidRPr="00BA665D" w:rsidRDefault="00C5200E">
      <w:pPr>
        <w:pStyle w:val="BodyText"/>
        <w:spacing w:before="1"/>
        <w:ind w:left="23"/>
        <w:rPr>
          <w:rFonts w:ascii="Arial" w:hAnsi="Arial" w:cs="Arial"/>
          <w:sz w:val="20"/>
          <w:szCs w:val="20"/>
        </w:rPr>
      </w:pPr>
    </w:p>
    <w:sectPr w:rsidR="00C5200E" w:rsidRPr="00BA665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830" w:rsidRDefault="000B1830">
      <w:r>
        <w:separator/>
      </w:r>
    </w:p>
  </w:endnote>
  <w:endnote w:type="continuationSeparator" w:id="0">
    <w:p w:rsidR="000B1830" w:rsidRDefault="000B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00E" w:rsidRDefault="00C5200E">
    <w:pPr>
      <w:pStyle w:val="Footer"/>
      <w:jc w:val="right"/>
    </w:pPr>
  </w:p>
  <w:p w:rsidR="00C5200E" w:rsidRDefault="000B183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C5200E" w:rsidRDefault="000B183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5200E" w:rsidRDefault="00C5200E">
    <w:pPr>
      <w:pStyle w:val="Footer"/>
      <w:jc w:val="right"/>
    </w:pPr>
  </w:p>
  <w:p w:rsidR="00C5200E" w:rsidRDefault="00C5200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830" w:rsidRDefault="000B1830">
      <w:r>
        <w:separator/>
      </w:r>
    </w:p>
  </w:footnote>
  <w:footnote w:type="continuationSeparator" w:id="0">
    <w:p w:rsidR="000B1830" w:rsidRDefault="000B1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00E" w:rsidRDefault="00C5200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C5200E" w:rsidRDefault="000B183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0E"/>
    <w:rsid w:val="000B1830"/>
    <w:rsid w:val="000F362E"/>
    <w:rsid w:val="00AB79E3"/>
    <w:rsid w:val="00BA665D"/>
    <w:rsid w:val="00BC0279"/>
    <w:rsid w:val="00C5200E"/>
    <w:rsid w:val="00C77991"/>
    <w:rsid w:val="00E3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r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2026-04-29T06:11:00Z</dcterms:created>
  <dcterms:modified xsi:type="dcterms:W3CDTF">2026-05-08T06:23:00Z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