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52A3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52A3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423D9F29" w:rsidR="00204042" w:rsidRPr="00C52A3B" w:rsidRDefault="008559B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52A3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Botany </w:t>
              </w:r>
            </w:hyperlink>
          </w:p>
        </w:tc>
      </w:tr>
      <w:tr w:rsidR="00204042" w:rsidRPr="00C52A3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52A3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4C97B7FC" w:rsidR="00204042" w:rsidRPr="00C52A3B" w:rsidRDefault="005C59A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Ms_AJRIB_158829</w:t>
            </w:r>
          </w:p>
        </w:tc>
      </w:tr>
      <w:tr w:rsidR="00204042" w:rsidRPr="00C52A3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52A3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8AC0802" w:rsidR="00204042" w:rsidRPr="00C52A3B" w:rsidRDefault="005C59A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Characterization of Fungal Communities Associated with Postharvest Spoilage of Irvingia gabonensis Fruits and Seeds</w:t>
            </w:r>
          </w:p>
        </w:tc>
      </w:tr>
      <w:tr w:rsidR="00204042" w:rsidRPr="00C52A3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52A3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52A3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52A3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52A3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C52A3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52A3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52A3B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C52A3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52A3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52A3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52A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2A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52A3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B24808A" w:rsidR="00204042" w:rsidRPr="00C52A3B" w:rsidRDefault="00980D5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sz w:val="20"/>
                <w:szCs w:val="20"/>
              </w:rPr>
              <w:t>It is highly important in the fields of food microbiology, postharvest technology, plant pathology, and food security.</w:t>
            </w:r>
          </w:p>
        </w:tc>
        <w:tc>
          <w:tcPr>
            <w:tcW w:w="1667" w:type="pct"/>
          </w:tcPr>
          <w:p w14:paraId="46643927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52A3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52A3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52A3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52A3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52A3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52A3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52A3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2A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52A3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52A3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3F6FE76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C69DD75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19FA24A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FC68848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70B13FA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1E2DCF4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FDA0F6E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A5EAFF5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8E4A2DD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6AACFE7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3B075D7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34BAD15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C5364A7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CDB65AB" w:rsidR="00204042" w:rsidRPr="00C52A3B" w:rsidRDefault="00671A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A544F6C" w:rsidR="00204042" w:rsidRPr="00C52A3B" w:rsidRDefault="00671A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C85D0C2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52A3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52A3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EE0D51A" w:rsidR="00204042" w:rsidRPr="00C52A3B" w:rsidRDefault="00671A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731B36A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5CB46060" w:rsidR="00204042" w:rsidRPr="00C52A3B" w:rsidRDefault="00671A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076CB8C3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C6BD1CF" w:rsidR="00204042" w:rsidRPr="00C52A3B" w:rsidRDefault="00671A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C8AAA5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468BB48" w:rsidR="00204042" w:rsidRPr="00C52A3B" w:rsidRDefault="00671A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6AA9934" w:rsidR="00204042" w:rsidRPr="00C52A3B" w:rsidRDefault="00671A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76025FB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52A3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52A3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C2ED6D3" w:rsidR="00204042" w:rsidRPr="00C52A3B" w:rsidRDefault="00671A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3D972FCB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52A3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C52A3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C52A3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52A3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52A3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52A3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52A3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52A3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2A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2A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52A3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52A3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52A3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8D2004B" w:rsidR="00204042" w:rsidRPr="00C52A3B" w:rsidRDefault="00B90F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52A3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7E262FB" w:rsidR="00204042" w:rsidRPr="00C52A3B" w:rsidRDefault="00B90F9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52A3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52A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52A3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439CAAB" w:rsidR="00204042" w:rsidRPr="00C52A3B" w:rsidRDefault="00B90F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52A3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52A3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52A3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2E49E39" w:rsidR="00204042" w:rsidRPr="00C52A3B" w:rsidRDefault="00B90F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2A3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52A3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52A3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52A3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52A3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A6D2202" w:rsidR="00204042" w:rsidRPr="00C52A3B" w:rsidRDefault="00B90F9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04042" w:rsidRPr="00C52A3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EF9CAC" w14:textId="77777777" w:rsidR="00C45F75" w:rsidRPr="00C52A3B" w:rsidRDefault="00C45F75" w:rsidP="00C45F75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84ABEE8" w14:textId="77777777" w:rsidR="00C52A3B" w:rsidRPr="00C52A3B" w:rsidRDefault="00C52A3B" w:rsidP="00C52A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2A3B">
        <w:rPr>
          <w:rFonts w:ascii="Arial" w:hAnsi="Arial" w:cs="Arial"/>
          <w:b/>
          <w:u w:val="single"/>
        </w:rPr>
        <w:t>Reviewer details:</w:t>
      </w:r>
    </w:p>
    <w:p w14:paraId="3A9EAAD7" w14:textId="77777777" w:rsidR="00C52A3B" w:rsidRPr="00C52A3B" w:rsidRDefault="00C52A3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B62E11E" w14:textId="677B856A" w:rsidR="00C52A3B" w:rsidRPr="00C52A3B" w:rsidRDefault="00C52A3B" w:rsidP="00C52A3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C52A3B">
        <w:rPr>
          <w:rFonts w:ascii="Arial" w:eastAsia="MS Mincho" w:hAnsi="Arial" w:cs="Arial"/>
          <w:b/>
          <w:bCs/>
          <w:sz w:val="20"/>
          <w:szCs w:val="20"/>
          <w:lang w:val="en-GB"/>
        </w:rPr>
        <w:t>B. Kavitha, Rayalaseema University, India</w:t>
      </w:r>
    </w:p>
    <w:sectPr w:rsidR="00C52A3B" w:rsidRPr="00C52A3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FAD0" w14:textId="77777777" w:rsidR="00F3708C" w:rsidRDefault="00F3708C">
      <w:r>
        <w:separator/>
      </w:r>
    </w:p>
  </w:endnote>
  <w:endnote w:type="continuationSeparator" w:id="0">
    <w:p w14:paraId="43C57A35" w14:textId="77777777" w:rsidR="00F3708C" w:rsidRDefault="00F3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B147420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37A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37AB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6902" w14:textId="77777777" w:rsidR="00F3708C" w:rsidRDefault="00F3708C">
      <w:r>
        <w:separator/>
      </w:r>
    </w:p>
  </w:footnote>
  <w:footnote w:type="continuationSeparator" w:id="0">
    <w:p w14:paraId="1CA8A409" w14:textId="77777777" w:rsidR="00F3708C" w:rsidRDefault="00F3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805177">
    <w:abstractNumId w:val="4"/>
  </w:num>
  <w:num w:numId="2" w16cid:durableId="975646016">
    <w:abstractNumId w:val="8"/>
  </w:num>
  <w:num w:numId="3" w16cid:durableId="1177573356">
    <w:abstractNumId w:val="7"/>
  </w:num>
  <w:num w:numId="4" w16cid:durableId="444690937">
    <w:abstractNumId w:val="9"/>
  </w:num>
  <w:num w:numId="5" w16cid:durableId="829057972">
    <w:abstractNumId w:val="6"/>
  </w:num>
  <w:num w:numId="6" w16cid:durableId="830868759">
    <w:abstractNumId w:val="0"/>
  </w:num>
  <w:num w:numId="7" w16cid:durableId="678386412">
    <w:abstractNumId w:val="3"/>
  </w:num>
  <w:num w:numId="8" w16cid:durableId="198015965">
    <w:abstractNumId w:val="11"/>
  </w:num>
  <w:num w:numId="9" w16cid:durableId="22557133">
    <w:abstractNumId w:val="10"/>
  </w:num>
  <w:num w:numId="10" w16cid:durableId="655501377">
    <w:abstractNumId w:val="2"/>
  </w:num>
  <w:num w:numId="11" w16cid:durableId="152334441">
    <w:abstractNumId w:val="1"/>
  </w:num>
  <w:num w:numId="12" w16cid:durableId="536964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6914"/>
    <w:rsid w:val="000B08F5"/>
    <w:rsid w:val="001061B4"/>
    <w:rsid w:val="00204042"/>
    <w:rsid w:val="00206283"/>
    <w:rsid w:val="00255DD5"/>
    <w:rsid w:val="00261933"/>
    <w:rsid w:val="00281E1B"/>
    <w:rsid w:val="002C66D6"/>
    <w:rsid w:val="003D6D57"/>
    <w:rsid w:val="003F7FEF"/>
    <w:rsid w:val="0049537E"/>
    <w:rsid w:val="005A0220"/>
    <w:rsid w:val="005C59A8"/>
    <w:rsid w:val="005C677A"/>
    <w:rsid w:val="005D49EF"/>
    <w:rsid w:val="00635C3A"/>
    <w:rsid w:val="006534F5"/>
    <w:rsid w:val="00671A39"/>
    <w:rsid w:val="006B4B90"/>
    <w:rsid w:val="00703A8D"/>
    <w:rsid w:val="00767F10"/>
    <w:rsid w:val="007A699C"/>
    <w:rsid w:val="008559B4"/>
    <w:rsid w:val="008D2987"/>
    <w:rsid w:val="00971613"/>
    <w:rsid w:val="009807D3"/>
    <w:rsid w:val="00980D5A"/>
    <w:rsid w:val="009A3A95"/>
    <w:rsid w:val="009E2061"/>
    <w:rsid w:val="00A413ED"/>
    <w:rsid w:val="00A434EB"/>
    <w:rsid w:val="00A7113E"/>
    <w:rsid w:val="00AA476E"/>
    <w:rsid w:val="00AF3F59"/>
    <w:rsid w:val="00B90F9F"/>
    <w:rsid w:val="00C23E61"/>
    <w:rsid w:val="00C255C0"/>
    <w:rsid w:val="00C45F75"/>
    <w:rsid w:val="00C52A3B"/>
    <w:rsid w:val="00C7216C"/>
    <w:rsid w:val="00D51B4B"/>
    <w:rsid w:val="00DF4831"/>
    <w:rsid w:val="00DF529B"/>
    <w:rsid w:val="00E13F66"/>
    <w:rsid w:val="00E24527"/>
    <w:rsid w:val="00E37AB2"/>
    <w:rsid w:val="00E46CBC"/>
    <w:rsid w:val="00EA6E35"/>
    <w:rsid w:val="00EE3E18"/>
    <w:rsid w:val="00F3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8A25B9D8-9B37-4F4B-9DC7-864B4B34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635C3A"/>
    <w:rPr>
      <w:i/>
      <w:iCs/>
    </w:rPr>
  </w:style>
  <w:style w:type="character" w:customStyle="1" w:styleId="UnresolvedMention2">
    <w:name w:val="Unresolved Mention2"/>
    <w:uiPriority w:val="99"/>
    <w:semiHidden/>
    <w:unhideWhenUsed/>
    <w:rsid w:val="00767F1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2A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52</cp:revision>
  <dcterms:created xsi:type="dcterms:W3CDTF">2026-03-24T06:15:00Z</dcterms:created>
  <dcterms:modified xsi:type="dcterms:W3CDTF">2026-05-20T07:23:00Z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