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3000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3000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C85DAE1" w:rsidR="00204042" w:rsidRPr="00730002" w:rsidRDefault="001171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3000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73000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3000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B46D949" w:rsidR="00204042" w:rsidRPr="00730002" w:rsidRDefault="009813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Ms_AJPAS_159546</w:t>
            </w:r>
          </w:p>
        </w:tc>
      </w:tr>
      <w:tr w:rsidR="00204042" w:rsidRPr="0073000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3000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683B74B" w:rsidR="00204042" w:rsidRPr="00730002" w:rsidRDefault="009813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Multi-constrained logistic growth model</w:t>
            </w:r>
          </w:p>
        </w:tc>
      </w:tr>
      <w:tr w:rsidR="00204042" w:rsidRPr="0073000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3000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3000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3000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73000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3000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3000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3000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3000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3000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3000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00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00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3000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367EF6" w14:textId="77777777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used to analyse multiple constrains.</w:t>
            </w:r>
          </w:p>
          <w:p w14:paraId="7C7A7A92" w14:textId="2A948945" w:rsidR="00BD6A97" w:rsidRPr="00730002" w:rsidRDefault="00BD6A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Growth model is used in analysis.</w:t>
            </w:r>
          </w:p>
          <w:p w14:paraId="1BAC91DB" w14:textId="2AB2DB51" w:rsidR="00BD6A97" w:rsidRPr="00730002" w:rsidRDefault="00BD6A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Studying different parameters is possible.</w:t>
            </w:r>
          </w:p>
        </w:tc>
        <w:tc>
          <w:tcPr>
            <w:tcW w:w="1667" w:type="pct"/>
          </w:tcPr>
          <w:p w14:paraId="46643927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3000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3000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3000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300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3000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3000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3000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00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30002" w14:paraId="54617DA3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3000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ED5885" w14:textId="1F62E38D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7E673966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BC06A9A" w14:textId="2FC056A4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57435C06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F93E96" w14:textId="00C890D2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6D90F5AF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577A76B" w14:textId="29688775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71F6A822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C7F265" w14:textId="2A214BB4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6AACFE7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393BE728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F2BD0E" w14:textId="5A620035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7D2E0D24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B98532" w14:textId="7CAEE234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2001E977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5B57A1" w14:textId="5C28F174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14A68263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498FF44" w14:textId="14CF3BD7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1</w:t>
            </w:r>
          </w:p>
        </w:tc>
        <w:tc>
          <w:tcPr>
            <w:tcW w:w="1667" w:type="pct"/>
          </w:tcPr>
          <w:p w14:paraId="5C85D0C2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08BCC8AC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3000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3000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BC888B7" w14:textId="73CC025C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1</w:t>
            </w:r>
          </w:p>
        </w:tc>
        <w:tc>
          <w:tcPr>
            <w:tcW w:w="1667" w:type="pct"/>
          </w:tcPr>
          <w:p w14:paraId="3731B36A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70F8B6FA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B44548E" w14:textId="423BFDBC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2</w:t>
            </w:r>
          </w:p>
        </w:tc>
        <w:tc>
          <w:tcPr>
            <w:tcW w:w="1667" w:type="pct"/>
          </w:tcPr>
          <w:p w14:paraId="076CB8C3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494768AA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336C26" w14:textId="3B17C1FB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1</w:t>
            </w:r>
          </w:p>
        </w:tc>
        <w:tc>
          <w:tcPr>
            <w:tcW w:w="1667" w:type="pct"/>
          </w:tcPr>
          <w:p w14:paraId="4CC8AAA5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62D20FB3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A68CFF8" w14:textId="5DC30C49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2</w:t>
            </w:r>
          </w:p>
        </w:tc>
        <w:tc>
          <w:tcPr>
            <w:tcW w:w="1667" w:type="pct"/>
          </w:tcPr>
          <w:p w14:paraId="71FF1B95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3E9E14AE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2977494" w14:textId="34163564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3</w:t>
            </w:r>
          </w:p>
        </w:tc>
        <w:tc>
          <w:tcPr>
            <w:tcW w:w="1667" w:type="pct"/>
          </w:tcPr>
          <w:p w14:paraId="776025FB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6C116638" w14:textId="77777777" w:rsidTr="004C3E3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3000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3000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AB8C62B" w14:textId="3CF3FECA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</w:t>
            </w:r>
            <w:r w:rsidR="004C3E34"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3000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3000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3000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300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3000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3000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3000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3000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00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000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3000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3000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3000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35CCD6A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667" w:type="pct"/>
          </w:tcPr>
          <w:p w14:paraId="716ABA7E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3000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D19305" w14:textId="77777777" w:rsidR="00204042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</w:t>
            </w:r>
          </w:p>
          <w:p w14:paraId="7DC0514E" w14:textId="53E10B2B" w:rsidR="00BD6A97" w:rsidRPr="00730002" w:rsidRDefault="00BD6A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better to write the problem and aim clearly.</w:t>
            </w:r>
          </w:p>
        </w:tc>
        <w:tc>
          <w:tcPr>
            <w:tcW w:w="1667" w:type="pct"/>
          </w:tcPr>
          <w:p w14:paraId="55FC2422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3000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300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3000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564A6D" w14:textId="77777777" w:rsidR="00204042" w:rsidRPr="00730002" w:rsidRDefault="00BD6A9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>May not be</w:t>
            </w:r>
          </w:p>
          <w:p w14:paraId="25087CE6" w14:textId="23F5E552" w:rsidR="00BD6A97" w:rsidRPr="00730002" w:rsidRDefault="00BD6A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clear methodology and findings</w:t>
            </w:r>
          </w:p>
        </w:tc>
        <w:tc>
          <w:tcPr>
            <w:tcW w:w="1667" w:type="pct"/>
          </w:tcPr>
          <w:p w14:paraId="51AC5B4C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3000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3000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3000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C8C0E75" w:rsidR="00204042" w:rsidRPr="00730002" w:rsidRDefault="004C3E3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7300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467EE6CF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000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3000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3000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3000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3000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DFCFE4" w14:textId="77777777" w:rsidR="00204042" w:rsidRPr="00730002" w:rsidRDefault="00BD6A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Yes</w:t>
            </w:r>
          </w:p>
          <w:p w14:paraId="1FE8B9C1" w14:textId="77777777" w:rsidR="00BD6A97" w:rsidRPr="00730002" w:rsidRDefault="00BD6A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the source of secondary data.</w:t>
            </w:r>
          </w:p>
          <w:p w14:paraId="54F0B5A8" w14:textId="0CCFA611" w:rsidR="00BD6A97" w:rsidRPr="00730002" w:rsidRDefault="00BD6A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00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be good to present the clear source of data and some part of data.</w:t>
            </w:r>
          </w:p>
        </w:tc>
        <w:tc>
          <w:tcPr>
            <w:tcW w:w="1667" w:type="pct"/>
          </w:tcPr>
          <w:p w14:paraId="3175E146" w14:textId="77777777" w:rsidR="00204042" w:rsidRPr="0073000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730002" w:rsidRDefault="00204042" w:rsidP="00730002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0CFFAA" w14:textId="0D136466" w:rsidR="00730002" w:rsidRPr="00730002" w:rsidRDefault="00730002" w:rsidP="00730002">
      <w:pPr>
        <w:rPr>
          <w:rFonts w:ascii="Arial" w:hAnsi="Arial" w:cs="Arial"/>
          <w:b/>
          <w:sz w:val="20"/>
          <w:szCs w:val="20"/>
          <w:u w:val="single"/>
        </w:rPr>
      </w:pPr>
      <w:r w:rsidRPr="0073000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90B676" w14:textId="396C6627" w:rsidR="00730002" w:rsidRPr="00730002" w:rsidRDefault="00730002" w:rsidP="00730002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iCs/>
          <w:sz w:val="20"/>
          <w:szCs w:val="20"/>
          <w:lang w:val="en-GB"/>
        </w:rPr>
      </w:pPr>
      <w:r w:rsidRPr="00730002">
        <w:rPr>
          <w:rFonts w:ascii="Arial" w:hAnsi="Arial" w:cs="Arial"/>
          <w:iCs/>
          <w:sz w:val="20"/>
          <w:szCs w:val="20"/>
          <w:lang w:val="en-GB"/>
        </w:rPr>
        <w:t>Rami Reddy Munnangi</w:t>
      </w:r>
      <w:r w:rsidRPr="00730002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730002">
        <w:rPr>
          <w:rFonts w:ascii="Arial" w:hAnsi="Arial" w:cs="Arial"/>
          <w:iCs/>
          <w:sz w:val="20"/>
          <w:szCs w:val="20"/>
          <w:lang w:val="en-GB"/>
        </w:rPr>
        <w:t>Vasireddy Venkatadri International Technological University</w:t>
      </w:r>
      <w:r w:rsidRPr="00730002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730002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730002" w:rsidRPr="0073000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8075" w14:textId="77777777" w:rsidR="00C05112" w:rsidRDefault="00C05112">
      <w:r>
        <w:separator/>
      </w:r>
    </w:p>
  </w:endnote>
  <w:endnote w:type="continuationSeparator" w:id="0">
    <w:p w14:paraId="09344C62" w14:textId="77777777" w:rsidR="00C05112" w:rsidRDefault="00C0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D137" w14:textId="77777777" w:rsidR="00C05112" w:rsidRDefault="00C05112">
      <w:r>
        <w:separator/>
      </w:r>
    </w:p>
  </w:footnote>
  <w:footnote w:type="continuationSeparator" w:id="0">
    <w:p w14:paraId="525C5883" w14:textId="77777777" w:rsidR="00C05112" w:rsidRDefault="00C0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3698040">
    <w:abstractNumId w:val="4"/>
  </w:num>
  <w:num w:numId="2" w16cid:durableId="1413240402">
    <w:abstractNumId w:val="8"/>
  </w:num>
  <w:num w:numId="3" w16cid:durableId="1986428577">
    <w:abstractNumId w:val="7"/>
  </w:num>
  <w:num w:numId="4" w16cid:durableId="1353340680">
    <w:abstractNumId w:val="9"/>
  </w:num>
  <w:num w:numId="5" w16cid:durableId="904490375">
    <w:abstractNumId w:val="6"/>
  </w:num>
  <w:num w:numId="6" w16cid:durableId="1654605351">
    <w:abstractNumId w:val="0"/>
  </w:num>
  <w:num w:numId="7" w16cid:durableId="505754793">
    <w:abstractNumId w:val="3"/>
  </w:num>
  <w:num w:numId="8" w16cid:durableId="1042824724">
    <w:abstractNumId w:val="11"/>
  </w:num>
  <w:num w:numId="9" w16cid:durableId="1622103577">
    <w:abstractNumId w:val="10"/>
  </w:num>
  <w:num w:numId="10" w16cid:durableId="1831478416">
    <w:abstractNumId w:val="2"/>
  </w:num>
  <w:num w:numId="11" w16cid:durableId="969483458">
    <w:abstractNumId w:val="1"/>
  </w:num>
  <w:num w:numId="12" w16cid:durableId="1507283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439A0"/>
    <w:rsid w:val="00063CF9"/>
    <w:rsid w:val="001061B4"/>
    <w:rsid w:val="001171ED"/>
    <w:rsid w:val="00204042"/>
    <w:rsid w:val="00206283"/>
    <w:rsid w:val="002425C1"/>
    <w:rsid w:val="00255411"/>
    <w:rsid w:val="00261933"/>
    <w:rsid w:val="002B15AF"/>
    <w:rsid w:val="002C66D6"/>
    <w:rsid w:val="002D1DF4"/>
    <w:rsid w:val="002E794A"/>
    <w:rsid w:val="002F435A"/>
    <w:rsid w:val="004C3E34"/>
    <w:rsid w:val="00587D15"/>
    <w:rsid w:val="005B062B"/>
    <w:rsid w:val="005C677A"/>
    <w:rsid w:val="006534F5"/>
    <w:rsid w:val="00730002"/>
    <w:rsid w:val="007A699C"/>
    <w:rsid w:val="008538C2"/>
    <w:rsid w:val="008B0A32"/>
    <w:rsid w:val="008D2987"/>
    <w:rsid w:val="0098136C"/>
    <w:rsid w:val="0099190E"/>
    <w:rsid w:val="009A3A95"/>
    <w:rsid w:val="00A02F7A"/>
    <w:rsid w:val="00A7113E"/>
    <w:rsid w:val="00AA476E"/>
    <w:rsid w:val="00AF2130"/>
    <w:rsid w:val="00AF3F59"/>
    <w:rsid w:val="00B66C39"/>
    <w:rsid w:val="00B85B72"/>
    <w:rsid w:val="00BD6A97"/>
    <w:rsid w:val="00C05112"/>
    <w:rsid w:val="00C255C0"/>
    <w:rsid w:val="00CC722A"/>
    <w:rsid w:val="00D02CFA"/>
    <w:rsid w:val="00D3270D"/>
    <w:rsid w:val="00D421EC"/>
    <w:rsid w:val="00D51B4B"/>
    <w:rsid w:val="00DF4831"/>
    <w:rsid w:val="00E13F66"/>
    <w:rsid w:val="00E24527"/>
    <w:rsid w:val="00E46CBC"/>
    <w:rsid w:val="00EA6E35"/>
    <w:rsid w:val="00EE3E18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2026-05-22T10:03:00Z</dcterms:created>
  <dcterms:modified xsi:type="dcterms:W3CDTF">2026-05-26T07:36:00Z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