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0519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0519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6A2A800" w:rsidR="00204042" w:rsidRPr="00805190" w:rsidRDefault="00721D6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0519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Orthopaedic Research </w:t>
              </w:r>
            </w:hyperlink>
          </w:p>
        </w:tc>
      </w:tr>
      <w:tr w:rsidR="00204042" w:rsidRPr="0080519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0519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9668279"/>
            <w:r w:rsidRPr="00805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55C33CB" w:rsidR="00204042" w:rsidRPr="00805190" w:rsidRDefault="0061220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Ms_AJORR_159040</w:t>
            </w:r>
          </w:p>
        </w:tc>
      </w:tr>
      <w:bookmarkEnd w:id="0"/>
      <w:tr w:rsidR="00AB298A" w:rsidRPr="0080519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AB298A" w:rsidRPr="00805190" w:rsidRDefault="00AB298A" w:rsidP="00AB29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8E2DB2F" w:rsidR="00AB298A" w:rsidRPr="00805190" w:rsidRDefault="00AB298A" w:rsidP="00AB29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Retained Fractured Epidural Catheters: A Case Series and a Proposed Management Algorithm </w:t>
            </w:r>
          </w:p>
        </w:tc>
      </w:tr>
      <w:tr w:rsidR="00204042" w:rsidRPr="0080519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0519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0519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0519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0519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80519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0519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0519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0519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0519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0519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0519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0519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5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51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0519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F4CCA50" w:rsidR="00204042" w:rsidRPr="00805190" w:rsidRDefault="00D00A9D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sz w:val="20"/>
                <w:szCs w:val="20"/>
              </w:rPr>
              <w:t xml:space="preserve">This manuscript highlights a rare but important complication of epidural </w:t>
            </w:r>
            <w:proofErr w:type="spellStart"/>
            <w:r w:rsidRPr="00805190">
              <w:rPr>
                <w:rFonts w:ascii="Arial" w:hAnsi="Arial" w:cs="Arial"/>
                <w:sz w:val="20"/>
                <w:szCs w:val="20"/>
              </w:rPr>
              <w:t>anaesthesia</w:t>
            </w:r>
            <w:proofErr w:type="spellEnd"/>
            <w:r w:rsidRPr="00805190">
              <w:rPr>
                <w:rFonts w:ascii="Arial" w:hAnsi="Arial" w:cs="Arial"/>
                <w:sz w:val="20"/>
                <w:szCs w:val="20"/>
              </w:rPr>
              <w:t xml:space="preserve"> and provides useful clinical experience through a series of nine cases. The proposed management algorithm is practical and may help clinicians in decision-making and standardizing patient care. The study also increases awareness regarding possible long-term complications and emphasizes the importance of early diagnosis and multidisciplinary management.</w:t>
            </w:r>
          </w:p>
        </w:tc>
        <w:tc>
          <w:tcPr>
            <w:tcW w:w="1667" w:type="pct"/>
          </w:tcPr>
          <w:p w14:paraId="46643927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0519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0519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0519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051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0519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0519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0519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51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0519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0519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AA3D35B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9F04AA3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26C1D5E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667" w:type="pct"/>
          </w:tcPr>
          <w:p w14:paraId="61E2DCF4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8AF63F0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B9997ED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E66303C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15553DA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4CD39D2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667" w:type="pct"/>
          </w:tcPr>
          <w:p w14:paraId="103D7017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0302507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0519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0519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2093B0F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2B8D28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CD32826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122413" w:rsidR="00204042" w:rsidRPr="00805190" w:rsidRDefault="00465DA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667" w:type="pct"/>
          </w:tcPr>
          <w:p w14:paraId="71FF1B95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FE1F218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0519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0519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A1171FD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0519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0519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0519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51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0519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0519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0519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0519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5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51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0519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0519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0519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81ED287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</w:t>
            </w:r>
          </w:p>
        </w:tc>
        <w:tc>
          <w:tcPr>
            <w:tcW w:w="1667" w:type="pct"/>
          </w:tcPr>
          <w:p w14:paraId="716ABA7E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0519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F1C21B" w14:textId="77777777" w:rsidR="00204042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-Adress on setting of the study</w:t>
            </w:r>
          </w:p>
          <w:p w14:paraId="7DC0514E" w14:textId="7586D604" w:rsidR="00D00A9D" w:rsidRPr="00805190" w:rsidRDefault="00D00A9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-Add keywords</w:t>
            </w:r>
          </w:p>
        </w:tc>
        <w:tc>
          <w:tcPr>
            <w:tcW w:w="1667" w:type="pct"/>
          </w:tcPr>
          <w:p w14:paraId="55FC2422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0519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051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0519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35464C5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-Yes</w:t>
            </w:r>
          </w:p>
        </w:tc>
        <w:tc>
          <w:tcPr>
            <w:tcW w:w="1667" w:type="pct"/>
          </w:tcPr>
          <w:p w14:paraId="51AC5B4C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0519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0519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0519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3411CB6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-Add last 5-year references</w:t>
            </w:r>
          </w:p>
        </w:tc>
        <w:tc>
          <w:tcPr>
            <w:tcW w:w="1667" w:type="pct"/>
          </w:tcPr>
          <w:p w14:paraId="467EE6CF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19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0519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0519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0519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0519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D96A7A7" w:rsidR="00204042" w:rsidRPr="00805190" w:rsidRDefault="00D00A9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-Add ethical information</w:t>
            </w:r>
          </w:p>
        </w:tc>
        <w:tc>
          <w:tcPr>
            <w:tcW w:w="1667" w:type="pct"/>
          </w:tcPr>
          <w:p w14:paraId="3175E146" w14:textId="77777777" w:rsidR="00204042" w:rsidRPr="0080519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B705BA" w14:textId="77777777" w:rsidR="0035281E" w:rsidRPr="00805190" w:rsidRDefault="0035281E" w:rsidP="0035281E">
      <w:pPr>
        <w:rPr>
          <w:rFonts w:ascii="Arial" w:hAnsi="Arial" w:cs="Arial"/>
          <w:sz w:val="20"/>
          <w:szCs w:val="20"/>
        </w:rPr>
      </w:pPr>
    </w:p>
    <w:p w14:paraId="0C606C3F" w14:textId="77777777" w:rsidR="00805190" w:rsidRPr="00805190" w:rsidRDefault="00805190" w:rsidP="0035281E">
      <w:pPr>
        <w:rPr>
          <w:rFonts w:ascii="Arial" w:hAnsi="Arial" w:cs="Arial"/>
          <w:sz w:val="20"/>
          <w:szCs w:val="20"/>
        </w:rPr>
      </w:pPr>
    </w:p>
    <w:p w14:paraId="15072973" w14:textId="77777777" w:rsidR="00805190" w:rsidRPr="00805190" w:rsidRDefault="00805190" w:rsidP="00805190">
      <w:pPr>
        <w:rPr>
          <w:rFonts w:ascii="Arial" w:hAnsi="Arial" w:cs="Arial"/>
          <w:b/>
          <w:sz w:val="20"/>
          <w:szCs w:val="20"/>
          <w:u w:val="single"/>
        </w:rPr>
      </w:pPr>
      <w:r w:rsidRPr="008051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939349" w14:textId="77777777" w:rsidR="00805190" w:rsidRPr="00805190" w:rsidRDefault="00805190" w:rsidP="0035281E">
      <w:pPr>
        <w:rPr>
          <w:rFonts w:ascii="Arial" w:hAnsi="Arial" w:cs="Arial"/>
          <w:sz w:val="20"/>
          <w:szCs w:val="20"/>
        </w:rPr>
      </w:pPr>
    </w:p>
    <w:p w14:paraId="6BAC352E" w14:textId="26574AB9" w:rsidR="00805190" w:rsidRPr="00805190" w:rsidRDefault="00805190" w:rsidP="00805190">
      <w:pPr>
        <w:rPr>
          <w:rFonts w:ascii="Arial" w:hAnsi="Arial" w:cs="Arial"/>
          <w:sz w:val="20"/>
          <w:szCs w:val="20"/>
        </w:rPr>
      </w:pPr>
      <w:r w:rsidRPr="00805190">
        <w:rPr>
          <w:rFonts w:ascii="Arial" w:hAnsi="Arial" w:cs="Arial"/>
          <w:sz w:val="20"/>
          <w:szCs w:val="20"/>
        </w:rPr>
        <w:t>Usha Rani Kandula</w:t>
      </w:r>
      <w:r w:rsidRPr="00805190">
        <w:rPr>
          <w:rFonts w:ascii="Arial" w:hAnsi="Arial" w:cs="Arial"/>
          <w:sz w:val="20"/>
          <w:szCs w:val="20"/>
        </w:rPr>
        <w:t xml:space="preserve">, </w:t>
      </w:r>
      <w:r w:rsidRPr="00805190">
        <w:rPr>
          <w:rFonts w:ascii="Arial" w:hAnsi="Arial" w:cs="Arial"/>
          <w:sz w:val="20"/>
          <w:szCs w:val="20"/>
        </w:rPr>
        <w:t>Cihan University, Iraq</w:t>
      </w:r>
    </w:p>
    <w:sectPr w:rsidR="00805190" w:rsidRPr="008051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21A3" w14:textId="77777777" w:rsidR="004B68D8" w:rsidRDefault="004B68D8">
      <w:r>
        <w:separator/>
      </w:r>
    </w:p>
  </w:endnote>
  <w:endnote w:type="continuationSeparator" w:id="0">
    <w:p w14:paraId="64DBC642" w14:textId="77777777" w:rsidR="004B68D8" w:rsidRDefault="004B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3DE7" w14:textId="77777777" w:rsidR="004B68D8" w:rsidRDefault="004B68D8">
      <w:r>
        <w:separator/>
      </w:r>
    </w:p>
  </w:footnote>
  <w:footnote w:type="continuationSeparator" w:id="0">
    <w:p w14:paraId="3AA3B882" w14:textId="77777777" w:rsidR="004B68D8" w:rsidRDefault="004B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A4A28"/>
    <w:multiLevelType w:val="multilevel"/>
    <w:tmpl w:val="372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2113452">
    <w:abstractNumId w:val="4"/>
  </w:num>
  <w:num w:numId="2" w16cid:durableId="385959085">
    <w:abstractNumId w:val="8"/>
  </w:num>
  <w:num w:numId="3" w16cid:durableId="1007248314">
    <w:abstractNumId w:val="7"/>
  </w:num>
  <w:num w:numId="4" w16cid:durableId="1418596456">
    <w:abstractNumId w:val="9"/>
  </w:num>
  <w:num w:numId="5" w16cid:durableId="1888683766">
    <w:abstractNumId w:val="6"/>
  </w:num>
  <w:num w:numId="6" w16cid:durableId="159082643">
    <w:abstractNumId w:val="0"/>
  </w:num>
  <w:num w:numId="7" w16cid:durableId="879971357">
    <w:abstractNumId w:val="3"/>
  </w:num>
  <w:num w:numId="8" w16cid:durableId="1400713010">
    <w:abstractNumId w:val="12"/>
  </w:num>
  <w:num w:numId="9" w16cid:durableId="960842709">
    <w:abstractNumId w:val="11"/>
  </w:num>
  <w:num w:numId="10" w16cid:durableId="2054429023">
    <w:abstractNumId w:val="2"/>
  </w:num>
  <w:num w:numId="11" w16cid:durableId="1638559654">
    <w:abstractNumId w:val="1"/>
  </w:num>
  <w:num w:numId="12" w16cid:durableId="995761943">
    <w:abstractNumId w:val="5"/>
  </w:num>
  <w:num w:numId="13" w16cid:durableId="1139154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6E48"/>
    <w:rsid w:val="000D25D0"/>
    <w:rsid w:val="0010329B"/>
    <w:rsid w:val="001061B4"/>
    <w:rsid w:val="001353D5"/>
    <w:rsid w:val="001B0D23"/>
    <w:rsid w:val="00204042"/>
    <w:rsid w:val="00206283"/>
    <w:rsid w:val="00261933"/>
    <w:rsid w:val="00274214"/>
    <w:rsid w:val="002C66D6"/>
    <w:rsid w:val="002F4DC5"/>
    <w:rsid w:val="0035281E"/>
    <w:rsid w:val="003A1353"/>
    <w:rsid w:val="00465DAD"/>
    <w:rsid w:val="004B68D8"/>
    <w:rsid w:val="004F301A"/>
    <w:rsid w:val="00574CC5"/>
    <w:rsid w:val="005C677A"/>
    <w:rsid w:val="005D29FE"/>
    <w:rsid w:val="005F3CA4"/>
    <w:rsid w:val="00612207"/>
    <w:rsid w:val="00637B08"/>
    <w:rsid w:val="006534F5"/>
    <w:rsid w:val="00684DAC"/>
    <w:rsid w:val="00721D6A"/>
    <w:rsid w:val="00752CED"/>
    <w:rsid w:val="007A699C"/>
    <w:rsid w:val="00805190"/>
    <w:rsid w:val="008B2214"/>
    <w:rsid w:val="008D2987"/>
    <w:rsid w:val="009A3A95"/>
    <w:rsid w:val="00A509EE"/>
    <w:rsid w:val="00A7113E"/>
    <w:rsid w:val="00AA476E"/>
    <w:rsid w:val="00AB298A"/>
    <w:rsid w:val="00AC2672"/>
    <w:rsid w:val="00AF3F59"/>
    <w:rsid w:val="00C255C0"/>
    <w:rsid w:val="00C257A8"/>
    <w:rsid w:val="00D00A9D"/>
    <w:rsid w:val="00D51B4B"/>
    <w:rsid w:val="00DF4831"/>
    <w:rsid w:val="00E06B2D"/>
    <w:rsid w:val="00E13F66"/>
    <w:rsid w:val="00E24527"/>
    <w:rsid w:val="00E46CBC"/>
    <w:rsid w:val="00EA6E35"/>
    <w:rsid w:val="00EE3E18"/>
    <w:rsid w:val="00F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7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46</cp:revision>
  <dcterms:created xsi:type="dcterms:W3CDTF">2026-03-24T06:15:00Z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