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067224" w14:paraId="29E1B56A" w14:textId="77777777" w:rsidTr="00067224">
        <w:trPr>
          <w:trHeight w:val="20"/>
          <w:jc w:val="center"/>
        </w:trPr>
        <w:tc>
          <w:tcPr>
            <w:tcW w:w="1186" w:type="pct"/>
          </w:tcPr>
          <w:p w14:paraId="3254ACF4"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Journal Name:</w:t>
            </w:r>
          </w:p>
        </w:tc>
        <w:tc>
          <w:tcPr>
            <w:tcW w:w="3814" w:type="pct"/>
          </w:tcPr>
          <w:p w14:paraId="757BCFD9" w14:textId="5A5C9E40" w:rsidR="000F2AFD" w:rsidRPr="00067224" w:rsidRDefault="0039613B" w:rsidP="00CB119E">
            <w:pPr>
              <w:rPr>
                <w:b/>
                <w:bCs/>
                <w:color w:val="0000FF"/>
                <w:sz w:val="20"/>
                <w:szCs w:val="20"/>
                <w:lang w:val="en-GB"/>
              </w:rPr>
            </w:pPr>
            <w:hyperlink r:id="rId7" w:history="1">
              <w:r w:rsidRPr="0039613B">
                <w:rPr>
                  <w:rFonts w:ascii="Arial" w:hAnsi="Arial" w:cs="Arial"/>
                  <w:bCs/>
                  <w:noProof/>
                  <w:color w:val="0000FF"/>
                  <w:sz w:val="20"/>
                  <w:szCs w:val="20"/>
                </w:rPr>
                <w:t xml:space="preserve">Asian Journal of Research and Reports in Neurology </w:t>
              </w:r>
            </w:hyperlink>
          </w:p>
        </w:tc>
      </w:tr>
      <w:tr w:rsidR="000F2AFD" w:rsidRPr="00067224" w14:paraId="2758E4AE" w14:textId="77777777" w:rsidTr="00067224">
        <w:trPr>
          <w:trHeight w:val="20"/>
          <w:jc w:val="center"/>
        </w:trPr>
        <w:tc>
          <w:tcPr>
            <w:tcW w:w="1186" w:type="pct"/>
          </w:tcPr>
          <w:p w14:paraId="52F96778"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Manuscript Number:</w:t>
            </w:r>
          </w:p>
        </w:tc>
        <w:tc>
          <w:tcPr>
            <w:tcW w:w="3814" w:type="pct"/>
          </w:tcPr>
          <w:p w14:paraId="450336C4" w14:textId="5CED8712" w:rsidR="000F2AFD" w:rsidRPr="00067224" w:rsidRDefault="00F9171E" w:rsidP="00067224">
            <w:pPr>
              <w:pStyle w:val="NormalWeb"/>
              <w:spacing w:before="0" w:beforeAutospacing="0" w:after="0" w:afterAutospacing="0"/>
              <w:rPr>
                <w:rFonts w:ascii="Times New Roman" w:hAnsi="Times New Roman" w:cs="Times New Roman"/>
                <w:b/>
                <w:bCs/>
                <w:sz w:val="20"/>
                <w:szCs w:val="20"/>
                <w:lang w:val="en-GB"/>
              </w:rPr>
            </w:pPr>
            <w:r w:rsidRPr="00F9171E">
              <w:rPr>
                <w:rFonts w:ascii="Times New Roman" w:hAnsi="Times New Roman" w:cs="Times New Roman"/>
                <w:b/>
                <w:bCs/>
                <w:sz w:val="20"/>
                <w:szCs w:val="20"/>
                <w:lang w:val="en-GB"/>
              </w:rPr>
              <w:t>Ms_AJORRIN_157803</w:t>
            </w:r>
          </w:p>
        </w:tc>
      </w:tr>
      <w:tr w:rsidR="000F2AFD" w:rsidRPr="00067224" w14:paraId="1D3C0BB9" w14:textId="77777777" w:rsidTr="00067224">
        <w:trPr>
          <w:trHeight w:val="20"/>
          <w:jc w:val="center"/>
        </w:trPr>
        <w:tc>
          <w:tcPr>
            <w:tcW w:w="1186" w:type="pct"/>
          </w:tcPr>
          <w:p w14:paraId="1849BB22"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 xml:space="preserve">Title of the Manuscript: </w:t>
            </w:r>
          </w:p>
        </w:tc>
        <w:tc>
          <w:tcPr>
            <w:tcW w:w="3814" w:type="pct"/>
          </w:tcPr>
          <w:p w14:paraId="5F9CCB9C" w14:textId="3BA1F5FE" w:rsidR="000F2AFD" w:rsidRPr="00067224" w:rsidRDefault="00F9171E" w:rsidP="00067224">
            <w:pPr>
              <w:pStyle w:val="NormalWeb"/>
              <w:spacing w:before="0" w:beforeAutospacing="0" w:after="0" w:afterAutospacing="0"/>
              <w:rPr>
                <w:rFonts w:ascii="Times New Roman" w:hAnsi="Times New Roman" w:cs="Times New Roman"/>
                <w:b/>
                <w:sz w:val="20"/>
                <w:szCs w:val="20"/>
                <w:lang w:val="en-GB"/>
              </w:rPr>
            </w:pPr>
            <w:r w:rsidRPr="00F9171E">
              <w:rPr>
                <w:rFonts w:ascii="Times New Roman" w:hAnsi="Times New Roman" w:cs="Times New Roman"/>
                <w:b/>
                <w:sz w:val="20"/>
                <w:szCs w:val="20"/>
                <w:lang w:val="en-GB"/>
              </w:rPr>
              <w:t>Prevalence and Risk Factors of Suicidal Ideation Among Pregnant Adolescents in Low- and Middle-Income Countries: A Scoping Epidemiological Review</w:t>
            </w:r>
          </w:p>
        </w:tc>
      </w:tr>
      <w:tr w:rsidR="000F2AFD" w:rsidRPr="00067224" w14:paraId="243B2664" w14:textId="77777777" w:rsidTr="00067224">
        <w:trPr>
          <w:trHeight w:val="20"/>
          <w:jc w:val="center"/>
        </w:trPr>
        <w:tc>
          <w:tcPr>
            <w:tcW w:w="1186" w:type="pct"/>
          </w:tcPr>
          <w:p w14:paraId="239A68D6"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Type of the Article</w:t>
            </w:r>
          </w:p>
        </w:tc>
        <w:tc>
          <w:tcPr>
            <w:tcW w:w="3814" w:type="pct"/>
          </w:tcPr>
          <w:p w14:paraId="75B4AF28" w14:textId="77777777" w:rsidR="000F2AFD" w:rsidRPr="00067224" w:rsidRDefault="00067224" w:rsidP="00067224">
            <w:pPr>
              <w:pStyle w:val="NormalWeb"/>
              <w:spacing w:before="0" w:beforeAutospacing="0" w:after="0" w:afterAutospacing="0"/>
              <w:rPr>
                <w:rFonts w:ascii="Times New Roman" w:hAnsi="Times New Roman" w:cs="Times New Roman"/>
                <w:b/>
                <w:sz w:val="20"/>
                <w:szCs w:val="20"/>
                <w:lang w:val="en-GB"/>
              </w:rPr>
            </w:pPr>
            <w:r w:rsidRPr="00067224">
              <w:rPr>
                <w:rFonts w:ascii="Times New Roman" w:hAnsi="Times New Roman" w:cs="Times New Roman"/>
                <w:b/>
                <w:sz w:val="20"/>
                <w:szCs w:val="20"/>
                <w:lang w:val="en-GB"/>
              </w:rPr>
              <w:t>REVIEW ARTICLE</w:t>
            </w:r>
          </w:p>
          <w:p w14:paraId="2FB0946F" w14:textId="77777777" w:rsidR="000F2AFD" w:rsidRPr="00067224" w:rsidRDefault="000F2AFD" w:rsidP="00067224">
            <w:pPr>
              <w:pStyle w:val="NormalWeb"/>
              <w:spacing w:before="0" w:beforeAutospacing="0" w:after="0" w:afterAutospacing="0"/>
              <w:rPr>
                <w:rFonts w:ascii="Times New Roman" w:hAnsi="Times New Roman" w:cs="Times New Roman"/>
                <w:b/>
                <w:sz w:val="20"/>
                <w:szCs w:val="20"/>
                <w:lang w:val="en-GB"/>
              </w:rPr>
            </w:pPr>
          </w:p>
        </w:tc>
      </w:tr>
    </w:tbl>
    <w:p w14:paraId="0C3C896C" w14:textId="77777777" w:rsidR="000F2AFD" w:rsidRPr="00CB119E" w:rsidRDefault="000F2AFD">
      <w:pPr>
        <w:pStyle w:val="BodyText"/>
        <w:rPr>
          <w:rFonts w:ascii="Times New Roman" w:hAnsi="Times New Roman"/>
          <w:b/>
          <w:bCs/>
          <w:sz w:val="20"/>
          <w:szCs w:val="20"/>
          <w:u w:val="single"/>
          <w:lang w:val="en-GB"/>
        </w:rPr>
      </w:pPr>
    </w:p>
    <w:p w14:paraId="0970A577" w14:textId="77777777" w:rsidR="000F2AFD" w:rsidRPr="00CB119E" w:rsidRDefault="000F2AFD">
      <w:pPr>
        <w:jc w:val="both"/>
        <w:rPr>
          <w:rFonts w:eastAsia="MS Mincho"/>
          <w:i/>
          <w:sz w:val="20"/>
          <w:szCs w:val="20"/>
          <w:u w:val="single"/>
          <w:lang w:val="en-GB" w:eastAsia="x-none"/>
        </w:rPr>
      </w:pPr>
    </w:p>
    <w:p w14:paraId="0351B6B3" w14:textId="77777777" w:rsidR="000F2AFD" w:rsidRPr="00CB119E" w:rsidRDefault="000F2AFD">
      <w:pPr>
        <w:jc w:val="both"/>
        <w:rPr>
          <w:rFonts w:eastAsia="MS Mincho"/>
          <w:sz w:val="20"/>
          <w:szCs w:val="20"/>
          <w:lang w:val="en-GB" w:eastAsia="x-none"/>
        </w:rPr>
      </w:pPr>
    </w:p>
    <w:p w14:paraId="70DAA6D3" w14:textId="77777777" w:rsidR="000F2AFD" w:rsidRPr="00CB119E" w:rsidRDefault="00067224">
      <w:pPr>
        <w:jc w:val="both"/>
        <w:rPr>
          <w:rFonts w:eastAsia="MS Mincho"/>
          <w:b/>
          <w:sz w:val="20"/>
          <w:szCs w:val="20"/>
          <w:u w:val="single"/>
          <w:lang w:val="en-GB" w:eastAsia="x-none"/>
        </w:rPr>
      </w:pPr>
      <w:r w:rsidRPr="00CB119E">
        <w:rPr>
          <w:rFonts w:eastAsia="MS Mincho"/>
          <w:b/>
          <w:sz w:val="20"/>
          <w:szCs w:val="20"/>
          <w:highlight w:val="yellow"/>
          <w:u w:val="single"/>
          <w:lang w:val="en-GB" w:eastAsia="x-none"/>
        </w:rPr>
        <w:t>PART 1 (Importance of the manuscript)</w:t>
      </w:r>
    </w:p>
    <w:p w14:paraId="0F3ED688" w14:textId="77777777" w:rsidR="000F2AFD" w:rsidRPr="00CB119E" w:rsidRDefault="000F2AFD">
      <w:pPr>
        <w:ind w:left="1440"/>
        <w:jc w:val="both"/>
        <w:rPr>
          <w:rFonts w:eastAsia="MS Mincho"/>
          <w:bCs/>
          <w:sz w:val="20"/>
          <w:szCs w:val="20"/>
          <w:lang w:val="en-GB" w:eastAsia="x-none"/>
        </w:rPr>
      </w:pPr>
    </w:p>
    <w:p w14:paraId="78B8DCC5" w14:textId="77777777" w:rsidR="000F2AFD" w:rsidRPr="00CB119E" w:rsidRDefault="000F2AFD">
      <w:pPr>
        <w:ind w:left="1440"/>
        <w:jc w:val="both"/>
        <w:rPr>
          <w:rFonts w:eastAsia="MS Mincho"/>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067224" w14:paraId="6E444849" w14:textId="77777777" w:rsidTr="00D13140">
        <w:trPr>
          <w:trHeight w:val="20"/>
          <w:jc w:val="center"/>
        </w:trPr>
        <w:tc>
          <w:tcPr>
            <w:tcW w:w="1666" w:type="pct"/>
            <w:noWrap/>
          </w:tcPr>
          <w:p w14:paraId="66FA68B3" w14:textId="77777777" w:rsidR="000F2AFD" w:rsidRPr="00067224" w:rsidRDefault="000F2AFD" w:rsidP="00067224">
            <w:pPr>
              <w:outlineLvl w:val="1"/>
              <w:rPr>
                <w:rFonts w:eastAsia="MS Mincho"/>
                <w:b/>
                <w:bCs/>
                <w:sz w:val="20"/>
                <w:szCs w:val="20"/>
                <w:lang w:val="en-GB"/>
              </w:rPr>
            </w:pPr>
          </w:p>
        </w:tc>
        <w:tc>
          <w:tcPr>
            <w:tcW w:w="1667" w:type="pct"/>
          </w:tcPr>
          <w:p w14:paraId="2F8F940A"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Comments of the Reviewers</w:t>
            </w:r>
          </w:p>
        </w:tc>
        <w:tc>
          <w:tcPr>
            <w:tcW w:w="1667" w:type="pct"/>
          </w:tcPr>
          <w:p w14:paraId="322F0486" w14:textId="77777777" w:rsidR="000F2AFD" w:rsidRPr="00067224" w:rsidRDefault="00067224" w:rsidP="00067224">
            <w:pPr>
              <w:spacing w:after="160" w:line="259" w:lineRule="auto"/>
              <w:rPr>
                <w:rFonts w:eastAsia="Calibri"/>
                <w:kern w:val="2"/>
                <w:sz w:val="20"/>
                <w:szCs w:val="20"/>
                <w:lang w:val="en-GB"/>
              </w:rPr>
            </w:pPr>
            <w:r w:rsidRPr="00067224">
              <w:rPr>
                <w:rFonts w:eastAsia="Calibri"/>
                <w:b/>
                <w:kern w:val="2"/>
                <w:sz w:val="20"/>
                <w:szCs w:val="20"/>
                <w:lang w:val="en-GB"/>
              </w:rPr>
              <w:t>Author’s Feedback</w:t>
            </w:r>
            <w:r w:rsidRPr="00067224">
              <w:rPr>
                <w:rFonts w:eastAsia="Calibri"/>
                <w:kern w:val="2"/>
                <w:sz w:val="20"/>
                <w:szCs w:val="20"/>
                <w:lang w:val="en-GB"/>
              </w:rPr>
              <w:t xml:space="preserve"> </w:t>
            </w:r>
          </w:p>
          <w:p w14:paraId="50CD47B2" w14:textId="77777777" w:rsidR="000F2AFD" w:rsidRPr="00067224" w:rsidRDefault="000F2AFD" w:rsidP="00067224">
            <w:pPr>
              <w:outlineLvl w:val="1"/>
              <w:rPr>
                <w:rFonts w:eastAsia="MS Mincho"/>
                <w:bCs/>
                <w:sz w:val="20"/>
                <w:szCs w:val="20"/>
                <w:lang w:val="en-GB"/>
              </w:rPr>
            </w:pPr>
          </w:p>
        </w:tc>
      </w:tr>
      <w:tr w:rsidR="00067224" w:rsidRPr="00067224" w14:paraId="7F4E5023" w14:textId="77777777" w:rsidTr="00D13140">
        <w:trPr>
          <w:trHeight w:val="20"/>
          <w:jc w:val="center"/>
        </w:trPr>
        <w:tc>
          <w:tcPr>
            <w:tcW w:w="1666" w:type="pct"/>
            <w:noWrap/>
          </w:tcPr>
          <w:p w14:paraId="4C960371" w14:textId="77777777" w:rsidR="000F2AFD" w:rsidRPr="00067224" w:rsidRDefault="00067224" w:rsidP="00CB119E">
            <w:pPr>
              <w:rPr>
                <w:bCs/>
                <w:sz w:val="20"/>
                <w:szCs w:val="20"/>
                <w:lang w:val="en-GB"/>
              </w:rPr>
            </w:pPr>
            <w:r w:rsidRPr="00067224">
              <w:rPr>
                <w:b/>
                <w:bCs/>
                <w:sz w:val="20"/>
                <w:szCs w:val="20"/>
                <w:lang w:val="en-GB"/>
              </w:rPr>
              <w:t>Please write a few sentences regarding the importance of this manuscript for the scientific community.</w:t>
            </w:r>
            <w:r w:rsidRPr="00067224">
              <w:rPr>
                <w:bCs/>
                <w:sz w:val="20"/>
                <w:szCs w:val="20"/>
                <w:lang w:val="en-GB"/>
              </w:rPr>
              <w:t xml:space="preserve"> A minimum of 3-4 sentences may be required for this part.</w:t>
            </w:r>
          </w:p>
          <w:p w14:paraId="320EE7AF" w14:textId="77777777" w:rsidR="000F2AFD" w:rsidRPr="00067224" w:rsidRDefault="000F2AFD" w:rsidP="00CB119E">
            <w:pPr>
              <w:rPr>
                <w:rFonts w:eastAsia="MS Mincho"/>
                <w:bCs/>
                <w:sz w:val="20"/>
                <w:szCs w:val="20"/>
                <w:lang w:val="en-GB"/>
              </w:rPr>
            </w:pPr>
          </w:p>
        </w:tc>
        <w:tc>
          <w:tcPr>
            <w:tcW w:w="1667" w:type="pct"/>
          </w:tcPr>
          <w:p w14:paraId="00DAF20E" w14:textId="69B2A5F2" w:rsidR="000F2AFD" w:rsidRPr="00067224" w:rsidRDefault="00A17636" w:rsidP="00A17636">
            <w:pPr>
              <w:spacing w:before="100" w:beforeAutospacing="1" w:after="100" w:afterAutospacing="1"/>
              <w:jc w:val="both"/>
              <w:rPr>
                <w:b/>
                <w:bCs/>
                <w:sz w:val="20"/>
                <w:szCs w:val="20"/>
                <w:lang w:val="en-GB"/>
              </w:rPr>
            </w:pPr>
            <w:r w:rsidRPr="00A17636">
              <w:rPr>
                <w:lang w:val="en-ID" w:eastAsia="en-ID"/>
              </w:rPr>
              <w:t>This manuscript addresses a critically underexplored intersection between adolescent reproductive health and mental health, specifically suicidal ideation among pregnant adolescents in low- and middle-income countries. By systematically mapping evidence from multiple regions, the study provides a much</w:t>
            </w:r>
            <w:r>
              <w:rPr>
                <w:lang w:val="en-ID" w:eastAsia="en-ID"/>
              </w:rPr>
              <w:t xml:space="preserve"> </w:t>
            </w:r>
            <w:r w:rsidRPr="00A17636">
              <w:rPr>
                <w:lang w:val="en-ID" w:eastAsia="en-ID"/>
              </w:rPr>
              <w:t xml:space="preserve">needed synthesis of fragmented literature and highlights the wide variability in prevalence as well as the complex, </w:t>
            </w:r>
            <w:proofErr w:type="spellStart"/>
            <w:r w:rsidRPr="00A17636">
              <w:rPr>
                <w:lang w:val="en-ID" w:eastAsia="en-ID"/>
              </w:rPr>
              <w:t>multi</w:t>
            </w:r>
            <w:r>
              <w:rPr>
                <w:lang w:val="en-ID" w:eastAsia="en-ID"/>
              </w:rPr>
              <w:t xml:space="preserve"> </w:t>
            </w:r>
            <w:r w:rsidRPr="00A17636">
              <w:rPr>
                <w:lang w:val="en-ID" w:eastAsia="en-ID"/>
              </w:rPr>
              <w:t>level</w:t>
            </w:r>
            <w:proofErr w:type="spellEnd"/>
            <w:r w:rsidRPr="00A17636">
              <w:rPr>
                <w:lang w:val="en-ID" w:eastAsia="en-ID"/>
              </w:rPr>
              <w:t xml:space="preserve"> risk factors involved. </w:t>
            </w:r>
            <w:r w:rsidRPr="00A17636">
              <w:rPr>
                <w:b/>
                <w:bCs/>
                <w:lang w:val="en-ID" w:eastAsia="en-ID"/>
              </w:rPr>
              <w:t>The findings</w:t>
            </w:r>
            <w:r w:rsidRPr="00A17636">
              <w:rPr>
                <w:lang w:val="en-ID" w:eastAsia="en-ID"/>
              </w:rPr>
              <w:t xml:space="preserve"> are particularly </w:t>
            </w:r>
            <w:r w:rsidRPr="00A17636">
              <w:rPr>
                <w:b/>
                <w:bCs/>
                <w:lang w:val="en-ID" w:eastAsia="en-ID"/>
              </w:rPr>
              <w:t>valuable</w:t>
            </w:r>
            <w:r w:rsidRPr="00A17636">
              <w:rPr>
                <w:lang w:val="en-ID" w:eastAsia="en-ID"/>
              </w:rPr>
              <w:t xml:space="preserve"> for the scientific community because they underscore the urgency of integrating mental health screening into antenatal care for adolescents, an area that has often been overlooked in global health frameworks. Moreover, the identification of methodological gaps and regional disparities offers a clear direction for future research, making this work not only informative but also strategically important for advancing evidence</w:t>
            </w:r>
            <w:r>
              <w:rPr>
                <w:lang w:val="en-ID" w:eastAsia="en-ID"/>
              </w:rPr>
              <w:t xml:space="preserve"> </w:t>
            </w:r>
            <w:r w:rsidRPr="00A17636">
              <w:rPr>
                <w:lang w:val="en-ID" w:eastAsia="en-ID"/>
              </w:rPr>
              <w:t>based policy and intervention development.</w:t>
            </w:r>
          </w:p>
        </w:tc>
        <w:tc>
          <w:tcPr>
            <w:tcW w:w="1667" w:type="pct"/>
          </w:tcPr>
          <w:p w14:paraId="6A84AF84" w14:textId="77777777" w:rsidR="000F2AFD" w:rsidRPr="00067224" w:rsidRDefault="000F2AFD" w:rsidP="00067224">
            <w:pPr>
              <w:outlineLvl w:val="1"/>
              <w:rPr>
                <w:rFonts w:eastAsia="MS Mincho"/>
                <w:bCs/>
                <w:sz w:val="20"/>
                <w:szCs w:val="20"/>
                <w:lang w:val="en-GB"/>
              </w:rPr>
            </w:pPr>
          </w:p>
        </w:tc>
      </w:tr>
    </w:tbl>
    <w:p w14:paraId="7A655DAD" w14:textId="77777777" w:rsidR="000F2AFD" w:rsidRPr="00CB119E" w:rsidRDefault="000F2AFD">
      <w:pPr>
        <w:rPr>
          <w:sz w:val="20"/>
          <w:szCs w:val="20"/>
          <w:lang w:val="en-GB"/>
        </w:rPr>
      </w:pPr>
    </w:p>
    <w:p w14:paraId="0F277EED" w14:textId="77777777" w:rsidR="000F2AFD" w:rsidRPr="00CB119E" w:rsidRDefault="000F2AFD">
      <w:pPr>
        <w:rPr>
          <w:sz w:val="20"/>
          <w:szCs w:val="20"/>
          <w:lang w:val="en-GB"/>
        </w:rPr>
      </w:pPr>
    </w:p>
    <w:p w14:paraId="793CF601" w14:textId="0E6750F2" w:rsidR="000F2AFD" w:rsidRPr="00CB119E" w:rsidRDefault="00067224">
      <w:pPr>
        <w:outlineLvl w:val="1"/>
        <w:rPr>
          <w:rFonts w:eastAsia="MS Mincho"/>
          <w:b/>
          <w:bCs/>
          <w:sz w:val="20"/>
          <w:szCs w:val="20"/>
          <w:u w:val="single"/>
          <w:lang w:val="en-GB"/>
        </w:rPr>
      </w:pPr>
      <w:r w:rsidRPr="009D4F2A">
        <w:rPr>
          <w:rFonts w:eastAsia="MS Mincho"/>
          <w:b/>
          <w:bCs/>
          <w:sz w:val="20"/>
          <w:szCs w:val="20"/>
          <w:highlight w:val="yellow"/>
          <w:u w:val="single"/>
          <w:lang w:val="en-GB"/>
        </w:rPr>
        <w:t xml:space="preserve">PART 2.1 (Objective </w:t>
      </w:r>
      <w:r w:rsidR="009D4F2A" w:rsidRPr="009D4F2A">
        <w:rPr>
          <w:rFonts w:eastAsia="MS Mincho"/>
          <w:b/>
          <w:bCs/>
          <w:sz w:val="20"/>
          <w:szCs w:val="20"/>
          <w:highlight w:val="yellow"/>
          <w:u w:val="single"/>
          <w:lang w:val="en-GB"/>
        </w:rPr>
        <w:t>Evaluation</w:t>
      </w:r>
      <w:r w:rsidRPr="009D4F2A">
        <w:rPr>
          <w:rFonts w:eastAsia="MS Mincho"/>
          <w:b/>
          <w:bCs/>
          <w:sz w:val="20"/>
          <w:szCs w:val="20"/>
          <w:highlight w:val="yellow"/>
          <w:u w:val="single"/>
          <w:lang w:val="en-GB"/>
        </w:rPr>
        <w:t>)</w:t>
      </w:r>
    </w:p>
    <w:p w14:paraId="32B66F23" w14:textId="77777777" w:rsidR="000F2AFD" w:rsidRPr="00CB119E" w:rsidRDefault="000F2AF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067224" w14:paraId="7A2FACA6" w14:textId="77777777" w:rsidTr="00D13140">
        <w:trPr>
          <w:trHeight w:val="20"/>
          <w:jc w:val="center"/>
        </w:trPr>
        <w:tc>
          <w:tcPr>
            <w:tcW w:w="1666" w:type="pct"/>
            <w:noWrap/>
          </w:tcPr>
          <w:p w14:paraId="04E894D3" w14:textId="77777777" w:rsidR="000F2AFD" w:rsidRPr="00067224" w:rsidRDefault="000F2AFD" w:rsidP="00067224">
            <w:pPr>
              <w:outlineLvl w:val="1"/>
              <w:rPr>
                <w:rFonts w:eastAsia="MS Mincho"/>
                <w:b/>
                <w:bCs/>
                <w:sz w:val="20"/>
                <w:szCs w:val="20"/>
                <w:lang w:val="en-GB"/>
              </w:rPr>
            </w:pPr>
          </w:p>
        </w:tc>
        <w:tc>
          <w:tcPr>
            <w:tcW w:w="1667" w:type="pct"/>
          </w:tcPr>
          <w:p w14:paraId="69A2233D"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Rating of the Reviewers</w:t>
            </w:r>
          </w:p>
        </w:tc>
        <w:tc>
          <w:tcPr>
            <w:tcW w:w="1667" w:type="pct"/>
          </w:tcPr>
          <w:p w14:paraId="0C2ECB08" w14:textId="77777777" w:rsidR="000F2AFD" w:rsidRPr="00067224" w:rsidRDefault="00067224" w:rsidP="00067224">
            <w:pPr>
              <w:spacing w:after="160" w:line="259" w:lineRule="auto"/>
              <w:rPr>
                <w:b/>
                <w:sz w:val="20"/>
                <w:szCs w:val="20"/>
                <w:lang w:val="en-GB"/>
              </w:rPr>
            </w:pPr>
            <w:r w:rsidRPr="00067224">
              <w:rPr>
                <w:rFonts w:eastAsia="Calibri"/>
                <w:b/>
                <w:kern w:val="2"/>
                <w:sz w:val="20"/>
                <w:szCs w:val="20"/>
                <w:lang w:val="en-GB"/>
              </w:rPr>
              <w:t>Author’s Feedback</w:t>
            </w:r>
            <w:r w:rsidRPr="00067224">
              <w:rPr>
                <w:rFonts w:eastAsia="Calibri"/>
                <w:kern w:val="2"/>
                <w:sz w:val="20"/>
                <w:szCs w:val="20"/>
                <w:lang w:val="en-GB"/>
              </w:rPr>
              <w:t xml:space="preserve"> </w:t>
            </w:r>
          </w:p>
        </w:tc>
      </w:tr>
      <w:tr w:rsidR="00067224" w:rsidRPr="00067224" w14:paraId="7E41752A" w14:textId="77777777" w:rsidTr="00D13140">
        <w:trPr>
          <w:trHeight w:val="20"/>
          <w:jc w:val="center"/>
        </w:trPr>
        <w:tc>
          <w:tcPr>
            <w:tcW w:w="1666" w:type="pct"/>
            <w:noWrap/>
          </w:tcPr>
          <w:p w14:paraId="11FF45BB" w14:textId="77777777" w:rsidR="000F2AFD" w:rsidRPr="00067224" w:rsidRDefault="00067224" w:rsidP="00CB119E">
            <w:pPr>
              <w:rPr>
                <w:b/>
                <w:bCs/>
                <w:sz w:val="20"/>
                <w:szCs w:val="20"/>
                <w:lang w:val="en-GB"/>
              </w:rPr>
            </w:pPr>
            <w:r w:rsidRPr="00067224">
              <w:rPr>
                <w:b/>
                <w:bCs/>
                <w:sz w:val="20"/>
                <w:szCs w:val="20"/>
                <w:lang w:val="en-GB"/>
              </w:rPr>
              <w:t xml:space="preserve">1. Is the title clear and appropriate for the paper? </w:t>
            </w:r>
          </w:p>
          <w:p w14:paraId="0922E04B"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1A034A0E" w14:textId="77777777" w:rsidR="000F2AFD" w:rsidRPr="00067224" w:rsidRDefault="00067224" w:rsidP="00CB119E">
            <w:pPr>
              <w:rPr>
                <w:sz w:val="20"/>
                <w:szCs w:val="20"/>
                <w:u w:val="single"/>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0B3CC664" w14:textId="195056C4" w:rsidR="000F2AFD" w:rsidRPr="00067224" w:rsidRDefault="00B652AA" w:rsidP="00067224">
            <w:pPr>
              <w:ind w:left="360"/>
              <w:rPr>
                <w:b/>
                <w:bCs/>
                <w:sz w:val="20"/>
                <w:szCs w:val="20"/>
                <w:lang w:val="en-GB"/>
              </w:rPr>
            </w:pPr>
            <w:r>
              <w:rPr>
                <w:b/>
                <w:bCs/>
                <w:sz w:val="20"/>
                <w:szCs w:val="20"/>
                <w:lang w:val="en-GB"/>
              </w:rPr>
              <w:t>5</w:t>
            </w:r>
          </w:p>
        </w:tc>
        <w:tc>
          <w:tcPr>
            <w:tcW w:w="1667" w:type="pct"/>
          </w:tcPr>
          <w:p w14:paraId="3593B2DC" w14:textId="77777777" w:rsidR="000F2AFD" w:rsidRPr="00067224" w:rsidRDefault="000F2AFD" w:rsidP="00067224">
            <w:pPr>
              <w:outlineLvl w:val="1"/>
              <w:rPr>
                <w:rFonts w:eastAsia="MS Mincho"/>
                <w:bCs/>
                <w:sz w:val="20"/>
                <w:szCs w:val="20"/>
                <w:lang w:val="en-GB"/>
              </w:rPr>
            </w:pPr>
          </w:p>
        </w:tc>
      </w:tr>
      <w:tr w:rsidR="00067224" w:rsidRPr="00067224" w14:paraId="23380F4F" w14:textId="77777777" w:rsidTr="00D13140">
        <w:trPr>
          <w:trHeight w:val="20"/>
          <w:jc w:val="center"/>
        </w:trPr>
        <w:tc>
          <w:tcPr>
            <w:tcW w:w="1666" w:type="pct"/>
            <w:noWrap/>
          </w:tcPr>
          <w:p w14:paraId="3038C4E5"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 xml:space="preserve">2. Is the abstract of the article comprehensive? </w:t>
            </w:r>
          </w:p>
          <w:p w14:paraId="0CE649C1"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79A82C4E"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43B89935" w14:textId="45ED77B1" w:rsidR="000F2AFD" w:rsidRPr="00067224" w:rsidRDefault="00B652AA" w:rsidP="00067224">
            <w:pPr>
              <w:ind w:left="360"/>
              <w:rPr>
                <w:b/>
                <w:bCs/>
                <w:sz w:val="20"/>
                <w:szCs w:val="20"/>
                <w:lang w:val="en-GB"/>
              </w:rPr>
            </w:pPr>
            <w:r>
              <w:rPr>
                <w:b/>
                <w:bCs/>
                <w:sz w:val="20"/>
                <w:szCs w:val="20"/>
                <w:lang w:val="en-GB"/>
              </w:rPr>
              <w:t>4</w:t>
            </w:r>
          </w:p>
        </w:tc>
        <w:tc>
          <w:tcPr>
            <w:tcW w:w="1667" w:type="pct"/>
          </w:tcPr>
          <w:p w14:paraId="1BDA5D40" w14:textId="77777777" w:rsidR="000F2AFD" w:rsidRPr="00067224" w:rsidRDefault="000F2AFD" w:rsidP="00067224">
            <w:pPr>
              <w:outlineLvl w:val="1"/>
              <w:rPr>
                <w:rFonts w:eastAsia="MS Mincho"/>
                <w:bCs/>
                <w:sz w:val="20"/>
                <w:szCs w:val="20"/>
                <w:lang w:val="en-GB"/>
              </w:rPr>
            </w:pPr>
          </w:p>
        </w:tc>
      </w:tr>
      <w:tr w:rsidR="00067224" w:rsidRPr="00067224" w14:paraId="462DCC4C" w14:textId="77777777" w:rsidTr="00D13140">
        <w:trPr>
          <w:trHeight w:val="20"/>
          <w:jc w:val="center"/>
        </w:trPr>
        <w:tc>
          <w:tcPr>
            <w:tcW w:w="1666" w:type="pct"/>
            <w:noWrap/>
          </w:tcPr>
          <w:p w14:paraId="38AFFFE0"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3. Are the keywords appropriate and useful?</w:t>
            </w:r>
          </w:p>
          <w:p w14:paraId="52F7F45D"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D667246"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2E3A9CC8" w14:textId="23D6ACAB" w:rsidR="000F2AFD" w:rsidRPr="00067224" w:rsidRDefault="00B652AA" w:rsidP="00067224">
            <w:pPr>
              <w:ind w:left="360"/>
              <w:rPr>
                <w:b/>
                <w:bCs/>
                <w:sz w:val="20"/>
                <w:szCs w:val="20"/>
                <w:lang w:val="en-GB"/>
              </w:rPr>
            </w:pPr>
            <w:r>
              <w:rPr>
                <w:b/>
                <w:bCs/>
                <w:sz w:val="20"/>
                <w:szCs w:val="20"/>
                <w:lang w:val="en-GB"/>
              </w:rPr>
              <w:t>3</w:t>
            </w:r>
          </w:p>
        </w:tc>
        <w:tc>
          <w:tcPr>
            <w:tcW w:w="1667" w:type="pct"/>
          </w:tcPr>
          <w:p w14:paraId="199D64B9" w14:textId="77777777" w:rsidR="000F2AFD" w:rsidRPr="00067224" w:rsidRDefault="000F2AFD" w:rsidP="00067224">
            <w:pPr>
              <w:outlineLvl w:val="1"/>
              <w:rPr>
                <w:rFonts w:eastAsia="MS Mincho"/>
                <w:bCs/>
                <w:sz w:val="20"/>
                <w:szCs w:val="20"/>
                <w:lang w:val="en-GB"/>
              </w:rPr>
            </w:pPr>
          </w:p>
        </w:tc>
      </w:tr>
      <w:tr w:rsidR="00067224" w:rsidRPr="00067224" w14:paraId="475A2104" w14:textId="77777777" w:rsidTr="00D13140">
        <w:trPr>
          <w:trHeight w:val="20"/>
          <w:jc w:val="center"/>
        </w:trPr>
        <w:tc>
          <w:tcPr>
            <w:tcW w:w="1666" w:type="pct"/>
            <w:noWrap/>
          </w:tcPr>
          <w:p w14:paraId="66035733"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4. Is the background information of the paper sufficient and well organized?</w:t>
            </w:r>
          </w:p>
          <w:p w14:paraId="29352655"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770C4672"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2CF76CC4" w14:textId="34BDECA0" w:rsidR="000F2AFD" w:rsidRPr="00067224" w:rsidRDefault="00B652AA" w:rsidP="00067224">
            <w:pPr>
              <w:ind w:left="360"/>
              <w:rPr>
                <w:b/>
                <w:bCs/>
                <w:sz w:val="20"/>
                <w:szCs w:val="20"/>
                <w:lang w:val="en-GB"/>
              </w:rPr>
            </w:pPr>
            <w:r>
              <w:rPr>
                <w:b/>
                <w:bCs/>
                <w:sz w:val="20"/>
                <w:szCs w:val="20"/>
                <w:lang w:val="en-GB"/>
              </w:rPr>
              <w:t>4</w:t>
            </w:r>
          </w:p>
        </w:tc>
        <w:tc>
          <w:tcPr>
            <w:tcW w:w="1667" w:type="pct"/>
          </w:tcPr>
          <w:p w14:paraId="2B145DAB" w14:textId="77777777" w:rsidR="000F2AFD" w:rsidRPr="00067224" w:rsidRDefault="000F2AFD" w:rsidP="00067224">
            <w:pPr>
              <w:outlineLvl w:val="1"/>
              <w:rPr>
                <w:rFonts w:eastAsia="MS Mincho"/>
                <w:bCs/>
                <w:sz w:val="20"/>
                <w:szCs w:val="20"/>
                <w:lang w:val="en-GB"/>
              </w:rPr>
            </w:pPr>
          </w:p>
        </w:tc>
      </w:tr>
      <w:tr w:rsidR="00067224" w:rsidRPr="00067224" w14:paraId="00216C4E" w14:textId="77777777" w:rsidTr="00D13140">
        <w:trPr>
          <w:trHeight w:val="20"/>
          <w:jc w:val="center"/>
        </w:trPr>
        <w:tc>
          <w:tcPr>
            <w:tcW w:w="1666" w:type="pct"/>
            <w:noWrap/>
          </w:tcPr>
          <w:p w14:paraId="67B1839F"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5. Are the objectives clearly stated?</w:t>
            </w:r>
          </w:p>
          <w:p w14:paraId="20135D8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21F8CE8E"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6118D961" w14:textId="60C4789F" w:rsidR="000F2AFD" w:rsidRPr="00067224" w:rsidRDefault="00B652AA" w:rsidP="00067224">
            <w:pPr>
              <w:ind w:left="360"/>
              <w:rPr>
                <w:b/>
                <w:bCs/>
                <w:sz w:val="20"/>
                <w:szCs w:val="20"/>
                <w:lang w:val="en-GB"/>
              </w:rPr>
            </w:pPr>
            <w:r>
              <w:rPr>
                <w:b/>
                <w:bCs/>
                <w:sz w:val="20"/>
                <w:szCs w:val="20"/>
                <w:lang w:val="en-GB"/>
              </w:rPr>
              <w:t>4</w:t>
            </w:r>
          </w:p>
        </w:tc>
        <w:tc>
          <w:tcPr>
            <w:tcW w:w="1667" w:type="pct"/>
          </w:tcPr>
          <w:p w14:paraId="11583622" w14:textId="77777777" w:rsidR="000F2AFD" w:rsidRPr="00067224" w:rsidRDefault="000F2AFD" w:rsidP="00067224">
            <w:pPr>
              <w:outlineLvl w:val="1"/>
              <w:rPr>
                <w:rFonts w:eastAsia="MS Mincho"/>
                <w:bCs/>
                <w:sz w:val="20"/>
                <w:szCs w:val="20"/>
                <w:lang w:val="en-GB"/>
              </w:rPr>
            </w:pPr>
          </w:p>
        </w:tc>
      </w:tr>
      <w:tr w:rsidR="00067224" w:rsidRPr="00067224" w14:paraId="0565F3DF" w14:textId="77777777" w:rsidTr="00D13140">
        <w:trPr>
          <w:trHeight w:val="20"/>
          <w:jc w:val="center"/>
        </w:trPr>
        <w:tc>
          <w:tcPr>
            <w:tcW w:w="1666" w:type="pct"/>
            <w:noWrap/>
          </w:tcPr>
          <w:p w14:paraId="1D44976C"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6. Is the literature review relevant?</w:t>
            </w:r>
          </w:p>
          <w:p w14:paraId="6B71CEB8"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81451D2"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0E93AB33" w14:textId="7A92C3A2" w:rsidR="000F2AFD" w:rsidRPr="00067224" w:rsidRDefault="00B652AA" w:rsidP="00971972">
            <w:pPr>
              <w:ind w:left="360"/>
              <w:rPr>
                <w:b/>
                <w:bCs/>
                <w:sz w:val="20"/>
                <w:szCs w:val="20"/>
                <w:lang w:val="en-GB"/>
              </w:rPr>
            </w:pPr>
            <w:r>
              <w:rPr>
                <w:b/>
                <w:bCs/>
                <w:sz w:val="20"/>
                <w:szCs w:val="20"/>
                <w:lang w:val="en-GB"/>
              </w:rPr>
              <w:t>4</w:t>
            </w:r>
          </w:p>
        </w:tc>
        <w:tc>
          <w:tcPr>
            <w:tcW w:w="1667" w:type="pct"/>
          </w:tcPr>
          <w:p w14:paraId="521B890F" w14:textId="77777777" w:rsidR="000F2AFD" w:rsidRPr="00067224" w:rsidRDefault="000F2AFD" w:rsidP="00067224">
            <w:pPr>
              <w:outlineLvl w:val="1"/>
              <w:rPr>
                <w:rFonts w:eastAsia="MS Mincho"/>
                <w:bCs/>
                <w:sz w:val="20"/>
                <w:szCs w:val="20"/>
                <w:lang w:val="en-GB"/>
              </w:rPr>
            </w:pPr>
          </w:p>
        </w:tc>
      </w:tr>
      <w:tr w:rsidR="00067224" w:rsidRPr="00067224" w14:paraId="632EE9D3" w14:textId="77777777" w:rsidTr="00D13140">
        <w:trPr>
          <w:trHeight w:val="20"/>
          <w:jc w:val="center"/>
        </w:trPr>
        <w:tc>
          <w:tcPr>
            <w:tcW w:w="1666" w:type="pct"/>
            <w:noWrap/>
          </w:tcPr>
          <w:p w14:paraId="3349694F"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7. Is the literature review recent?</w:t>
            </w:r>
          </w:p>
          <w:p w14:paraId="2259D77D"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6BAC9D71" w14:textId="77777777" w:rsidR="000F2AFD" w:rsidRPr="00067224" w:rsidRDefault="00067224" w:rsidP="00067224">
            <w:pPr>
              <w:outlineLvl w:val="1"/>
              <w:rPr>
                <w:rFonts w:eastAsia="MS Mincho"/>
                <w:b/>
                <w:bCs/>
                <w:sz w:val="20"/>
                <w:szCs w:val="20"/>
                <w:lang w:val="en-GB" w:eastAsia="x-none"/>
              </w:rPr>
            </w:pPr>
            <w:r w:rsidRPr="00067224">
              <w:rPr>
                <w:rFonts w:eastAsia="MS Mincho"/>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0F2AE375" w:rsidR="000F2AFD" w:rsidRPr="00067224" w:rsidRDefault="00B652AA" w:rsidP="00971972">
            <w:pPr>
              <w:ind w:left="360"/>
              <w:rPr>
                <w:b/>
                <w:bCs/>
                <w:sz w:val="20"/>
                <w:szCs w:val="20"/>
                <w:lang w:val="en-GB"/>
              </w:rPr>
            </w:pPr>
            <w:r>
              <w:rPr>
                <w:b/>
                <w:bCs/>
                <w:sz w:val="20"/>
                <w:szCs w:val="20"/>
                <w:lang w:val="en-GB"/>
              </w:rPr>
              <w:t>3</w:t>
            </w:r>
          </w:p>
        </w:tc>
        <w:tc>
          <w:tcPr>
            <w:tcW w:w="1667" w:type="pct"/>
          </w:tcPr>
          <w:p w14:paraId="7F405CA4" w14:textId="77777777" w:rsidR="000F2AFD" w:rsidRPr="00067224" w:rsidRDefault="000F2AFD" w:rsidP="00067224">
            <w:pPr>
              <w:outlineLvl w:val="1"/>
              <w:rPr>
                <w:rFonts w:eastAsia="MS Mincho"/>
                <w:bCs/>
                <w:sz w:val="20"/>
                <w:szCs w:val="20"/>
                <w:lang w:val="en-GB"/>
              </w:rPr>
            </w:pPr>
          </w:p>
        </w:tc>
      </w:tr>
      <w:tr w:rsidR="00067224" w:rsidRPr="00067224" w14:paraId="6E778539" w14:textId="77777777" w:rsidTr="00D13140">
        <w:trPr>
          <w:trHeight w:val="20"/>
          <w:jc w:val="center"/>
        </w:trPr>
        <w:tc>
          <w:tcPr>
            <w:tcW w:w="1666" w:type="pct"/>
            <w:noWrap/>
          </w:tcPr>
          <w:p w14:paraId="19CD3360"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 xml:space="preserve">8. Is the literature search methodology explained properly? </w:t>
            </w:r>
          </w:p>
          <w:p w14:paraId="703896A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45F982E1"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101EBA59" w14:textId="1D24FBBF" w:rsidR="000F2AFD" w:rsidRPr="00067224" w:rsidRDefault="006D39A5" w:rsidP="00971972">
            <w:pPr>
              <w:ind w:left="360"/>
              <w:rPr>
                <w:b/>
                <w:bCs/>
                <w:sz w:val="20"/>
                <w:szCs w:val="20"/>
                <w:lang w:val="en-GB"/>
              </w:rPr>
            </w:pPr>
            <w:r>
              <w:rPr>
                <w:b/>
                <w:bCs/>
                <w:sz w:val="20"/>
                <w:szCs w:val="20"/>
                <w:lang w:val="en-GB"/>
              </w:rPr>
              <w:t>4</w:t>
            </w:r>
          </w:p>
        </w:tc>
        <w:tc>
          <w:tcPr>
            <w:tcW w:w="1667" w:type="pct"/>
          </w:tcPr>
          <w:p w14:paraId="05DF9C30" w14:textId="77777777" w:rsidR="000F2AFD" w:rsidRPr="00067224" w:rsidRDefault="000F2AFD" w:rsidP="00067224">
            <w:pPr>
              <w:outlineLvl w:val="1"/>
              <w:rPr>
                <w:rFonts w:eastAsia="MS Mincho"/>
                <w:bCs/>
                <w:sz w:val="20"/>
                <w:szCs w:val="20"/>
                <w:lang w:val="en-GB"/>
              </w:rPr>
            </w:pPr>
          </w:p>
        </w:tc>
      </w:tr>
      <w:tr w:rsidR="00067224" w:rsidRPr="00067224" w14:paraId="6CB935F1" w14:textId="77777777" w:rsidTr="00D13140">
        <w:trPr>
          <w:trHeight w:val="20"/>
          <w:jc w:val="center"/>
        </w:trPr>
        <w:tc>
          <w:tcPr>
            <w:tcW w:w="1666" w:type="pct"/>
            <w:noWrap/>
          </w:tcPr>
          <w:p w14:paraId="7A3EC6DA"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9. Is the Critical analysis of literature done?</w:t>
            </w:r>
          </w:p>
          <w:p w14:paraId="555F8FC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4E1CC05B"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400C39D3" w14:textId="315C3C1F" w:rsidR="000F2AFD" w:rsidRPr="00067224" w:rsidRDefault="006D39A5" w:rsidP="00971972">
            <w:pPr>
              <w:ind w:left="360"/>
              <w:rPr>
                <w:b/>
                <w:bCs/>
                <w:sz w:val="20"/>
                <w:szCs w:val="20"/>
                <w:lang w:val="en-GB"/>
              </w:rPr>
            </w:pPr>
            <w:r>
              <w:rPr>
                <w:b/>
                <w:bCs/>
                <w:sz w:val="20"/>
                <w:szCs w:val="20"/>
                <w:lang w:val="en-GB"/>
              </w:rPr>
              <w:t>3</w:t>
            </w:r>
          </w:p>
        </w:tc>
        <w:tc>
          <w:tcPr>
            <w:tcW w:w="1667" w:type="pct"/>
          </w:tcPr>
          <w:p w14:paraId="30133A88" w14:textId="77777777" w:rsidR="000F2AFD" w:rsidRPr="00067224" w:rsidRDefault="000F2AFD" w:rsidP="00067224">
            <w:pPr>
              <w:outlineLvl w:val="1"/>
              <w:rPr>
                <w:rFonts w:eastAsia="MS Mincho"/>
                <w:bCs/>
                <w:sz w:val="20"/>
                <w:szCs w:val="20"/>
                <w:lang w:val="en-GB"/>
              </w:rPr>
            </w:pPr>
          </w:p>
        </w:tc>
      </w:tr>
      <w:tr w:rsidR="00067224" w:rsidRPr="00067224" w14:paraId="2ED52ABC" w14:textId="77777777" w:rsidTr="00D13140">
        <w:trPr>
          <w:trHeight w:val="20"/>
          <w:jc w:val="center"/>
        </w:trPr>
        <w:tc>
          <w:tcPr>
            <w:tcW w:w="1666" w:type="pct"/>
            <w:noWrap/>
          </w:tcPr>
          <w:p w14:paraId="185743C8" w14:textId="77777777" w:rsidR="000F2AFD" w:rsidRPr="00067224" w:rsidRDefault="00067224" w:rsidP="00CB119E">
            <w:pPr>
              <w:rPr>
                <w:b/>
                <w:sz w:val="20"/>
                <w:szCs w:val="20"/>
                <w:lang w:val="en-GB"/>
              </w:rPr>
            </w:pPr>
            <w:r w:rsidRPr="00067224">
              <w:rPr>
                <w:b/>
                <w:sz w:val="20"/>
                <w:szCs w:val="20"/>
                <w:lang w:val="en-GB"/>
              </w:rPr>
              <w:lastRenderedPageBreak/>
              <w:t xml:space="preserve">10. Is </w:t>
            </w:r>
            <w:r w:rsidRPr="00067224">
              <w:rPr>
                <w:sz w:val="20"/>
                <w:szCs w:val="20"/>
                <w:lang w:val="en-GB"/>
              </w:rPr>
              <w:t xml:space="preserve">Identification of research gaps/future directions done </w:t>
            </w:r>
            <w:r w:rsidRPr="00067224">
              <w:rPr>
                <w:b/>
                <w:sz w:val="20"/>
                <w:szCs w:val="20"/>
                <w:lang w:val="en-GB"/>
              </w:rPr>
              <w:t>?</w:t>
            </w:r>
          </w:p>
          <w:p w14:paraId="66D0126A"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2B7AD789" w14:textId="77777777" w:rsidR="000F2AFD"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5 = Excellent 4 = Good 3 = Satisfactory 2 = Needs Improvement 1 = Poor N/A = Not Applicable</w:t>
            </w:r>
          </w:p>
          <w:p w14:paraId="575F66A4" w14:textId="77777777" w:rsidR="00D13140" w:rsidRPr="00067224" w:rsidRDefault="00D13140" w:rsidP="00CB119E">
            <w:pPr>
              <w:rPr>
                <w:sz w:val="20"/>
                <w:szCs w:val="20"/>
                <w:lang w:val="en-GB"/>
              </w:rPr>
            </w:pPr>
          </w:p>
        </w:tc>
        <w:tc>
          <w:tcPr>
            <w:tcW w:w="1667" w:type="pct"/>
          </w:tcPr>
          <w:p w14:paraId="01F17E45" w14:textId="28160512" w:rsidR="000F2AFD" w:rsidRPr="00067224" w:rsidRDefault="006D39A5" w:rsidP="00971972">
            <w:pPr>
              <w:ind w:left="339"/>
              <w:contextualSpacing/>
              <w:rPr>
                <w:bCs/>
                <w:sz w:val="20"/>
                <w:szCs w:val="20"/>
                <w:lang w:val="en-GB"/>
              </w:rPr>
            </w:pPr>
            <w:r>
              <w:rPr>
                <w:bCs/>
                <w:sz w:val="20"/>
                <w:szCs w:val="20"/>
                <w:lang w:val="en-GB"/>
              </w:rPr>
              <w:t>4</w:t>
            </w:r>
          </w:p>
        </w:tc>
        <w:tc>
          <w:tcPr>
            <w:tcW w:w="1667" w:type="pct"/>
          </w:tcPr>
          <w:p w14:paraId="2885C4A1" w14:textId="77777777" w:rsidR="000F2AFD" w:rsidRPr="00067224" w:rsidRDefault="000F2AFD" w:rsidP="00067224">
            <w:pPr>
              <w:outlineLvl w:val="1"/>
              <w:rPr>
                <w:rFonts w:eastAsia="MS Mincho"/>
                <w:bCs/>
                <w:sz w:val="20"/>
                <w:szCs w:val="20"/>
                <w:lang w:val="en-GB"/>
              </w:rPr>
            </w:pPr>
          </w:p>
        </w:tc>
      </w:tr>
      <w:tr w:rsidR="00067224" w:rsidRPr="00067224" w14:paraId="34AB0350" w14:textId="77777777" w:rsidTr="00D13140">
        <w:trPr>
          <w:trHeight w:val="20"/>
          <w:jc w:val="center"/>
        </w:trPr>
        <w:tc>
          <w:tcPr>
            <w:tcW w:w="1666" w:type="pct"/>
            <w:noWrap/>
          </w:tcPr>
          <w:p w14:paraId="42D53B66" w14:textId="77777777" w:rsidR="000F2AFD" w:rsidRPr="00067224" w:rsidRDefault="00067224" w:rsidP="00CB119E">
            <w:pPr>
              <w:rPr>
                <w:b/>
                <w:sz w:val="20"/>
                <w:szCs w:val="20"/>
                <w:lang w:val="en-GB"/>
              </w:rPr>
            </w:pPr>
            <w:r w:rsidRPr="00067224">
              <w:rPr>
                <w:b/>
                <w:sz w:val="20"/>
                <w:szCs w:val="20"/>
                <w:lang w:val="en-GB"/>
              </w:rPr>
              <w:t>11. Are the conclusions logically arrived?</w:t>
            </w:r>
          </w:p>
          <w:p w14:paraId="09548E60"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BE6B5F2"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2CDEB9D1" w14:textId="58BC65AB" w:rsidR="000F2AFD" w:rsidRPr="00067224" w:rsidRDefault="006D39A5" w:rsidP="00971972">
            <w:pPr>
              <w:ind w:left="339"/>
              <w:contextualSpacing/>
              <w:rPr>
                <w:bCs/>
                <w:sz w:val="20"/>
                <w:szCs w:val="20"/>
                <w:lang w:val="en-GB"/>
              </w:rPr>
            </w:pPr>
            <w:r>
              <w:rPr>
                <w:bCs/>
                <w:sz w:val="20"/>
                <w:szCs w:val="20"/>
                <w:lang w:val="en-GB"/>
              </w:rPr>
              <w:t>4</w:t>
            </w:r>
          </w:p>
        </w:tc>
        <w:tc>
          <w:tcPr>
            <w:tcW w:w="1667" w:type="pct"/>
          </w:tcPr>
          <w:p w14:paraId="778B438A" w14:textId="77777777" w:rsidR="000F2AFD" w:rsidRPr="00067224" w:rsidRDefault="000F2AFD" w:rsidP="00067224">
            <w:pPr>
              <w:outlineLvl w:val="1"/>
              <w:rPr>
                <w:rFonts w:eastAsia="MS Mincho"/>
                <w:bCs/>
                <w:sz w:val="20"/>
                <w:szCs w:val="20"/>
                <w:lang w:val="en-GB"/>
              </w:rPr>
            </w:pPr>
          </w:p>
        </w:tc>
      </w:tr>
      <w:tr w:rsidR="00067224" w:rsidRPr="00067224" w14:paraId="05A0935E" w14:textId="77777777" w:rsidTr="00D13140">
        <w:trPr>
          <w:trHeight w:val="20"/>
          <w:jc w:val="center"/>
        </w:trPr>
        <w:tc>
          <w:tcPr>
            <w:tcW w:w="1666" w:type="pct"/>
            <w:noWrap/>
          </w:tcPr>
          <w:p w14:paraId="1FAAE968" w14:textId="77777777" w:rsidR="000F2AFD" w:rsidRPr="00067224" w:rsidRDefault="00067224" w:rsidP="00CB119E">
            <w:pPr>
              <w:rPr>
                <w:b/>
                <w:sz w:val="20"/>
                <w:szCs w:val="20"/>
                <w:lang w:val="en-GB"/>
              </w:rPr>
            </w:pPr>
            <w:r w:rsidRPr="00067224">
              <w:rPr>
                <w:b/>
                <w:sz w:val="20"/>
                <w:szCs w:val="20"/>
                <w:lang w:val="en-GB"/>
              </w:rPr>
              <w:t>12. Are the limitations of the paper discussed?</w:t>
            </w:r>
          </w:p>
          <w:p w14:paraId="7AC91059"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E8510CF"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5020ED98" w14:textId="77777777" w:rsidR="000F2AFD" w:rsidRDefault="006D39A5" w:rsidP="00971972">
            <w:pPr>
              <w:ind w:left="339"/>
              <w:contextualSpacing/>
              <w:rPr>
                <w:bCs/>
                <w:sz w:val="20"/>
                <w:szCs w:val="20"/>
                <w:lang w:val="en-GB"/>
              </w:rPr>
            </w:pPr>
            <w:r>
              <w:rPr>
                <w:bCs/>
                <w:sz w:val="20"/>
                <w:szCs w:val="20"/>
                <w:lang w:val="en-GB"/>
              </w:rPr>
              <w:t>4</w:t>
            </w:r>
          </w:p>
          <w:p w14:paraId="21E28D06" w14:textId="667FCE79" w:rsidR="006D39A5" w:rsidRPr="00067224" w:rsidRDefault="006D39A5" w:rsidP="00971972">
            <w:pPr>
              <w:ind w:left="339"/>
              <w:contextualSpacing/>
              <w:rPr>
                <w:bCs/>
                <w:sz w:val="20"/>
                <w:szCs w:val="20"/>
                <w:lang w:val="en-GB"/>
              </w:rPr>
            </w:pPr>
          </w:p>
        </w:tc>
        <w:tc>
          <w:tcPr>
            <w:tcW w:w="1667" w:type="pct"/>
          </w:tcPr>
          <w:p w14:paraId="0B48DF06" w14:textId="77777777" w:rsidR="000F2AFD" w:rsidRPr="00067224" w:rsidRDefault="000F2AFD" w:rsidP="00067224">
            <w:pPr>
              <w:outlineLvl w:val="1"/>
              <w:rPr>
                <w:rFonts w:eastAsia="MS Mincho"/>
                <w:bCs/>
                <w:sz w:val="20"/>
                <w:szCs w:val="20"/>
                <w:lang w:val="en-GB"/>
              </w:rPr>
            </w:pPr>
          </w:p>
        </w:tc>
      </w:tr>
      <w:tr w:rsidR="00067224" w:rsidRPr="00067224" w14:paraId="477DF417" w14:textId="77777777" w:rsidTr="00D13140">
        <w:trPr>
          <w:trHeight w:val="20"/>
          <w:jc w:val="center"/>
        </w:trPr>
        <w:tc>
          <w:tcPr>
            <w:tcW w:w="1666" w:type="pct"/>
            <w:noWrap/>
          </w:tcPr>
          <w:p w14:paraId="7C423ABC" w14:textId="77777777" w:rsidR="000F2AFD" w:rsidRPr="00067224" w:rsidRDefault="00067224" w:rsidP="00CB119E">
            <w:pPr>
              <w:rPr>
                <w:b/>
                <w:sz w:val="20"/>
                <w:szCs w:val="20"/>
                <w:lang w:val="en-GB"/>
              </w:rPr>
            </w:pPr>
            <w:r w:rsidRPr="00067224">
              <w:rPr>
                <w:b/>
                <w:sz w:val="20"/>
                <w:szCs w:val="20"/>
                <w:lang w:val="en-GB"/>
              </w:rPr>
              <w:t xml:space="preserve">13. What is the </w:t>
            </w:r>
            <w:r w:rsidRPr="00067224">
              <w:rPr>
                <w:sz w:val="20"/>
                <w:szCs w:val="20"/>
                <w:lang w:val="en-GB"/>
              </w:rPr>
              <w:t>Quality of references (i.e. from peer reviewed authentic sources)</w:t>
            </w:r>
          </w:p>
          <w:p w14:paraId="13D44A57"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5234B1D0"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5 = Excellent 4 = Good 3 = Satisfactory 2 = Needs Improvement 1 = Poor </w:t>
            </w:r>
          </w:p>
          <w:p w14:paraId="4A9659F8" w14:textId="77777777" w:rsidR="000F2AFD" w:rsidRPr="00067224" w:rsidRDefault="00067224" w:rsidP="00CB119E">
            <w:pPr>
              <w:rPr>
                <w:sz w:val="20"/>
                <w:szCs w:val="20"/>
                <w:lang w:val="en-GB"/>
              </w:rPr>
            </w:pPr>
            <w:r w:rsidRPr="00067224">
              <w:rPr>
                <w:color w:val="404040"/>
                <w:sz w:val="20"/>
                <w:szCs w:val="20"/>
                <w:shd w:val="clear" w:color="auto" w:fill="FFFFFF"/>
                <w:lang w:val="en-GB"/>
              </w:rPr>
              <w:t>N/A = Not Applicable</w:t>
            </w:r>
          </w:p>
        </w:tc>
        <w:tc>
          <w:tcPr>
            <w:tcW w:w="1667" w:type="pct"/>
          </w:tcPr>
          <w:p w14:paraId="763FDCB6" w14:textId="77777777" w:rsidR="000F2AFD" w:rsidRDefault="006D39A5" w:rsidP="00971972">
            <w:pPr>
              <w:ind w:left="339"/>
              <w:contextualSpacing/>
              <w:rPr>
                <w:bCs/>
                <w:sz w:val="20"/>
                <w:szCs w:val="20"/>
                <w:lang w:val="en-GB"/>
              </w:rPr>
            </w:pPr>
            <w:r>
              <w:rPr>
                <w:bCs/>
                <w:sz w:val="20"/>
                <w:szCs w:val="20"/>
                <w:lang w:val="en-GB"/>
              </w:rPr>
              <w:t>4</w:t>
            </w:r>
          </w:p>
          <w:p w14:paraId="05065E08" w14:textId="6716F19C" w:rsidR="006D39A5" w:rsidRPr="00067224" w:rsidRDefault="006D39A5" w:rsidP="00971972">
            <w:pPr>
              <w:ind w:left="339"/>
              <w:contextualSpacing/>
              <w:rPr>
                <w:bCs/>
                <w:sz w:val="20"/>
                <w:szCs w:val="20"/>
                <w:lang w:val="en-GB"/>
              </w:rPr>
            </w:pPr>
          </w:p>
        </w:tc>
        <w:tc>
          <w:tcPr>
            <w:tcW w:w="1667" w:type="pct"/>
          </w:tcPr>
          <w:p w14:paraId="605211B3" w14:textId="77777777" w:rsidR="000F2AFD" w:rsidRPr="00067224" w:rsidRDefault="000F2AFD" w:rsidP="00067224">
            <w:pPr>
              <w:outlineLvl w:val="1"/>
              <w:rPr>
                <w:rFonts w:eastAsia="MS Mincho"/>
                <w:bCs/>
                <w:sz w:val="20"/>
                <w:szCs w:val="20"/>
                <w:lang w:val="en-GB"/>
              </w:rPr>
            </w:pPr>
          </w:p>
        </w:tc>
      </w:tr>
      <w:tr w:rsidR="00067224" w:rsidRPr="00067224" w14:paraId="29ECF9B4" w14:textId="77777777" w:rsidTr="00D13140">
        <w:trPr>
          <w:trHeight w:val="20"/>
          <w:jc w:val="center"/>
        </w:trPr>
        <w:tc>
          <w:tcPr>
            <w:tcW w:w="1666" w:type="pct"/>
            <w:noWrap/>
          </w:tcPr>
          <w:p w14:paraId="4609FE0E" w14:textId="77777777" w:rsidR="000F2AFD" w:rsidRPr="00067224" w:rsidRDefault="00067224" w:rsidP="00CB119E">
            <w:pPr>
              <w:rPr>
                <w:b/>
                <w:sz w:val="20"/>
                <w:szCs w:val="20"/>
                <w:lang w:val="en-GB"/>
              </w:rPr>
            </w:pPr>
            <w:r w:rsidRPr="00067224">
              <w:rPr>
                <w:b/>
                <w:sz w:val="20"/>
                <w:szCs w:val="20"/>
                <w:lang w:val="en-GB"/>
              </w:rPr>
              <w:t>14. Is the manuscript written in clear and understandable language?</w:t>
            </w:r>
          </w:p>
          <w:p w14:paraId="086447EA"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A2793E8"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5 = Excellent 4 = Good 3 = Satisfactory 2 = Needs Improvement 1 = Poor </w:t>
            </w:r>
          </w:p>
          <w:p w14:paraId="2B61F217" w14:textId="77777777" w:rsidR="000F2AFD" w:rsidRPr="00067224" w:rsidRDefault="00067224" w:rsidP="00CB119E">
            <w:pPr>
              <w:rPr>
                <w:sz w:val="20"/>
                <w:szCs w:val="20"/>
                <w:lang w:val="en-GB"/>
              </w:rPr>
            </w:pPr>
            <w:r w:rsidRPr="00067224">
              <w:rPr>
                <w:color w:val="404040"/>
                <w:sz w:val="20"/>
                <w:szCs w:val="20"/>
                <w:shd w:val="clear" w:color="auto" w:fill="FFFFFF"/>
                <w:lang w:val="en-GB"/>
              </w:rPr>
              <w:t>N/A = Not Applicable</w:t>
            </w:r>
          </w:p>
        </w:tc>
        <w:tc>
          <w:tcPr>
            <w:tcW w:w="1667" w:type="pct"/>
          </w:tcPr>
          <w:p w14:paraId="679128C8" w14:textId="0B0339AB" w:rsidR="000F2AFD" w:rsidRPr="00067224" w:rsidRDefault="006D39A5" w:rsidP="00971972">
            <w:pPr>
              <w:ind w:left="339"/>
              <w:contextualSpacing/>
              <w:rPr>
                <w:bCs/>
                <w:sz w:val="20"/>
                <w:szCs w:val="20"/>
                <w:lang w:val="en-GB"/>
              </w:rPr>
            </w:pPr>
            <w:r>
              <w:rPr>
                <w:bCs/>
                <w:sz w:val="20"/>
                <w:szCs w:val="20"/>
                <w:lang w:val="en-GB"/>
              </w:rPr>
              <w:t>3</w:t>
            </w:r>
          </w:p>
        </w:tc>
        <w:tc>
          <w:tcPr>
            <w:tcW w:w="1667" w:type="pct"/>
          </w:tcPr>
          <w:p w14:paraId="46D664FC" w14:textId="77777777" w:rsidR="000F2AFD" w:rsidRPr="00067224" w:rsidRDefault="000F2AFD" w:rsidP="00067224">
            <w:pPr>
              <w:outlineLvl w:val="1"/>
              <w:rPr>
                <w:rFonts w:eastAsia="MS Mincho"/>
                <w:bCs/>
                <w:sz w:val="20"/>
                <w:szCs w:val="20"/>
                <w:lang w:val="en-GB"/>
              </w:rPr>
            </w:pPr>
          </w:p>
        </w:tc>
      </w:tr>
    </w:tbl>
    <w:p w14:paraId="07791479" w14:textId="77777777" w:rsidR="000F2AFD" w:rsidRPr="00CB119E" w:rsidRDefault="000F2AFD">
      <w:pPr>
        <w:jc w:val="both"/>
        <w:rPr>
          <w:rFonts w:eastAsia="MS Mincho"/>
          <w:b/>
          <w:bCs/>
          <w:sz w:val="20"/>
          <w:szCs w:val="20"/>
          <w:u w:val="single"/>
          <w:lang w:val="en-GB" w:eastAsia="x-none"/>
        </w:rPr>
      </w:pPr>
    </w:p>
    <w:p w14:paraId="4B13110B" w14:textId="77777777" w:rsidR="000F2AFD" w:rsidRPr="00CB119E" w:rsidRDefault="000F2AFD">
      <w:pPr>
        <w:jc w:val="both"/>
        <w:rPr>
          <w:rFonts w:eastAsia="MS Mincho"/>
          <w:b/>
          <w:bCs/>
          <w:sz w:val="20"/>
          <w:szCs w:val="20"/>
          <w:u w:val="single"/>
          <w:lang w:val="en-GB" w:eastAsia="x-none"/>
        </w:rPr>
      </w:pPr>
    </w:p>
    <w:p w14:paraId="3581AE7A" w14:textId="77777777" w:rsidR="000F2AFD" w:rsidRPr="00CB119E" w:rsidRDefault="00067224">
      <w:pPr>
        <w:outlineLvl w:val="1"/>
        <w:rPr>
          <w:rFonts w:eastAsia="MS Mincho"/>
          <w:b/>
          <w:bCs/>
          <w:sz w:val="20"/>
          <w:szCs w:val="20"/>
          <w:u w:val="single"/>
          <w:lang w:val="en-GB"/>
        </w:rPr>
      </w:pPr>
      <w:r w:rsidRPr="00CB119E">
        <w:rPr>
          <w:rFonts w:eastAsia="MS Mincho"/>
          <w:b/>
          <w:bCs/>
          <w:sz w:val="20"/>
          <w:szCs w:val="20"/>
          <w:highlight w:val="yellow"/>
          <w:u w:val="single"/>
          <w:lang w:val="en-GB"/>
        </w:rPr>
        <w:t>PART 2.2 (Subjective Evaluation)</w:t>
      </w:r>
    </w:p>
    <w:p w14:paraId="4B0F408E" w14:textId="77777777" w:rsidR="000F2AFD" w:rsidRPr="00CB119E" w:rsidRDefault="000F2AF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067224" w14:paraId="6CFEED7C" w14:textId="77777777" w:rsidTr="006225CB">
        <w:trPr>
          <w:trHeight w:val="20"/>
          <w:jc w:val="center"/>
        </w:trPr>
        <w:tc>
          <w:tcPr>
            <w:tcW w:w="1666" w:type="pct"/>
            <w:noWrap/>
          </w:tcPr>
          <w:p w14:paraId="232C774E" w14:textId="77777777" w:rsidR="000F2AFD" w:rsidRPr="00067224" w:rsidRDefault="000F2AFD" w:rsidP="00067224">
            <w:pPr>
              <w:outlineLvl w:val="1"/>
              <w:rPr>
                <w:rFonts w:eastAsia="MS Mincho"/>
                <w:b/>
                <w:bCs/>
                <w:sz w:val="20"/>
                <w:szCs w:val="20"/>
                <w:lang w:val="en-GB"/>
              </w:rPr>
            </w:pPr>
          </w:p>
        </w:tc>
        <w:tc>
          <w:tcPr>
            <w:tcW w:w="1667" w:type="pct"/>
          </w:tcPr>
          <w:p w14:paraId="7BE9BE81"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Reviewer’s comment</w:t>
            </w:r>
          </w:p>
          <w:p w14:paraId="513E4C87" w14:textId="77777777" w:rsidR="000F2AFD" w:rsidRPr="00067224" w:rsidRDefault="000F2AFD" w:rsidP="00CB119E">
            <w:pPr>
              <w:rPr>
                <w:sz w:val="20"/>
                <w:szCs w:val="20"/>
                <w:lang w:val="en-GB"/>
              </w:rPr>
            </w:pPr>
          </w:p>
        </w:tc>
        <w:tc>
          <w:tcPr>
            <w:tcW w:w="1667" w:type="pct"/>
          </w:tcPr>
          <w:p w14:paraId="5E0AC603" w14:textId="77777777" w:rsidR="000F2AFD" w:rsidRPr="00067224" w:rsidRDefault="00067224" w:rsidP="00067224">
            <w:pPr>
              <w:spacing w:after="160" w:line="259" w:lineRule="auto"/>
              <w:rPr>
                <w:rFonts w:eastAsia="Calibri"/>
                <w:kern w:val="2"/>
                <w:sz w:val="20"/>
                <w:szCs w:val="20"/>
                <w:lang w:val="en-IN"/>
              </w:rPr>
            </w:pPr>
            <w:r w:rsidRPr="00067224">
              <w:rPr>
                <w:rFonts w:eastAsia="Calibri"/>
                <w:b/>
                <w:kern w:val="2"/>
                <w:sz w:val="20"/>
                <w:szCs w:val="20"/>
                <w:lang w:val="en-IN"/>
              </w:rPr>
              <w:t>Author’s Feedback</w:t>
            </w:r>
            <w:r w:rsidRPr="00067224">
              <w:rPr>
                <w:rFonts w:eastAsia="Calibri"/>
                <w:kern w:val="2"/>
                <w:sz w:val="20"/>
                <w:szCs w:val="20"/>
                <w:lang w:val="en-IN"/>
              </w:rPr>
              <w:t xml:space="preserve"> (It is mandatory that authors should write his/her feedback here)</w:t>
            </w:r>
          </w:p>
          <w:p w14:paraId="5E5B3B4D" w14:textId="77777777" w:rsidR="000F2AFD" w:rsidRPr="00067224" w:rsidRDefault="000F2AFD" w:rsidP="00067224">
            <w:pPr>
              <w:outlineLvl w:val="1"/>
              <w:rPr>
                <w:rFonts w:eastAsia="MS Mincho"/>
                <w:bCs/>
                <w:sz w:val="20"/>
                <w:szCs w:val="20"/>
                <w:lang w:val="en-GB"/>
              </w:rPr>
            </w:pPr>
          </w:p>
        </w:tc>
      </w:tr>
      <w:tr w:rsidR="00067224" w:rsidRPr="00067224" w14:paraId="582B8448" w14:textId="77777777" w:rsidTr="006225CB">
        <w:trPr>
          <w:trHeight w:val="20"/>
          <w:jc w:val="center"/>
        </w:trPr>
        <w:tc>
          <w:tcPr>
            <w:tcW w:w="1666" w:type="pct"/>
            <w:noWrap/>
          </w:tcPr>
          <w:p w14:paraId="0AE99933" w14:textId="77777777" w:rsidR="000F2AFD" w:rsidRPr="00067224" w:rsidRDefault="00067224" w:rsidP="00CB119E">
            <w:pPr>
              <w:rPr>
                <w:b/>
                <w:bCs/>
                <w:sz w:val="20"/>
                <w:szCs w:val="20"/>
                <w:lang w:val="en-GB"/>
              </w:rPr>
            </w:pPr>
            <w:r w:rsidRPr="00067224">
              <w:rPr>
                <w:b/>
                <w:bCs/>
                <w:sz w:val="20"/>
                <w:szCs w:val="20"/>
                <w:lang w:val="en-GB"/>
              </w:rPr>
              <w:t>Is the title of the article suitable?</w:t>
            </w:r>
          </w:p>
          <w:p w14:paraId="3EA6E36A" w14:textId="77777777" w:rsidR="000F2AFD" w:rsidRPr="00067224" w:rsidRDefault="000F2AFD" w:rsidP="00CB119E">
            <w:pPr>
              <w:rPr>
                <w:bCs/>
                <w:sz w:val="20"/>
                <w:szCs w:val="20"/>
                <w:lang w:val="en-GB"/>
              </w:rPr>
            </w:pPr>
          </w:p>
          <w:p w14:paraId="236F2197" w14:textId="77777777" w:rsidR="000F2AFD" w:rsidRPr="00067224" w:rsidRDefault="00067224" w:rsidP="00CB119E">
            <w:pPr>
              <w:rPr>
                <w:sz w:val="20"/>
                <w:szCs w:val="20"/>
                <w:u w:val="single"/>
                <w:lang w:val="en-GB"/>
              </w:rPr>
            </w:pPr>
            <w:r w:rsidRPr="00067224">
              <w:rPr>
                <w:bCs/>
                <w:sz w:val="20"/>
                <w:szCs w:val="20"/>
                <w:lang w:val="en-GB"/>
              </w:rPr>
              <w:t>If your answer is NO, please provide a brief, clear suggestion for improvement.</w:t>
            </w:r>
          </w:p>
        </w:tc>
        <w:tc>
          <w:tcPr>
            <w:tcW w:w="1667" w:type="pct"/>
          </w:tcPr>
          <w:p w14:paraId="79686DA7" w14:textId="5101F176" w:rsidR="000F2AFD" w:rsidRPr="00067224" w:rsidRDefault="00B763A3" w:rsidP="00B763A3">
            <w:pPr>
              <w:ind w:left="56"/>
              <w:rPr>
                <w:b/>
                <w:bCs/>
                <w:sz w:val="20"/>
                <w:szCs w:val="20"/>
                <w:lang w:val="en-GB"/>
              </w:rPr>
            </w:pPr>
            <w:r>
              <w:rPr>
                <w:b/>
                <w:bCs/>
                <w:sz w:val="20"/>
                <w:szCs w:val="20"/>
                <w:lang w:val="en-GB"/>
              </w:rPr>
              <w:t>YES</w:t>
            </w:r>
          </w:p>
        </w:tc>
        <w:tc>
          <w:tcPr>
            <w:tcW w:w="1667" w:type="pct"/>
          </w:tcPr>
          <w:p w14:paraId="36438AAB" w14:textId="77777777" w:rsidR="000F2AFD" w:rsidRPr="00067224" w:rsidRDefault="000F2AFD" w:rsidP="00067224">
            <w:pPr>
              <w:outlineLvl w:val="1"/>
              <w:rPr>
                <w:rFonts w:eastAsia="MS Mincho"/>
                <w:bCs/>
                <w:sz w:val="20"/>
                <w:szCs w:val="20"/>
                <w:lang w:val="en-GB"/>
              </w:rPr>
            </w:pPr>
          </w:p>
        </w:tc>
      </w:tr>
      <w:tr w:rsidR="00067224" w:rsidRPr="00067224" w14:paraId="57FDF276" w14:textId="77777777" w:rsidTr="006225CB">
        <w:trPr>
          <w:trHeight w:val="20"/>
          <w:jc w:val="center"/>
        </w:trPr>
        <w:tc>
          <w:tcPr>
            <w:tcW w:w="1666" w:type="pct"/>
            <w:noWrap/>
          </w:tcPr>
          <w:p w14:paraId="187EA6E9"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 xml:space="preserve">Is the abstract of the article comprehensive? </w:t>
            </w:r>
          </w:p>
          <w:p w14:paraId="4DD5E992" w14:textId="77777777" w:rsidR="000F2AFD" w:rsidRPr="00067224" w:rsidRDefault="000F2AFD" w:rsidP="00CB119E">
            <w:pPr>
              <w:rPr>
                <w:bCs/>
                <w:sz w:val="20"/>
                <w:szCs w:val="20"/>
                <w:lang w:val="en-GB"/>
              </w:rPr>
            </w:pPr>
          </w:p>
          <w:p w14:paraId="226E7755" w14:textId="77777777" w:rsidR="000F2AFD" w:rsidRPr="00067224" w:rsidRDefault="00067224" w:rsidP="00CB119E">
            <w:pPr>
              <w:rPr>
                <w:sz w:val="20"/>
                <w:szCs w:val="20"/>
                <w:lang w:val="en-GB"/>
              </w:rPr>
            </w:pPr>
            <w:r w:rsidRPr="00067224">
              <w:rPr>
                <w:bCs/>
                <w:sz w:val="20"/>
                <w:szCs w:val="20"/>
                <w:lang w:val="en-GB"/>
              </w:rPr>
              <w:t>If your answer is NO, please provide a brief, clear suggestion for improvement.</w:t>
            </w:r>
          </w:p>
        </w:tc>
        <w:tc>
          <w:tcPr>
            <w:tcW w:w="1667" w:type="pct"/>
          </w:tcPr>
          <w:p w14:paraId="1BFF157A" w14:textId="77777777" w:rsidR="000F2AFD" w:rsidRDefault="00B763A3" w:rsidP="00B763A3">
            <w:pPr>
              <w:ind w:left="56"/>
              <w:rPr>
                <w:b/>
                <w:bCs/>
                <w:sz w:val="20"/>
                <w:szCs w:val="20"/>
                <w:lang w:val="en-GB"/>
              </w:rPr>
            </w:pPr>
            <w:r>
              <w:rPr>
                <w:b/>
                <w:bCs/>
                <w:sz w:val="20"/>
                <w:szCs w:val="20"/>
                <w:lang w:val="en-GB"/>
              </w:rPr>
              <w:t>NO</w:t>
            </w:r>
          </w:p>
          <w:p w14:paraId="02E4C3EF" w14:textId="058D2F5C" w:rsidR="00B763A3" w:rsidRPr="00067224" w:rsidRDefault="00B763A3" w:rsidP="00B763A3">
            <w:pPr>
              <w:ind w:left="56"/>
              <w:jc w:val="both"/>
              <w:rPr>
                <w:b/>
                <w:bCs/>
                <w:sz w:val="20"/>
                <w:szCs w:val="20"/>
                <w:lang w:val="en-GB"/>
              </w:rPr>
            </w:pPr>
            <w:r>
              <w:t>The abstract would benefit from greater specificity and clarity. In particular, the authors should include more precise quantitative findings (e.g., clearer summary of prevalence ranges and key dominant risk factors), briefly clarify the methodological approach (such as how data were synthesized), and reduce some general statements to improve conciseness and focus</w:t>
            </w:r>
          </w:p>
        </w:tc>
        <w:tc>
          <w:tcPr>
            <w:tcW w:w="1667" w:type="pct"/>
          </w:tcPr>
          <w:p w14:paraId="1D3D6950" w14:textId="77777777" w:rsidR="000F2AFD" w:rsidRPr="00067224" w:rsidRDefault="000F2AFD" w:rsidP="00067224">
            <w:pPr>
              <w:outlineLvl w:val="1"/>
              <w:rPr>
                <w:rFonts w:eastAsia="MS Mincho"/>
                <w:bCs/>
                <w:sz w:val="20"/>
                <w:szCs w:val="20"/>
                <w:lang w:val="en-GB"/>
              </w:rPr>
            </w:pPr>
          </w:p>
        </w:tc>
      </w:tr>
      <w:tr w:rsidR="00067224" w:rsidRPr="00067224" w14:paraId="070B25EF" w14:textId="77777777" w:rsidTr="006225CB">
        <w:trPr>
          <w:trHeight w:val="20"/>
          <w:jc w:val="center"/>
        </w:trPr>
        <w:tc>
          <w:tcPr>
            <w:tcW w:w="1666" w:type="pct"/>
            <w:noWrap/>
          </w:tcPr>
          <w:p w14:paraId="444B85E3" w14:textId="77777777" w:rsidR="000F2AFD" w:rsidRPr="00067224" w:rsidRDefault="00067224" w:rsidP="00067224">
            <w:pPr>
              <w:outlineLvl w:val="1"/>
              <w:rPr>
                <w:rFonts w:eastAsia="MS Mincho"/>
                <w:bCs/>
                <w:sz w:val="20"/>
                <w:szCs w:val="20"/>
                <w:lang w:val="en-GB"/>
              </w:rPr>
            </w:pPr>
            <w:r w:rsidRPr="00067224">
              <w:rPr>
                <w:rFonts w:eastAsia="MS Mincho"/>
                <w:b/>
                <w:bCs/>
                <w:sz w:val="20"/>
                <w:szCs w:val="20"/>
                <w:lang w:val="en-GB"/>
              </w:rPr>
              <w:t xml:space="preserve">Is the manuscript scientifically correct? </w:t>
            </w:r>
            <w:r w:rsidRPr="00067224">
              <w:rPr>
                <w:rFonts w:eastAsia="MS Mincho"/>
                <w:b/>
                <w:bCs/>
                <w:sz w:val="20"/>
                <w:szCs w:val="20"/>
                <w:lang w:val="en-GB"/>
              </w:rPr>
              <w:br/>
            </w:r>
          </w:p>
          <w:p w14:paraId="205C3A52" w14:textId="77777777" w:rsidR="000F2AFD" w:rsidRPr="00067224" w:rsidRDefault="00067224" w:rsidP="00CB119E">
            <w:pPr>
              <w:rPr>
                <w:b/>
                <w:sz w:val="20"/>
                <w:szCs w:val="20"/>
                <w:lang w:val="en-GB"/>
              </w:rPr>
            </w:pPr>
            <w:r w:rsidRPr="00067224">
              <w:rPr>
                <w:bCs/>
                <w:sz w:val="20"/>
                <w:szCs w:val="20"/>
                <w:lang w:val="en-GB"/>
              </w:rPr>
              <w:t>If your answer is NO, please provide a brief, clear suggestion for improvement.</w:t>
            </w:r>
          </w:p>
        </w:tc>
        <w:tc>
          <w:tcPr>
            <w:tcW w:w="1667" w:type="pct"/>
          </w:tcPr>
          <w:p w14:paraId="2EF04810" w14:textId="77777777" w:rsidR="000F2AFD" w:rsidRPr="00B763A3" w:rsidRDefault="00B763A3" w:rsidP="00B763A3">
            <w:pPr>
              <w:ind w:left="56"/>
              <w:contextualSpacing/>
              <w:rPr>
                <w:b/>
                <w:sz w:val="20"/>
                <w:szCs w:val="20"/>
                <w:lang w:val="en-GB"/>
              </w:rPr>
            </w:pPr>
            <w:r w:rsidRPr="00B763A3">
              <w:rPr>
                <w:b/>
                <w:sz w:val="20"/>
                <w:szCs w:val="20"/>
                <w:lang w:val="en-GB"/>
              </w:rPr>
              <w:t>YES</w:t>
            </w:r>
          </w:p>
          <w:p w14:paraId="0D362200" w14:textId="3180A2BF" w:rsidR="00B763A3" w:rsidRPr="00067224" w:rsidRDefault="00B763A3" w:rsidP="00B763A3">
            <w:pPr>
              <w:ind w:left="56"/>
              <w:contextualSpacing/>
              <w:rPr>
                <w:bCs/>
                <w:sz w:val="20"/>
                <w:szCs w:val="20"/>
                <w:lang w:val="en-GB"/>
              </w:rPr>
            </w:pPr>
          </w:p>
        </w:tc>
        <w:tc>
          <w:tcPr>
            <w:tcW w:w="1667" w:type="pct"/>
          </w:tcPr>
          <w:p w14:paraId="70C3150A" w14:textId="77777777" w:rsidR="000F2AFD" w:rsidRPr="00067224" w:rsidRDefault="000F2AFD" w:rsidP="00067224">
            <w:pPr>
              <w:outlineLvl w:val="1"/>
              <w:rPr>
                <w:rFonts w:eastAsia="MS Mincho"/>
                <w:bCs/>
                <w:sz w:val="20"/>
                <w:szCs w:val="20"/>
                <w:lang w:val="en-GB"/>
              </w:rPr>
            </w:pPr>
          </w:p>
        </w:tc>
      </w:tr>
      <w:tr w:rsidR="00067224" w:rsidRPr="00067224" w14:paraId="77AE6A8D" w14:textId="77777777" w:rsidTr="006225CB">
        <w:trPr>
          <w:trHeight w:val="20"/>
          <w:jc w:val="center"/>
        </w:trPr>
        <w:tc>
          <w:tcPr>
            <w:tcW w:w="1666" w:type="pct"/>
            <w:noWrap/>
          </w:tcPr>
          <w:p w14:paraId="51BAFAB2" w14:textId="77777777" w:rsidR="000F2AFD" w:rsidRPr="00067224" w:rsidRDefault="00067224" w:rsidP="00CB119E">
            <w:pPr>
              <w:rPr>
                <w:b/>
                <w:bCs/>
                <w:sz w:val="20"/>
                <w:szCs w:val="20"/>
                <w:lang w:val="en-GB"/>
              </w:rPr>
            </w:pPr>
            <w:r w:rsidRPr="00067224">
              <w:rPr>
                <w:b/>
                <w:bCs/>
                <w:sz w:val="20"/>
                <w:szCs w:val="20"/>
                <w:lang w:val="en-GB"/>
              </w:rPr>
              <w:t xml:space="preserve">Are the references sufficient and recent? </w:t>
            </w:r>
          </w:p>
          <w:p w14:paraId="0D305356" w14:textId="77777777" w:rsidR="000F2AFD" w:rsidRPr="00067224" w:rsidRDefault="000F2AFD" w:rsidP="00CB119E">
            <w:pPr>
              <w:rPr>
                <w:bCs/>
                <w:sz w:val="20"/>
                <w:szCs w:val="20"/>
                <w:lang w:val="en-GB"/>
              </w:rPr>
            </w:pPr>
          </w:p>
          <w:p w14:paraId="11F9C776" w14:textId="77777777" w:rsidR="000F2AFD" w:rsidRPr="00067224" w:rsidRDefault="00067224" w:rsidP="00CB119E">
            <w:pPr>
              <w:rPr>
                <w:b/>
                <w:bCs/>
                <w:sz w:val="20"/>
                <w:szCs w:val="20"/>
                <w:lang w:val="en-GB"/>
              </w:rPr>
            </w:pPr>
            <w:r w:rsidRPr="00067224">
              <w:rPr>
                <w:bCs/>
                <w:sz w:val="20"/>
                <w:szCs w:val="20"/>
                <w:lang w:val="en-GB"/>
              </w:rPr>
              <w:t>If your answer is NO, please provide clear suggestion for improvement.</w:t>
            </w:r>
          </w:p>
        </w:tc>
        <w:tc>
          <w:tcPr>
            <w:tcW w:w="1667" w:type="pct"/>
          </w:tcPr>
          <w:p w14:paraId="0FA49A4C" w14:textId="77777777" w:rsidR="00B763A3" w:rsidRDefault="00B763A3" w:rsidP="00B763A3">
            <w:pPr>
              <w:contextualSpacing/>
              <w:rPr>
                <w:bCs/>
                <w:sz w:val="20"/>
                <w:szCs w:val="20"/>
                <w:lang w:val="en-GB"/>
              </w:rPr>
            </w:pPr>
            <w:r>
              <w:rPr>
                <w:bCs/>
                <w:sz w:val="20"/>
                <w:szCs w:val="20"/>
                <w:lang w:val="en-GB"/>
              </w:rPr>
              <w:t>NO</w:t>
            </w:r>
          </w:p>
          <w:p w14:paraId="06933F26" w14:textId="38C01A8B" w:rsidR="00B763A3" w:rsidRPr="00B763A3" w:rsidRDefault="00B763A3" w:rsidP="00B763A3">
            <w:pPr>
              <w:contextualSpacing/>
              <w:jc w:val="both"/>
              <w:rPr>
                <w:lang w:val="en-ID" w:eastAsia="en-ID"/>
              </w:rPr>
            </w:pPr>
            <w:r w:rsidRPr="00B763A3">
              <w:rPr>
                <w:lang w:val="en-ID" w:eastAsia="en-ID"/>
              </w:rPr>
              <w:t>While the references are generally relevant and include several credible sources, they are not fully sufficient in terms of recency and depth. The manuscript relies considerably on</w:t>
            </w:r>
            <w:r w:rsidRPr="00B763A3">
              <w:rPr>
                <w:b/>
                <w:bCs/>
                <w:lang w:val="en-ID" w:eastAsia="en-ID"/>
              </w:rPr>
              <w:t xml:space="preserve"> older studies and undated institutional reports</w:t>
            </w:r>
            <w:r w:rsidRPr="00B763A3">
              <w:rPr>
                <w:lang w:val="en-ID" w:eastAsia="en-ID"/>
              </w:rPr>
              <w:t>, with limited integration of recent peer-reviewed empirical research (particularly from the last 3–5 years).</w:t>
            </w:r>
          </w:p>
          <w:p w14:paraId="3665BCB4" w14:textId="6A33A017" w:rsidR="00B763A3" w:rsidRPr="00067224" w:rsidRDefault="00B763A3" w:rsidP="000225A5">
            <w:pPr>
              <w:spacing w:before="100" w:beforeAutospacing="1" w:after="100" w:afterAutospacing="1"/>
              <w:rPr>
                <w:bCs/>
                <w:sz w:val="20"/>
                <w:szCs w:val="20"/>
                <w:lang w:val="en-GB"/>
              </w:rPr>
            </w:pPr>
            <w:r w:rsidRPr="00B763A3">
              <w:rPr>
                <w:lang w:val="en-ID" w:eastAsia="en-ID"/>
              </w:rPr>
              <w:t>To improve, the authors should incorporate more up</w:t>
            </w:r>
            <w:r w:rsidR="000225A5">
              <w:rPr>
                <w:lang w:val="en-ID" w:eastAsia="en-ID"/>
              </w:rPr>
              <w:t xml:space="preserve"> </w:t>
            </w:r>
            <w:r w:rsidRPr="00B763A3">
              <w:rPr>
                <w:lang w:val="en-ID" w:eastAsia="en-ID"/>
              </w:rPr>
              <w:t>to</w:t>
            </w:r>
            <w:r w:rsidR="000225A5">
              <w:rPr>
                <w:lang w:val="en-ID" w:eastAsia="en-ID"/>
              </w:rPr>
              <w:t xml:space="preserve"> </w:t>
            </w:r>
            <w:r w:rsidRPr="00B763A3">
              <w:rPr>
                <w:lang w:val="en-ID" w:eastAsia="en-ID"/>
              </w:rPr>
              <w:t>date studies from high</w:t>
            </w:r>
            <w:r w:rsidR="000225A5">
              <w:rPr>
                <w:lang w:val="en-ID" w:eastAsia="en-ID"/>
              </w:rPr>
              <w:t xml:space="preserve"> </w:t>
            </w:r>
            <w:r w:rsidRPr="00B763A3">
              <w:rPr>
                <w:lang w:val="en-ID" w:eastAsia="en-ID"/>
              </w:rPr>
              <w:t>impact journals, prioritize recent systematic reviews or meta-analyses on adolescent mental health and suicidal ideation in LMICs, and replace or complement “n.d.” sources with properly dated and peer-reviewed references where possible.</w:t>
            </w:r>
          </w:p>
        </w:tc>
        <w:tc>
          <w:tcPr>
            <w:tcW w:w="1667" w:type="pct"/>
          </w:tcPr>
          <w:p w14:paraId="78052020" w14:textId="77777777" w:rsidR="000F2AFD" w:rsidRPr="00067224" w:rsidRDefault="000F2AFD" w:rsidP="00067224">
            <w:pPr>
              <w:outlineLvl w:val="1"/>
              <w:rPr>
                <w:rFonts w:eastAsia="MS Mincho"/>
                <w:bCs/>
                <w:sz w:val="20"/>
                <w:szCs w:val="20"/>
                <w:lang w:val="en-GB"/>
              </w:rPr>
            </w:pPr>
          </w:p>
        </w:tc>
      </w:tr>
      <w:tr w:rsidR="00067224" w:rsidRPr="00067224" w14:paraId="41DA8F2C" w14:textId="77777777" w:rsidTr="006225CB">
        <w:trPr>
          <w:trHeight w:val="20"/>
          <w:jc w:val="center"/>
        </w:trPr>
        <w:tc>
          <w:tcPr>
            <w:tcW w:w="1666" w:type="pct"/>
            <w:noWrap/>
          </w:tcPr>
          <w:p w14:paraId="793A9808" w14:textId="77777777" w:rsidR="000F2AFD" w:rsidRPr="00067224" w:rsidRDefault="00067224" w:rsidP="00CB119E">
            <w:pPr>
              <w:rPr>
                <w:b/>
                <w:bCs/>
                <w:sz w:val="20"/>
                <w:szCs w:val="20"/>
                <w:lang w:val="en-GB"/>
              </w:rPr>
            </w:pPr>
            <w:r w:rsidRPr="00067224">
              <w:rPr>
                <w:b/>
                <w:bCs/>
                <w:sz w:val="20"/>
                <w:szCs w:val="20"/>
                <w:lang w:val="en-GB"/>
              </w:rPr>
              <w:t>Are there ethical issues in this manuscript?</w:t>
            </w:r>
          </w:p>
          <w:p w14:paraId="57E77200" w14:textId="77777777" w:rsidR="000F2AFD" w:rsidRPr="00067224" w:rsidRDefault="00067224" w:rsidP="00CB119E">
            <w:pPr>
              <w:rPr>
                <w:bCs/>
                <w:sz w:val="20"/>
                <w:szCs w:val="20"/>
                <w:lang w:val="en-GB"/>
              </w:rPr>
            </w:pPr>
            <w:r w:rsidRPr="00067224">
              <w:rPr>
                <w:bCs/>
                <w:sz w:val="20"/>
                <w:szCs w:val="20"/>
                <w:lang w:val="en-GB"/>
              </w:rPr>
              <w:t>(YES or NO)</w:t>
            </w:r>
          </w:p>
          <w:p w14:paraId="650D5705" w14:textId="77777777" w:rsidR="000F2AFD" w:rsidRPr="00067224" w:rsidRDefault="000F2AFD" w:rsidP="00CB119E">
            <w:pPr>
              <w:rPr>
                <w:bCs/>
                <w:sz w:val="20"/>
                <w:szCs w:val="20"/>
                <w:lang w:val="en-GB"/>
              </w:rPr>
            </w:pPr>
          </w:p>
          <w:p w14:paraId="4BD03FAB" w14:textId="77777777" w:rsidR="000F2AFD" w:rsidRPr="00067224" w:rsidRDefault="00067224" w:rsidP="00CB119E">
            <w:pPr>
              <w:rPr>
                <w:bCs/>
                <w:sz w:val="20"/>
                <w:szCs w:val="20"/>
                <w:lang w:val="en-GB"/>
              </w:rPr>
            </w:pPr>
            <w:r w:rsidRPr="00067224">
              <w:rPr>
                <w:bCs/>
                <w:sz w:val="20"/>
                <w:szCs w:val="20"/>
                <w:lang w:val="en-GB"/>
              </w:rPr>
              <w:t>(If yes, kindly please write down the ethical issues here in details)</w:t>
            </w:r>
          </w:p>
          <w:p w14:paraId="0F276FB2" w14:textId="77777777" w:rsidR="000F2AFD" w:rsidRPr="00067224" w:rsidRDefault="000F2AFD" w:rsidP="00CB119E">
            <w:pPr>
              <w:rPr>
                <w:b/>
                <w:bCs/>
                <w:sz w:val="20"/>
                <w:szCs w:val="20"/>
                <w:lang w:val="en-GB"/>
              </w:rPr>
            </w:pPr>
          </w:p>
        </w:tc>
        <w:tc>
          <w:tcPr>
            <w:tcW w:w="1667" w:type="pct"/>
          </w:tcPr>
          <w:p w14:paraId="1E337B66" w14:textId="77777777" w:rsidR="006F1CA5" w:rsidRPr="006F1CA5" w:rsidRDefault="006F1CA5" w:rsidP="006F1CA5">
            <w:pPr>
              <w:contextualSpacing/>
              <w:rPr>
                <w:b/>
                <w:sz w:val="20"/>
                <w:szCs w:val="20"/>
                <w:lang w:val="en-GB"/>
              </w:rPr>
            </w:pPr>
            <w:r w:rsidRPr="006F1CA5">
              <w:rPr>
                <w:b/>
                <w:sz w:val="20"/>
                <w:szCs w:val="20"/>
                <w:lang w:val="en-GB"/>
              </w:rPr>
              <w:t>NO</w:t>
            </w:r>
          </w:p>
          <w:p w14:paraId="76F4BAB4" w14:textId="1902712D" w:rsidR="006F1CA5" w:rsidRPr="00067224" w:rsidRDefault="006F1CA5" w:rsidP="006F1CA5">
            <w:pPr>
              <w:contextualSpacing/>
              <w:rPr>
                <w:bCs/>
                <w:sz w:val="20"/>
                <w:szCs w:val="20"/>
                <w:lang w:val="en-GB"/>
              </w:rPr>
            </w:pPr>
            <w:r w:rsidRPr="006F1CA5">
              <w:rPr>
                <w:lang w:val="en-ID" w:eastAsia="en-ID"/>
              </w:rPr>
              <w:t xml:space="preserve">There are no apparent ethical issues in this manuscript. The study is a </w:t>
            </w:r>
            <w:r w:rsidRPr="006F1CA5">
              <w:rPr>
                <w:b/>
                <w:bCs/>
                <w:lang w:val="en-ID" w:eastAsia="en-ID"/>
              </w:rPr>
              <w:t>scoping review that synthesizes previously published data and does not involve direct interaction with human participants</w:t>
            </w:r>
            <w:r w:rsidRPr="006F1CA5">
              <w:rPr>
                <w:lang w:val="en-ID" w:eastAsia="en-ID"/>
              </w:rPr>
              <w:t xml:space="preserve"> or the collection of primary sensitive data. The methodology and reporting are aligned with established guidelines, and no ethical concerns regarding consent, confidentiality, or data misuse are evident.</w:t>
            </w:r>
          </w:p>
        </w:tc>
        <w:tc>
          <w:tcPr>
            <w:tcW w:w="1667" w:type="pct"/>
          </w:tcPr>
          <w:p w14:paraId="25AB90B1" w14:textId="77777777" w:rsidR="000F2AFD" w:rsidRPr="00067224" w:rsidRDefault="000F2AFD" w:rsidP="00067224">
            <w:pPr>
              <w:outlineLvl w:val="1"/>
              <w:rPr>
                <w:rFonts w:eastAsia="MS Mincho"/>
                <w:bCs/>
                <w:sz w:val="20"/>
                <w:szCs w:val="20"/>
                <w:lang w:val="en-GB"/>
              </w:rPr>
            </w:pPr>
          </w:p>
        </w:tc>
      </w:tr>
    </w:tbl>
    <w:p w14:paraId="499627B8" w14:textId="77777777" w:rsidR="001843CF" w:rsidRPr="001957D0" w:rsidRDefault="001843CF" w:rsidP="001843CF">
      <w:pPr>
        <w:pStyle w:val="Affiliation"/>
        <w:spacing w:after="0" w:line="240" w:lineRule="auto"/>
        <w:jc w:val="left"/>
        <w:rPr>
          <w:rFonts w:ascii="Arial" w:hAnsi="Arial" w:cs="Arial"/>
          <w:b/>
        </w:rPr>
      </w:pPr>
    </w:p>
    <w:p w14:paraId="207E9DAE" w14:textId="77777777" w:rsidR="001843CF" w:rsidRPr="001957D0" w:rsidRDefault="001843CF" w:rsidP="001843CF">
      <w:pPr>
        <w:pStyle w:val="Affiliation"/>
        <w:spacing w:after="0" w:line="240" w:lineRule="auto"/>
        <w:jc w:val="left"/>
        <w:rPr>
          <w:rFonts w:ascii="Arial" w:hAnsi="Arial" w:cs="Arial"/>
          <w:b/>
          <w:u w:val="single"/>
        </w:rPr>
      </w:pPr>
      <w:r w:rsidRPr="001957D0">
        <w:rPr>
          <w:rFonts w:ascii="Arial" w:hAnsi="Arial" w:cs="Arial"/>
          <w:b/>
          <w:u w:val="single"/>
        </w:rPr>
        <w:t>Reviewer details:</w:t>
      </w:r>
    </w:p>
    <w:p w14:paraId="3473DBE7" w14:textId="77777777" w:rsidR="001843CF" w:rsidRPr="001957D0" w:rsidRDefault="001843CF" w:rsidP="001843CF">
      <w:pPr>
        <w:pStyle w:val="Affiliation"/>
        <w:spacing w:after="0" w:line="240" w:lineRule="auto"/>
        <w:jc w:val="left"/>
        <w:rPr>
          <w:rFonts w:ascii="Arial" w:hAnsi="Arial" w:cs="Arial"/>
        </w:rPr>
      </w:pPr>
    </w:p>
    <w:p w14:paraId="5BC7EF87" w14:textId="77777777" w:rsidR="001843CF" w:rsidRDefault="001843CF" w:rsidP="001843CF">
      <w:proofErr w:type="spellStart"/>
      <w:r w:rsidRPr="001957D0">
        <w:rPr>
          <w:rFonts w:ascii="Arial" w:hAnsi="Arial" w:cs="Arial"/>
          <w:color w:val="000000"/>
          <w:sz w:val="20"/>
          <w:szCs w:val="20"/>
        </w:rPr>
        <w:t>Miftakhul</w:t>
      </w:r>
      <w:proofErr w:type="spellEnd"/>
      <w:r w:rsidRPr="001957D0">
        <w:rPr>
          <w:rFonts w:ascii="Arial" w:hAnsi="Arial" w:cs="Arial"/>
          <w:color w:val="000000"/>
          <w:sz w:val="20"/>
          <w:szCs w:val="20"/>
        </w:rPr>
        <w:t xml:space="preserve"> Jannah, Universitas Negeri Surabaya, Indonesia</w:t>
      </w:r>
    </w:p>
    <w:p w14:paraId="0F5B285C" w14:textId="3727FEE7" w:rsidR="00052C9F" w:rsidRDefault="00052C9F">
      <w:pPr>
        <w:rPr>
          <w:sz w:val="20"/>
          <w:szCs w:val="20"/>
          <w:lang w:val="en-GB"/>
        </w:rPr>
      </w:pPr>
    </w:p>
    <w:sectPr w:rsidR="00052C9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CACE" w14:textId="77777777" w:rsidR="002A6462" w:rsidRDefault="002A6462">
      <w:r>
        <w:separator/>
      </w:r>
    </w:p>
  </w:endnote>
  <w:endnote w:type="continuationSeparator" w:id="0">
    <w:p w14:paraId="38CBF341" w14:textId="77777777" w:rsidR="002A6462" w:rsidRDefault="002A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0F91B8D3"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225C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225CB">
      <w:rPr>
        <w:b/>
        <w:noProof/>
        <w:sz w:val="20"/>
      </w:rPr>
      <w:t>3</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19B7" w14:textId="77777777" w:rsidR="002A6462" w:rsidRDefault="002A6462">
      <w:r>
        <w:separator/>
      </w:r>
    </w:p>
  </w:footnote>
  <w:footnote w:type="continuationSeparator" w:id="0">
    <w:p w14:paraId="20E831C3" w14:textId="77777777" w:rsidR="002A6462" w:rsidRDefault="002A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86378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60001378">
    <w:abstractNumId w:val="4"/>
  </w:num>
  <w:num w:numId="2" w16cid:durableId="550121387">
    <w:abstractNumId w:val="8"/>
  </w:num>
  <w:num w:numId="3" w16cid:durableId="622855443">
    <w:abstractNumId w:val="7"/>
  </w:num>
  <w:num w:numId="4" w16cid:durableId="876312288">
    <w:abstractNumId w:val="9"/>
  </w:num>
  <w:num w:numId="5" w16cid:durableId="53509669">
    <w:abstractNumId w:val="6"/>
  </w:num>
  <w:num w:numId="6" w16cid:durableId="1678187469">
    <w:abstractNumId w:val="0"/>
  </w:num>
  <w:num w:numId="7" w16cid:durableId="727075537">
    <w:abstractNumId w:val="3"/>
  </w:num>
  <w:num w:numId="8" w16cid:durableId="713894712">
    <w:abstractNumId w:val="11"/>
  </w:num>
  <w:num w:numId="9" w16cid:durableId="944774927">
    <w:abstractNumId w:val="10"/>
  </w:num>
  <w:num w:numId="10" w16cid:durableId="116416747">
    <w:abstractNumId w:val="2"/>
  </w:num>
  <w:num w:numId="11" w16cid:durableId="1110396792">
    <w:abstractNumId w:val="1"/>
  </w:num>
  <w:num w:numId="12" w16cid:durableId="301547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activeWritingStyle w:appName="MSWord" w:lang="en-ID"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225A5"/>
    <w:rsid w:val="00052C9F"/>
    <w:rsid w:val="00067224"/>
    <w:rsid w:val="000F2AFD"/>
    <w:rsid w:val="001843CF"/>
    <w:rsid w:val="00194A81"/>
    <w:rsid w:val="001C2A46"/>
    <w:rsid w:val="00206283"/>
    <w:rsid w:val="00277BAF"/>
    <w:rsid w:val="002A6462"/>
    <w:rsid w:val="0032298C"/>
    <w:rsid w:val="0039613B"/>
    <w:rsid w:val="00442BC5"/>
    <w:rsid w:val="0051117E"/>
    <w:rsid w:val="00542E73"/>
    <w:rsid w:val="00594785"/>
    <w:rsid w:val="005A12C6"/>
    <w:rsid w:val="005B37F3"/>
    <w:rsid w:val="006225CB"/>
    <w:rsid w:val="0069157E"/>
    <w:rsid w:val="006D39A5"/>
    <w:rsid w:val="006F1CA5"/>
    <w:rsid w:val="00805B1D"/>
    <w:rsid w:val="00854F8D"/>
    <w:rsid w:val="00863782"/>
    <w:rsid w:val="008648E9"/>
    <w:rsid w:val="00936CA0"/>
    <w:rsid w:val="00971972"/>
    <w:rsid w:val="009D4F2A"/>
    <w:rsid w:val="00A17636"/>
    <w:rsid w:val="00A54C25"/>
    <w:rsid w:val="00B124EE"/>
    <w:rsid w:val="00B41BD1"/>
    <w:rsid w:val="00B52D5D"/>
    <w:rsid w:val="00B652AA"/>
    <w:rsid w:val="00B763A3"/>
    <w:rsid w:val="00C51218"/>
    <w:rsid w:val="00CB119E"/>
    <w:rsid w:val="00CD37A5"/>
    <w:rsid w:val="00D07021"/>
    <w:rsid w:val="00D13140"/>
    <w:rsid w:val="00E24527"/>
    <w:rsid w:val="00EE3E18"/>
    <w:rsid w:val="00F0266B"/>
    <w:rsid w:val="00F9171E"/>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843C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690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057870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6469269">
      <w:bodyDiv w:val="1"/>
      <w:marLeft w:val="0"/>
      <w:marRight w:val="0"/>
      <w:marTop w:val="0"/>
      <w:marBottom w:val="0"/>
      <w:divBdr>
        <w:top w:val="none" w:sz="0" w:space="0" w:color="auto"/>
        <w:left w:val="none" w:sz="0" w:space="0" w:color="auto"/>
        <w:bottom w:val="none" w:sz="0" w:space="0" w:color="auto"/>
        <w:right w:val="none" w:sz="0" w:space="0" w:color="auto"/>
      </w:divBdr>
    </w:div>
    <w:div w:id="80820268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4459745">
      <w:bodyDiv w:val="1"/>
      <w:marLeft w:val="0"/>
      <w:marRight w:val="0"/>
      <w:marTop w:val="0"/>
      <w:marBottom w:val="0"/>
      <w:divBdr>
        <w:top w:val="none" w:sz="0" w:space="0" w:color="auto"/>
        <w:left w:val="none" w:sz="0" w:space="0" w:color="auto"/>
        <w:bottom w:val="none" w:sz="0" w:space="0" w:color="auto"/>
        <w:right w:val="none" w:sz="0" w:space="0" w:color="auto"/>
      </w:divBdr>
    </w:div>
    <w:div w:id="1781608069">
      <w:bodyDiv w:val="1"/>
      <w:marLeft w:val="0"/>
      <w:marRight w:val="0"/>
      <w:marTop w:val="0"/>
      <w:marBottom w:val="0"/>
      <w:divBdr>
        <w:top w:val="none" w:sz="0" w:space="0" w:color="auto"/>
        <w:left w:val="none" w:sz="0" w:space="0" w:color="auto"/>
        <w:bottom w:val="none" w:sz="0" w:space="0" w:color="auto"/>
        <w:right w:val="none" w:sz="0" w:space="0" w:color="auto"/>
      </w:divBdr>
      <w:divsChild>
        <w:div w:id="104347291">
          <w:marLeft w:val="0"/>
          <w:marRight w:val="0"/>
          <w:marTop w:val="0"/>
          <w:marBottom w:val="0"/>
          <w:divBdr>
            <w:top w:val="none" w:sz="0" w:space="0" w:color="auto"/>
            <w:left w:val="none" w:sz="0" w:space="0" w:color="auto"/>
            <w:bottom w:val="none" w:sz="0" w:space="0" w:color="auto"/>
            <w:right w:val="none" w:sz="0" w:space="0" w:color="auto"/>
          </w:divBdr>
          <w:divsChild>
            <w:div w:id="1685589670">
              <w:marLeft w:val="0"/>
              <w:marRight w:val="0"/>
              <w:marTop w:val="0"/>
              <w:marBottom w:val="0"/>
              <w:divBdr>
                <w:top w:val="none" w:sz="0" w:space="0" w:color="auto"/>
                <w:left w:val="none" w:sz="0" w:space="0" w:color="auto"/>
                <w:bottom w:val="none" w:sz="0" w:space="0" w:color="auto"/>
                <w:right w:val="none" w:sz="0" w:space="0" w:color="auto"/>
              </w:divBdr>
              <w:divsChild>
                <w:div w:id="642125821">
                  <w:marLeft w:val="0"/>
                  <w:marRight w:val="0"/>
                  <w:marTop w:val="0"/>
                  <w:marBottom w:val="0"/>
                  <w:divBdr>
                    <w:top w:val="none" w:sz="0" w:space="0" w:color="auto"/>
                    <w:left w:val="none" w:sz="0" w:space="0" w:color="auto"/>
                    <w:bottom w:val="none" w:sz="0" w:space="0" w:color="auto"/>
                    <w:right w:val="none" w:sz="0" w:space="0" w:color="auto"/>
                  </w:divBdr>
                  <w:divsChild>
                    <w:div w:id="179318978">
                      <w:marLeft w:val="0"/>
                      <w:marRight w:val="0"/>
                      <w:marTop w:val="0"/>
                      <w:marBottom w:val="0"/>
                      <w:divBdr>
                        <w:top w:val="none" w:sz="0" w:space="0" w:color="auto"/>
                        <w:left w:val="none" w:sz="0" w:space="0" w:color="auto"/>
                        <w:bottom w:val="none" w:sz="0" w:space="0" w:color="auto"/>
                        <w:right w:val="none" w:sz="0" w:space="0" w:color="auto"/>
                      </w:divBdr>
                      <w:divsChild>
                        <w:div w:id="181210760">
                          <w:marLeft w:val="0"/>
                          <w:marRight w:val="0"/>
                          <w:marTop w:val="0"/>
                          <w:marBottom w:val="0"/>
                          <w:divBdr>
                            <w:top w:val="none" w:sz="0" w:space="0" w:color="auto"/>
                            <w:left w:val="none" w:sz="0" w:space="0" w:color="auto"/>
                            <w:bottom w:val="none" w:sz="0" w:space="0" w:color="auto"/>
                            <w:right w:val="none" w:sz="0" w:space="0" w:color="auto"/>
                          </w:divBdr>
                          <w:divsChild>
                            <w:div w:id="811482557">
                              <w:marLeft w:val="0"/>
                              <w:marRight w:val="0"/>
                              <w:marTop w:val="0"/>
                              <w:marBottom w:val="0"/>
                              <w:divBdr>
                                <w:top w:val="none" w:sz="0" w:space="0" w:color="auto"/>
                                <w:left w:val="none" w:sz="0" w:space="0" w:color="auto"/>
                                <w:bottom w:val="none" w:sz="0" w:space="0" w:color="auto"/>
                                <w:right w:val="none" w:sz="0" w:space="0" w:color="auto"/>
                              </w:divBdr>
                              <w:divsChild>
                                <w:div w:id="20862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43693847">
      <w:bodyDiv w:val="1"/>
      <w:marLeft w:val="0"/>
      <w:marRight w:val="0"/>
      <w:marTop w:val="0"/>
      <w:marBottom w:val="0"/>
      <w:divBdr>
        <w:top w:val="none" w:sz="0" w:space="0" w:color="auto"/>
        <w:left w:val="none" w:sz="0" w:space="0" w:color="auto"/>
        <w:bottom w:val="none" w:sz="0" w:space="0" w:color="auto"/>
        <w:right w:val="none" w:sz="0" w:space="0" w:color="auto"/>
      </w:divBdr>
      <w:divsChild>
        <w:div w:id="1997103321">
          <w:marLeft w:val="0"/>
          <w:marRight w:val="0"/>
          <w:marTop w:val="0"/>
          <w:marBottom w:val="0"/>
          <w:divBdr>
            <w:top w:val="none" w:sz="0" w:space="0" w:color="auto"/>
            <w:left w:val="none" w:sz="0" w:space="0" w:color="auto"/>
            <w:bottom w:val="none" w:sz="0" w:space="0" w:color="auto"/>
            <w:right w:val="none" w:sz="0" w:space="0" w:color="auto"/>
          </w:divBdr>
          <w:divsChild>
            <w:div w:id="943419113">
              <w:marLeft w:val="0"/>
              <w:marRight w:val="0"/>
              <w:marTop w:val="0"/>
              <w:marBottom w:val="0"/>
              <w:divBdr>
                <w:top w:val="none" w:sz="0" w:space="0" w:color="auto"/>
                <w:left w:val="none" w:sz="0" w:space="0" w:color="auto"/>
                <w:bottom w:val="none" w:sz="0" w:space="0" w:color="auto"/>
                <w:right w:val="none" w:sz="0" w:space="0" w:color="auto"/>
              </w:divBdr>
              <w:divsChild>
                <w:div w:id="382876217">
                  <w:marLeft w:val="0"/>
                  <w:marRight w:val="0"/>
                  <w:marTop w:val="0"/>
                  <w:marBottom w:val="0"/>
                  <w:divBdr>
                    <w:top w:val="none" w:sz="0" w:space="0" w:color="auto"/>
                    <w:left w:val="none" w:sz="0" w:space="0" w:color="auto"/>
                    <w:bottom w:val="none" w:sz="0" w:space="0" w:color="auto"/>
                    <w:right w:val="none" w:sz="0" w:space="0" w:color="auto"/>
                  </w:divBdr>
                  <w:divsChild>
                    <w:div w:id="1244529655">
                      <w:marLeft w:val="0"/>
                      <w:marRight w:val="0"/>
                      <w:marTop w:val="0"/>
                      <w:marBottom w:val="0"/>
                      <w:divBdr>
                        <w:top w:val="none" w:sz="0" w:space="0" w:color="auto"/>
                        <w:left w:val="none" w:sz="0" w:space="0" w:color="auto"/>
                        <w:bottom w:val="none" w:sz="0" w:space="0" w:color="auto"/>
                        <w:right w:val="none" w:sz="0" w:space="0" w:color="auto"/>
                      </w:divBdr>
                      <w:divsChild>
                        <w:div w:id="211308792">
                          <w:marLeft w:val="0"/>
                          <w:marRight w:val="0"/>
                          <w:marTop w:val="0"/>
                          <w:marBottom w:val="0"/>
                          <w:divBdr>
                            <w:top w:val="none" w:sz="0" w:space="0" w:color="auto"/>
                            <w:left w:val="none" w:sz="0" w:space="0" w:color="auto"/>
                            <w:bottom w:val="none" w:sz="0" w:space="0" w:color="auto"/>
                            <w:right w:val="none" w:sz="0" w:space="0" w:color="auto"/>
                          </w:divBdr>
                          <w:divsChild>
                            <w:div w:id="400907854">
                              <w:marLeft w:val="0"/>
                              <w:marRight w:val="0"/>
                              <w:marTop w:val="0"/>
                              <w:marBottom w:val="0"/>
                              <w:divBdr>
                                <w:top w:val="none" w:sz="0" w:space="0" w:color="auto"/>
                                <w:left w:val="none" w:sz="0" w:space="0" w:color="auto"/>
                                <w:bottom w:val="none" w:sz="0" w:space="0" w:color="auto"/>
                                <w:right w:val="none" w:sz="0" w:space="0" w:color="auto"/>
                              </w:divBdr>
                              <w:divsChild>
                                <w:div w:id="20640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rri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934</Words>
  <Characters>5327</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10</cp:revision>
  <dcterms:created xsi:type="dcterms:W3CDTF">2026-04-26T05:38:00Z</dcterms:created>
  <dcterms:modified xsi:type="dcterms:W3CDTF">2026-05-28T04:06:00Z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