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157A" w:rsidRPr="004C13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4C13F5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2157A" w:rsidRPr="004C13F5" w:rsidRDefault="006078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62F8D" w:rsidRPr="004C13F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A2157A" w:rsidRPr="004C13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4C13F5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2157A" w:rsidRPr="004C13F5" w:rsidRDefault="001B3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Ms_AJMPCP_157528</w:t>
            </w:r>
          </w:p>
        </w:tc>
      </w:tr>
      <w:tr w:rsidR="00A2157A" w:rsidRPr="004C13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4C13F5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2157A" w:rsidRPr="004C13F5" w:rsidRDefault="001B3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Community-Based Health Education Interventions on Maternal Health Service Uptake in Sub-Saharan Africa: A Systematic Review</w:t>
            </w:r>
          </w:p>
        </w:tc>
      </w:tr>
      <w:tr w:rsidR="00A2157A" w:rsidRPr="004C13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4C13F5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2157A" w:rsidRPr="004C13F5" w:rsidRDefault="00E62F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A2157A" w:rsidRPr="004C13F5" w:rsidRDefault="00A215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2157A" w:rsidRPr="004C13F5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4C13F5" w:rsidRDefault="00A2157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2157A" w:rsidRPr="004C13F5" w:rsidRDefault="00E62F8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C13F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2157A" w:rsidRPr="004C13F5" w:rsidRDefault="00A2157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A2157A" w:rsidRPr="004C13F5" w:rsidRDefault="00A2157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2157A" w:rsidRPr="004C13F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E62F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C13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13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A2157A" w:rsidRPr="004C13F5" w:rsidRDefault="00A2157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46C23" w:rsidRPr="004C13F5" w:rsidRDefault="00A46C23" w:rsidP="00A46C2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C13F5">
              <w:rPr>
                <w:rFonts w:ascii="Arial" w:hAnsi="Arial" w:cs="Arial"/>
                <w:sz w:val="20"/>
                <w:szCs w:val="20"/>
              </w:rPr>
              <w:t>This manuscript addresses a highly relevant public health issue, focusing on maternal health service utilization in Sub-Saharan Africa. The study contributes to the scientific community by synthesizing evidence on community-based health education interventions, which are critical for improving maternal outcomes in low-resource settings. The findings provide useful insights for policymakers, program implementers, and researchers seeking to enhance maternal healthcare access and utilization. Overall, the manuscript adds value by highlighting effective community-driven strategies and identifying persistent barriers to service uptake.</w:t>
            </w:r>
          </w:p>
          <w:p w:rsidR="00A2157A" w:rsidRPr="004C13F5" w:rsidRDefault="00A215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2157A" w:rsidRPr="004C13F5" w:rsidRDefault="00A2157A">
      <w:pPr>
        <w:rPr>
          <w:rFonts w:ascii="Arial" w:hAnsi="Arial" w:cs="Arial"/>
          <w:sz w:val="20"/>
          <w:szCs w:val="20"/>
          <w:lang w:val="en-GB"/>
        </w:rPr>
      </w:pPr>
    </w:p>
    <w:p w:rsidR="00A2157A" w:rsidRPr="004C13F5" w:rsidRDefault="00A2157A">
      <w:pPr>
        <w:rPr>
          <w:rFonts w:ascii="Arial" w:hAnsi="Arial" w:cs="Arial"/>
          <w:sz w:val="20"/>
          <w:szCs w:val="20"/>
          <w:lang w:val="en-GB"/>
        </w:rPr>
      </w:pPr>
    </w:p>
    <w:p w:rsidR="00A2157A" w:rsidRPr="004C13F5" w:rsidRDefault="00A2157A">
      <w:pPr>
        <w:rPr>
          <w:rFonts w:ascii="Arial" w:hAnsi="Arial" w:cs="Arial"/>
          <w:sz w:val="20"/>
          <w:szCs w:val="20"/>
          <w:lang w:val="en-GB"/>
        </w:rPr>
      </w:pPr>
    </w:p>
    <w:p w:rsidR="00A2157A" w:rsidRPr="004C13F5" w:rsidRDefault="00E62F8D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4C13F5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A2157A" w:rsidRPr="004C13F5" w:rsidRDefault="00A215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2157A" w:rsidRPr="004C13F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A2157A" w:rsidRPr="004C13F5" w:rsidRDefault="00A215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2157A" w:rsidRPr="004C13F5" w:rsidRDefault="00A215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E62F8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13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C13F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C13F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C13F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4C13F5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4C13F5" w:rsidRDefault="002344C6" w:rsidP="001447B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2157A" w:rsidRPr="004C13F5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4C13F5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4C13F5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4C13F5" w:rsidRDefault="00E62F8D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4C13F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2157A" w:rsidRPr="004C13F5" w:rsidRDefault="00A215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2157A" w:rsidRPr="004C13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>Reviewer’s comment</w:t>
            </w:r>
          </w:p>
          <w:p w:rsidR="00A2157A" w:rsidRPr="004C13F5" w:rsidRDefault="00A215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A2157A" w:rsidRPr="004C13F5" w:rsidRDefault="00E62F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13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13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2157A" w:rsidRPr="004C13F5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157A" w:rsidRPr="004C13F5" w:rsidRDefault="00116F0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2157A" w:rsidRPr="004C13F5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4C13F5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157A" w:rsidRPr="004C13F5" w:rsidRDefault="00116F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sz w:val="20"/>
                <w:szCs w:val="20"/>
              </w:rPr>
              <w:t>Yes (However, minor inconsistency in reported number of included studies should be corrected.)</w:t>
            </w:r>
          </w:p>
        </w:tc>
        <w:tc>
          <w:tcPr>
            <w:tcW w:w="1523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4C13F5" w:rsidRDefault="00E62F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C13F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C13F5">
              <w:rPr>
                <w:rFonts w:ascii="Arial" w:hAnsi="Arial" w:cs="Arial"/>
                <w:lang w:val="en-GB"/>
              </w:rPr>
              <w:br/>
            </w:r>
          </w:p>
          <w:p w:rsidR="00A2157A" w:rsidRPr="004C13F5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157A" w:rsidRPr="004C13F5" w:rsidRDefault="00116F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sz w:val="20"/>
                <w:szCs w:val="20"/>
              </w:rPr>
              <w:t>Partially</w:t>
            </w:r>
            <w:r w:rsidRPr="004C13F5">
              <w:rPr>
                <w:rFonts w:ascii="Arial" w:hAnsi="Arial" w:cs="Arial"/>
                <w:sz w:val="20"/>
                <w:szCs w:val="20"/>
              </w:rPr>
              <w:br/>
              <w:t>Suggestion: Resolve inconsistencies (e.g., number of studies), strengthen methodological transparency, and improve critical synthesis of findings.</w:t>
            </w:r>
          </w:p>
        </w:tc>
        <w:tc>
          <w:tcPr>
            <w:tcW w:w="1523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2157A" w:rsidRPr="004C13F5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4C13F5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157A" w:rsidRPr="004C13F5" w:rsidRDefault="006118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sz w:val="20"/>
                <w:szCs w:val="20"/>
              </w:rPr>
              <w:t>Partially</w:t>
            </w:r>
            <w:r w:rsidRPr="004C13F5">
              <w:rPr>
                <w:rFonts w:ascii="Arial" w:hAnsi="Arial" w:cs="Arial"/>
                <w:sz w:val="20"/>
                <w:szCs w:val="20"/>
              </w:rPr>
              <w:br/>
              <w:t>Suggestion: Include more recent studies (last 3–5 years) and ensure consistency in formatting.</w:t>
            </w:r>
          </w:p>
        </w:tc>
        <w:tc>
          <w:tcPr>
            <w:tcW w:w="1523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157A" w:rsidRPr="004C13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4C13F5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2157A" w:rsidRPr="004C13F5" w:rsidRDefault="00E62F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2157A" w:rsidRPr="004C13F5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4C13F5" w:rsidRDefault="00E62F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2157A" w:rsidRPr="004C13F5" w:rsidRDefault="00A215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A2157A" w:rsidRPr="004C13F5" w:rsidRDefault="00FA7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13F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A2157A" w:rsidRPr="004C13F5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2157A" w:rsidRPr="004C13F5" w:rsidRDefault="00A2157A">
      <w:pPr>
        <w:rPr>
          <w:rFonts w:ascii="Arial" w:hAnsi="Arial" w:cs="Arial"/>
          <w:sz w:val="20"/>
          <w:szCs w:val="20"/>
          <w:lang w:val="en-GB"/>
        </w:rPr>
      </w:pPr>
    </w:p>
    <w:p w:rsidR="004C13F5" w:rsidRPr="004C13F5" w:rsidRDefault="004C13F5">
      <w:pPr>
        <w:rPr>
          <w:rFonts w:ascii="Arial" w:hAnsi="Arial" w:cs="Arial"/>
          <w:sz w:val="20"/>
          <w:szCs w:val="20"/>
          <w:lang w:val="en-GB"/>
        </w:rPr>
      </w:pPr>
    </w:p>
    <w:p w:rsidR="004C13F5" w:rsidRPr="004C13F5" w:rsidRDefault="004C13F5" w:rsidP="004C13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C13F5">
        <w:rPr>
          <w:rFonts w:ascii="Arial" w:hAnsi="Arial" w:cs="Arial"/>
          <w:b/>
          <w:u w:val="single"/>
        </w:rPr>
        <w:t>Reviewer details:</w:t>
      </w:r>
    </w:p>
    <w:p w:rsidR="004C13F5" w:rsidRPr="004C13F5" w:rsidRDefault="004C13F5">
      <w:pPr>
        <w:rPr>
          <w:rFonts w:ascii="Arial" w:hAnsi="Arial" w:cs="Arial"/>
          <w:sz w:val="20"/>
          <w:szCs w:val="20"/>
          <w:lang w:val="en-GB"/>
        </w:rPr>
      </w:pPr>
    </w:p>
    <w:p w:rsidR="004C13F5" w:rsidRPr="004C13F5" w:rsidRDefault="004C13F5" w:rsidP="004C13F5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proofErr w:type="spellStart"/>
      <w:r w:rsidRPr="004C13F5">
        <w:rPr>
          <w:rFonts w:ascii="Arial" w:hAnsi="Arial" w:cs="Arial"/>
          <w:sz w:val="20"/>
          <w:szCs w:val="20"/>
          <w:lang w:val="en-GB"/>
        </w:rPr>
        <w:t>Ifrat</w:t>
      </w:r>
      <w:proofErr w:type="spellEnd"/>
      <w:r w:rsidRPr="004C13F5">
        <w:rPr>
          <w:rFonts w:ascii="Arial" w:hAnsi="Arial" w:cs="Arial"/>
          <w:sz w:val="20"/>
          <w:szCs w:val="20"/>
          <w:lang w:val="en-GB"/>
        </w:rPr>
        <w:t xml:space="preserve"> Jahan</w:t>
      </w:r>
      <w:r w:rsidRPr="004C13F5">
        <w:rPr>
          <w:rFonts w:ascii="Arial" w:hAnsi="Arial" w:cs="Arial"/>
          <w:sz w:val="20"/>
          <w:szCs w:val="20"/>
          <w:lang w:val="en-GB"/>
        </w:rPr>
        <w:t xml:space="preserve">, </w:t>
      </w:r>
      <w:r w:rsidRPr="004C13F5">
        <w:rPr>
          <w:rFonts w:ascii="Arial" w:hAnsi="Arial" w:cs="Arial"/>
          <w:sz w:val="20"/>
          <w:szCs w:val="20"/>
          <w:lang w:val="en-GB"/>
        </w:rPr>
        <w:t>Bangladesh</w:t>
      </w:r>
      <w:bookmarkEnd w:id="0"/>
    </w:p>
    <w:sectPr w:rsidR="004C13F5" w:rsidRPr="004C13F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8B6" w:rsidRDefault="006078B6">
      <w:r>
        <w:separator/>
      </w:r>
    </w:p>
  </w:endnote>
  <w:endnote w:type="continuationSeparator" w:id="0">
    <w:p w:rsidR="006078B6" w:rsidRDefault="0060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57A" w:rsidRDefault="00E62F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F29C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F29C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2157A" w:rsidRDefault="00A2157A">
    <w:pPr>
      <w:pStyle w:val="Footer"/>
      <w:jc w:val="right"/>
    </w:pPr>
  </w:p>
  <w:p w:rsidR="00A2157A" w:rsidRDefault="00A2157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8B6" w:rsidRDefault="006078B6">
      <w:r>
        <w:separator/>
      </w:r>
    </w:p>
  </w:footnote>
  <w:footnote w:type="continuationSeparator" w:id="0">
    <w:p w:rsidR="006078B6" w:rsidRDefault="0060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57A" w:rsidRDefault="00A2157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2157A" w:rsidRDefault="00E62F8D">
    <w:pPr>
      <w:spacing w:before="100" w:beforeAutospacing="1" w:after="100" w:afterAutospacing="1"/>
      <w:jc w:val="center"/>
      <w:rPr>
        <w:color w:val="000000"/>
        <w:sz w:val="20"/>
      </w:rPr>
    </w:pPr>
    <w:r w:rsidRPr="006078B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57A"/>
    <w:rsid w:val="00116F03"/>
    <w:rsid w:val="001447B3"/>
    <w:rsid w:val="001B3DF8"/>
    <w:rsid w:val="002344C6"/>
    <w:rsid w:val="004C13F5"/>
    <w:rsid w:val="0059651E"/>
    <w:rsid w:val="006078B6"/>
    <w:rsid w:val="00611898"/>
    <w:rsid w:val="0084372A"/>
    <w:rsid w:val="008F29CD"/>
    <w:rsid w:val="00A2157A"/>
    <w:rsid w:val="00A46C23"/>
    <w:rsid w:val="00BB6751"/>
    <w:rsid w:val="00BF26B2"/>
    <w:rsid w:val="00D50E86"/>
    <w:rsid w:val="00E201D9"/>
    <w:rsid w:val="00E62F8D"/>
    <w:rsid w:val="00F47C06"/>
    <w:rsid w:val="00F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D1B9C"/>
  <w15:docId w15:val="{10259A7E-C3D5-4419-A154-AE3CAA4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50E86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E201D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C13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31</cp:revision>
  <dcterms:created xsi:type="dcterms:W3CDTF">2026-03-24T06:32:00Z</dcterms:created>
  <dcterms:modified xsi:type="dcterms:W3CDTF">2026-04-27T07:55:00Z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