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937" w:rsidRPr="00A56BAA" w:rsidRDefault="00C97937">
      <w:pPr>
        <w:spacing w:before="9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97937" w:rsidRPr="00A56BAA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sz w:val="20"/>
                <w:szCs w:val="20"/>
              </w:rPr>
              <w:t>Journal</w:t>
            </w:r>
            <w:r w:rsidRPr="00A56B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C97937" w:rsidRPr="00A56BAA" w:rsidRDefault="008F6765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7E5A54" w:rsidRPr="00A56B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7E5A54" w:rsidRPr="00A56BA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7E5A54" w:rsidRPr="00A56B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E5A54" w:rsidRPr="00A56BA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7E5A54" w:rsidRPr="00A56B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E5A54" w:rsidRPr="00A56BA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E5A54" w:rsidRPr="00A56B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="007E5A54" w:rsidRPr="00A56BA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E5A54" w:rsidRPr="00A56B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Principles</w:t>
              </w:r>
              <w:r w:rsidR="007E5A54" w:rsidRPr="00A56BA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7E5A54" w:rsidRPr="00A56B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7E5A54" w:rsidRPr="00A56BA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E5A54" w:rsidRPr="00A56BA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Clinical</w:t>
              </w:r>
              <w:r w:rsidR="007E5A54" w:rsidRPr="00A56BA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E5A54" w:rsidRPr="00A56BA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Practice</w:t>
              </w:r>
            </w:hyperlink>
          </w:p>
        </w:tc>
      </w:tr>
      <w:tr w:rsidR="00C97937" w:rsidRPr="00A56BAA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sz w:val="20"/>
                <w:szCs w:val="20"/>
              </w:rPr>
              <w:t>Manuscript</w:t>
            </w:r>
            <w:r w:rsidRPr="00A56B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Ms_AJMPCP_153254</w:t>
            </w:r>
          </w:p>
        </w:tc>
      </w:tr>
      <w:tr w:rsidR="00C97937" w:rsidRPr="00A56BAA">
        <w:trPr>
          <w:trHeight w:val="65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sz w:val="20"/>
                <w:szCs w:val="20"/>
              </w:rPr>
              <w:t>Title</w:t>
            </w:r>
            <w:r w:rsidRPr="00A56B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of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56B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56B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56B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Carbohydrate</w:t>
            </w:r>
            <w:r w:rsidRPr="00A56B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>Histochemistry</w:t>
            </w:r>
          </w:p>
        </w:tc>
      </w:tr>
      <w:tr w:rsidR="00C97937" w:rsidRPr="00A56BAA">
        <w:trPr>
          <w:trHeight w:val="329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sz w:val="20"/>
                <w:szCs w:val="20"/>
              </w:rPr>
              <w:t>Type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of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spacing w:before="54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</w:tbl>
    <w:p w:rsidR="00C97937" w:rsidRPr="00A56BAA" w:rsidRDefault="00C97937">
      <w:pPr>
        <w:spacing w:before="1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3"/>
      </w:tblGrid>
      <w:tr w:rsidR="00C97937" w:rsidRPr="00A56BAA">
        <w:trPr>
          <w:trHeight w:val="450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C97937" w:rsidRPr="00A56BAA" w:rsidRDefault="007E5A54">
            <w:pPr>
              <w:pStyle w:val="TableParagraph"/>
              <w:spacing w:line="220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56BAA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A56BA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56BA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97937" w:rsidRPr="00A56BAA">
        <w:trPr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C9793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56BA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97937" w:rsidRPr="00A56BAA" w:rsidRDefault="00C97937">
            <w:pPr>
              <w:pStyle w:val="TableParagraph"/>
              <w:spacing w:before="3"/>
              <w:ind w:right="36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spacing w:line="254" w:lineRule="auto"/>
              <w:ind w:right="736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56B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56B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(It</w:t>
            </w:r>
            <w:r w:rsidRPr="00A56B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is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mandatory</w:t>
            </w:r>
            <w:r w:rsidRPr="00A56B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that</w:t>
            </w:r>
            <w:r w:rsidRPr="00A56B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authors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should</w:t>
            </w:r>
            <w:r w:rsidRPr="00A56B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write</w:t>
            </w:r>
            <w:r w:rsidRPr="00A56B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97937" w:rsidRPr="00A56BAA">
        <w:trPr>
          <w:trHeight w:val="126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56B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56B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ind w:left="286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sz w:val="20"/>
                <w:szCs w:val="20"/>
              </w:rPr>
              <w:t xml:space="preserve">This review synthesizes a decade of methodological shifts in carbohydrate histochemistry, transitioning from qualitative classical staining to semi-quantitative spatial </w:t>
            </w:r>
            <w:proofErr w:type="spellStart"/>
            <w:r w:rsidRPr="00A56BAA">
              <w:rPr>
                <w:rFonts w:ascii="Arial" w:hAnsi="Arial" w:cs="Arial"/>
                <w:sz w:val="20"/>
                <w:szCs w:val="20"/>
              </w:rPr>
              <w:t>glycomics</w:t>
            </w:r>
            <w:proofErr w:type="spellEnd"/>
            <w:r w:rsidRPr="00A56BAA">
              <w:rPr>
                <w:rFonts w:ascii="Arial" w:hAnsi="Arial" w:cs="Arial"/>
                <w:sz w:val="20"/>
                <w:szCs w:val="20"/>
              </w:rPr>
              <w:t>. It highlights the integration of modern analytical tools like MALDI-MSI with traditional pathology workflows, which is crucial for identifying new biomarkers in oncology and neurodegenerative diseases. The manuscript serves as a bridge for clinical researchers to adopt high-sensitivity glycan imaging techniques in routine diagnostic practice.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C9793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937" w:rsidRPr="00A56BAA">
        <w:trPr>
          <w:trHeight w:val="7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56B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56B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56B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56B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97937" w:rsidRPr="00A56BAA" w:rsidRDefault="007E5A54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56B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56B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56B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56B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56B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56B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ind w:left="289" w:right="9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A56BAA">
              <w:rPr>
                <w:rFonts w:ascii="Arial" w:hAnsi="Arial" w:cs="Arial"/>
                <w:sz w:val="20"/>
                <w:szCs w:val="20"/>
              </w:rPr>
              <w:t xml:space="preserve">, the title accurately reflects the content. However, to better reflect the specific focus of the paper, an alternative could be: </w:t>
            </w:r>
            <w:r w:rsidRPr="00A56BAA">
              <w:rPr>
                <w:rFonts w:ascii="Arial" w:hAnsi="Arial" w:cs="Arial"/>
                <w:i/>
                <w:sz w:val="20"/>
                <w:szCs w:val="20"/>
              </w:rPr>
              <w:t xml:space="preserve">"The Evolution of Carbohydrate Histochemistry (2015–2024): From Classical Stains to Spatial </w:t>
            </w:r>
            <w:proofErr w:type="spellStart"/>
            <w:r w:rsidRPr="00A56BAA">
              <w:rPr>
                <w:rFonts w:ascii="Arial" w:hAnsi="Arial" w:cs="Arial"/>
                <w:i/>
                <w:sz w:val="20"/>
                <w:szCs w:val="20"/>
              </w:rPr>
              <w:t>Glycomics</w:t>
            </w:r>
            <w:proofErr w:type="spellEnd"/>
            <w:r w:rsidRPr="00A56BA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C9793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937" w:rsidRPr="00A56BAA">
        <w:trPr>
          <w:trHeight w:val="7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56B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56B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56B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56B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56B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56B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56B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56B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A56BA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proofErr w:type="gramEnd"/>
          </w:p>
          <w:p w:rsidR="00C97937" w:rsidRPr="00A56BAA" w:rsidRDefault="007E5A54">
            <w:pPr>
              <w:pStyle w:val="TableParagraph"/>
              <w:spacing w:before="3" w:line="22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A56B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ind w:left="289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A56BAA">
              <w:rPr>
                <w:rFonts w:ascii="Arial" w:hAnsi="Arial" w:cs="Arial"/>
                <w:sz w:val="20"/>
                <w:szCs w:val="20"/>
              </w:rPr>
              <w:t>.</w:t>
            </w:r>
            <w:r w:rsidRPr="00A56BAA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It</w:t>
            </w:r>
            <w:r w:rsidRPr="00A56BAA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effectively</w:t>
            </w:r>
            <w:r w:rsidRPr="00A56BAA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summarizes</w:t>
            </w:r>
            <w:r w:rsidRPr="00A56BAA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core</w:t>
            </w:r>
            <w:r w:rsidRPr="00A56BAA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techniques</w:t>
            </w:r>
            <w:r w:rsidRPr="00A56BAA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(PAS,</w:t>
            </w:r>
            <w:r w:rsidRPr="00A56BAA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lectins),</w:t>
            </w:r>
            <w:r w:rsidRPr="00A56BAA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recent</w:t>
            </w:r>
            <w:r w:rsidRPr="00A56BAA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advances</w:t>
            </w:r>
            <w:r w:rsidRPr="00A56BAA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(MALDI-MSI),</w:t>
            </w:r>
            <w:r w:rsidRPr="00A56BAA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and</w:t>
            </w:r>
            <w:r w:rsidRPr="00A56BAA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 diagnostic significance of carbohydrate expression in various pathologies.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C9793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937" w:rsidRPr="00A56BAA">
        <w:trPr>
          <w:trHeight w:val="7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spacing w:line="242" w:lineRule="auto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56B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56B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56B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spacing w:line="227" w:lineRule="exact"/>
              <w:ind w:left="286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manuscript</w:t>
            </w:r>
            <w:r w:rsidRPr="00A56B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is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A56B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sound.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It</w:t>
            </w:r>
            <w:r w:rsidRPr="00A56B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correctly</w:t>
            </w:r>
            <w:r w:rsidRPr="00A56B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categorizes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carbohydrates,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describes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standard</w:t>
            </w:r>
            <w:r w:rsidRPr="00A56B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>histochemical</w:t>
            </w:r>
          </w:p>
          <w:p w:rsidR="00C97937" w:rsidRPr="00A56BAA" w:rsidRDefault="007E5A54">
            <w:pPr>
              <w:pStyle w:val="TableParagraph"/>
              <w:spacing w:line="230" w:lineRule="exact"/>
              <w:ind w:left="286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sz w:val="20"/>
                <w:szCs w:val="20"/>
              </w:rPr>
              <w:t>reactions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accurately,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and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provides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chronological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progression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of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technical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milestones supported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by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>literature.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C9793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937" w:rsidRPr="00A56BAA">
        <w:trPr>
          <w:trHeight w:val="7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spacing w:line="230" w:lineRule="exact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56B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56B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56B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ind w:left="286" w:right="369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references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are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sufficient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and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notably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recent,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with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several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citations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from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2023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and 2024.</w:t>
            </w:r>
            <w:r w:rsidRPr="00A56B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This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ensures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 "ten-year review" objective is met using current data.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C9793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937" w:rsidRPr="00A56BAA">
        <w:trPr>
          <w:trHeight w:val="68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56B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56B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56B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56B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ind w:right="369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English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quality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is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suitable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for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scholarly</w:t>
            </w:r>
            <w:r w:rsidRPr="00A56B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communication;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terminology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is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and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narrative flow is logical.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C9793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937" w:rsidRPr="00A56BAA">
        <w:trPr>
          <w:trHeight w:val="117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7E5A5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56BAA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94" w:rsidRPr="00A56BAA" w:rsidRDefault="00FF1F94" w:rsidP="00FF1F94">
            <w:pPr>
              <w:pStyle w:val="TableParagraph"/>
              <w:ind w:left="104" w:right="1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sz w:val="20"/>
                <w:szCs w:val="20"/>
              </w:rPr>
              <w:t>Based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on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review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guidelines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and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critical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analysis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of</w:t>
            </w:r>
            <w:r w:rsidRPr="00A56B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provided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manuscript,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here are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identified demerits and suggested corrections for improvement:</w:t>
            </w:r>
          </w:p>
          <w:p w:rsidR="00FF1F94" w:rsidRPr="00A56BAA" w:rsidRDefault="00FF1F94" w:rsidP="00FF1F94">
            <w:pPr>
              <w:pStyle w:val="TableParagraph"/>
              <w:spacing w:line="229" w:lineRule="exact"/>
              <w:ind w:left="46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56BAA">
              <w:rPr>
                <w:rFonts w:ascii="Arial" w:hAnsi="Arial" w:cs="Arial"/>
                <w:b/>
                <w:spacing w:val="49"/>
                <w:sz w:val="20"/>
                <w:szCs w:val="20"/>
              </w:rPr>
              <w:t xml:space="preserve"> 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Formatting</w:t>
            </w:r>
            <w:r w:rsidRPr="00A56BA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Citation</w:t>
            </w:r>
            <w:r w:rsidRPr="00A56B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>Inconsistencies</w:t>
            </w:r>
          </w:p>
          <w:p w:rsidR="00FF1F94" w:rsidRPr="00A56BAA" w:rsidRDefault="00FF1F94" w:rsidP="00FF1F94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504"/>
              </w:tabs>
              <w:spacing w:before="10" w:line="235" w:lineRule="auto"/>
              <w:ind w:right="104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sz w:val="20"/>
                <w:szCs w:val="20"/>
              </w:rPr>
              <w:tab/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Double</w:t>
            </w:r>
            <w:r w:rsidRPr="00A56BA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Citations:</w:t>
            </w: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reference</w:t>
            </w:r>
            <w:r w:rsidRPr="00A56B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section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contains a</w:t>
            </w:r>
            <w:r w:rsidRPr="00A56B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duplicate</w:t>
            </w:r>
            <w:r w:rsidRPr="00A56B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entry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for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"Gurina, T.S.</w:t>
            </w:r>
            <w:r w:rsidRPr="00A56B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and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Simms, L. (2023)". One of these should be removed.</w:t>
            </w:r>
          </w:p>
          <w:p w:rsidR="00FF1F94" w:rsidRPr="00A56BAA" w:rsidRDefault="00FF1F94" w:rsidP="00FF1F94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504"/>
              </w:tabs>
              <w:spacing w:before="7" w:line="235" w:lineRule="auto"/>
              <w:ind w:right="100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sz w:val="20"/>
                <w:szCs w:val="20"/>
              </w:rPr>
              <w:tab/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 xml:space="preserve">Incomplete Links: </w:t>
            </w:r>
            <w:r w:rsidRPr="00A56BAA">
              <w:rPr>
                <w:rFonts w:ascii="Arial" w:hAnsi="Arial" w:cs="Arial"/>
                <w:sz w:val="20"/>
                <w:szCs w:val="20"/>
              </w:rPr>
              <w:t>The reference for Cumin, C., et</w:t>
            </w:r>
            <w:r w:rsidRPr="00A56B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al. (2024) contains placeholder text ("</w:t>
            </w:r>
            <w:proofErr w:type="spellStart"/>
            <w:r w:rsidRPr="00A56BAA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 w:rsidRPr="00A56BAA">
              <w:rPr>
                <w:rFonts w:ascii="Arial" w:hAnsi="Arial" w:cs="Arial"/>
                <w:sz w:val="20"/>
                <w:szCs w:val="20"/>
              </w:rPr>
              <w:t>") for the DOI. The author should provide the finalized publication details if available.</w:t>
            </w:r>
          </w:p>
          <w:p w:rsidR="00FF1F94" w:rsidRPr="00A56BAA" w:rsidRDefault="00FF1F94" w:rsidP="00FF1F94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  <w:tab w:val="left" w:pos="504"/>
              </w:tabs>
              <w:spacing w:before="4"/>
              <w:ind w:right="100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sz w:val="20"/>
                <w:szCs w:val="20"/>
              </w:rPr>
              <w:tab/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 xml:space="preserve">Date Inconsistencies: </w:t>
            </w:r>
            <w:r w:rsidRPr="00A56BAA">
              <w:rPr>
                <w:rFonts w:ascii="Arial" w:hAnsi="Arial" w:cs="Arial"/>
                <w:sz w:val="20"/>
                <w:szCs w:val="20"/>
              </w:rPr>
              <w:t>There are references to</w:t>
            </w:r>
            <w:r w:rsidRPr="00A56B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"2025</w:t>
            </w:r>
            <w:r w:rsidRPr="00A56B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Jan" and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"Sept</w:t>
            </w:r>
            <w:r w:rsidRPr="00A56B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2025" in</w:t>
            </w:r>
            <w:r w:rsidRPr="00A56B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manuscript</w:t>
            </w: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intended to cover the decade ending in 2024/2025. The author should ensure these dates reflect actual access</w:t>
            </w:r>
            <w:r w:rsidRPr="00A56BA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or publication dates and maintain a consistent "ten-year" scope as stated in the title.</w:t>
            </w:r>
          </w:p>
          <w:p w:rsidR="00FF1F94" w:rsidRPr="00A56BAA" w:rsidRDefault="00FF1F94" w:rsidP="00FF1F94">
            <w:pPr>
              <w:pStyle w:val="TableParagraph"/>
              <w:spacing w:line="229" w:lineRule="exact"/>
              <w:ind w:left="46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A56BAA">
              <w:rPr>
                <w:rFonts w:ascii="Arial" w:hAnsi="Arial" w:cs="Arial"/>
                <w:b/>
                <w:spacing w:val="48"/>
                <w:sz w:val="20"/>
                <w:szCs w:val="20"/>
              </w:rPr>
              <w:t xml:space="preserve"> 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Structural</w:t>
            </w: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56B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A56B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>Demerits</w:t>
            </w:r>
          </w:p>
          <w:p w:rsidR="00FF1F94" w:rsidRPr="00A56BAA" w:rsidRDefault="00FF1F94" w:rsidP="00FF1F94">
            <w:pPr>
              <w:pStyle w:val="TableParagraph"/>
              <w:numPr>
                <w:ilvl w:val="1"/>
                <w:numId w:val="2"/>
              </w:numPr>
              <w:tabs>
                <w:tab w:val="left" w:pos="505"/>
              </w:tabs>
              <w:spacing w:before="7" w:line="235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Redundant</w:t>
            </w:r>
            <w:r w:rsidRPr="00A56B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z w:val="20"/>
                <w:szCs w:val="20"/>
              </w:rPr>
              <w:t>Objectives:</w:t>
            </w: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"General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Objective" and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"Aim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of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Study"</w:t>
            </w:r>
            <w:r w:rsidRPr="00A56B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are</w:t>
            </w:r>
            <w:r w:rsidRPr="00A56B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nearly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identical</w:t>
            </w:r>
            <w:r w:rsidRPr="00A56B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in content. These should be merged to improve the paper's conciseness.</w:t>
            </w:r>
          </w:p>
          <w:p w:rsidR="00FF1F94" w:rsidRPr="00A56BAA" w:rsidRDefault="00FF1F94" w:rsidP="00FF1F94">
            <w:pPr>
              <w:pStyle w:val="TableParagraph"/>
              <w:numPr>
                <w:ilvl w:val="1"/>
                <w:numId w:val="2"/>
              </w:numPr>
              <w:tabs>
                <w:tab w:val="left" w:pos="505"/>
              </w:tabs>
              <w:spacing w:before="6" w:line="237" w:lineRule="auto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 xml:space="preserve">Limited "Classical" Discussion: </w:t>
            </w:r>
            <w:r w:rsidRPr="00A56BAA">
              <w:rPr>
                <w:rFonts w:ascii="Arial" w:hAnsi="Arial" w:cs="Arial"/>
                <w:sz w:val="20"/>
                <w:szCs w:val="20"/>
              </w:rPr>
              <w:t>While the paper mentions that challenges remain regarding staining variability and tissue preservation, it</w:t>
            </w:r>
            <w:r w:rsidRPr="00A56B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lacks a detailed "Troubleshooting" or</w:t>
            </w:r>
            <w:r w:rsidRPr="00A56B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"Best Practices" section for the classical methods like PAS and Alcian Blue, which still serve as the cornerstone for many labs.</w:t>
            </w:r>
          </w:p>
          <w:p w:rsidR="00FF1F94" w:rsidRPr="00A56BAA" w:rsidRDefault="00FF1F94" w:rsidP="00FF1F94">
            <w:pPr>
              <w:pStyle w:val="TableParagraph"/>
              <w:numPr>
                <w:ilvl w:val="1"/>
                <w:numId w:val="2"/>
              </w:numPr>
              <w:tabs>
                <w:tab w:val="left" w:pos="505"/>
              </w:tabs>
              <w:spacing w:before="10" w:line="237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 xml:space="preserve">Visual Aids: </w:t>
            </w:r>
            <w:r w:rsidRPr="00A56BAA">
              <w:rPr>
                <w:rFonts w:ascii="Arial" w:hAnsi="Arial" w:cs="Arial"/>
                <w:sz w:val="20"/>
                <w:szCs w:val="20"/>
              </w:rPr>
              <w:t xml:space="preserve">The manuscript relies heavily on text and one summary table. The inclusion of actual micrographs or a schematic diagram illustrating the MALDI-MSI workflow would significantly enhance the educational value for readers unfamiliar with spatial </w:t>
            </w:r>
            <w:proofErr w:type="spellStart"/>
            <w:r w:rsidRPr="00A56BAA">
              <w:rPr>
                <w:rFonts w:ascii="Arial" w:hAnsi="Arial" w:cs="Arial"/>
                <w:sz w:val="20"/>
                <w:szCs w:val="20"/>
              </w:rPr>
              <w:t>glycomics</w:t>
            </w:r>
            <w:proofErr w:type="spellEnd"/>
          </w:p>
          <w:p w:rsidR="00FF1F94" w:rsidRPr="00A56BAA" w:rsidRDefault="00FF1F94" w:rsidP="00FF1F94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1"/>
              <w:ind w:left="824" w:hanging="46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r w:rsidRPr="00A56BA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Corrections</w:t>
            </w:r>
          </w:p>
          <w:p w:rsidR="00FF1F94" w:rsidRPr="00A56BAA" w:rsidRDefault="00FF1F94" w:rsidP="00FF1F94">
            <w:pPr>
              <w:pStyle w:val="TableParagraph"/>
              <w:numPr>
                <w:ilvl w:val="1"/>
                <w:numId w:val="1"/>
              </w:numPr>
              <w:tabs>
                <w:tab w:val="left" w:pos="505"/>
              </w:tabs>
              <w:spacing w:before="4" w:line="237" w:lineRule="auto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Terminology Clarification: </w:t>
            </w:r>
            <w:r w:rsidRPr="00A56BAA">
              <w:rPr>
                <w:rFonts w:ascii="Arial" w:hAnsi="Arial" w:cs="Arial"/>
                <w:sz w:val="20"/>
                <w:szCs w:val="20"/>
              </w:rPr>
              <w:t>In the classification section, the manuscript states that disaccharides are formed through "glycosidic bonds such as the N-glycosidic bond and the O-glycosidic bond". While technically true in the broader context of glycoconjugates, it should be clarified that standard dietary disaccharides (like sucrose or lactose) primarily involve O-glycosidic bonds.</w:t>
            </w:r>
          </w:p>
          <w:p w:rsidR="00FF1F94" w:rsidRPr="00A56BAA" w:rsidRDefault="00FF1F94" w:rsidP="00FF1F94">
            <w:pPr>
              <w:pStyle w:val="TableParagraph"/>
              <w:numPr>
                <w:ilvl w:val="1"/>
                <w:numId w:val="1"/>
              </w:numPr>
              <w:tabs>
                <w:tab w:val="left" w:pos="505"/>
              </w:tabs>
              <w:spacing w:before="11" w:line="237" w:lineRule="auto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b/>
                <w:sz w:val="20"/>
                <w:szCs w:val="20"/>
              </w:rPr>
              <w:t xml:space="preserve">Scope Refinement: </w:t>
            </w:r>
            <w:r w:rsidRPr="00A56BAA">
              <w:rPr>
                <w:rFonts w:ascii="Arial" w:hAnsi="Arial" w:cs="Arial"/>
                <w:sz w:val="20"/>
                <w:szCs w:val="20"/>
              </w:rPr>
              <w:t>The justification mentions a "limited effort to comprehensively synthesize findings". The author could strengthen this by explicitly stating how this review differs from specific</w:t>
            </w:r>
            <w:r w:rsidRPr="00A56BAA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recent</w:t>
            </w:r>
            <w:r w:rsidRPr="00A56BAA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reviews</w:t>
            </w:r>
            <w:r w:rsidRPr="00A56BAA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(e.g.,</w:t>
            </w:r>
            <w:r w:rsidRPr="00A56BAA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Drake</w:t>
            </w:r>
            <w:r w:rsidRPr="00A56BAA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et</w:t>
            </w:r>
            <w:r w:rsidRPr="00A56BA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al.,</w:t>
            </w:r>
            <w:r w:rsidRPr="00A56BAA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2018)</w:t>
            </w:r>
            <w:r w:rsidRPr="00A56BAA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to</w:t>
            </w:r>
            <w:r w:rsidRPr="00A56BAA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better</w:t>
            </w:r>
            <w:r w:rsidRPr="00A56BAA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establish</w:t>
            </w:r>
            <w:r w:rsidRPr="00A56BAA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the</w:t>
            </w:r>
            <w:r w:rsidRPr="00A56BAA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manuscript's</w:t>
            </w:r>
            <w:r w:rsidRPr="00A56BAA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A56BAA">
              <w:rPr>
                <w:rFonts w:ascii="Arial" w:hAnsi="Arial" w:cs="Arial"/>
                <w:sz w:val="20"/>
                <w:szCs w:val="20"/>
              </w:rPr>
              <w:t>unique</w:t>
            </w:r>
          </w:p>
          <w:p w:rsidR="00C97937" w:rsidRPr="00A56BAA" w:rsidRDefault="00FF1F94" w:rsidP="00FF1F9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56BAA">
              <w:rPr>
                <w:rFonts w:ascii="Arial" w:hAnsi="Arial" w:cs="Arial"/>
                <w:spacing w:val="-2"/>
                <w:sz w:val="20"/>
                <w:szCs w:val="20"/>
              </w:rPr>
              <w:t>contribution.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37" w:rsidRPr="00A56BAA" w:rsidRDefault="00C9793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7937" w:rsidRPr="00A56BAA" w:rsidRDefault="00C9793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A765B7" w:rsidRPr="00A56BAA" w:rsidTr="005B7F4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5B7" w:rsidRPr="00A56BAA" w:rsidRDefault="00A765B7" w:rsidP="005B7F4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A56BA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56BA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765B7" w:rsidRPr="00A56BAA" w:rsidRDefault="00A765B7" w:rsidP="005B7F4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765B7" w:rsidRPr="00A56BAA" w:rsidTr="005B7F46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5B7" w:rsidRPr="00A56BAA" w:rsidRDefault="00A765B7" w:rsidP="005B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5B7" w:rsidRPr="00A56BAA" w:rsidRDefault="00A765B7" w:rsidP="005B7F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6B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A765B7" w:rsidRPr="00A56BAA" w:rsidRDefault="00A765B7" w:rsidP="005B7F4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6B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6B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765B7" w:rsidRPr="00A56BAA" w:rsidRDefault="00A765B7" w:rsidP="005B7F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765B7" w:rsidRPr="00A56BAA" w:rsidTr="005B7F46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5B7" w:rsidRPr="00A56BAA" w:rsidRDefault="00A765B7" w:rsidP="005B7F4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56BA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765B7" w:rsidRPr="00A56BAA" w:rsidRDefault="00A765B7" w:rsidP="005B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5B7" w:rsidRPr="00A56BAA" w:rsidRDefault="00A765B7" w:rsidP="005B7F4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56B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56B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56B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765B7" w:rsidRPr="00A56BAA" w:rsidRDefault="00A765B7" w:rsidP="005B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765B7" w:rsidRPr="00A56BAA" w:rsidRDefault="00A765B7" w:rsidP="005B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A765B7" w:rsidRPr="00A56BAA" w:rsidRDefault="00A765B7" w:rsidP="005B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765B7" w:rsidRPr="00A56BAA" w:rsidRDefault="00A765B7" w:rsidP="005B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765B7" w:rsidRPr="00A56BAA" w:rsidRDefault="00A765B7" w:rsidP="005B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:rsidR="00A56BAA" w:rsidRPr="00A56BAA" w:rsidRDefault="00A56BAA" w:rsidP="00A56BAA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A56BA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:rsidR="00A56BAA" w:rsidRPr="00A56BAA" w:rsidRDefault="00A56BAA" w:rsidP="00A56BAA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A56BAA">
        <w:rPr>
          <w:rFonts w:ascii="Arial" w:hAnsi="Arial" w:cs="Arial"/>
          <w:color w:val="000000" w:themeColor="text1"/>
          <w:sz w:val="20"/>
          <w:szCs w:val="20"/>
        </w:rPr>
        <w:t>Sanyogita</w:t>
      </w:r>
      <w:proofErr w:type="spellEnd"/>
      <w:r w:rsidRPr="00A56BAA">
        <w:rPr>
          <w:rFonts w:ascii="Arial" w:hAnsi="Arial" w:cs="Arial"/>
          <w:color w:val="000000" w:themeColor="text1"/>
          <w:sz w:val="20"/>
          <w:szCs w:val="20"/>
        </w:rPr>
        <w:t xml:space="preserve"> Shahi, Kalinga University, India</w:t>
      </w:r>
    </w:p>
    <w:p w:rsidR="00A765B7" w:rsidRPr="00A56BAA" w:rsidRDefault="00A765B7" w:rsidP="00A765B7">
      <w:pPr>
        <w:rPr>
          <w:rFonts w:ascii="Arial" w:hAnsi="Arial" w:cs="Arial"/>
          <w:sz w:val="20"/>
          <w:szCs w:val="20"/>
        </w:rPr>
      </w:pPr>
    </w:p>
    <w:p w:rsidR="00A765B7" w:rsidRPr="00A56BAA" w:rsidRDefault="00A765B7" w:rsidP="00A765B7">
      <w:pPr>
        <w:rPr>
          <w:rFonts w:ascii="Arial" w:hAnsi="Arial" w:cs="Arial"/>
          <w:sz w:val="20"/>
          <w:szCs w:val="20"/>
        </w:rPr>
      </w:pPr>
    </w:p>
    <w:p w:rsidR="00A765B7" w:rsidRPr="00A56BAA" w:rsidRDefault="00A765B7" w:rsidP="00A765B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A765B7" w:rsidRPr="00A56BAA" w:rsidRDefault="00A765B7" w:rsidP="00A765B7">
      <w:pPr>
        <w:rPr>
          <w:rFonts w:ascii="Arial" w:hAnsi="Arial" w:cs="Arial"/>
          <w:sz w:val="20"/>
          <w:szCs w:val="20"/>
        </w:rPr>
      </w:pPr>
    </w:p>
    <w:p w:rsidR="00C97937" w:rsidRPr="00A56BAA" w:rsidRDefault="00C97937">
      <w:pPr>
        <w:rPr>
          <w:rFonts w:ascii="Arial" w:hAnsi="Arial" w:cs="Arial"/>
          <w:sz w:val="20"/>
          <w:szCs w:val="20"/>
        </w:rPr>
      </w:pPr>
    </w:p>
    <w:sectPr w:rsidR="00C97937" w:rsidRPr="00A56BAA" w:rsidSect="00A765B7">
      <w:headerReference w:type="default" r:id="rId8"/>
      <w:footerReference w:type="default" r:id="rId9"/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765" w:rsidRDefault="008F6765">
      <w:r>
        <w:separator/>
      </w:r>
    </w:p>
  </w:endnote>
  <w:endnote w:type="continuationSeparator" w:id="0">
    <w:p w:rsidR="008F6765" w:rsidRDefault="008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937" w:rsidRDefault="007E5A5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10111019</wp:posOffset>
              </wp:positionV>
              <wp:extent cx="6661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7937" w:rsidRDefault="007E5A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45pt;height:10.9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/b1qQEAAEUDAAAOAAAAZHJzL2Uyb0RvYy54bWysUsGO0zAQvSPxD5bv1EnRRhA1XQErENIK&#10;kHb3AxzHbiJij/G4Tfr3jJ2mu4Ib4mKP7ec3783M7na2IzvpgAO4hpebgjPtFHSDOzT86fHzm3ec&#10;YZSukyM43fCzRn67f/1qN/lab6GHsdOBEYnDevIN72P0tRCoem0lbsBrR48GgpWRjuEguiAnYrej&#10;2BZFJSYInQ+gNCLd3i2PfJ/5jdEqfjcGdWRjw0lbzGvIa5tWsd/J+hCk7wd1kSH/QYWVg6OkV6o7&#10;GSU7huEvKjuoAAgmbhRYAcYMSmcP5KYs/nDz0EuvsxcqDvprmfD/0apvpx+BDV3Dt5w5aalFj3qO&#10;Lcxsm4ozeawJ8+AJFeePMFOTs1H096B+IkHEC8zyAQmdijGbYNNONhl9pPqfrzWnJEzRZVVVZXnD&#10;maKn8u37orpJacXzZx8wftFgWQoaHqilWYA83WNcoCvkomVJn1TFuZ2zuXL10kJ3JisTdbzh+Oso&#10;g+Zs/OqopGk81iCsQbsGIY6fIA9RcuTgwzGCGbKAlGnhvQigXmULl7lKw/DynFHP07//DQAA//8D&#10;AFBLAwQUAAYACAAAACEA3ofNv98AAAANAQAADwAAAGRycy9kb3ducmV2LnhtbExPy07DMBC8I/EP&#10;1iJxow6hRCTEqSoEJyREGg4cnXibWI3XIXbb8PcsJ7jt7IzmUW4WN4oTzsF6UnC7SkAgdd5Y6hV8&#10;NC83DyBC1GT06AkVfGOATXV5UerC+DPVeNrFXrAJhUIrGGKcCilDN6DTYeUnJOb2fnY6Mpx7aWZ9&#10;ZnM3yjRJMum0JU4Y9IRPA3aH3dEp2H5S/Wy/3tr3el/bpskTes0OSl1fLdtHEBGX+CeG3/pcHSru&#10;1PojmSBGxuuUt0Q+7vP0DgRL0nWWg2j5lTELsirl/xXVDwAAAP//AwBQSwECLQAUAAYACAAAACEA&#10;toM4kv4AAADhAQAAEwAAAAAAAAAAAAAAAAAAAAAAW0NvbnRlbnRfVHlwZXNdLnhtbFBLAQItABQA&#10;BgAIAAAAIQA4/SH/1gAAAJQBAAALAAAAAAAAAAAAAAAAAC8BAABfcmVscy8ucmVsc1BLAQItABQA&#10;BgAIAAAAIQCM9/b1qQEAAEUDAAAOAAAAAAAAAAAAAAAAAC4CAABkcnMvZTJvRG9jLnhtbFBLAQIt&#10;ABQABgAIAAAAIQDeh82/3wAAAA0BAAAPAAAAAAAAAAAAAAAAAAMEAABkcnMvZG93bnJldi54bWxQ&#10;SwUGAAAAAAQABADzAAAADwUAAAAA&#10;" filled="f" stroked="f">
              <v:textbox inset="0,0,0,0">
                <w:txbxContent>
                  <w:p w:rsidR="00C97937" w:rsidRDefault="007E5A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2641600</wp:posOffset>
              </wp:positionH>
              <wp:positionV relativeFrom="page">
                <wp:posOffset>10111019</wp:posOffset>
              </wp:positionV>
              <wp:extent cx="7086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7937" w:rsidRDefault="007E5A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pt;margin-top:796.15pt;width:55.8pt;height:10.9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YKqgEAAEUDAAAOAAAAZHJzL2Uyb0RvYy54bWysUsFu2zAMvQ/oPwi6N3YSLOuMOMXaYsOA&#10;YivQ7gNkWYqFWaImKrHz96PkOC2227CLTJlPj++R3N6OtmdHFdCAq/lyUXKmnITWuH3Nf7x8vr7h&#10;DKNwrejBqZqfFPLb3dW77eArtYIO+lYFRiQOq8HXvIvRV0WBslNW4AK8cpTUEKyIdA37og1iIHbb&#10;F6uy3BQDhNYHkAqR/j5MSb7L/ForGb9rjSqyvuakLeYz5LNJZ7HbimofhO+MPMsQ/6DCCuOo6IXq&#10;QUTBDsH8RWWNDICg40KCLUBrI1X2QG6W5R9unjvhVfZCzUF/aRP+P1r57fgUmGlrvubMCUsjelFj&#10;bGBk69ScwWNFmGdPqDjewUhDzkbRP4L8iQQp3mCmB0jo1IxRB5u+ZJPRQ+r/6dJzKsIk/fxQ3mw2&#10;lJGUWq4/lpv3qWzx+tgHjF8UWJaCmgcaaRYgjo8YJ+gMOWuZyidVcWzGbG41e2mgPZGVgSZec/x1&#10;EEFx1n911NK0HnMQ5qCZgxD7e8hLlBw5+HSIoE0WkCpNvGcBNKts4bxXaRne3jPqdft3vwEAAP//&#10;AwBQSwMEFAAGAAgAAAAhAJ47YLziAAAADQEAAA8AAABkcnMvZG93bnJldi54bWxMj8FOwzAQRO9I&#10;/IO1SNyok9AaGuJUFYITEmoaDhyd2E2sxusQu234e5YTHHdmNPum2MxuYGczBetRQrpIgBlsvbbY&#10;SfioX+8egYWoUKvBo5HwbQJsyuurQuXaX7Ay533sGJVgyJWEPsYx5zy0vXEqLPxokLyDn5yKdE4d&#10;15O6ULkbeJYkgjtlkT70ajTPvWmP+5OTsP3E6sV+vTe76lDZul4n+CaOUt7ezNsnYNHM8S8Mv/iE&#10;DiUxNf6EOrBBwjIVtCWSsVpn98AossoeBLCGJJEuM+Blwf+vKH8AAAD//wMAUEsBAi0AFAAGAAgA&#10;AAAhALaDOJL+AAAA4QEAABMAAAAAAAAAAAAAAAAAAAAAAFtDb250ZW50X1R5cGVzXS54bWxQSwEC&#10;LQAUAAYACAAAACEAOP0h/9YAAACUAQAACwAAAAAAAAAAAAAAAAAvAQAAX3JlbHMvLnJlbHNQSwEC&#10;LQAUAAYACAAAACEAJlTmCqoBAABFAwAADgAAAAAAAAAAAAAAAAAuAgAAZHJzL2Uyb0RvYy54bWxQ&#10;SwECLQAUAAYACAAAACEAnjtgvOIAAAANAQAADwAAAAAAAAAAAAAAAAAEBAAAZHJzL2Rvd25yZXYu&#10;eG1sUEsFBgAAAAAEAAQA8wAAABMFAAAAAA==&#10;" filled="f" stroked="f">
              <v:textbox inset="0,0,0,0">
                <w:txbxContent>
                  <w:p w:rsidR="00C97937" w:rsidRDefault="007E5A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4416171</wp:posOffset>
              </wp:positionH>
              <wp:positionV relativeFrom="page">
                <wp:posOffset>10111019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7937" w:rsidRDefault="007E5A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C97937" w:rsidRDefault="007E5A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10111019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7937" w:rsidRDefault="007E5A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3pt;height:10.9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B9+ewrjAAAADwEAAA8AAABkcnMvZG93bnJldi54bWxMj8FOwzAQRO9I&#10;/IO1SNyonRTSNMSpKgQnJEQaDhyd2E2ixusQu234e7ancpvRPs3O5JvZDuxkJt87lBAtBDCDjdM9&#10;thK+qreHFJgPCrUaHBoJv8bDpri9yVWm3RlLc9qFllEI+kxJ6EIYM8590xmr/MKNBum2d5NVgezU&#10;cj2pM4XbgcdCJNyqHulDp0bz0pnmsDtaCdtvLF/7n4/6s9yXfVWtBb4nBynv7+btM7Bg5nCF4VKf&#10;qkNBnWp3RO3ZQF6s0ohYUk/reAnswsTLdAWsJpVEjzHwIuf/dxR/AAAA//8DAFBLAQItABQABgAI&#10;AAAAIQC2gziS/gAAAOEBAAATAAAAAAAAAAAAAAAAAAAAAABbQ29udGVudF9UeXBlc10ueG1sUEsB&#10;Ai0AFAAGAAgAAAAhADj9If/WAAAAlAEAAAsAAAAAAAAAAAAAAAAALwEAAF9yZWxzLy5yZWxzUEsB&#10;Ai0AFAAGAAgAAAAhAP7cwRWqAQAARgMAAA4AAAAAAAAAAAAAAAAALgIAAGRycy9lMm9Eb2MueG1s&#10;UEsBAi0AFAAGAAgAAAAhAB9+ewrjAAAADwEAAA8AAAAAAAAAAAAAAAAABAQAAGRycy9kb3ducmV2&#10;LnhtbFBLBQYAAAAABAAEAPMAAAAUBQAAAAA=&#10;" filled="f" stroked="f">
              <v:textbox inset="0,0,0,0">
                <w:txbxContent>
                  <w:p w:rsidR="00C97937" w:rsidRDefault="007E5A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765" w:rsidRDefault="008F6765">
      <w:r>
        <w:separator/>
      </w:r>
    </w:p>
  </w:footnote>
  <w:footnote w:type="continuationSeparator" w:id="0">
    <w:p w:rsidR="008F6765" w:rsidRDefault="008F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937" w:rsidRDefault="007E5A5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803233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7937" w:rsidRDefault="007E5A5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C97937" w:rsidRDefault="007E5A5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D96"/>
    <w:multiLevelType w:val="hybridMultilevel"/>
    <w:tmpl w:val="CDD048A2"/>
    <w:lvl w:ilvl="0" w:tplc="FF6C95B0">
      <w:start w:val="3"/>
      <w:numFmt w:val="decimal"/>
      <w:lvlText w:val="%1."/>
      <w:lvlJc w:val="left"/>
      <w:pPr>
        <w:ind w:left="825" w:hanging="4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CA28E66">
      <w:numFmt w:val="bullet"/>
      <w:lvlText w:val=""/>
      <w:lvlJc w:val="left"/>
      <w:pPr>
        <w:ind w:left="5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3FA9220">
      <w:numFmt w:val="bullet"/>
      <w:lvlText w:val="•"/>
      <w:lvlJc w:val="left"/>
      <w:pPr>
        <w:ind w:left="1687" w:hanging="144"/>
      </w:pPr>
      <w:rPr>
        <w:rFonts w:hint="default"/>
        <w:lang w:val="en-US" w:eastAsia="en-US" w:bidi="ar-SA"/>
      </w:rPr>
    </w:lvl>
    <w:lvl w:ilvl="3" w:tplc="60E222EE">
      <w:numFmt w:val="bullet"/>
      <w:lvlText w:val="•"/>
      <w:lvlJc w:val="left"/>
      <w:pPr>
        <w:ind w:left="2555" w:hanging="144"/>
      </w:pPr>
      <w:rPr>
        <w:rFonts w:hint="default"/>
        <w:lang w:val="en-US" w:eastAsia="en-US" w:bidi="ar-SA"/>
      </w:rPr>
    </w:lvl>
    <w:lvl w:ilvl="4" w:tplc="5E10E920">
      <w:numFmt w:val="bullet"/>
      <w:lvlText w:val="•"/>
      <w:lvlJc w:val="left"/>
      <w:pPr>
        <w:ind w:left="3423" w:hanging="144"/>
      </w:pPr>
      <w:rPr>
        <w:rFonts w:hint="default"/>
        <w:lang w:val="en-US" w:eastAsia="en-US" w:bidi="ar-SA"/>
      </w:rPr>
    </w:lvl>
    <w:lvl w:ilvl="5" w:tplc="316E99B0">
      <w:numFmt w:val="bullet"/>
      <w:lvlText w:val="•"/>
      <w:lvlJc w:val="left"/>
      <w:pPr>
        <w:ind w:left="4291" w:hanging="144"/>
      </w:pPr>
      <w:rPr>
        <w:rFonts w:hint="default"/>
        <w:lang w:val="en-US" w:eastAsia="en-US" w:bidi="ar-SA"/>
      </w:rPr>
    </w:lvl>
    <w:lvl w:ilvl="6" w:tplc="99C2381C">
      <w:numFmt w:val="bullet"/>
      <w:lvlText w:val="•"/>
      <w:lvlJc w:val="left"/>
      <w:pPr>
        <w:ind w:left="5159" w:hanging="144"/>
      </w:pPr>
      <w:rPr>
        <w:rFonts w:hint="default"/>
        <w:lang w:val="en-US" w:eastAsia="en-US" w:bidi="ar-SA"/>
      </w:rPr>
    </w:lvl>
    <w:lvl w:ilvl="7" w:tplc="F1CCD4F0">
      <w:numFmt w:val="bullet"/>
      <w:lvlText w:val="•"/>
      <w:lvlJc w:val="left"/>
      <w:pPr>
        <w:ind w:left="6027" w:hanging="144"/>
      </w:pPr>
      <w:rPr>
        <w:rFonts w:hint="default"/>
        <w:lang w:val="en-US" w:eastAsia="en-US" w:bidi="ar-SA"/>
      </w:rPr>
    </w:lvl>
    <w:lvl w:ilvl="8" w:tplc="93800D4C">
      <w:numFmt w:val="bullet"/>
      <w:lvlText w:val="•"/>
      <w:lvlJc w:val="left"/>
      <w:pPr>
        <w:ind w:left="6895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4BCB6DD5"/>
    <w:multiLevelType w:val="hybridMultilevel"/>
    <w:tmpl w:val="AD16AA46"/>
    <w:lvl w:ilvl="0" w:tplc="E9AC045E">
      <w:numFmt w:val="bullet"/>
      <w:lvlText w:val=""/>
      <w:lvlJc w:val="left"/>
      <w:pPr>
        <w:ind w:left="361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FC26CDE">
      <w:numFmt w:val="bullet"/>
      <w:lvlText w:val=""/>
      <w:lvlJc w:val="left"/>
      <w:pPr>
        <w:ind w:left="5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D9E7718">
      <w:numFmt w:val="bullet"/>
      <w:lvlText w:val="•"/>
      <w:lvlJc w:val="left"/>
      <w:pPr>
        <w:ind w:left="1403" w:hanging="144"/>
      </w:pPr>
      <w:rPr>
        <w:rFonts w:hint="default"/>
        <w:lang w:val="en-US" w:eastAsia="en-US" w:bidi="ar-SA"/>
      </w:rPr>
    </w:lvl>
    <w:lvl w:ilvl="3" w:tplc="4BA68B64">
      <w:numFmt w:val="bullet"/>
      <w:lvlText w:val="•"/>
      <w:lvlJc w:val="left"/>
      <w:pPr>
        <w:ind w:left="2306" w:hanging="144"/>
      </w:pPr>
      <w:rPr>
        <w:rFonts w:hint="default"/>
        <w:lang w:val="en-US" w:eastAsia="en-US" w:bidi="ar-SA"/>
      </w:rPr>
    </w:lvl>
    <w:lvl w:ilvl="4" w:tplc="E4341F40">
      <w:numFmt w:val="bullet"/>
      <w:lvlText w:val="•"/>
      <w:lvlJc w:val="left"/>
      <w:pPr>
        <w:ind w:left="3210" w:hanging="144"/>
      </w:pPr>
      <w:rPr>
        <w:rFonts w:hint="default"/>
        <w:lang w:val="en-US" w:eastAsia="en-US" w:bidi="ar-SA"/>
      </w:rPr>
    </w:lvl>
    <w:lvl w:ilvl="5" w:tplc="59220482">
      <w:numFmt w:val="bullet"/>
      <w:lvlText w:val="•"/>
      <w:lvlJc w:val="left"/>
      <w:pPr>
        <w:ind w:left="4113" w:hanging="144"/>
      </w:pPr>
      <w:rPr>
        <w:rFonts w:hint="default"/>
        <w:lang w:val="en-US" w:eastAsia="en-US" w:bidi="ar-SA"/>
      </w:rPr>
    </w:lvl>
    <w:lvl w:ilvl="6" w:tplc="29B6B58E">
      <w:numFmt w:val="bullet"/>
      <w:lvlText w:val="•"/>
      <w:lvlJc w:val="left"/>
      <w:pPr>
        <w:ind w:left="5017" w:hanging="144"/>
      </w:pPr>
      <w:rPr>
        <w:rFonts w:hint="default"/>
        <w:lang w:val="en-US" w:eastAsia="en-US" w:bidi="ar-SA"/>
      </w:rPr>
    </w:lvl>
    <w:lvl w:ilvl="7" w:tplc="9962C120">
      <w:numFmt w:val="bullet"/>
      <w:lvlText w:val="•"/>
      <w:lvlJc w:val="left"/>
      <w:pPr>
        <w:ind w:left="5920" w:hanging="144"/>
      </w:pPr>
      <w:rPr>
        <w:rFonts w:hint="default"/>
        <w:lang w:val="en-US" w:eastAsia="en-US" w:bidi="ar-SA"/>
      </w:rPr>
    </w:lvl>
    <w:lvl w:ilvl="8" w:tplc="711E0618">
      <w:numFmt w:val="bullet"/>
      <w:lvlText w:val="•"/>
      <w:lvlJc w:val="left"/>
      <w:pPr>
        <w:ind w:left="6824" w:hanging="14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937"/>
    <w:rsid w:val="000A60AF"/>
    <w:rsid w:val="00101377"/>
    <w:rsid w:val="00195234"/>
    <w:rsid w:val="007E5A54"/>
    <w:rsid w:val="008F6765"/>
    <w:rsid w:val="00A56BAA"/>
    <w:rsid w:val="00A765B7"/>
    <w:rsid w:val="00C97937"/>
    <w:rsid w:val="00CC31A0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CFC67D-658D-4EDD-9C36-E03A5E44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FF1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index.php/AJMP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6</cp:revision>
  <dcterms:created xsi:type="dcterms:W3CDTF">2026-02-13T07:16:00Z</dcterms:created>
  <dcterms:modified xsi:type="dcterms:W3CDTF">2026-02-20T10:44:00Z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2026-02-13T00:00:00Z</vt:filetime>
  </property>
  <property fmtid="{D5CDD505-2E9C-101B-9397-08002B2CF9AE}" pid="5" name="Producer">
    <vt:lpwstr>3-Heights(TM) PDF Security Shell 4.8.25.2 (http://www.pdf-tools.com)</vt:lpwstr>
  </property>
</Properties>
</file>