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0774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077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407749" w:rsidRDefault="005F5ED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0774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40774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077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14041C6" w:rsidR="00204042" w:rsidRPr="00407749" w:rsidRDefault="00157E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Ms_AJFAR_159064</w:t>
            </w:r>
          </w:p>
        </w:tc>
      </w:tr>
      <w:tr w:rsidR="00204042" w:rsidRPr="0040774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077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00AE4D1" w:rsidR="00204042" w:rsidRPr="00407749" w:rsidRDefault="00157E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Suitability of Land for VANAME SHRIMP (</w:t>
            </w:r>
            <w:proofErr w:type="spellStart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Litopenaeus</w:t>
            </w:r>
            <w:proofErr w:type="spellEnd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vannamei</w:t>
            </w:r>
            <w:proofErr w:type="spellEnd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Cultivation in </w:t>
            </w:r>
            <w:proofErr w:type="spellStart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Mootilango</w:t>
            </w:r>
            <w:proofErr w:type="spellEnd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Village, </w:t>
            </w:r>
            <w:proofErr w:type="spellStart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Duhiadaa</w:t>
            </w:r>
            <w:proofErr w:type="spellEnd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</w:t>
            </w:r>
            <w:proofErr w:type="spellStart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Pohuwato</w:t>
            </w:r>
            <w:proofErr w:type="spellEnd"/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Regency, Indonesia</w:t>
            </w:r>
          </w:p>
        </w:tc>
      </w:tr>
      <w:tr w:rsidR="00204042" w:rsidRPr="0040774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077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0774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0774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40774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0774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0774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0774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0774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0774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0774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0774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7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7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0774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DA2EB25" w14:textId="77777777" w:rsidR="000425CC" w:rsidRPr="00407749" w:rsidRDefault="002E4538" w:rsidP="000425CC">
            <w:pPr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study is a big win for local fish farmers in the </w:t>
            </w:r>
            <w:proofErr w:type="spellStart"/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>Pohuwato</w:t>
            </w:r>
            <w:proofErr w:type="spellEnd"/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 Regency and across Indonesia. </w:t>
            </w:r>
          </w:p>
          <w:p w14:paraId="5329F8AF" w14:textId="6BDA2866" w:rsidR="002E4538" w:rsidRPr="00407749" w:rsidRDefault="002E4538" w:rsidP="000425CC">
            <w:pPr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By providing real-world data on which land is actually best for </w:t>
            </w:r>
            <w:proofErr w:type="spellStart"/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>vannamei</w:t>
            </w:r>
            <w:proofErr w:type="spellEnd"/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 shrimp, it helps farmers avoid the heartbreak and financial loss of picking the wrong spot for their ponds. </w:t>
            </w:r>
          </w:p>
          <w:p w14:paraId="3C554AB0" w14:textId="77777777" w:rsidR="000425CC" w:rsidRPr="00407749" w:rsidRDefault="000425CC" w:rsidP="000425CC">
            <w:pPr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>Thus, it is</w:t>
            </w:r>
            <w:r w:rsidR="002E4538"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 not just about the money, though; it’s about farming the right way for the long haul. The research points out clear "red flags" to watch for, like acidic soil and inconsistent water quality, which can otherwise ruin a harvest. </w:t>
            </w:r>
          </w:p>
          <w:p w14:paraId="1BAC91DB" w14:textId="2B4CCCB0" w:rsidR="00204042" w:rsidRPr="00407749" w:rsidRDefault="002E4538" w:rsidP="000425CC">
            <w:pPr>
              <w:numPr>
                <w:ilvl w:val="0"/>
                <w:numId w:val="14"/>
              </w:numPr>
              <w:ind w:left="36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7749">
              <w:rPr>
                <w:rFonts w:ascii="Arial" w:hAnsi="Arial" w:cs="Arial"/>
                <w:color w:val="000000"/>
                <w:sz w:val="20"/>
                <w:szCs w:val="20"/>
              </w:rPr>
              <w:t xml:space="preserve">Essentially, this paper acts as a practical "how-to" guide for both farmers and local leaders, showing them exactly how to boost shrimp production while keeping the coastal environment healthy. </w:t>
            </w:r>
          </w:p>
        </w:tc>
        <w:tc>
          <w:tcPr>
            <w:tcW w:w="1667" w:type="pct"/>
          </w:tcPr>
          <w:p w14:paraId="46643927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0774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0774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0774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077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0774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0774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0774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7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0774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077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E57CC90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94F965D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D4856C3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B353CAC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4657769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3A2EAAF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C1218DD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B02C616" w:rsidR="00204042" w:rsidRPr="00407749" w:rsidRDefault="002E4538" w:rsidP="000425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03D7017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4762C69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0774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0774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49279A3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2510C40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A4FC945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1E923A0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8087682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077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077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2D00922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3122BB"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.5</w:t>
            </w:r>
          </w:p>
        </w:tc>
        <w:tc>
          <w:tcPr>
            <w:tcW w:w="1667" w:type="pct"/>
          </w:tcPr>
          <w:p w14:paraId="3D972FCB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0774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0774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0774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077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0774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0774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0774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0774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7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7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077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077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0774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011779D" w:rsidR="00204042" w:rsidRPr="00407749" w:rsidRDefault="002E4538" w:rsidP="002E45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0774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44E64A9" w:rsidR="00204042" w:rsidRPr="00407749" w:rsidRDefault="002E4538" w:rsidP="002E45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0774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077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077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8393E5C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077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077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0774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E31EF4F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0774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077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077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077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077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D2C817B" w:rsidR="00204042" w:rsidRPr="00407749" w:rsidRDefault="002E45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7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077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0774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C5FCF44" w14:textId="77777777" w:rsidR="00407749" w:rsidRPr="00407749" w:rsidRDefault="00407749" w:rsidP="004077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7749">
        <w:rPr>
          <w:rFonts w:ascii="Arial" w:hAnsi="Arial" w:cs="Arial"/>
          <w:b/>
          <w:u w:val="single"/>
        </w:rPr>
        <w:t>Reviewer details:</w:t>
      </w:r>
    </w:p>
    <w:p w14:paraId="68FF1D65" w14:textId="77777777" w:rsidR="00BC376F" w:rsidRPr="00407749" w:rsidRDefault="00BC376F" w:rsidP="00BC376F">
      <w:pPr>
        <w:rPr>
          <w:rFonts w:ascii="Arial" w:hAnsi="Arial" w:cs="Arial"/>
          <w:sz w:val="20"/>
          <w:szCs w:val="20"/>
        </w:rPr>
      </w:pPr>
    </w:p>
    <w:p w14:paraId="4CA47069" w14:textId="308E0969" w:rsidR="00407749" w:rsidRPr="00407749" w:rsidRDefault="00407749" w:rsidP="00407749">
      <w:pPr>
        <w:rPr>
          <w:rFonts w:ascii="Arial" w:hAnsi="Arial" w:cs="Arial"/>
          <w:sz w:val="20"/>
          <w:szCs w:val="20"/>
        </w:rPr>
      </w:pPr>
      <w:r w:rsidRPr="00407749">
        <w:rPr>
          <w:rFonts w:ascii="Arial" w:hAnsi="Arial" w:cs="Arial"/>
          <w:sz w:val="20"/>
          <w:szCs w:val="20"/>
        </w:rPr>
        <w:t>Eleanor Daniella Binti Lokman</w:t>
      </w:r>
      <w:r w:rsidRPr="00407749">
        <w:rPr>
          <w:rFonts w:ascii="Arial" w:hAnsi="Arial" w:cs="Arial"/>
          <w:sz w:val="20"/>
          <w:szCs w:val="20"/>
        </w:rPr>
        <w:t xml:space="preserve">, </w:t>
      </w:r>
      <w:r w:rsidRPr="00407749">
        <w:rPr>
          <w:rFonts w:ascii="Arial" w:hAnsi="Arial" w:cs="Arial"/>
          <w:sz w:val="20"/>
          <w:szCs w:val="20"/>
        </w:rPr>
        <w:t>Fisheries Research Institute</w:t>
      </w:r>
      <w:r w:rsidRPr="00407749">
        <w:rPr>
          <w:rFonts w:ascii="Arial" w:hAnsi="Arial" w:cs="Arial"/>
          <w:sz w:val="20"/>
          <w:szCs w:val="20"/>
        </w:rPr>
        <w:t>,</w:t>
      </w:r>
      <w:r w:rsidRPr="00407749">
        <w:rPr>
          <w:rFonts w:ascii="Arial" w:hAnsi="Arial" w:cs="Arial"/>
          <w:sz w:val="20"/>
          <w:szCs w:val="20"/>
        </w:rPr>
        <w:t xml:space="preserve"> Malaysia</w:t>
      </w:r>
    </w:p>
    <w:sectPr w:rsidR="00407749" w:rsidRPr="004077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4450" w14:textId="77777777" w:rsidR="00431595" w:rsidRDefault="00431595">
      <w:r>
        <w:separator/>
      </w:r>
    </w:p>
  </w:endnote>
  <w:endnote w:type="continuationSeparator" w:id="0">
    <w:p w14:paraId="2620027A" w14:textId="77777777" w:rsidR="00431595" w:rsidRDefault="0043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627C" w14:textId="77777777" w:rsidR="00431595" w:rsidRDefault="00431595">
      <w:r>
        <w:separator/>
      </w:r>
    </w:p>
  </w:footnote>
  <w:footnote w:type="continuationSeparator" w:id="0">
    <w:p w14:paraId="32A8B9F1" w14:textId="77777777" w:rsidR="00431595" w:rsidRDefault="0043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84E23"/>
    <w:multiLevelType w:val="hybridMultilevel"/>
    <w:tmpl w:val="BAF60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64502"/>
    <w:multiLevelType w:val="hybridMultilevel"/>
    <w:tmpl w:val="5A3C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7203">
    <w:abstractNumId w:val="4"/>
  </w:num>
  <w:num w:numId="2" w16cid:durableId="622688646">
    <w:abstractNumId w:val="8"/>
  </w:num>
  <w:num w:numId="3" w16cid:durableId="1950579528">
    <w:abstractNumId w:val="7"/>
  </w:num>
  <w:num w:numId="4" w16cid:durableId="205795031">
    <w:abstractNumId w:val="9"/>
  </w:num>
  <w:num w:numId="5" w16cid:durableId="383483248">
    <w:abstractNumId w:val="6"/>
  </w:num>
  <w:num w:numId="6" w16cid:durableId="1418789010">
    <w:abstractNumId w:val="0"/>
  </w:num>
  <w:num w:numId="7" w16cid:durableId="679232622">
    <w:abstractNumId w:val="3"/>
  </w:num>
  <w:num w:numId="8" w16cid:durableId="2032602307">
    <w:abstractNumId w:val="11"/>
  </w:num>
  <w:num w:numId="9" w16cid:durableId="1680934955">
    <w:abstractNumId w:val="10"/>
  </w:num>
  <w:num w:numId="10" w16cid:durableId="940798531">
    <w:abstractNumId w:val="2"/>
  </w:num>
  <w:num w:numId="11" w16cid:durableId="1334870000">
    <w:abstractNumId w:val="1"/>
  </w:num>
  <w:num w:numId="12" w16cid:durableId="487600947">
    <w:abstractNumId w:val="5"/>
  </w:num>
  <w:num w:numId="13" w16cid:durableId="300379823">
    <w:abstractNumId w:val="12"/>
  </w:num>
  <w:num w:numId="14" w16cid:durableId="2126920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5CC"/>
    <w:rsid w:val="001061B4"/>
    <w:rsid w:val="00151D76"/>
    <w:rsid w:val="00157EF0"/>
    <w:rsid w:val="001D6052"/>
    <w:rsid w:val="00204042"/>
    <w:rsid w:val="00206283"/>
    <w:rsid w:val="00261933"/>
    <w:rsid w:val="002C66D6"/>
    <w:rsid w:val="002D71B0"/>
    <w:rsid w:val="002E4538"/>
    <w:rsid w:val="003122BB"/>
    <w:rsid w:val="00407749"/>
    <w:rsid w:val="00431595"/>
    <w:rsid w:val="00572CBB"/>
    <w:rsid w:val="00597E3D"/>
    <w:rsid w:val="005C677A"/>
    <w:rsid w:val="005F5EDC"/>
    <w:rsid w:val="006534F5"/>
    <w:rsid w:val="00707014"/>
    <w:rsid w:val="007A699C"/>
    <w:rsid w:val="007C3C16"/>
    <w:rsid w:val="007F1DD3"/>
    <w:rsid w:val="008D2987"/>
    <w:rsid w:val="009A3A95"/>
    <w:rsid w:val="00A7113E"/>
    <w:rsid w:val="00AA476E"/>
    <w:rsid w:val="00AB1D1A"/>
    <w:rsid w:val="00AE4759"/>
    <w:rsid w:val="00AF3F59"/>
    <w:rsid w:val="00B16449"/>
    <w:rsid w:val="00B87BDC"/>
    <w:rsid w:val="00BC376F"/>
    <w:rsid w:val="00C21B47"/>
    <w:rsid w:val="00C24E13"/>
    <w:rsid w:val="00C255C0"/>
    <w:rsid w:val="00D51B4B"/>
    <w:rsid w:val="00DA55FD"/>
    <w:rsid w:val="00DF4831"/>
    <w:rsid w:val="00E13F66"/>
    <w:rsid w:val="00E24527"/>
    <w:rsid w:val="00E46CBC"/>
    <w:rsid w:val="00EA6E35"/>
    <w:rsid w:val="00EE3E18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77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12</cp:revision>
  <dcterms:created xsi:type="dcterms:W3CDTF">2026-05-15T07:00:00Z</dcterms:created>
  <dcterms:modified xsi:type="dcterms:W3CDTF">2026-05-22T08:57:00Z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