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651D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651D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4651DC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651D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4651D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651D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A8132B7" w:rsidR="00204042" w:rsidRPr="004651DC" w:rsidRDefault="0089665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Ms_AJESS_159097</w:t>
            </w:r>
          </w:p>
        </w:tc>
      </w:tr>
      <w:tr w:rsidR="00204042" w:rsidRPr="004651D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651D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28B4C0D" w:rsidR="00204042" w:rsidRPr="004651DC" w:rsidRDefault="0089665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TEACHERS’ LEVEL OF TECHNOLOGICAL LITERACY AND INTELLIGENCE (AI) TOOLS INTEGRATION: BASIS FOR TARGETED SKILL ENHANCEMENT PROGRAM</w:t>
            </w:r>
          </w:p>
        </w:tc>
      </w:tr>
      <w:tr w:rsidR="00204042" w:rsidRPr="004651D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651D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651D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651D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4651D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651D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651D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651D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651D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651D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651D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51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51D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651D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651D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FDDCC67" w:rsidR="00204042" w:rsidRPr="004651DC" w:rsidRDefault="00D43EEC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sz w:val="20"/>
                <w:szCs w:val="20"/>
              </w:rPr>
              <w:t>It reports issue “how teachers’ existing technological literacy connects to the actual integration AI in classroom Teaching Learning Process.</w:t>
            </w:r>
          </w:p>
        </w:tc>
        <w:tc>
          <w:tcPr>
            <w:tcW w:w="1667" w:type="pct"/>
          </w:tcPr>
          <w:p w14:paraId="46643927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4651D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651D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651D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651D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651D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651D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1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51D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651D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651D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3F946C0" w:rsidR="00204042" w:rsidRPr="004651DC" w:rsidRDefault="00D43E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D1BE98D" w:rsidR="00204042" w:rsidRPr="004651DC" w:rsidRDefault="00D43E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2DB89BC" w:rsidR="00204042" w:rsidRPr="004651DC" w:rsidRDefault="00D43E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B3FBE06" w:rsidR="00204042" w:rsidRPr="004651DC" w:rsidRDefault="00D43E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769C605" w:rsidR="00204042" w:rsidRPr="004651DC" w:rsidRDefault="00D43E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FDE7F7C" w:rsidR="00204042" w:rsidRPr="004651DC" w:rsidRDefault="00D43E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5CDB7CD" w:rsidR="00204042" w:rsidRPr="004651DC" w:rsidRDefault="00D43E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01101C7" w:rsidR="00204042" w:rsidRPr="004651DC" w:rsidRDefault="00D43E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651D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651D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77DDBA7" w:rsidR="00204042" w:rsidRPr="004651DC" w:rsidRDefault="00D43E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651D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651D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651D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2605D87" w:rsidR="00204042" w:rsidRPr="004651DC" w:rsidRDefault="00D43E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651D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DDE2043" w:rsidR="00204042" w:rsidRPr="004651DC" w:rsidRDefault="00D43E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651D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D88902A" w:rsidR="00204042" w:rsidRPr="004651DC" w:rsidRDefault="00D43E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651D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B0F95C3" w:rsidR="00204042" w:rsidRPr="004651DC" w:rsidRDefault="00D43E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651D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FF15972" w:rsidR="00204042" w:rsidRPr="004651DC" w:rsidRDefault="00D43E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651D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651D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651D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9012AC8" w:rsidR="00204042" w:rsidRPr="004651DC" w:rsidRDefault="00D43E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4651D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651D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651D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651D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651D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651D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651D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51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51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651D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651D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651D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651D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92C2FF7" w:rsidR="00204042" w:rsidRPr="004651DC" w:rsidRDefault="00D43E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651D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651D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651D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6510B45" w:rsidR="00204042" w:rsidRPr="004651DC" w:rsidRDefault="00D43E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651D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65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651D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651D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C65A1B4" w14:textId="77777777" w:rsidR="00D43EEC" w:rsidRPr="004651DC" w:rsidRDefault="00D43E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087CE6" w14:textId="3A84DC98" w:rsidR="00D43EEC" w:rsidRPr="004651DC" w:rsidRDefault="00D43E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</w:rPr>
              <w:t>manuscript needs to report increase Sample size, instrument validity and to be clearly mentioned the statistical analysis.</w:t>
            </w:r>
          </w:p>
        </w:tc>
        <w:tc>
          <w:tcPr>
            <w:tcW w:w="1667" w:type="pct"/>
          </w:tcPr>
          <w:p w14:paraId="51AC5B4C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651D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651D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651D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651D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651D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B87466" w14:textId="77777777" w:rsidR="00204042" w:rsidRPr="004651DC" w:rsidRDefault="00D43E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6AE8C98C" w14:textId="77777777" w:rsidR="00D43EEC" w:rsidRPr="004651DC" w:rsidRDefault="00D43E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7CF07B3F" w:rsidR="00D43EEC" w:rsidRPr="004651DC" w:rsidRDefault="006450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</w:rPr>
              <w:t>The references are relevant but not recent</w:t>
            </w:r>
          </w:p>
        </w:tc>
        <w:tc>
          <w:tcPr>
            <w:tcW w:w="1667" w:type="pct"/>
          </w:tcPr>
          <w:p w14:paraId="467EE6CF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51D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651D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651D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651D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651D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651D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6E5D57" w14:textId="77777777" w:rsidR="00204042" w:rsidRPr="004651DC" w:rsidRDefault="006450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8AC135E" w14:textId="77777777" w:rsidR="00645057" w:rsidRPr="004651DC" w:rsidRDefault="006450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F0B5A8" w14:textId="2F55E8B5" w:rsidR="00645057" w:rsidRPr="004651DC" w:rsidRDefault="0064505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51DC">
              <w:rPr>
                <w:rFonts w:ascii="Arial" w:hAnsi="Arial" w:cs="Arial"/>
                <w:bCs/>
                <w:sz w:val="20"/>
                <w:szCs w:val="20"/>
              </w:rPr>
              <w:t>The paper gives only brief mention of confidentiality and permission procedures, but does not fully address informed consent, data privacy</w:t>
            </w:r>
            <w:r w:rsidR="00D46DAB" w:rsidRPr="004651D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3175E146" w14:textId="77777777" w:rsidR="00204042" w:rsidRPr="004651D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F69761" w14:textId="77777777" w:rsidR="00DB407F" w:rsidRPr="004651DC" w:rsidRDefault="00DB407F" w:rsidP="00D46D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Hlk228530400"/>
    </w:p>
    <w:bookmarkEnd w:id="0"/>
    <w:p w14:paraId="368FC47A" w14:textId="77777777" w:rsidR="00BE5470" w:rsidRPr="004651DC" w:rsidRDefault="00BE5470" w:rsidP="00BE5470">
      <w:pPr>
        <w:rPr>
          <w:rFonts w:ascii="Arial" w:hAnsi="Arial" w:cs="Arial"/>
          <w:b/>
          <w:sz w:val="20"/>
          <w:szCs w:val="20"/>
          <w:u w:val="single"/>
        </w:rPr>
      </w:pPr>
      <w:r w:rsidRPr="004651D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4713A23" w14:textId="77777777" w:rsidR="00BE5470" w:rsidRPr="004651DC" w:rsidRDefault="00BE5470" w:rsidP="00BE5470">
      <w:pPr>
        <w:rPr>
          <w:rFonts w:ascii="Arial" w:hAnsi="Arial" w:cs="Arial"/>
          <w:sz w:val="20"/>
          <w:szCs w:val="20"/>
        </w:rPr>
      </w:pPr>
      <w:r w:rsidRPr="004651DC">
        <w:rPr>
          <w:rFonts w:ascii="Arial" w:hAnsi="Arial" w:cs="Arial"/>
          <w:color w:val="000000"/>
          <w:sz w:val="20"/>
          <w:szCs w:val="20"/>
        </w:rPr>
        <w:t xml:space="preserve">Arti Panwar, Shri </w:t>
      </w:r>
      <w:proofErr w:type="spellStart"/>
      <w:r w:rsidRPr="004651DC">
        <w:rPr>
          <w:rFonts w:ascii="Arial" w:hAnsi="Arial" w:cs="Arial"/>
          <w:color w:val="000000"/>
          <w:sz w:val="20"/>
          <w:szCs w:val="20"/>
        </w:rPr>
        <w:t>Jagdishprasad</w:t>
      </w:r>
      <w:proofErr w:type="spellEnd"/>
      <w:r w:rsidRPr="004651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651DC">
        <w:rPr>
          <w:rFonts w:ascii="Arial" w:hAnsi="Arial" w:cs="Arial"/>
          <w:color w:val="000000"/>
          <w:sz w:val="20"/>
          <w:szCs w:val="20"/>
        </w:rPr>
        <w:t>Jhabarmal</w:t>
      </w:r>
      <w:proofErr w:type="spellEnd"/>
      <w:r w:rsidRPr="004651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651DC">
        <w:rPr>
          <w:rFonts w:ascii="Arial" w:hAnsi="Arial" w:cs="Arial"/>
          <w:color w:val="000000"/>
          <w:sz w:val="20"/>
          <w:szCs w:val="20"/>
        </w:rPr>
        <w:t>Tibrewala</w:t>
      </w:r>
      <w:proofErr w:type="spellEnd"/>
      <w:r w:rsidRPr="004651DC">
        <w:rPr>
          <w:rFonts w:ascii="Arial" w:hAnsi="Arial" w:cs="Arial"/>
          <w:color w:val="000000"/>
          <w:sz w:val="20"/>
          <w:szCs w:val="20"/>
        </w:rPr>
        <w:t xml:space="preserve"> University, India</w:t>
      </w:r>
    </w:p>
    <w:p w14:paraId="550FCB76" w14:textId="77777777" w:rsidR="00204042" w:rsidRPr="004651DC" w:rsidRDefault="00204042" w:rsidP="00BE5470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4651D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8611" w14:textId="77777777" w:rsidR="00F428B9" w:rsidRDefault="00F428B9">
      <w:r>
        <w:separator/>
      </w:r>
    </w:p>
  </w:endnote>
  <w:endnote w:type="continuationSeparator" w:id="0">
    <w:p w14:paraId="335774F6" w14:textId="77777777" w:rsidR="00F428B9" w:rsidRDefault="00F4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0889" w14:textId="77777777" w:rsidR="00F428B9" w:rsidRDefault="00F428B9">
      <w:r>
        <w:separator/>
      </w:r>
    </w:p>
  </w:footnote>
  <w:footnote w:type="continuationSeparator" w:id="0">
    <w:p w14:paraId="4FF7A7E1" w14:textId="77777777" w:rsidR="00F428B9" w:rsidRDefault="00F4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9513122">
    <w:abstractNumId w:val="4"/>
  </w:num>
  <w:num w:numId="2" w16cid:durableId="219175338">
    <w:abstractNumId w:val="8"/>
  </w:num>
  <w:num w:numId="3" w16cid:durableId="448162670">
    <w:abstractNumId w:val="7"/>
  </w:num>
  <w:num w:numId="4" w16cid:durableId="863639486">
    <w:abstractNumId w:val="9"/>
  </w:num>
  <w:num w:numId="5" w16cid:durableId="1386443948">
    <w:abstractNumId w:val="6"/>
  </w:num>
  <w:num w:numId="6" w16cid:durableId="119350169">
    <w:abstractNumId w:val="0"/>
  </w:num>
  <w:num w:numId="7" w16cid:durableId="1994992982">
    <w:abstractNumId w:val="3"/>
  </w:num>
  <w:num w:numId="8" w16cid:durableId="837887454">
    <w:abstractNumId w:val="11"/>
  </w:num>
  <w:num w:numId="9" w16cid:durableId="394623442">
    <w:abstractNumId w:val="10"/>
  </w:num>
  <w:num w:numId="10" w16cid:durableId="1498768837">
    <w:abstractNumId w:val="2"/>
  </w:num>
  <w:num w:numId="11" w16cid:durableId="1212157895">
    <w:abstractNumId w:val="1"/>
  </w:num>
  <w:num w:numId="12" w16cid:durableId="1015300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B5F1C"/>
    <w:rsid w:val="000F085C"/>
    <w:rsid w:val="001061B4"/>
    <w:rsid w:val="001A27D5"/>
    <w:rsid w:val="00204042"/>
    <w:rsid w:val="00206283"/>
    <w:rsid w:val="00261933"/>
    <w:rsid w:val="00296521"/>
    <w:rsid w:val="002C66D6"/>
    <w:rsid w:val="004651DC"/>
    <w:rsid w:val="005C677A"/>
    <w:rsid w:val="00645057"/>
    <w:rsid w:val="006534F5"/>
    <w:rsid w:val="006B176E"/>
    <w:rsid w:val="00745975"/>
    <w:rsid w:val="00797A71"/>
    <w:rsid w:val="007A699C"/>
    <w:rsid w:val="007C7F2A"/>
    <w:rsid w:val="0084034C"/>
    <w:rsid w:val="0089665D"/>
    <w:rsid w:val="008D2987"/>
    <w:rsid w:val="008F033F"/>
    <w:rsid w:val="009A3A95"/>
    <w:rsid w:val="00A7113E"/>
    <w:rsid w:val="00AA476E"/>
    <w:rsid w:val="00AF3F59"/>
    <w:rsid w:val="00B31AAA"/>
    <w:rsid w:val="00B846AC"/>
    <w:rsid w:val="00BD6F54"/>
    <w:rsid w:val="00BE5470"/>
    <w:rsid w:val="00C255C0"/>
    <w:rsid w:val="00C9691E"/>
    <w:rsid w:val="00D43EEC"/>
    <w:rsid w:val="00D46DAB"/>
    <w:rsid w:val="00D51B4B"/>
    <w:rsid w:val="00DB407F"/>
    <w:rsid w:val="00DF4831"/>
    <w:rsid w:val="00E07A72"/>
    <w:rsid w:val="00E13F66"/>
    <w:rsid w:val="00E24527"/>
    <w:rsid w:val="00E46CBC"/>
    <w:rsid w:val="00E91E1E"/>
    <w:rsid w:val="00EA6E35"/>
    <w:rsid w:val="00ED0E2E"/>
    <w:rsid w:val="00EE3E18"/>
    <w:rsid w:val="00F23E71"/>
    <w:rsid w:val="00F428B9"/>
    <w:rsid w:val="00F6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2026-05-21T06:10:00Z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