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286CB1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286CB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86CB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6527E275" w:rsidR="00204042" w:rsidRPr="00286CB1" w:rsidRDefault="00797A71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286CB1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Education and Social Studies </w:t>
              </w:r>
            </w:hyperlink>
          </w:p>
        </w:tc>
      </w:tr>
      <w:tr w:rsidR="00204042" w:rsidRPr="00286CB1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286CB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86CB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26ACB104" w:rsidR="00204042" w:rsidRPr="00286CB1" w:rsidRDefault="00C44AF7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6C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Ms_AJESS_159051</w:t>
            </w:r>
          </w:p>
        </w:tc>
      </w:tr>
      <w:tr w:rsidR="00204042" w:rsidRPr="00286CB1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286CB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86CB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24214A71" w:rsidR="00204042" w:rsidRPr="00286CB1" w:rsidRDefault="006F537B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6CB1">
              <w:rPr>
                <w:rFonts w:ascii="Arial" w:hAnsi="Arial" w:cs="Arial"/>
                <w:b/>
                <w:sz w:val="20"/>
                <w:szCs w:val="20"/>
                <w:lang w:val="en-GB"/>
              </w:rPr>
              <w:t>Primary Teachers’ Perceptions of the 2023 Curriculum Reform in Tanzania: A Case Study of the Lindi Region</w:t>
            </w:r>
          </w:p>
        </w:tc>
      </w:tr>
      <w:tr w:rsidR="00204042" w:rsidRPr="00286CB1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286CB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86CB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286CB1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6CB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286CB1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B6B5319" w14:textId="77777777" w:rsidR="00204042" w:rsidRPr="00286CB1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286CB1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286CB1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286CB1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286CB1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286CB1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286CB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86CB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286CB1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86CB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86CB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286CB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86CB1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286CB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6C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86CB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286CB1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86CB1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06D5C66D" w14:textId="77777777" w:rsidR="00E17A2E" w:rsidRPr="00286CB1" w:rsidRDefault="00E17A2E" w:rsidP="00E17A2E">
            <w:pPr>
              <w:ind w:firstLine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6CB1">
              <w:rPr>
                <w:rFonts w:ascii="Arial" w:hAnsi="Arial" w:cs="Arial"/>
                <w:sz w:val="20"/>
                <w:szCs w:val="20"/>
              </w:rPr>
              <w:t xml:space="preserve">This study examined primary school teachers’ perceptions and experiences of the 2023 curriculum reform in Lindi Region, Tanzania. The findings indicate that teachers generally value the reform and </w:t>
            </w:r>
            <w:proofErr w:type="spellStart"/>
            <w:r w:rsidRPr="00286CB1">
              <w:rPr>
                <w:rFonts w:ascii="Arial" w:hAnsi="Arial" w:cs="Arial"/>
                <w:sz w:val="20"/>
                <w:szCs w:val="20"/>
              </w:rPr>
              <w:t>recognise</w:t>
            </w:r>
            <w:proofErr w:type="spellEnd"/>
            <w:r w:rsidRPr="00286CB1">
              <w:rPr>
                <w:rFonts w:ascii="Arial" w:hAnsi="Arial" w:cs="Arial"/>
                <w:sz w:val="20"/>
                <w:szCs w:val="20"/>
              </w:rPr>
              <w:t xml:space="preserve"> its potential to support active, learner-</w:t>
            </w:r>
            <w:proofErr w:type="spellStart"/>
            <w:r w:rsidRPr="00286CB1">
              <w:rPr>
                <w:rFonts w:ascii="Arial" w:hAnsi="Arial" w:cs="Arial"/>
                <w:sz w:val="20"/>
                <w:szCs w:val="20"/>
              </w:rPr>
              <w:t>centred</w:t>
            </w:r>
            <w:proofErr w:type="spellEnd"/>
            <w:r w:rsidRPr="00286CB1">
              <w:rPr>
                <w:rFonts w:ascii="Arial" w:hAnsi="Arial" w:cs="Arial"/>
                <w:sz w:val="20"/>
                <w:szCs w:val="20"/>
              </w:rPr>
              <w:t xml:space="preserve"> education. However, implementation remains constrained by limited in-service training, weak ICT infrastructure, shortages of teaching and learning materials, and overcrowded classrooms.</w:t>
            </w:r>
          </w:p>
          <w:p w14:paraId="1BAC91DB" w14:textId="77777777" w:rsidR="00204042" w:rsidRPr="00286CB1" w:rsidRDefault="00204042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643927" w14:textId="77777777" w:rsidR="00204042" w:rsidRPr="00286CB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286CB1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286CB1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86CB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286CB1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286CB1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286CB1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286CB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86CB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286CB1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6CB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86CB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286CB1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286CB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6C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286CB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6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286CB1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86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5229F067" w:rsidR="00204042" w:rsidRPr="00286CB1" w:rsidRDefault="00E17A2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6C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286CB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86CB1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286CB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86CB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286CB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6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286CB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6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2DF89116" w:rsidR="00204042" w:rsidRPr="00286CB1" w:rsidRDefault="00E17A2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6C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286CB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86CB1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286CB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86CB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286CB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6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286CB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86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33E2C186" w:rsidR="00204042" w:rsidRPr="00286CB1" w:rsidRDefault="00E17A2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6C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286CB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86CB1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286CB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86CB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286CB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6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286CB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86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1D2704ED" w:rsidR="00204042" w:rsidRPr="00286CB1" w:rsidRDefault="00E17A2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6C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286CB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86CB1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286CB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86CB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286CB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6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286CB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86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7CF4CA5E" w:rsidR="00204042" w:rsidRPr="00286CB1" w:rsidRDefault="00E17A2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6C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286CB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86CB1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286CB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86CB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286CB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6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286CB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86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560462EC" w:rsidR="00204042" w:rsidRPr="00286CB1" w:rsidRDefault="00E17A2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6C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286CB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86CB1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286CB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86CB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286CB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6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286CB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6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0153CB6F" w:rsidR="00204042" w:rsidRPr="00286CB1" w:rsidRDefault="00E17A2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6C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378D21" w14:textId="77777777" w:rsidR="00204042" w:rsidRPr="00286CB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86CB1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286CB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86CB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286CB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6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286CB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86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06B010AF" w:rsidR="00204042" w:rsidRPr="00286CB1" w:rsidRDefault="00E17A2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6C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286CB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86CB1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286CB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6CB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286CB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6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286CB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6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2B7CB543" w:rsidR="00204042" w:rsidRPr="00286CB1" w:rsidRDefault="00E17A2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6CB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85D0C2" w14:textId="77777777" w:rsidR="00204042" w:rsidRPr="00286CB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86CB1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286CB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6CB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286CB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6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286CB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6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286CB1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286CB1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6A428658" w:rsidR="00204042" w:rsidRPr="00286CB1" w:rsidRDefault="00E17A2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6CB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286CB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86CB1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286CB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6CB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286CB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6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12FFD2BD" w14:textId="77777777" w:rsidR="00204042" w:rsidRPr="00286CB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6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1528CC9A" w:rsidR="00204042" w:rsidRPr="00286CB1" w:rsidRDefault="00E17A2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6CB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076CB8C3" w14:textId="77777777" w:rsidR="00204042" w:rsidRPr="00286CB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86CB1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286CB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6CB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286CB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6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286CB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6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593DFE05" w:rsidR="00204042" w:rsidRPr="00286CB1" w:rsidRDefault="00E17A2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6CB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286CB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86CB1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286CB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6CB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286CB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6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286CB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6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3A46E9FF" w:rsidR="00204042" w:rsidRPr="00286CB1" w:rsidRDefault="00E17A2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6CB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286CB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86CB1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286CB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6CB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286CB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6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286CB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6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286CB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6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4D8BAFDB" w:rsidR="00204042" w:rsidRPr="00286CB1" w:rsidRDefault="00E17A2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6CB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286CB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86CB1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286CB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6CB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286CB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6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286CB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6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286CB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6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53E197C7" w:rsidR="00204042" w:rsidRPr="00286CB1" w:rsidRDefault="00E17A2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6CB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972FCB" w14:textId="77777777" w:rsidR="00204042" w:rsidRPr="00286CB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286CB1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286CB1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286CB1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286CB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286CB1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286CB1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286CB1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286CB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86CB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286CB1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286CB1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86CB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86CB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286CB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86CB1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286CB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6C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286CB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286CB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6CB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286CB1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71A99202" w:rsidR="00204042" w:rsidRPr="00286CB1" w:rsidRDefault="00E17A2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6C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286CB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86CB1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286CB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86CB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286CB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6CB1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286CB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6CB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286CB1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6211B5DE" w:rsidR="00204042" w:rsidRPr="00286CB1" w:rsidRDefault="00E17A2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6C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286CB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86CB1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286CB1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86CB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286CB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286CB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6CB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286CB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6CB1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71834894" w:rsidR="00204042" w:rsidRPr="00286CB1" w:rsidRDefault="00E17A2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6C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286CB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86CB1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286CB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6C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286CB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6CB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286CB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286CB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6CB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286CB1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54844CAD" w:rsidR="00204042" w:rsidRPr="00286CB1" w:rsidRDefault="00E17A2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6C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286CB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86CB1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286CB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6C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286CB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6CB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286CB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286CB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6CB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286CB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723BA05" w:rsidR="00204042" w:rsidRPr="00286CB1" w:rsidRDefault="00E17A2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6CB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286CB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66CADB" w14:textId="77777777" w:rsidR="00C43226" w:rsidRPr="00286CB1" w:rsidRDefault="00C43226" w:rsidP="00C43226">
      <w:pPr>
        <w:rPr>
          <w:rFonts w:ascii="Arial" w:hAnsi="Arial" w:cs="Arial"/>
          <w:sz w:val="20"/>
          <w:szCs w:val="20"/>
        </w:rPr>
      </w:pPr>
    </w:p>
    <w:p w14:paraId="426AD142" w14:textId="77777777" w:rsidR="00AC100D" w:rsidRPr="00286CB1" w:rsidRDefault="00AC100D" w:rsidP="00C43226">
      <w:pPr>
        <w:rPr>
          <w:rFonts w:ascii="Arial" w:hAnsi="Arial" w:cs="Arial"/>
          <w:sz w:val="20"/>
          <w:szCs w:val="20"/>
        </w:rPr>
      </w:pPr>
    </w:p>
    <w:p w14:paraId="1C19A7C5" w14:textId="77777777" w:rsidR="00AC100D" w:rsidRPr="00286CB1" w:rsidRDefault="00AC100D" w:rsidP="00AC100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86CB1">
        <w:rPr>
          <w:rFonts w:ascii="Arial" w:hAnsi="Arial" w:cs="Arial"/>
          <w:b/>
          <w:u w:val="single"/>
        </w:rPr>
        <w:t>Reviewer details:</w:t>
      </w:r>
    </w:p>
    <w:p w14:paraId="412F820D" w14:textId="77777777" w:rsidR="00AC100D" w:rsidRPr="00286CB1" w:rsidRDefault="00AC100D" w:rsidP="00C43226">
      <w:pPr>
        <w:rPr>
          <w:rFonts w:ascii="Arial" w:hAnsi="Arial" w:cs="Arial"/>
          <w:sz w:val="20"/>
          <w:szCs w:val="20"/>
        </w:rPr>
      </w:pPr>
    </w:p>
    <w:p w14:paraId="2C590832" w14:textId="1C1702B5" w:rsidR="00AC100D" w:rsidRPr="00286CB1" w:rsidRDefault="00AC100D" w:rsidP="00AC100D">
      <w:pPr>
        <w:rPr>
          <w:rFonts w:ascii="Arial" w:hAnsi="Arial" w:cs="Arial"/>
          <w:sz w:val="20"/>
          <w:szCs w:val="20"/>
        </w:rPr>
      </w:pPr>
      <w:r w:rsidRPr="00286CB1">
        <w:rPr>
          <w:rFonts w:ascii="Arial" w:hAnsi="Arial" w:cs="Arial"/>
          <w:sz w:val="20"/>
          <w:szCs w:val="20"/>
        </w:rPr>
        <w:t>Deepti Jain</w:t>
      </w:r>
      <w:r w:rsidRPr="00286CB1">
        <w:rPr>
          <w:rFonts w:ascii="Arial" w:hAnsi="Arial" w:cs="Arial"/>
          <w:sz w:val="20"/>
          <w:szCs w:val="20"/>
        </w:rPr>
        <w:t xml:space="preserve">, </w:t>
      </w:r>
      <w:r w:rsidRPr="00286CB1">
        <w:rPr>
          <w:rFonts w:ascii="Arial" w:hAnsi="Arial" w:cs="Arial"/>
          <w:sz w:val="20"/>
          <w:szCs w:val="20"/>
        </w:rPr>
        <w:t>Rani Durgawati University Jabalpur</w:t>
      </w:r>
      <w:r w:rsidRPr="00286CB1">
        <w:rPr>
          <w:rFonts w:ascii="Arial" w:hAnsi="Arial" w:cs="Arial"/>
          <w:sz w:val="20"/>
          <w:szCs w:val="20"/>
        </w:rPr>
        <w:t xml:space="preserve">, </w:t>
      </w:r>
      <w:r w:rsidRPr="00286CB1">
        <w:rPr>
          <w:rFonts w:ascii="Arial" w:hAnsi="Arial" w:cs="Arial"/>
          <w:sz w:val="20"/>
          <w:szCs w:val="20"/>
        </w:rPr>
        <w:t>India</w:t>
      </w:r>
    </w:p>
    <w:sectPr w:rsidR="00AC100D" w:rsidRPr="00286CB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9D302" w14:textId="77777777" w:rsidR="00723F43" w:rsidRDefault="00723F43">
      <w:r>
        <w:separator/>
      </w:r>
    </w:p>
  </w:endnote>
  <w:endnote w:type="continuationSeparator" w:id="0">
    <w:p w14:paraId="53C60433" w14:textId="77777777" w:rsidR="00723F43" w:rsidRDefault="00723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17A2E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17A2E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FDEE4" w14:textId="77777777" w:rsidR="00723F43" w:rsidRDefault="00723F43">
      <w:r>
        <w:separator/>
      </w:r>
    </w:p>
  </w:footnote>
  <w:footnote w:type="continuationSeparator" w:id="0">
    <w:p w14:paraId="3EC19632" w14:textId="77777777" w:rsidR="00723F43" w:rsidRDefault="00723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37278722">
    <w:abstractNumId w:val="4"/>
  </w:num>
  <w:num w:numId="2" w16cid:durableId="1208222130">
    <w:abstractNumId w:val="8"/>
  </w:num>
  <w:num w:numId="3" w16cid:durableId="614797719">
    <w:abstractNumId w:val="7"/>
  </w:num>
  <w:num w:numId="4" w16cid:durableId="1366759513">
    <w:abstractNumId w:val="9"/>
  </w:num>
  <w:num w:numId="5" w16cid:durableId="1245409818">
    <w:abstractNumId w:val="6"/>
  </w:num>
  <w:num w:numId="6" w16cid:durableId="1773823371">
    <w:abstractNumId w:val="0"/>
  </w:num>
  <w:num w:numId="7" w16cid:durableId="1370641562">
    <w:abstractNumId w:val="3"/>
  </w:num>
  <w:num w:numId="8" w16cid:durableId="893859320">
    <w:abstractNumId w:val="11"/>
  </w:num>
  <w:num w:numId="9" w16cid:durableId="839538919">
    <w:abstractNumId w:val="10"/>
  </w:num>
  <w:num w:numId="10" w16cid:durableId="747533933">
    <w:abstractNumId w:val="2"/>
  </w:num>
  <w:num w:numId="11" w16cid:durableId="319961952">
    <w:abstractNumId w:val="1"/>
  </w:num>
  <w:num w:numId="12" w16cid:durableId="1651705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07E6F"/>
    <w:rsid w:val="00012751"/>
    <w:rsid w:val="00024E98"/>
    <w:rsid w:val="000D3785"/>
    <w:rsid w:val="001061B4"/>
    <w:rsid w:val="00204042"/>
    <w:rsid w:val="00206283"/>
    <w:rsid w:val="00261933"/>
    <w:rsid w:val="00280AB4"/>
    <w:rsid w:val="00286CB1"/>
    <w:rsid w:val="002C66D6"/>
    <w:rsid w:val="004867E4"/>
    <w:rsid w:val="0053599C"/>
    <w:rsid w:val="005C677A"/>
    <w:rsid w:val="006534F5"/>
    <w:rsid w:val="0066548D"/>
    <w:rsid w:val="006E4E18"/>
    <w:rsid w:val="006F537B"/>
    <w:rsid w:val="00723F43"/>
    <w:rsid w:val="00797A71"/>
    <w:rsid w:val="007A699C"/>
    <w:rsid w:val="008D2987"/>
    <w:rsid w:val="00992E11"/>
    <w:rsid w:val="009A3A95"/>
    <w:rsid w:val="00A7113E"/>
    <w:rsid w:val="00A85702"/>
    <w:rsid w:val="00AA476E"/>
    <w:rsid w:val="00AC100D"/>
    <w:rsid w:val="00AF3F59"/>
    <w:rsid w:val="00BA199D"/>
    <w:rsid w:val="00C255C0"/>
    <w:rsid w:val="00C43226"/>
    <w:rsid w:val="00C44AF7"/>
    <w:rsid w:val="00C9691E"/>
    <w:rsid w:val="00D51B4B"/>
    <w:rsid w:val="00DF4831"/>
    <w:rsid w:val="00E13F66"/>
    <w:rsid w:val="00E17A2E"/>
    <w:rsid w:val="00E24527"/>
    <w:rsid w:val="00E46CBC"/>
    <w:rsid w:val="00E712EC"/>
    <w:rsid w:val="00E7165E"/>
    <w:rsid w:val="00EA6E35"/>
    <w:rsid w:val="00EE3E18"/>
    <w:rsid w:val="00F90853"/>
    <w:rsid w:val="00F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E7165E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C100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s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54</cp:revision>
  <dcterms:created xsi:type="dcterms:W3CDTF">2026-03-24T06:15:00Z</dcterms:created>
  <dcterms:modified xsi:type="dcterms:W3CDTF">2026-05-23T05:25:00Z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