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2C" w:rsidRPr="00182AE5" w:rsidRDefault="000E012C">
      <w:pPr>
        <w:spacing w:before="9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E012C" w:rsidRPr="00182AE5">
        <w:trPr>
          <w:trHeight w:val="290"/>
        </w:trPr>
        <w:tc>
          <w:tcPr>
            <w:tcW w:w="5168" w:type="dxa"/>
          </w:tcPr>
          <w:p w:rsidR="000E012C" w:rsidRPr="00182AE5" w:rsidRDefault="004116B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Journal</w:t>
            </w:r>
            <w:r w:rsidRPr="00182AE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E012C" w:rsidRPr="00182AE5" w:rsidRDefault="002E646F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4116B3" w:rsidRPr="00182AE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16B3" w:rsidRPr="00182AE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16B3" w:rsidRPr="00182AE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116B3" w:rsidRPr="00182AE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16B3" w:rsidRPr="00182AE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116B3" w:rsidRPr="00182AE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0E012C" w:rsidRPr="00182AE5">
        <w:trPr>
          <w:trHeight w:val="290"/>
        </w:trPr>
        <w:tc>
          <w:tcPr>
            <w:tcW w:w="5168" w:type="dxa"/>
          </w:tcPr>
          <w:p w:rsidR="000E012C" w:rsidRPr="00182AE5" w:rsidRDefault="004116B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2AE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E012C" w:rsidRPr="00182AE5" w:rsidRDefault="004116B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Ms_AJEE_152108</w:t>
            </w:r>
          </w:p>
        </w:tc>
      </w:tr>
      <w:tr w:rsidR="000E012C" w:rsidRPr="00182AE5">
        <w:trPr>
          <w:trHeight w:val="650"/>
        </w:trPr>
        <w:tc>
          <w:tcPr>
            <w:tcW w:w="5168" w:type="dxa"/>
          </w:tcPr>
          <w:p w:rsidR="000E012C" w:rsidRPr="00182AE5" w:rsidRDefault="004116B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Title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E012C" w:rsidRPr="00182AE5" w:rsidRDefault="004116B3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Biocide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Residues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82AE5">
              <w:rPr>
                <w:rFonts w:ascii="Arial" w:hAnsi="Arial" w:cs="Arial"/>
                <w:b/>
                <w:sz w:val="20"/>
                <w:szCs w:val="20"/>
              </w:rPr>
              <w:t>Atavu</w:t>
            </w:r>
            <w:proofErr w:type="spellEnd"/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River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Stretch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Passing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82AE5">
              <w:rPr>
                <w:rFonts w:ascii="Arial" w:hAnsi="Arial" w:cs="Arial"/>
                <w:b/>
                <w:sz w:val="20"/>
                <w:szCs w:val="20"/>
              </w:rPr>
              <w:t>Akpugo</w:t>
            </w:r>
            <w:proofErr w:type="spellEnd"/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82AE5">
              <w:rPr>
                <w:rFonts w:ascii="Arial" w:hAnsi="Arial" w:cs="Arial"/>
                <w:b/>
                <w:sz w:val="20"/>
                <w:szCs w:val="20"/>
              </w:rPr>
              <w:t>Amodu</w:t>
            </w:r>
            <w:proofErr w:type="spellEnd"/>
            <w:r w:rsidRPr="00182AE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0E012C" w:rsidRPr="00182AE5">
        <w:trPr>
          <w:trHeight w:val="333"/>
        </w:trPr>
        <w:tc>
          <w:tcPr>
            <w:tcW w:w="5168" w:type="dxa"/>
          </w:tcPr>
          <w:p w:rsidR="000E012C" w:rsidRPr="00182AE5" w:rsidRDefault="004116B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Type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12C" w:rsidRPr="00182AE5" w:rsidRDefault="000E012C">
      <w:pPr>
        <w:rPr>
          <w:rFonts w:ascii="Arial" w:hAnsi="Arial" w:cs="Arial"/>
          <w:sz w:val="20"/>
          <w:szCs w:val="20"/>
        </w:rPr>
      </w:pPr>
    </w:p>
    <w:p w:rsidR="00182AE5" w:rsidRPr="00182AE5" w:rsidRDefault="00182AE5">
      <w:pPr>
        <w:rPr>
          <w:rFonts w:ascii="Arial" w:hAnsi="Arial" w:cs="Arial"/>
          <w:sz w:val="20"/>
          <w:szCs w:val="20"/>
        </w:rPr>
      </w:pPr>
    </w:p>
    <w:p w:rsidR="000E012C" w:rsidRPr="00182AE5" w:rsidRDefault="000E012C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0E012C" w:rsidRPr="00182AE5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0E012C" w:rsidRPr="00182AE5" w:rsidRDefault="004116B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82AE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E012C" w:rsidRPr="00182AE5">
        <w:trPr>
          <w:trHeight w:val="964"/>
        </w:trPr>
        <w:tc>
          <w:tcPr>
            <w:tcW w:w="5352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2AE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E012C" w:rsidRPr="00182AE5" w:rsidRDefault="004116B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82A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82A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82AE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82A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0E012C" w:rsidRPr="00182AE5" w:rsidRDefault="004116B3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(It</w:t>
            </w:r>
            <w:r w:rsidRPr="00182AE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mandatory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that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authors</w:t>
            </w:r>
            <w:r w:rsidRPr="00182AE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should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write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012C" w:rsidRPr="00182AE5">
        <w:trPr>
          <w:trHeight w:val="1382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spacing w:line="230" w:lineRule="atLeast"/>
              <w:ind w:left="108"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information presented in this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study is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crucial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for the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entire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community,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particularly residents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 xml:space="preserve">and government officials living along the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Atavu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 xml:space="preserve"> River, which passes through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Akpugo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Amodu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>, Nigeria. The results indicate</w:t>
            </w:r>
            <w:r w:rsidRPr="00182AE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 xml:space="preserve">the presence of antibiotics in the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Atavu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 xml:space="preserve"> River and spring waters located in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Akpugo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82AE5">
              <w:rPr>
                <w:rFonts w:ascii="Arial" w:hAnsi="Arial" w:cs="Arial"/>
                <w:sz w:val="20"/>
                <w:szCs w:val="20"/>
              </w:rPr>
              <w:t>Amodu</w:t>
            </w:r>
            <w:proofErr w:type="spellEnd"/>
            <w:r w:rsidRPr="00182AE5">
              <w:rPr>
                <w:rFonts w:ascii="Arial" w:hAnsi="Arial" w:cs="Arial"/>
                <w:sz w:val="20"/>
                <w:szCs w:val="20"/>
              </w:rPr>
              <w:t>. Eleven</w:t>
            </w:r>
            <w:r w:rsidRPr="00182AE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antibiotics were identified, with tetracycline being the most frequently detected. While the river is used for drinking and agricultural purposes, continued exposure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to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biocides has led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to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development of resistance in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 microbial population. Therefore, urgent interventions are needed to prevent adverse health effects.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1262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2A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E012C" w:rsidRPr="00182AE5" w:rsidRDefault="004116B3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Yes,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title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article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1261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Yes,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abstract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702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82A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Yes,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this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703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2A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references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provided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are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sufficient.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and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it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would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be better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if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old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references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were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updated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with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 xml:space="preserve">latest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690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82A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z w:val="20"/>
                <w:szCs w:val="20"/>
              </w:rPr>
              <w:t>Yes,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182AE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quality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of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the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article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suitable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for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scholarly</w:t>
            </w:r>
            <w:r w:rsidRPr="00182A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12C" w:rsidRPr="00182AE5">
        <w:trPr>
          <w:trHeight w:val="1177"/>
        </w:trPr>
        <w:tc>
          <w:tcPr>
            <w:tcW w:w="5352" w:type="dxa"/>
          </w:tcPr>
          <w:p w:rsidR="000E012C" w:rsidRPr="00182AE5" w:rsidRDefault="004116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82A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12C" w:rsidRPr="00182AE5" w:rsidRDefault="000E012C">
      <w:pPr>
        <w:pStyle w:val="TableParagraph"/>
        <w:rPr>
          <w:rFonts w:ascii="Arial" w:hAnsi="Arial" w:cs="Arial"/>
          <w:sz w:val="20"/>
          <w:szCs w:val="20"/>
        </w:rPr>
        <w:sectPr w:rsidR="000E012C" w:rsidRPr="00182AE5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0E012C" w:rsidRPr="00182AE5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0E012C" w:rsidRPr="00182AE5" w:rsidRDefault="004116B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182AE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E012C" w:rsidRPr="00182AE5">
        <w:trPr>
          <w:trHeight w:val="935"/>
        </w:trPr>
        <w:tc>
          <w:tcPr>
            <w:tcW w:w="6831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0E012C" w:rsidRPr="00182AE5" w:rsidRDefault="004116B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2AE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0E012C" w:rsidRPr="00182AE5" w:rsidRDefault="004116B3">
            <w:pPr>
              <w:pStyle w:val="TableParagraph"/>
              <w:spacing w:line="254" w:lineRule="auto"/>
              <w:ind w:left="5" w:right="73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2A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(It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is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mandatory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that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authors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should</w:t>
            </w: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write</w:t>
            </w:r>
            <w:r w:rsidRPr="00182A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E012C" w:rsidRPr="00182AE5">
        <w:trPr>
          <w:trHeight w:val="918"/>
        </w:trPr>
        <w:tc>
          <w:tcPr>
            <w:tcW w:w="6831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012C" w:rsidRPr="00182AE5" w:rsidRDefault="004116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2AE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2A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2A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2AE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0E012C" w:rsidRPr="00182AE5" w:rsidRDefault="004116B3">
            <w:pPr>
              <w:pStyle w:val="TableParagraph"/>
              <w:spacing w:before="115" w:line="229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82AE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82AE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82AE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82AE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82AE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82AE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82AE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82AE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82AE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82AE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82AE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82AE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0E012C" w:rsidRPr="00182AE5" w:rsidRDefault="004116B3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82AE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:rsidR="000E012C" w:rsidRPr="00182AE5" w:rsidRDefault="000E012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6B3" w:rsidRPr="00182AE5" w:rsidRDefault="004116B3">
      <w:pPr>
        <w:rPr>
          <w:rFonts w:ascii="Arial" w:hAnsi="Arial" w:cs="Arial"/>
          <w:sz w:val="20"/>
          <w:szCs w:val="20"/>
        </w:rPr>
      </w:pPr>
    </w:p>
    <w:p w:rsidR="00182AE5" w:rsidRPr="00182AE5" w:rsidRDefault="00182AE5">
      <w:pPr>
        <w:rPr>
          <w:rFonts w:ascii="Arial" w:hAnsi="Arial" w:cs="Arial"/>
          <w:sz w:val="20"/>
          <w:szCs w:val="20"/>
        </w:rPr>
      </w:pPr>
    </w:p>
    <w:p w:rsidR="00182AE5" w:rsidRPr="00182AE5" w:rsidRDefault="00182AE5" w:rsidP="00182AE5">
      <w:pPr>
        <w:rPr>
          <w:rFonts w:ascii="Arial" w:hAnsi="Arial" w:cs="Arial"/>
          <w:b/>
          <w:sz w:val="20"/>
          <w:szCs w:val="20"/>
          <w:u w:val="single"/>
        </w:rPr>
      </w:pPr>
      <w:r w:rsidRPr="00182AE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82AE5" w:rsidRPr="00182AE5" w:rsidRDefault="00182AE5">
      <w:pPr>
        <w:rPr>
          <w:rFonts w:ascii="Arial" w:hAnsi="Arial" w:cs="Arial"/>
          <w:sz w:val="20"/>
          <w:szCs w:val="20"/>
        </w:rPr>
      </w:pPr>
    </w:p>
    <w:p w:rsidR="00182AE5" w:rsidRPr="00182AE5" w:rsidRDefault="00182AE5" w:rsidP="00182AE5">
      <w:pPr>
        <w:rPr>
          <w:rFonts w:ascii="Arial" w:hAnsi="Arial" w:cs="Arial"/>
          <w:b/>
          <w:sz w:val="20"/>
          <w:szCs w:val="20"/>
        </w:rPr>
      </w:pPr>
      <w:bookmarkStart w:id="0" w:name="_Hlk220674633"/>
      <w:proofErr w:type="spellStart"/>
      <w:r w:rsidRPr="00182AE5">
        <w:rPr>
          <w:rFonts w:ascii="Arial" w:hAnsi="Arial" w:cs="Arial"/>
          <w:b/>
          <w:sz w:val="20"/>
          <w:szCs w:val="20"/>
        </w:rPr>
        <w:t>Makhabbah</w:t>
      </w:r>
      <w:proofErr w:type="spellEnd"/>
      <w:r w:rsidRPr="00182A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82AE5">
        <w:rPr>
          <w:rFonts w:ascii="Arial" w:hAnsi="Arial" w:cs="Arial"/>
          <w:b/>
          <w:sz w:val="20"/>
          <w:szCs w:val="20"/>
        </w:rPr>
        <w:t>Jamilatun</w:t>
      </w:r>
      <w:proofErr w:type="spellEnd"/>
      <w:r w:rsidRPr="00182AE5">
        <w:rPr>
          <w:rFonts w:ascii="Arial" w:hAnsi="Arial" w:cs="Arial"/>
          <w:b/>
          <w:sz w:val="20"/>
          <w:szCs w:val="20"/>
        </w:rPr>
        <w:t xml:space="preserve">, </w:t>
      </w:r>
      <w:r w:rsidRPr="00182AE5">
        <w:rPr>
          <w:rFonts w:ascii="Arial" w:hAnsi="Arial" w:cs="Arial"/>
          <w:b/>
          <w:sz w:val="20"/>
          <w:szCs w:val="20"/>
        </w:rPr>
        <w:t>Indonesia</w:t>
      </w:r>
      <w:bookmarkStart w:id="1" w:name="_GoBack"/>
      <w:bookmarkEnd w:id="0"/>
      <w:bookmarkEnd w:id="1"/>
    </w:p>
    <w:sectPr w:rsidR="00182AE5" w:rsidRPr="00182AE5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6F" w:rsidRDefault="002E646F">
      <w:r>
        <w:separator/>
      </w:r>
    </w:p>
  </w:endnote>
  <w:endnote w:type="continuationSeparator" w:id="0">
    <w:p w:rsidR="002E646F" w:rsidRDefault="002E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2C" w:rsidRDefault="004116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12C" w:rsidRDefault="004116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0E012C" w:rsidRDefault="004116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12C" w:rsidRDefault="004116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0E012C" w:rsidRDefault="004116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12C" w:rsidRDefault="004116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0E012C" w:rsidRDefault="004116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12C" w:rsidRDefault="004116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GLf6tDjAAAADwEAAA8AAABkcnMvZG93bnJldi54bWxMj8FugzAQRO+V&#10;+g/WRuqtMZCUAsFEUdWeKlUh9NCjwQ6g4DXFTkL/vptTe5vRPs3O5NvZDOyiJ9dbFBAuA2AaG6t6&#10;bAV8Vm+PCTDnJSo5WNQCfrSDbXF/l8tM2SuW+nLwLaMQdJkU0Hk/Zpy7ptNGuqUdNdLtaCcjPdmp&#10;5WqSVwo3A4+CIOZG9kgfOjnql043p8PZCNh9Yfnaf3/U+/JY9lWVBvgen4R4WMy7DTCvZ/8Hw60+&#10;VYeCOtX2jMqxgXzwnITEknpKozWwGxOtkhRYTSoO1yvgRc7/7yh+AQAA//8DAFBLAQItABQABgAI&#10;AAAAIQC2gziS/gAAAOEBAAATAAAAAAAAAAAAAAAAAAAAAABbQ29udGVudF9UeXBlc10ueG1sUEsB&#10;Ai0AFAAGAAgAAAAhADj9If/WAAAAlAEAAAsAAAAAAAAAAAAAAAAALwEAAF9yZWxzLy5yZWxzUEsB&#10;Ai0AFAAGAAgAAAAhAINxlwuqAQAARgMAAA4AAAAAAAAAAAAAAAAALgIAAGRycy9lMm9Eb2MueG1s&#10;UEsBAi0AFAAGAAgAAAAhAGLf6tDjAAAADwEAAA8AAAAAAAAAAAAAAAAABAQAAGRycy9kb3ducmV2&#10;LnhtbFBLBQYAAAAABAAEAPMAAAAUBQAAAAA=&#10;" filled="f" stroked="f">
              <v:textbox inset="0,0,0,0">
                <w:txbxContent>
                  <w:p w:rsidR="000E012C" w:rsidRDefault="004116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6F" w:rsidRDefault="002E646F">
      <w:r>
        <w:separator/>
      </w:r>
    </w:p>
  </w:footnote>
  <w:footnote w:type="continuationSeparator" w:id="0">
    <w:p w:rsidR="002E646F" w:rsidRDefault="002E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12C" w:rsidRDefault="004116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012C" w:rsidRDefault="004116B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0E012C" w:rsidRDefault="004116B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12C"/>
    <w:rsid w:val="000E012C"/>
    <w:rsid w:val="00182AE5"/>
    <w:rsid w:val="002E646F"/>
    <w:rsid w:val="003B0E9A"/>
    <w:rsid w:val="004116B3"/>
    <w:rsid w:val="00A26B7F"/>
    <w:rsid w:val="00AC0E57"/>
    <w:rsid w:val="00C30A21"/>
    <w:rsid w:val="00E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13FF"/>
  <w15:docId w15:val="{8D0CB34C-7B58-44EA-B4F6-719D246D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C0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2026-01-27T04:37:00Z</dcterms:created>
  <dcterms:modified xsi:type="dcterms:W3CDTF">2026-01-30T08:40:00Z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2024</vt:lpwstr>
  </property>
</Properties>
</file>