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1A4361" w:rsidTr="00EA6E35">
        <w:trPr>
          <w:trHeight w:val="20"/>
          <w:jc w:val="center"/>
        </w:trPr>
        <w:tc>
          <w:tcPr>
            <w:tcW w:w="1186" w:type="pct"/>
          </w:tcPr>
          <w:p w:rsidR="00204042" w:rsidRPr="001A436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204042" w:rsidRPr="001A4361" w:rsidRDefault="0003522C" w:rsidP="0051181C">
            <w:pPr>
              <w:tabs>
                <w:tab w:val="left" w:pos="7380"/>
              </w:tabs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51181C" w:rsidRPr="001A436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Economics, Business and Accounting </w:t>
              </w:r>
            </w:hyperlink>
          </w:p>
        </w:tc>
      </w:tr>
      <w:tr w:rsidR="00204042" w:rsidRPr="001A4361" w:rsidTr="00EA6E35">
        <w:trPr>
          <w:trHeight w:val="20"/>
          <w:jc w:val="center"/>
        </w:trPr>
        <w:tc>
          <w:tcPr>
            <w:tcW w:w="1186" w:type="pct"/>
          </w:tcPr>
          <w:p w:rsidR="00204042" w:rsidRPr="001A436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204042" w:rsidRPr="001A4361" w:rsidRDefault="00A32BB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Ms_AJEBA_158402</w:t>
            </w:r>
          </w:p>
        </w:tc>
      </w:tr>
      <w:tr w:rsidR="00204042" w:rsidRPr="001A4361" w:rsidTr="00EA6E35">
        <w:trPr>
          <w:trHeight w:val="20"/>
          <w:jc w:val="center"/>
        </w:trPr>
        <w:tc>
          <w:tcPr>
            <w:tcW w:w="1186" w:type="pct"/>
          </w:tcPr>
          <w:p w:rsidR="00204042" w:rsidRPr="001A436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204042" w:rsidRPr="001A4361" w:rsidRDefault="00541D6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sz w:val="20"/>
                <w:szCs w:val="20"/>
                <w:lang w:val="en-GB"/>
              </w:rPr>
              <w:t>A Quantitative Assessment of the Influence of Brand Equity on Customer Retention in the Medical Aid Industry: Empirical Evidence from Premier Service Medical Aid Society in Zimbabwe</w:t>
            </w:r>
          </w:p>
        </w:tc>
      </w:tr>
      <w:tr w:rsidR="00204042" w:rsidRPr="001A4361" w:rsidTr="00EA6E35">
        <w:trPr>
          <w:trHeight w:val="20"/>
          <w:jc w:val="center"/>
        </w:trPr>
        <w:tc>
          <w:tcPr>
            <w:tcW w:w="1186" w:type="pct"/>
          </w:tcPr>
          <w:p w:rsidR="00204042" w:rsidRPr="001A436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204042" w:rsidRPr="001A436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04042" w:rsidRPr="001A436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04042" w:rsidRPr="001A4361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04042" w:rsidRPr="001A4361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:rsidR="00204042" w:rsidRPr="001A4361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204042" w:rsidRPr="001A4361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204042" w:rsidRPr="001A436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1A436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04042" w:rsidRPr="001A436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1A43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204042" w:rsidRPr="001A436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A43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C66D6" w:rsidRPr="001A43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204042" w:rsidRPr="001A436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204042" w:rsidRPr="001A4361" w:rsidRDefault="00B228BF" w:rsidP="00B228B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sz w:val="20"/>
                <w:szCs w:val="20"/>
              </w:rPr>
              <w:t xml:space="preserve">Brand equity is a core concept in marketing information and communications, innovation, and customer engagement which is important in business sector. 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1A4361" w:rsidRDefault="00204042">
      <w:pPr>
        <w:rPr>
          <w:rFonts w:ascii="Arial" w:hAnsi="Arial" w:cs="Arial"/>
          <w:sz w:val="20"/>
          <w:szCs w:val="20"/>
          <w:lang w:val="en-GB"/>
        </w:rPr>
      </w:pPr>
    </w:p>
    <w:p w:rsidR="00204042" w:rsidRPr="001A4361" w:rsidRDefault="00204042">
      <w:pPr>
        <w:rPr>
          <w:rFonts w:ascii="Arial" w:hAnsi="Arial" w:cs="Arial"/>
          <w:sz w:val="20"/>
          <w:szCs w:val="20"/>
          <w:lang w:val="en-GB"/>
        </w:rPr>
      </w:pPr>
    </w:p>
    <w:p w:rsidR="00204042" w:rsidRPr="001A436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A436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204042" w:rsidRPr="001A436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1A43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204042" w:rsidRPr="001A436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3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A436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A436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A4361" w:rsidRDefault="001C71E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A43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A43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A4361" w:rsidRDefault="001C71E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(Too lengthy)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A43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A43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A4361" w:rsidRDefault="001C71E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(minimise it)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A43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A43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A4361" w:rsidRDefault="001C71E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A43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A43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A4361" w:rsidRDefault="001C71E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A43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A43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A4361" w:rsidRDefault="001C71E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A43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A43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A4361" w:rsidRDefault="001C71E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A43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A43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A4361" w:rsidRDefault="001C71E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A436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A43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A4361" w:rsidRDefault="001C71E1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A436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AA476E" w:rsidRPr="001A436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1061B4" w:rsidRPr="001A436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1A4361" w:rsidRDefault="001C71E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N/A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A436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204042" w:rsidRPr="001A43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A4361" w:rsidRDefault="007B149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A436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A43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A4361" w:rsidRDefault="007B149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A436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A43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1A4361" w:rsidRDefault="007B149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A436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1A43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1A4361" w:rsidRDefault="007B149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A436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1A436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1A436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1A4361" w:rsidRDefault="007B149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1A436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AA476E" w:rsidRPr="001A436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204042" w:rsidRPr="001A436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A436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204042" w:rsidRPr="001A436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A4361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1A43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04042" w:rsidRPr="001A436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1A436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A43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A43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1A436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04042" w:rsidRPr="001A436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1A43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1A436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204042" w:rsidRPr="001A4361" w:rsidRDefault="007B149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1A436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204042" w:rsidRPr="001A43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204042" w:rsidRPr="001A43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1A436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1A4361" w:rsidRDefault="007B149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(too lengthy)</w:t>
            </w:r>
          </w:p>
          <w:p w:rsidR="007B149B" w:rsidRPr="001A4361" w:rsidRDefault="007B149B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Highlight the objective/s, methodology, findings and limitation of the study.</w:t>
            </w:r>
          </w:p>
          <w:p w:rsidR="007B149B" w:rsidRPr="001A4361" w:rsidRDefault="007B149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1A436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A43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204042" w:rsidRPr="001A43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204042" w:rsidRPr="001A436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204042" w:rsidRPr="001A4361" w:rsidRDefault="007B149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1A436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04042" w:rsidRPr="001A43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1A436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1A43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204042" w:rsidRPr="001A436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1A4361" w:rsidRDefault="007B149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A4361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1A436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04042" w:rsidRPr="001A43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1A436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1A436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04042" w:rsidRPr="001A436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1A4361" w:rsidRDefault="007B149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A436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204042" w:rsidRPr="001A436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1A4361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0927F5" w:rsidRPr="001A4361" w:rsidRDefault="000927F5" w:rsidP="000927F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A4361">
        <w:rPr>
          <w:rFonts w:ascii="Arial" w:hAnsi="Arial" w:cs="Arial"/>
          <w:b/>
          <w:u w:val="single"/>
        </w:rPr>
        <w:t>Reviewer details:</w:t>
      </w:r>
    </w:p>
    <w:p w:rsidR="00204042" w:rsidRPr="001A4361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927F5" w:rsidRPr="001A4361" w:rsidRDefault="000927F5" w:rsidP="000927F5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1A4361">
        <w:rPr>
          <w:rFonts w:ascii="Arial" w:hAnsi="Arial" w:cs="Arial"/>
          <w:sz w:val="20"/>
          <w:szCs w:val="20"/>
          <w:lang w:val="en-GB"/>
        </w:rPr>
        <w:t>Chubakumzuk</w:t>
      </w:r>
      <w:proofErr w:type="spellEnd"/>
      <w:r w:rsidRPr="001A4361">
        <w:rPr>
          <w:rFonts w:ascii="Arial" w:hAnsi="Arial" w:cs="Arial"/>
          <w:sz w:val="20"/>
          <w:szCs w:val="20"/>
          <w:lang w:val="en-GB"/>
        </w:rPr>
        <w:t xml:space="preserve"> Jamir</w:t>
      </w:r>
      <w:r w:rsidRPr="001A4361">
        <w:rPr>
          <w:rFonts w:ascii="Arial" w:hAnsi="Arial" w:cs="Arial"/>
          <w:sz w:val="20"/>
          <w:szCs w:val="20"/>
          <w:lang w:val="en-GB"/>
        </w:rPr>
        <w:t xml:space="preserve">, </w:t>
      </w:r>
      <w:r w:rsidRPr="001A4361">
        <w:rPr>
          <w:rFonts w:ascii="Arial" w:hAnsi="Arial" w:cs="Arial"/>
          <w:sz w:val="20"/>
          <w:szCs w:val="20"/>
          <w:lang w:val="en-GB"/>
        </w:rPr>
        <w:t>Kohima Science College</w:t>
      </w:r>
      <w:r w:rsidRPr="001A4361">
        <w:rPr>
          <w:rFonts w:ascii="Arial" w:hAnsi="Arial" w:cs="Arial"/>
          <w:sz w:val="20"/>
          <w:szCs w:val="20"/>
          <w:lang w:val="en-GB"/>
        </w:rPr>
        <w:t>, India</w:t>
      </w:r>
      <w:bookmarkStart w:id="0" w:name="_GoBack"/>
      <w:bookmarkEnd w:id="0"/>
    </w:p>
    <w:sectPr w:rsidR="000927F5" w:rsidRPr="001A4361" w:rsidSect="00F613D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2C" w:rsidRDefault="0003522C">
      <w:r>
        <w:separator/>
      </w:r>
    </w:p>
  </w:endnote>
  <w:endnote w:type="continuationSeparator" w:id="0">
    <w:p w:rsidR="0003522C" w:rsidRDefault="0003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Default="00204042">
    <w:pPr>
      <w:pStyle w:val="Footer"/>
      <w:jc w:val="right"/>
    </w:pPr>
  </w:p>
  <w:p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05DB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05DB1">
      <w:rPr>
        <w:b/>
        <w:sz w:val="20"/>
      </w:rPr>
      <w:fldChar w:fldCharType="separate"/>
    </w:r>
    <w:r w:rsidR="00E647A2">
      <w:rPr>
        <w:b/>
        <w:noProof/>
        <w:sz w:val="20"/>
      </w:rPr>
      <w:t>3</w:t>
    </w:r>
    <w:r w:rsidR="00905DB1">
      <w:rPr>
        <w:b/>
        <w:sz w:val="20"/>
      </w:rPr>
      <w:fldChar w:fldCharType="end"/>
    </w:r>
    <w:r>
      <w:rPr>
        <w:sz w:val="20"/>
      </w:rPr>
      <w:t xml:space="preserve"> of </w:t>
    </w:r>
    <w:r w:rsidR="00905DB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05DB1">
      <w:rPr>
        <w:b/>
        <w:sz w:val="20"/>
      </w:rPr>
      <w:fldChar w:fldCharType="separate"/>
    </w:r>
    <w:r w:rsidR="00E647A2">
      <w:rPr>
        <w:b/>
        <w:noProof/>
        <w:sz w:val="20"/>
      </w:rPr>
      <w:t>3</w:t>
    </w:r>
    <w:r w:rsidR="00905DB1">
      <w:rPr>
        <w:b/>
        <w:sz w:val="20"/>
      </w:rPr>
      <w:fldChar w:fldCharType="end"/>
    </w:r>
  </w:p>
  <w:p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04042" w:rsidRDefault="00204042">
    <w:pPr>
      <w:pStyle w:val="Footer"/>
      <w:jc w:val="right"/>
    </w:pPr>
  </w:p>
  <w:p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2C" w:rsidRDefault="0003522C">
      <w:r>
        <w:separator/>
      </w:r>
    </w:p>
  </w:footnote>
  <w:footnote w:type="continuationSeparator" w:id="0">
    <w:p w:rsidR="0003522C" w:rsidRDefault="00035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3522C"/>
    <w:rsid w:val="000927F5"/>
    <w:rsid w:val="001061B4"/>
    <w:rsid w:val="00182A98"/>
    <w:rsid w:val="001A4361"/>
    <w:rsid w:val="001C71E1"/>
    <w:rsid w:val="00204042"/>
    <w:rsid w:val="00206283"/>
    <w:rsid w:val="00261933"/>
    <w:rsid w:val="002C3BE1"/>
    <w:rsid w:val="002C66D6"/>
    <w:rsid w:val="00356C6F"/>
    <w:rsid w:val="0051181C"/>
    <w:rsid w:val="00541D64"/>
    <w:rsid w:val="005C677A"/>
    <w:rsid w:val="006534F5"/>
    <w:rsid w:val="00660828"/>
    <w:rsid w:val="00744331"/>
    <w:rsid w:val="0079794B"/>
    <w:rsid w:val="007A699C"/>
    <w:rsid w:val="007B149B"/>
    <w:rsid w:val="008D2987"/>
    <w:rsid w:val="00905DB1"/>
    <w:rsid w:val="009361D2"/>
    <w:rsid w:val="009A3A95"/>
    <w:rsid w:val="009F4507"/>
    <w:rsid w:val="00A248F9"/>
    <w:rsid w:val="00A32BBC"/>
    <w:rsid w:val="00A7113E"/>
    <w:rsid w:val="00AA476E"/>
    <w:rsid w:val="00AF3F59"/>
    <w:rsid w:val="00B228BF"/>
    <w:rsid w:val="00C255C0"/>
    <w:rsid w:val="00C73E8F"/>
    <w:rsid w:val="00C9658E"/>
    <w:rsid w:val="00CA66A6"/>
    <w:rsid w:val="00D51B4B"/>
    <w:rsid w:val="00DF4831"/>
    <w:rsid w:val="00E13F66"/>
    <w:rsid w:val="00E24527"/>
    <w:rsid w:val="00E46CBC"/>
    <w:rsid w:val="00E647A2"/>
    <w:rsid w:val="00EA6E35"/>
    <w:rsid w:val="00EE3E18"/>
    <w:rsid w:val="00F173B2"/>
    <w:rsid w:val="00F61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CA7A9"/>
  <w15:docId w15:val="{E781BE9F-2DF7-4E4A-B0D1-BCA4B0B7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3D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613D8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F613D8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613D8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F613D8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F613D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F613D8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F613D8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F613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13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13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613D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F613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13D8"/>
    <w:pPr>
      <w:ind w:left="720"/>
      <w:contextualSpacing/>
    </w:pPr>
  </w:style>
  <w:style w:type="paragraph" w:styleId="Revision">
    <w:name w:val="Revision"/>
    <w:hidden/>
    <w:uiPriority w:val="99"/>
    <w:semiHidden/>
    <w:rsid w:val="00F613D8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F613D8"/>
    <w:rPr>
      <w:color w:val="800080"/>
      <w:u w:val="single"/>
    </w:rPr>
  </w:style>
  <w:style w:type="table" w:styleId="TableGrid">
    <w:name w:val="Table Grid"/>
    <w:basedOn w:val="TableNormal"/>
    <w:uiPriority w:val="59"/>
    <w:rsid w:val="00F613D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F613D8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F613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433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927F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b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46</cp:revision>
  <dcterms:created xsi:type="dcterms:W3CDTF">2026-03-24T06:15:00Z</dcterms:created>
  <dcterms:modified xsi:type="dcterms:W3CDTF">2026-05-07T07:35:00Z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