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4B54" w:rsidRPr="00ED2EBF" w14:paraId="6E505881" w14:textId="77777777">
        <w:trPr>
          <w:trHeight w:val="20"/>
          <w:jc w:val="center"/>
        </w:trPr>
        <w:tc>
          <w:tcPr>
            <w:tcW w:w="1186" w:type="pct"/>
          </w:tcPr>
          <w:p w14:paraId="6086183E" w14:textId="77777777" w:rsidR="00974B54" w:rsidRPr="00ED2EB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5CE881" w14:textId="77777777" w:rsidR="00974B54" w:rsidRPr="00ED2EBF" w:rsidRDefault="0013456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726A" w:rsidRPr="00ED2EB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974B54" w:rsidRPr="00ED2EBF" w14:paraId="6FB8CB45" w14:textId="77777777">
        <w:trPr>
          <w:trHeight w:val="20"/>
          <w:jc w:val="center"/>
        </w:trPr>
        <w:tc>
          <w:tcPr>
            <w:tcW w:w="1186" w:type="pct"/>
          </w:tcPr>
          <w:p w14:paraId="1B603D2F" w14:textId="77777777" w:rsidR="00974B54" w:rsidRPr="00ED2EB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617F257" w14:textId="77777777" w:rsidR="00974B54" w:rsidRPr="00ED2EBF" w:rsidRDefault="00B704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Ms_AJDS_157090</w:t>
            </w:r>
          </w:p>
        </w:tc>
      </w:tr>
      <w:tr w:rsidR="00974B54" w:rsidRPr="00ED2EBF" w14:paraId="329E18D1" w14:textId="77777777">
        <w:trPr>
          <w:trHeight w:val="20"/>
          <w:jc w:val="center"/>
        </w:trPr>
        <w:tc>
          <w:tcPr>
            <w:tcW w:w="1186" w:type="pct"/>
          </w:tcPr>
          <w:p w14:paraId="1F5B03D7" w14:textId="77777777" w:rsidR="00974B54" w:rsidRPr="00ED2EB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AF06A2" w14:textId="77777777" w:rsidR="00974B54" w:rsidRPr="00ED2EBF" w:rsidRDefault="00B704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HEAT-TREATED AND CONVENTIONAL RETREATMENT FILES ON REMOVAL OF GUTTA PERCHA AND REMAINING DENTIN THICKNESS BY CBCT ANALYSIS: AN INVIVO STUDY</w:t>
            </w:r>
          </w:p>
        </w:tc>
      </w:tr>
      <w:tr w:rsidR="00974B54" w:rsidRPr="00ED2EBF" w14:paraId="0C92BE34" w14:textId="77777777">
        <w:trPr>
          <w:trHeight w:val="20"/>
          <w:jc w:val="center"/>
        </w:trPr>
        <w:tc>
          <w:tcPr>
            <w:tcW w:w="1186" w:type="pct"/>
          </w:tcPr>
          <w:p w14:paraId="762AEAF5" w14:textId="77777777" w:rsidR="00974B54" w:rsidRPr="00ED2EB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84B276" w14:textId="77777777" w:rsidR="00974B54" w:rsidRPr="00ED2EBF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8BF43A3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977946" w14:textId="77777777" w:rsidR="00974B54" w:rsidRPr="00ED2EBF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146EF5" w14:textId="77777777" w:rsidR="00974B54" w:rsidRPr="00ED2EBF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2A312B" w14:textId="77777777" w:rsidR="00974B54" w:rsidRPr="00ED2EBF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4AD1F0D" w14:textId="77777777" w:rsidR="00974B54" w:rsidRPr="00ED2EBF" w:rsidRDefault="00B17E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D2E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D2EB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08D2D28" w14:textId="77777777" w:rsidR="00974B54" w:rsidRPr="00ED2EBF" w:rsidRDefault="00974B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4B54" w:rsidRPr="00ED2EBF" w14:paraId="310A595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30A45E7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C2877BF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2E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86C982" w14:textId="77777777" w:rsidR="00974B54" w:rsidRPr="00ED2EBF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2E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2E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ED4204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4F93CD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130A51" w14:textId="77777777" w:rsidR="00974B54" w:rsidRPr="00ED2EBF" w:rsidRDefault="00B17E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7FB4D7" w14:textId="37A4D05F" w:rsidR="00974B54" w:rsidRPr="00ED2EBF" w:rsidRDefault="00C465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well reported study with adequately explained results. The study is of high clinical significance as the mentioned study addresses one of the most commonly encountered complications </w:t>
            </w:r>
            <w:r w:rsidR="00D904DA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post endodontic therapy.</w:t>
            </w:r>
          </w:p>
        </w:tc>
        <w:tc>
          <w:tcPr>
            <w:tcW w:w="1367" w:type="pct"/>
          </w:tcPr>
          <w:p w14:paraId="1C49A035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47FC15" w14:textId="77777777" w:rsidR="00974B54" w:rsidRPr="00ED2EBF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089EB595" w14:textId="77777777" w:rsidR="00974B54" w:rsidRPr="00ED2EBF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4BA8C3A9" w14:textId="77777777" w:rsidR="00974B54" w:rsidRPr="00ED2EBF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2466FC85" w14:textId="77777777" w:rsidR="00974B54" w:rsidRPr="00ED2EBF" w:rsidRDefault="00B17E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D2EB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DF230CB" w14:textId="77777777" w:rsidR="00974B54" w:rsidRPr="00ED2EBF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4B54" w:rsidRPr="00ED2EBF" w14:paraId="337CE51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F46913E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13EEBE4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2E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EC40C0" w14:textId="77777777" w:rsidR="00974B54" w:rsidRPr="00ED2EBF" w:rsidRDefault="00B17E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2E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4B54" w:rsidRPr="00ED2EBF" w14:paraId="042B55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C578D" w14:textId="77777777" w:rsidR="00974B54" w:rsidRPr="00ED2EB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6793AA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8B9A0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5F2F0" w14:textId="48DA9E42" w:rsidR="00974B54" w:rsidRPr="00ED2EBF" w:rsidRDefault="00D90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15A36D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09A5E7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8D44D0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2EB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95AADD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8CF2E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0EAF5" w14:textId="62EAEE11" w:rsidR="00974B54" w:rsidRPr="00ED2EBF" w:rsidRDefault="00D90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  </w:t>
            </w:r>
            <w:proofErr w:type="gramStart"/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.</w:t>
            </w:r>
            <w:proofErr w:type="gramEnd"/>
          </w:p>
        </w:tc>
        <w:tc>
          <w:tcPr>
            <w:tcW w:w="1367" w:type="pct"/>
          </w:tcPr>
          <w:p w14:paraId="71028B46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19ADE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A38996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2E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E21535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48AAA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58719F" w14:textId="4FC2EF58" w:rsidR="00974B54" w:rsidRPr="00ED2EBF" w:rsidRDefault="00D90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0BE71C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5DA7CA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854B6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2E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76B2F2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BA5CF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4B3FB5" w14:textId="77777777" w:rsidR="00EC7C3B" w:rsidRPr="00ED2EBF" w:rsidRDefault="00D90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        </w:t>
            </w:r>
          </w:p>
          <w:p w14:paraId="0DD4E360" w14:textId="6B7DBEC3" w:rsidR="00974B54" w:rsidRPr="00ED2EBF" w:rsidRDefault="00974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B238B67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23E1FB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193962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2E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BB2916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40B94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DD1DC2" w14:textId="30297853" w:rsidR="00974B54" w:rsidRPr="00ED2EBF" w:rsidRDefault="00D90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CB7204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2B6FB0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85436F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2E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678C501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A7C60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22D84" w14:textId="41F9D46E" w:rsidR="00974B54" w:rsidRPr="00ED2EBF" w:rsidRDefault="00D90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C8F51A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67D8CE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95DDD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2E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22E697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4F9B6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74EFC8" w14:textId="77777777" w:rsidR="00EC7C3B" w:rsidRPr="00ED2EBF" w:rsidRDefault="00D904DA" w:rsidP="00D904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       </w:t>
            </w:r>
          </w:p>
          <w:p w14:paraId="081C8034" w14:textId="504477BD" w:rsidR="00974B54" w:rsidRPr="00ED2EBF" w:rsidRDefault="00D904DA" w:rsidP="00D904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86F1080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3D5B84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77C439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2E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4AF7482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562BC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79B964" w14:textId="24B2146A" w:rsidR="00974B54" w:rsidRPr="00ED2EBF" w:rsidRDefault="00EC7C3B" w:rsidP="00EC7C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C9E4CE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0461EE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F7489D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A9A39F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6FCE1" w14:textId="77777777" w:rsidR="00974B54" w:rsidRPr="00ED2EB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00FCA" w14:textId="27D7FDA3" w:rsidR="00974B54" w:rsidRPr="00ED2EBF" w:rsidRDefault="00EC7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7AA03C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2A1113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FBCA2F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8834A1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7F03D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A80F47" w14:textId="242A2BDC" w:rsidR="00974B54" w:rsidRPr="00ED2EBF" w:rsidRDefault="00EC7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5EFCB1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0FDC4C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2DAE8A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8DCF48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5CD67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B5D6DC" w14:textId="00E16201" w:rsidR="00974B54" w:rsidRPr="00ED2EBF" w:rsidRDefault="00EC7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00AC3D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6C329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6D724E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C6D95A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D2252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6A6859" w14:textId="617973FD" w:rsidR="00974B54" w:rsidRPr="00ED2EBF" w:rsidRDefault="00EC7C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31FFE3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7A8784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17E3B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049949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98F76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818B24" w14:textId="79DD744C" w:rsidR="00E37F18" w:rsidRPr="00ED2EBF" w:rsidRDefault="00E37F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DC3C5C9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58FD43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F197E8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5D6EA1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169FE0B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43A085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71F4D2" w14:textId="3FC38138" w:rsidR="00974B54" w:rsidRPr="00ED2EBF" w:rsidRDefault="00E37F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1C9E259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06694C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1EF6A7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E91CB7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F6D3A" w14:textId="77777777" w:rsidR="00974B54" w:rsidRPr="00ED2EB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0E0E41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45B8B1" w14:textId="4A4113B1" w:rsidR="00974B54" w:rsidRPr="00ED2EBF" w:rsidRDefault="00E37F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CB397D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A5A72D" w14:textId="77777777" w:rsidR="00974B54" w:rsidRPr="00ED2EBF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B17F4" w14:textId="77777777" w:rsidR="00974B54" w:rsidRPr="00ED2EBF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A2C4BB" w14:textId="77777777" w:rsidR="00974B54" w:rsidRPr="00ED2EBF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6212A6" w14:textId="77777777" w:rsidR="00974B54" w:rsidRPr="00ED2EBF" w:rsidRDefault="00B17E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D2EB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72468C" w14:textId="77777777" w:rsidR="00974B54" w:rsidRPr="00ED2EBF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74B54" w:rsidRPr="00ED2EBF" w14:paraId="4E2AC4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090CF9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F439B6D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2E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FAE7ED0" w14:textId="77777777" w:rsidR="00974B54" w:rsidRPr="00ED2EBF" w:rsidRDefault="00974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443BFB7" w14:textId="77777777" w:rsidR="00974B54" w:rsidRPr="00ED2EBF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2E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2E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1E9444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277F8F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CCCCFB" w14:textId="77777777" w:rsidR="00974B54" w:rsidRPr="00ED2EB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E0913A" w14:textId="77777777" w:rsidR="00974B54" w:rsidRPr="00ED2EB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3021F4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937D35" w14:textId="789D273D" w:rsidR="00974B54" w:rsidRPr="00ED2EBF" w:rsidRDefault="00E37F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3745DB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6D0DF2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BA33CE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2E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962401F" w14:textId="77777777" w:rsidR="00974B54" w:rsidRPr="00ED2EB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42E0BE" w14:textId="77777777" w:rsidR="00974B54" w:rsidRPr="00ED2EB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B4C00D" w14:textId="4216BBFA" w:rsidR="00974B54" w:rsidRPr="00ED2EBF" w:rsidRDefault="00E37F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be improved creating more interest and increased </w:t>
            </w:r>
            <w:proofErr w:type="spellStart"/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readibilty</w:t>
            </w:r>
            <w:proofErr w:type="spellEnd"/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22388333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233BEF1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0F859A" w14:textId="77777777" w:rsidR="00974B54" w:rsidRPr="00ED2EBF" w:rsidRDefault="00B17E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D2E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D2EBF">
              <w:rPr>
                <w:rFonts w:ascii="Arial" w:hAnsi="Arial" w:cs="Arial"/>
                <w:lang w:val="en-GB" w:eastAsia="en-US"/>
              </w:rPr>
              <w:br/>
            </w:r>
          </w:p>
          <w:p w14:paraId="2D855111" w14:textId="77777777" w:rsidR="00974B54" w:rsidRPr="00ED2EB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83D722" w14:textId="6DB26134" w:rsidR="00974B54" w:rsidRPr="00ED2EBF" w:rsidRDefault="00E37F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72723D"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introduction definitely can be improved. This shall improve the credibility and better understanding of the research.  The methodology needs modification as at present it is like in a dissertation, </w:t>
            </w:r>
            <w:proofErr w:type="gramStart"/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author’s</w:t>
            </w:r>
            <w:proofErr w:type="spellEnd"/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reframe the sentences for better </w:t>
            </w:r>
            <w:proofErr w:type="spellStart"/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readilbilty</w:t>
            </w:r>
            <w:proofErr w:type="spellEnd"/>
            <w:r w:rsidR="0072723D"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52E12B03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65DD75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4F95B3" w14:textId="77777777" w:rsidR="00974B54" w:rsidRPr="00ED2EB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2EE027" w14:textId="77777777" w:rsidR="00974B54" w:rsidRPr="00ED2EB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59EFC3" w14:textId="77777777" w:rsidR="00974B54" w:rsidRPr="00ED2EB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500380" w14:textId="77777777" w:rsidR="00974B54" w:rsidRPr="00ED2EB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7A32E07" w14:textId="3F80C793" w:rsidR="00974B54" w:rsidRPr="00ED2EBF" w:rsidRDefault="00E37F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2984EE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ED2EBF" w14:paraId="70D9ADA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BFB380A" w14:textId="77777777" w:rsidR="00974B54" w:rsidRPr="00ED2EB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A1CA0C" w14:textId="77777777" w:rsidR="00974B54" w:rsidRPr="00ED2EB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D11649" w14:textId="77777777" w:rsidR="00974B54" w:rsidRPr="00ED2EB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50C5F5" w14:textId="77777777" w:rsidR="00974B54" w:rsidRPr="00ED2EB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C7473B" w14:textId="77777777" w:rsidR="00974B54" w:rsidRPr="00ED2EB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5048CC3" w14:textId="0B1564DF" w:rsidR="00974B54" w:rsidRPr="00ED2EBF" w:rsidRDefault="00E37F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A98BEBA" w14:textId="77777777" w:rsidR="00974B54" w:rsidRPr="00ED2EB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E7AF77" w14:textId="77777777" w:rsidR="00974B54" w:rsidRPr="00ED2EBF" w:rsidRDefault="00974B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843534D" w14:textId="77777777" w:rsidR="00974B54" w:rsidRPr="00ED2EBF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9DFA077" w14:textId="77777777" w:rsidR="00974B54" w:rsidRPr="00ED2EBF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EDA128" w14:textId="43646683" w:rsidR="00974B54" w:rsidRPr="00ED2EBF" w:rsidRDefault="00B17EFE" w:rsidP="00D7215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D2EBF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04C78BC" w14:textId="77777777" w:rsidR="00974B54" w:rsidRPr="00ED2EBF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74B54" w:rsidRPr="00ED2EBF" w14:paraId="5EA4680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0C0B238" w14:textId="77777777" w:rsidR="00974B54" w:rsidRPr="00ED2EBF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2E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81D3BB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4B54" w:rsidRPr="00ED2EBF" w14:paraId="4DA81A55" w14:textId="77777777">
        <w:trPr>
          <w:trHeight w:val="20"/>
          <w:jc w:val="center"/>
        </w:trPr>
        <w:tc>
          <w:tcPr>
            <w:tcW w:w="2784" w:type="pct"/>
            <w:noWrap/>
          </w:tcPr>
          <w:p w14:paraId="6438A0A0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B76F529" w14:textId="77777777" w:rsidR="00974B54" w:rsidRPr="00ED2EBF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4B54" w:rsidRPr="00ED2EBF" w14:paraId="2C42BE40" w14:textId="77777777">
        <w:trPr>
          <w:trHeight w:val="20"/>
          <w:jc w:val="center"/>
        </w:trPr>
        <w:tc>
          <w:tcPr>
            <w:tcW w:w="2784" w:type="pct"/>
            <w:noWrap/>
          </w:tcPr>
          <w:p w14:paraId="45071335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78BA69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3A6B67" w14:textId="77777777" w:rsidR="0075596C" w:rsidRPr="00ED2EBF" w:rsidRDefault="0075596C" w:rsidP="00755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EBF">
              <w:rPr>
                <w:rFonts w:ascii="Arial" w:hAnsi="Arial" w:cs="Arial"/>
                <w:sz w:val="20"/>
                <w:szCs w:val="20"/>
                <w:lang w:val="en-GB"/>
              </w:rPr>
              <w:t>The manuscript can be accepted following the modifications</w:t>
            </w:r>
          </w:p>
          <w:p w14:paraId="2194260A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840395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28A3C94" w14:textId="77777777" w:rsidR="00974B54" w:rsidRPr="00ED2EB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78977D7" w14:textId="77777777" w:rsidR="00974B54" w:rsidRPr="00ED2EBF" w:rsidRDefault="00974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931E84D" w14:textId="77777777" w:rsidR="00DF5F0A" w:rsidRPr="00ED2EBF" w:rsidRDefault="00DF5F0A" w:rsidP="00DF5F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2EBF">
        <w:rPr>
          <w:rFonts w:ascii="Arial" w:hAnsi="Arial" w:cs="Arial"/>
          <w:b/>
          <w:u w:val="single"/>
        </w:rPr>
        <w:t>Reviewer details:</w:t>
      </w:r>
    </w:p>
    <w:p w14:paraId="0FC73DBD" w14:textId="7D423D7F" w:rsidR="00974B54" w:rsidRPr="00ED2EBF" w:rsidRDefault="00974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3E3CA7" w14:textId="34BFDE3A" w:rsidR="00DF5F0A" w:rsidRPr="00ED2EBF" w:rsidRDefault="00DF5F0A" w:rsidP="00DF5F0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ED2EBF">
        <w:rPr>
          <w:rFonts w:ascii="Arial" w:eastAsia="Arial Unicode MS" w:hAnsi="Arial" w:cs="Arial"/>
          <w:b/>
          <w:bCs/>
          <w:sz w:val="20"/>
          <w:szCs w:val="20"/>
          <w:lang w:val="en-GB"/>
        </w:rPr>
        <w:t>Divyashree.P</w:t>
      </w:r>
      <w:proofErr w:type="spellEnd"/>
      <w:r w:rsidRPr="00ED2EB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D2EBF">
        <w:rPr>
          <w:rFonts w:ascii="Arial" w:eastAsia="Arial Unicode MS" w:hAnsi="Arial" w:cs="Arial"/>
          <w:b/>
          <w:bCs/>
          <w:sz w:val="20"/>
          <w:szCs w:val="20"/>
          <w:lang w:val="en-GB"/>
        </w:rPr>
        <w:t>KUHS</w:t>
      </w:r>
      <w:r w:rsidRPr="00ED2EB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D2EB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DF5F0A" w:rsidRPr="00ED2E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46A6" w14:textId="77777777" w:rsidR="00134563" w:rsidRDefault="00134563">
      <w:r>
        <w:separator/>
      </w:r>
    </w:p>
  </w:endnote>
  <w:endnote w:type="continuationSeparator" w:id="0">
    <w:p w14:paraId="4725CF54" w14:textId="77777777" w:rsidR="00134563" w:rsidRDefault="0013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287C" w14:textId="77777777" w:rsidR="00974B54" w:rsidRDefault="00974B54">
    <w:pPr>
      <w:pStyle w:val="Footer"/>
      <w:jc w:val="right"/>
    </w:pPr>
  </w:p>
  <w:p w14:paraId="549FC189" w14:textId="5778AAFD" w:rsidR="00974B54" w:rsidRDefault="00B17E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21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215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FD09038" w14:textId="77777777" w:rsidR="00974B54" w:rsidRDefault="00B17E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F3979F4" w14:textId="77777777" w:rsidR="00974B54" w:rsidRDefault="00974B54">
    <w:pPr>
      <w:pStyle w:val="Footer"/>
      <w:jc w:val="right"/>
    </w:pPr>
  </w:p>
  <w:p w14:paraId="6B0855A9" w14:textId="77777777" w:rsidR="00974B54" w:rsidRDefault="00974B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60852" w14:textId="77777777" w:rsidR="00134563" w:rsidRDefault="00134563">
      <w:r>
        <w:separator/>
      </w:r>
    </w:p>
  </w:footnote>
  <w:footnote w:type="continuationSeparator" w:id="0">
    <w:p w14:paraId="418855B0" w14:textId="77777777" w:rsidR="00134563" w:rsidRDefault="0013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F48AE" w14:textId="77777777" w:rsidR="00974B54" w:rsidRDefault="00974B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040504" w14:textId="77777777" w:rsidR="00974B54" w:rsidRDefault="00B17E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80DD7"/>
    <w:multiLevelType w:val="hybridMultilevel"/>
    <w:tmpl w:val="A9C2F436"/>
    <w:lvl w:ilvl="0" w:tplc="7D86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8120F8"/>
    <w:multiLevelType w:val="hybridMultilevel"/>
    <w:tmpl w:val="B5F638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54"/>
    <w:rsid w:val="0001134D"/>
    <w:rsid w:val="00134563"/>
    <w:rsid w:val="00221739"/>
    <w:rsid w:val="004D726A"/>
    <w:rsid w:val="006D469F"/>
    <w:rsid w:val="0072723D"/>
    <w:rsid w:val="0075596C"/>
    <w:rsid w:val="00823E66"/>
    <w:rsid w:val="00974B54"/>
    <w:rsid w:val="00AC5C51"/>
    <w:rsid w:val="00B17EFE"/>
    <w:rsid w:val="00B70407"/>
    <w:rsid w:val="00BA1D1A"/>
    <w:rsid w:val="00C465C5"/>
    <w:rsid w:val="00C81773"/>
    <w:rsid w:val="00D7215B"/>
    <w:rsid w:val="00D904DA"/>
    <w:rsid w:val="00DF5F0A"/>
    <w:rsid w:val="00E37F18"/>
    <w:rsid w:val="00E70E3B"/>
    <w:rsid w:val="00EA6584"/>
    <w:rsid w:val="00EC7C3B"/>
    <w:rsid w:val="00ED2EBF"/>
    <w:rsid w:val="00EF71E4"/>
    <w:rsid w:val="00F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CF3A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5F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