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BD5864" w14:paraId="1F0035F1" w14:textId="77777777" w:rsidTr="00EA6E35">
        <w:trPr>
          <w:trHeight w:val="20"/>
          <w:jc w:val="center"/>
        </w:trPr>
        <w:tc>
          <w:tcPr>
            <w:tcW w:w="1186" w:type="pct"/>
          </w:tcPr>
          <w:p w14:paraId="4AB88081" w14:textId="77777777" w:rsidR="00204042" w:rsidRPr="00BD5864" w:rsidRDefault="00EA6E35" w:rsidP="00EA6E35">
            <w:pPr>
              <w:pStyle w:val="BodyText"/>
              <w:ind w:left="90"/>
              <w:jc w:val="left"/>
              <w:rPr>
                <w:rFonts w:ascii="Arial" w:hAnsi="Arial" w:cs="Arial"/>
                <w:bCs/>
                <w:sz w:val="20"/>
                <w:szCs w:val="20"/>
                <w:lang w:val="en-GB" w:eastAsia="en-US"/>
              </w:rPr>
            </w:pPr>
            <w:r w:rsidRPr="00BD5864">
              <w:rPr>
                <w:rFonts w:ascii="Arial" w:hAnsi="Arial" w:cs="Arial"/>
                <w:bCs/>
                <w:sz w:val="20"/>
                <w:szCs w:val="20"/>
                <w:lang w:val="en-GB" w:eastAsia="en-US"/>
              </w:rPr>
              <w:t>Journal Name:</w:t>
            </w:r>
          </w:p>
        </w:tc>
        <w:tc>
          <w:tcPr>
            <w:tcW w:w="3814" w:type="pct"/>
          </w:tcPr>
          <w:p w14:paraId="2326B526" w14:textId="7DAE89AC" w:rsidR="00204042" w:rsidRPr="00BD5864" w:rsidRDefault="00FD0E27" w:rsidP="00AF3F59">
            <w:pPr>
              <w:rPr>
                <w:rFonts w:ascii="Arial" w:hAnsi="Arial" w:cs="Arial"/>
                <w:bCs/>
                <w:color w:val="0000FF"/>
                <w:sz w:val="20"/>
                <w:szCs w:val="20"/>
              </w:rPr>
            </w:pPr>
            <w:hyperlink r:id="rId7" w:history="1">
              <w:r w:rsidR="00810743" w:rsidRPr="00BD5864">
                <w:rPr>
                  <w:rFonts w:ascii="Arial" w:hAnsi="Arial" w:cs="Arial"/>
                  <w:bCs/>
                  <w:noProof/>
                  <w:color w:val="0000FF"/>
                  <w:sz w:val="20"/>
                  <w:szCs w:val="20"/>
                </w:rPr>
                <w:t xml:space="preserve">Asian Journal of Case Reports in Surgery </w:t>
              </w:r>
            </w:hyperlink>
          </w:p>
        </w:tc>
      </w:tr>
      <w:tr w:rsidR="00204042" w:rsidRPr="00BD5864" w14:paraId="2DBBB563" w14:textId="77777777" w:rsidTr="00EA6E35">
        <w:trPr>
          <w:trHeight w:val="20"/>
          <w:jc w:val="center"/>
        </w:trPr>
        <w:tc>
          <w:tcPr>
            <w:tcW w:w="1186" w:type="pct"/>
          </w:tcPr>
          <w:p w14:paraId="66222ECC" w14:textId="77777777" w:rsidR="00204042" w:rsidRPr="00BD5864" w:rsidRDefault="00EA6E35" w:rsidP="00EA6E35">
            <w:pPr>
              <w:pStyle w:val="BodyText"/>
              <w:ind w:left="90"/>
              <w:jc w:val="left"/>
              <w:rPr>
                <w:rFonts w:ascii="Arial" w:hAnsi="Arial" w:cs="Arial"/>
                <w:bCs/>
                <w:sz w:val="20"/>
                <w:szCs w:val="20"/>
                <w:lang w:val="en-GB" w:eastAsia="en-US"/>
              </w:rPr>
            </w:pPr>
            <w:r w:rsidRPr="00BD5864">
              <w:rPr>
                <w:rFonts w:ascii="Arial" w:hAnsi="Arial" w:cs="Arial"/>
                <w:bCs/>
                <w:sz w:val="20"/>
                <w:szCs w:val="20"/>
                <w:lang w:val="en-GB" w:eastAsia="en-US"/>
              </w:rPr>
              <w:t>Manuscript Number:</w:t>
            </w:r>
          </w:p>
        </w:tc>
        <w:tc>
          <w:tcPr>
            <w:tcW w:w="3814" w:type="pct"/>
          </w:tcPr>
          <w:p w14:paraId="486A368E" w14:textId="1AEA4369" w:rsidR="00204042" w:rsidRPr="00BD5864" w:rsidRDefault="00703DB4" w:rsidP="00EA6E35">
            <w:pPr>
              <w:pStyle w:val="NormalWeb"/>
              <w:spacing w:before="0" w:beforeAutospacing="0" w:after="0" w:afterAutospacing="0"/>
              <w:rPr>
                <w:rFonts w:ascii="Arial" w:hAnsi="Arial" w:cs="Arial"/>
                <w:b/>
                <w:bCs/>
                <w:sz w:val="20"/>
                <w:szCs w:val="20"/>
                <w:lang w:val="en-GB"/>
              </w:rPr>
            </w:pPr>
            <w:r w:rsidRPr="00BD5864">
              <w:rPr>
                <w:rFonts w:ascii="Arial" w:hAnsi="Arial" w:cs="Arial"/>
                <w:b/>
                <w:bCs/>
                <w:sz w:val="20"/>
                <w:szCs w:val="20"/>
                <w:lang w:val="en-GB"/>
              </w:rPr>
              <w:t>Ms_AJCRS_158198</w:t>
            </w:r>
          </w:p>
        </w:tc>
      </w:tr>
      <w:tr w:rsidR="00204042" w:rsidRPr="00BD5864" w14:paraId="114A2590" w14:textId="77777777" w:rsidTr="00EA6E35">
        <w:trPr>
          <w:trHeight w:val="20"/>
          <w:jc w:val="center"/>
        </w:trPr>
        <w:tc>
          <w:tcPr>
            <w:tcW w:w="1186" w:type="pct"/>
          </w:tcPr>
          <w:p w14:paraId="152A5B9A" w14:textId="77777777" w:rsidR="00204042" w:rsidRPr="00BD5864" w:rsidRDefault="00EA6E35" w:rsidP="00EA6E35">
            <w:pPr>
              <w:pStyle w:val="BodyText"/>
              <w:ind w:left="90"/>
              <w:jc w:val="left"/>
              <w:rPr>
                <w:rFonts w:ascii="Arial" w:hAnsi="Arial" w:cs="Arial"/>
                <w:bCs/>
                <w:sz w:val="20"/>
                <w:szCs w:val="20"/>
                <w:lang w:val="en-GB" w:eastAsia="en-US"/>
              </w:rPr>
            </w:pPr>
            <w:r w:rsidRPr="00BD5864">
              <w:rPr>
                <w:rFonts w:ascii="Arial" w:hAnsi="Arial" w:cs="Arial"/>
                <w:bCs/>
                <w:sz w:val="20"/>
                <w:szCs w:val="20"/>
                <w:lang w:val="en-GB" w:eastAsia="en-US"/>
              </w:rPr>
              <w:t xml:space="preserve">Title of the Manuscript: </w:t>
            </w:r>
          </w:p>
        </w:tc>
        <w:tc>
          <w:tcPr>
            <w:tcW w:w="3814" w:type="pct"/>
          </w:tcPr>
          <w:p w14:paraId="1508E51C" w14:textId="6913FC40" w:rsidR="00204042" w:rsidRPr="00BD5864" w:rsidRDefault="00703DB4" w:rsidP="00EA6E35">
            <w:pPr>
              <w:pStyle w:val="NormalWeb"/>
              <w:spacing w:before="0" w:beforeAutospacing="0" w:after="0" w:afterAutospacing="0"/>
              <w:rPr>
                <w:rFonts w:ascii="Arial" w:hAnsi="Arial" w:cs="Arial"/>
                <w:b/>
                <w:sz w:val="20"/>
                <w:szCs w:val="20"/>
                <w:lang w:val="en-GB"/>
              </w:rPr>
            </w:pPr>
            <w:r w:rsidRPr="00BD5864">
              <w:rPr>
                <w:rFonts w:ascii="Arial" w:hAnsi="Arial" w:cs="Arial"/>
                <w:b/>
                <w:sz w:val="20"/>
                <w:szCs w:val="20"/>
                <w:lang w:val="en-GB"/>
              </w:rPr>
              <w:t>Donor Site Metastasis in Oral Cavity Carcinoma: A Rare Oncologic Phenomenon</w:t>
            </w:r>
          </w:p>
        </w:tc>
      </w:tr>
      <w:tr w:rsidR="00204042" w:rsidRPr="00BD5864" w14:paraId="6BB500B9" w14:textId="77777777" w:rsidTr="00EA6E35">
        <w:trPr>
          <w:trHeight w:val="20"/>
          <w:jc w:val="center"/>
        </w:trPr>
        <w:tc>
          <w:tcPr>
            <w:tcW w:w="1186" w:type="pct"/>
          </w:tcPr>
          <w:p w14:paraId="648FB63D" w14:textId="77777777" w:rsidR="00204042" w:rsidRPr="00BD5864" w:rsidRDefault="00EA6E35" w:rsidP="00EA6E35">
            <w:pPr>
              <w:pStyle w:val="BodyText"/>
              <w:ind w:left="90"/>
              <w:jc w:val="left"/>
              <w:rPr>
                <w:rFonts w:ascii="Arial" w:hAnsi="Arial" w:cs="Arial"/>
                <w:bCs/>
                <w:sz w:val="20"/>
                <w:szCs w:val="20"/>
                <w:lang w:val="en-GB" w:eastAsia="en-US"/>
              </w:rPr>
            </w:pPr>
            <w:r w:rsidRPr="00BD5864">
              <w:rPr>
                <w:rFonts w:ascii="Arial" w:hAnsi="Arial" w:cs="Arial"/>
                <w:bCs/>
                <w:sz w:val="20"/>
                <w:szCs w:val="20"/>
                <w:lang w:val="en-GB" w:eastAsia="en-US"/>
              </w:rPr>
              <w:t>Type of the Article</w:t>
            </w:r>
          </w:p>
        </w:tc>
        <w:tc>
          <w:tcPr>
            <w:tcW w:w="3814" w:type="pct"/>
          </w:tcPr>
          <w:p w14:paraId="784F3373" w14:textId="77777777" w:rsidR="00204042" w:rsidRPr="00BD5864" w:rsidRDefault="00EA6E35" w:rsidP="00EA6E35">
            <w:pPr>
              <w:pStyle w:val="NormalWeb"/>
              <w:spacing w:before="0" w:beforeAutospacing="0" w:after="0" w:afterAutospacing="0"/>
              <w:rPr>
                <w:rFonts w:ascii="Arial" w:hAnsi="Arial" w:cs="Arial"/>
                <w:b/>
                <w:sz w:val="20"/>
                <w:szCs w:val="20"/>
                <w:lang w:val="en-GB"/>
              </w:rPr>
            </w:pPr>
            <w:r w:rsidRPr="00BD5864">
              <w:rPr>
                <w:rFonts w:ascii="Arial" w:hAnsi="Arial" w:cs="Arial"/>
                <w:b/>
                <w:sz w:val="20"/>
                <w:szCs w:val="20"/>
                <w:lang w:val="en-GB"/>
              </w:rPr>
              <w:t>Research Article</w:t>
            </w:r>
          </w:p>
          <w:p w14:paraId="1175B532" w14:textId="77777777" w:rsidR="00204042" w:rsidRPr="00BD5864"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BD5864" w:rsidRDefault="00204042">
      <w:pPr>
        <w:jc w:val="both"/>
        <w:rPr>
          <w:rFonts w:ascii="Arial" w:eastAsia="MS Mincho" w:hAnsi="Arial" w:cs="Arial"/>
          <w:sz w:val="20"/>
          <w:szCs w:val="20"/>
          <w:lang w:val="en-GB" w:eastAsia="x-none"/>
        </w:rPr>
      </w:pPr>
    </w:p>
    <w:p w14:paraId="5B6B5319" w14:textId="77777777" w:rsidR="00204042" w:rsidRPr="00BD5864" w:rsidRDefault="00EA6E35">
      <w:pPr>
        <w:jc w:val="both"/>
        <w:rPr>
          <w:rFonts w:ascii="Arial" w:eastAsia="MS Mincho" w:hAnsi="Arial" w:cs="Arial"/>
          <w:b/>
          <w:sz w:val="20"/>
          <w:szCs w:val="20"/>
          <w:u w:val="single"/>
          <w:lang w:val="en-GB" w:eastAsia="x-none"/>
        </w:rPr>
      </w:pPr>
      <w:r w:rsidRPr="00BD5864">
        <w:rPr>
          <w:rFonts w:ascii="Arial" w:eastAsia="MS Mincho" w:hAnsi="Arial" w:cs="Arial"/>
          <w:b/>
          <w:sz w:val="20"/>
          <w:szCs w:val="20"/>
          <w:highlight w:val="yellow"/>
          <w:u w:val="single"/>
          <w:lang w:val="en-GB" w:eastAsia="x-none"/>
        </w:rPr>
        <w:t>PART 1 (Importance of the manuscript)</w:t>
      </w:r>
      <w:r w:rsidRPr="00BD5864">
        <w:rPr>
          <w:rFonts w:ascii="Arial" w:eastAsia="MS Mincho" w:hAnsi="Arial" w:cs="Arial"/>
          <w:b/>
          <w:sz w:val="20"/>
          <w:szCs w:val="20"/>
          <w:u w:val="single"/>
          <w:lang w:val="en-GB" w:eastAsia="x-none"/>
        </w:rPr>
        <w:t xml:space="preserve"> </w:t>
      </w:r>
    </w:p>
    <w:p w14:paraId="3F5FD44D" w14:textId="77777777" w:rsidR="00204042" w:rsidRPr="00BD586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BD5864" w14:paraId="2501090B" w14:textId="77777777" w:rsidTr="005C677A">
        <w:trPr>
          <w:trHeight w:val="20"/>
          <w:jc w:val="center"/>
        </w:trPr>
        <w:tc>
          <w:tcPr>
            <w:tcW w:w="1666" w:type="pct"/>
            <w:noWrap/>
          </w:tcPr>
          <w:p w14:paraId="5A606F3A" w14:textId="77777777" w:rsidR="00204042" w:rsidRPr="00BD586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D5864" w:rsidRDefault="00EA6E35" w:rsidP="00EA6E35">
            <w:pPr>
              <w:keepNext/>
              <w:outlineLvl w:val="1"/>
              <w:rPr>
                <w:rFonts w:ascii="Arial" w:eastAsia="MS Mincho" w:hAnsi="Arial" w:cs="Arial"/>
                <w:b/>
                <w:bCs/>
                <w:sz w:val="20"/>
                <w:szCs w:val="20"/>
                <w:lang w:val="en-GB"/>
              </w:rPr>
            </w:pPr>
            <w:r w:rsidRPr="00BD5864">
              <w:rPr>
                <w:rFonts w:ascii="Arial" w:eastAsia="MS Mincho" w:hAnsi="Arial" w:cs="Arial"/>
                <w:b/>
                <w:bCs/>
                <w:sz w:val="20"/>
                <w:szCs w:val="20"/>
                <w:lang w:val="en-GB"/>
              </w:rPr>
              <w:t>Comments of the Reviewers</w:t>
            </w:r>
          </w:p>
        </w:tc>
        <w:tc>
          <w:tcPr>
            <w:tcW w:w="1667" w:type="pct"/>
          </w:tcPr>
          <w:p w14:paraId="2195925D" w14:textId="77777777" w:rsidR="00204042" w:rsidRPr="00BD5864" w:rsidRDefault="00EA6E35" w:rsidP="00EA6E35">
            <w:pPr>
              <w:spacing w:after="160" w:line="256" w:lineRule="auto"/>
              <w:rPr>
                <w:rFonts w:ascii="Arial" w:eastAsia="Calibri" w:hAnsi="Arial" w:cs="Arial"/>
                <w:kern w:val="2"/>
                <w:sz w:val="20"/>
                <w:szCs w:val="20"/>
                <w:lang w:val="en-GB"/>
              </w:rPr>
            </w:pPr>
            <w:r w:rsidRPr="00BD5864">
              <w:rPr>
                <w:rFonts w:ascii="Arial" w:eastAsia="Calibri" w:hAnsi="Arial" w:cs="Arial"/>
                <w:b/>
                <w:kern w:val="2"/>
                <w:sz w:val="20"/>
                <w:szCs w:val="20"/>
                <w:lang w:val="en-GB"/>
              </w:rPr>
              <w:t>Author’s Feedback</w:t>
            </w:r>
            <w:r w:rsidRPr="00BD5864">
              <w:rPr>
                <w:rFonts w:ascii="Arial" w:eastAsia="Calibri" w:hAnsi="Arial" w:cs="Arial"/>
                <w:kern w:val="2"/>
                <w:sz w:val="20"/>
                <w:szCs w:val="20"/>
                <w:lang w:val="en-GB"/>
              </w:rPr>
              <w:t xml:space="preserve"> </w:t>
            </w:r>
          </w:p>
          <w:p w14:paraId="021CC6BE"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0DF168A9" w14:textId="77777777" w:rsidTr="005C677A">
        <w:trPr>
          <w:trHeight w:val="20"/>
          <w:jc w:val="center"/>
        </w:trPr>
        <w:tc>
          <w:tcPr>
            <w:tcW w:w="1666" w:type="pct"/>
            <w:noWrap/>
            <w:hideMark/>
          </w:tcPr>
          <w:p w14:paraId="1698C27A" w14:textId="77777777" w:rsidR="002C66D6" w:rsidRPr="00BD5864" w:rsidRDefault="00EA6E35" w:rsidP="00AF3F59">
            <w:pPr>
              <w:rPr>
                <w:rFonts w:ascii="Arial" w:hAnsi="Arial" w:cs="Arial"/>
                <w:bCs/>
                <w:sz w:val="20"/>
                <w:szCs w:val="20"/>
                <w:lang w:val="en-GB"/>
              </w:rPr>
            </w:pPr>
            <w:r w:rsidRPr="00BD5864">
              <w:rPr>
                <w:rFonts w:ascii="Arial" w:hAnsi="Arial" w:cs="Arial"/>
                <w:b/>
                <w:bCs/>
                <w:sz w:val="20"/>
                <w:szCs w:val="20"/>
                <w:lang w:val="en-GB"/>
              </w:rPr>
              <w:t>Please write a few sentences regarding the importance of this manuscript for the scientific community.</w:t>
            </w:r>
            <w:r w:rsidRPr="00BD5864">
              <w:rPr>
                <w:rFonts w:ascii="Arial" w:hAnsi="Arial" w:cs="Arial"/>
                <w:bCs/>
                <w:sz w:val="20"/>
                <w:szCs w:val="20"/>
                <w:lang w:val="en-GB"/>
              </w:rPr>
              <w:t xml:space="preserve"> A minimum of 3-4 sentences may </w:t>
            </w:r>
          </w:p>
          <w:p w14:paraId="33C4B04F" w14:textId="61EB2FE1" w:rsidR="00204042" w:rsidRPr="00BD5864" w:rsidRDefault="00EA6E35" w:rsidP="00AF3F59">
            <w:pPr>
              <w:rPr>
                <w:rFonts w:ascii="Arial" w:eastAsia="MS Mincho" w:hAnsi="Arial" w:cs="Arial"/>
                <w:bCs/>
                <w:sz w:val="20"/>
                <w:szCs w:val="20"/>
                <w:lang w:val="en-GB"/>
              </w:rPr>
            </w:pPr>
            <w:r w:rsidRPr="00BD5864">
              <w:rPr>
                <w:rFonts w:ascii="Arial" w:hAnsi="Arial" w:cs="Arial"/>
                <w:bCs/>
                <w:sz w:val="20"/>
                <w:szCs w:val="20"/>
                <w:lang w:val="en-GB"/>
              </w:rPr>
              <w:t>be required for this part.</w:t>
            </w:r>
          </w:p>
        </w:tc>
        <w:tc>
          <w:tcPr>
            <w:tcW w:w="1667" w:type="pct"/>
          </w:tcPr>
          <w:p w14:paraId="1BAC91DB" w14:textId="7B130FD6" w:rsidR="00204042" w:rsidRPr="00BD5864" w:rsidRDefault="00E74031" w:rsidP="00AF3F59">
            <w:pPr>
              <w:contextualSpacing/>
              <w:rPr>
                <w:rFonts w:ascii="Arial" w:hAnsi="Arial" w:cs="Arial"/>
                <w:sz w:val="20"/>
                <w:szCs w:val="20"/>
                <w:lang w:val="en-GB"/>
              </w:rPr>
            </w:pPr>
            <w:r w:rsidRPr="00BD5864">
              <w:rPr>
                <w:rFonts w:ascii="Arial" w:hAnsi="Arial" w:cs="Arial"/>
                <w:sz w:val="20"/>
                <w:szCs w:val="20"/>
                <w:lang w:val="en-GB"/>
              </w:rPr>
              <w:t>This manuscript details an uncommon</w:t>
            </w:r>
            <w:r w:rsidRPr="00BD5864">
              <w:rPr>
                <w:rFonts w:ascii="Arial" w:hAnsi="Arial" w:cs="Arial"/>
                <w:sz w:val="20"/>
                <w:szCs w:val="20"/>
              </w:rPr>
              <w:t xml:space="preserve"> </w:t>
            </w:r>
            <w:r w:rsidRPr="00BD5864">
              <w:rPr>
                <w:rFonts w:ascii="Arial" w:hAnsi="Arial" w:cs="Arial"/>
                <w:sz w:val="20"/>
                <w:szCs w:val="20"/>
                <w:lang w:val="en-GB"/>
              </w:rPr>
              <w:t>and clinically relevant phenomenon of donor site metastasis following reconstructive surgery for oral cavity carcinoma. Such cases are infrequently reported and contribute to a better comprehension</w:t>
            </w:r>
            <w:r w:rsidRPr="00BD5864">
              <w:rPr>
                <w:rFonts w:ascii="Arial" w:hAnsi="Arial" w:cs="Arial"/>
                <w:sz w:val="20"/>
                <w:szCs w:val="20"/>
              </w:rPr>
              <w:t xml:space="preserve"> </w:t>
            </w:r>
            <w:r w:rsidRPr="00BD5864">
              <w:rPr>
                <w:rFonts w:ascii="Arial" w:hAnsi="Arial" w:cs="Arial"/>
                <w:sz w:val="20"/>
                <w:szCs w:val="20"/>
                <w:lang w:val="en-GB"/>
              </w:rPr>
              <w:t>of atypical metastatic pathways, particularly iatrogenic tumour implantation. The report highlights essential</w:t>
            </w:r>
            <w:r w:rsidRPr="00BD5864">
              <w:rPr>
                <w:rFonts w:ascii="Arial" w:hAnsi="Arial" w:cs="Arial"/>
                <w:sz w:val="20"/>
                <w:szCs w:val="20"/>
              </w:rPr>
              <w:t xml:space="preserve"> </w:t>
            </w:r>
            <w:r w:rsidRPr="00BD5864">
              <w:rPr>
                <w:rFonts w:ascii="Arial" w:hAnsi="Arial" w:cs="Arial"/>
                <w:sz w:val="20"/>
                <w:szCs w:val="20"/>
                <w:lang w:val="en-GB"/>
              </w:rPr>
              <w:t xml:space="preserve">surgical and oncologic considerations, </w:t>
            </w:r>
            <w:r w:rsidR="00FD534B" w:rsidRPr="00BD5864">
              <w:rPr>
                <w:rFonts w:ascii="Arial" w:hAnsi="Arial" w:cs="Arial"/>
                <w:sz w:val="20"/>
                <w:szCs w:val="20"/>
                <w:lang w:val="en-GB"/>
              </w:rPr>
              <w:t>with a specific focus on intraoperative preventative measures</w:t>
            </w:r>
            <w:r w:rsidR="00FD534B" w:rsidRPr="00BD5864">
              <w:rPr>
                <w:rFonts w:ascii="Arial" w:hAnsi="Arial" w:cs="Arial"/>
                <w:sz w:val="20"/>
                <w:szCs w:val="20"/>
              </w:rPr>
              <w:t xml:space="preserve"> </w:t>
            </w:r>
            <w:r w:rsidRPr="00BD5864">
              <w:rPr>
                <w:rFonts w:ascii="Arial" w:hAnsi="Arial" w:cs="Arial"/>
                <w:sz w:val="20"/>
                <w:szCs w:val="20"/>
                <w:lang w:val="en-GB"/>
              </w:rPr>
              <w:t xml:space="preserve">and postoperative vigilance. </w:t>
            </w:r>
            <w:r w:rsidR="00FD534B" w:rsidRPr="00BD5864">
              <w:rPr>
                <w:rFonts w:ascii="Arial" w:hAnsi="Arial" w:cs="Arial"/>
                <w:sz w:val="20"/>
                <w:szCs w:val="20"/>
                <w:lang w:val="en-GB"/>
              </w:rPr>
              <w:t xml:space="preserve">Consequently, this </w:t>
            </w:r>
            <w:r w:rsidRPr="00BD5864">
              <w:rPr>
                <w:rFonts w:ascii="Arial" w:hAnsi="Arial" w:cs="Arial"/>
                <w:sz w:val="20"/>
                <w:szCs w:val="20"/>
                <w:lang w:val="en-GB"/>
              </w:rPr>
              <w:t>manuscript has educational value for surgeons and oncologists managing advanced head and neck malignancies.</w:t>
            </w:r>
          </w:p>
        </w:tc>
        <w:tc>
          <w:tcPr>
            <w:tcW w:w="1667" w:type="pct"/>
          </w:tcPr>
          <w:p w14:paraId="46643927" w14:textId="77777777" w:rsidR="00204042" w:rsidRPr="00BD5864" w:rsidRDefault="00204042" w:rsidP="00EA6E35">
            <w:pPr>
              <w:keepNext/>
              <w:outlineLvl w:val="1"/>
              <w:rPr>
                <w:rFonts w:ascii="Arial" w:eastAsia="MS Mincho" w:hAnsi="Arial" w:cs="Arial"/>
                <w:bCs/>
                <w:sz w:val="20"/>
                <w:szCs w:val="20"/>
                <w:lang w:val="en-GB"/>
              </w:rPr>
            </w:pPr>
          </w:p>
        </w:tc>
      </w:tr>
    </w:tbl>
    <w:p w14:paraId="7B92B319" w14:textId="77777777" w:rsidR="00204042" w:rsidRPr="00BD5864" w:rsidRDefault="00204042">
      <w:pPr>
        <w:rPr>
          <w:rFonts w:ascii="Arial" w:hAnsi="Arial" w:cs="Arial"/>
          <w:sz w:val="20"/>
          <w:szCs w:val="20"/>
          <w:lang w:val="en-GB"/>
        </w:rPr>
      </w:pPr>
    </w:p>
    <w:p w14:paraId="45EDC2EA" w14:textId="77777777" w:rsidR="00204042" w:rsidRPr="00BD5864" w:rsidRDefault="00EA6E35">
      <w:pPr>
        <w:keepNext/>
        <w:outlineLvl w:val="1"/>
        <w:rPr>
          <w:rFonts w:ascii="Arial" w:eastAsia="MS Mincho" w:hAnsi="Arial" w:cs="Arial"/>
          <w:b/>
          <w:bCs/>
          <w:sz w:val="20"/>
          <w:szCs w:val="20"/>
          <w:highlight w:val="yellow"/>
          <w:u w:val="single"/>
          <w:lang w:val="en-GB"/>
        </w:rPr>
      </w:pPr>
      <w:r w:rsidRPr="00BD5864">
        <w:rPr>
          <w:rFonts w:ascii="Arial" w:eastAsia="MS Mincho" w:hAnsi="Arial" w:cs="Arial"/>
          <w:b/>
          <w:bCs/>
          <w:sz w:val="20"/>
          <w:szCs w:val="20"/>
          <w:highlight w:val="yellow"/>
          <w:u w:val="single"/>
          <w:lang w:val="en-GB"/>
        </w:rPr>
        <w:t>PART 2.1 (Objective Evaluation)</w:t>
      </w:r>
    </w:p>
    <w:p w14:paraId="4D5B5629" w14:textId="77777777" w:rsidR="00204042" w:rsidRPr="00BD586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BD5864" w14:paraId="5A000E89" w14:textId="77777777" w:rsidTr="005C677A">
        <w:trPr>
          <w:trHeight w:val="20"/>
          <w:jc w:val="center"/>
        </w:trPr>
        <w:tc>
          <w:tcPr>
            <w:tcW w:w="1666" w:type="pct"/>
            <w:noWrap/>
          </w:tcPr>
          <w:p w14:paraId="440543DA" w14:textId="77777777" w:rsidR="00204042" w:rsidRPr="00BD586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D5864" w:rsidRDefault="00EA6E35" w:rsidP="00EA6E35">
            <w:pPr>
              <w:keepNext/>
              <w:outlineLvl w:val="1"/>
              <w:rPr>
                <w:rFonts w:ascii="Arial" w:eastAsia="MS Mincho" w:hAnsi="Arial" w:cs="Arial"/>
                <w:b/>
                <w:bCs/>
                <w:sz w:val="20"/>
                <w:szCs w:val="20"/>
                <w:lang w:val="en-GB"/>
              </w:rPr>
            </w:pPr>
            <w:r w:rsidRPr="00BD5864">
              <w:rPr>
                <w:rFonts w:ascii="Arial" w:eastAsia="MS Mincho" w:hAnsi="Arial" w:cs="Arial"/>
                <w:b/>
                <w:bCs/>
                <w:sz w:val="20"/>
                <w:szCs w:val="20"/>
                <w:lang w:val="en-GB"/>
              </w:rPr>
              <w:t>Rating of the Reviewers</w:t>
            </w:r>
          </w:p>
        </w:tc>
        <w:tc>
          <w:tcPr>
            <w:tcW w:w="1667" w:type="pct"/>
            <w:hideMark/>
          </w:tcPr>
          <w:p w14:paraId="042D541A" w14:textId="77777777" w:rsidR="00204042" w:rsidRPr="00BD5864" w:rsidRDefault="00EA6E35" w:rsidP="00EA6E35">
            <w:pPr>
              <w:spacing w:after="160" w:line="256" w:lineRule="auto"/>
              <w:rPr>
                <w:rFonts w:ascii="Arial" w:hAnsi="Arial" w:cs="Arial"/>
                <w:b/>
                <w:sz w:val="20"/>
                <w:szCs w:val="20"/>
                <w:lang w:val="en-GB"/>
              </w:rPr>
            </w:pPr>
            <w:r w:rsidRPr="00BD5864">
              <w:rPr>
                <w:rFonts w:ascii="Arial" w:eastAsia="Calibri" w:hAnsi="Arial" w:cs="Arial"/>
                <w:b/>
                <w:kern w:val="2"/>
                <w:sz w:val="20"/>
                <w:szCs w:val="20"/>
                <w:lang w:val="en-GB"/>
              </w:rPr>
              <w:t>Author’s Feedback</w:t>
            </w:r>
            <w:r w:rsidRPr="00BD5864">
              <w:rPr>
                <w:rFonts w:ascii="Arial" w:eastAsia="Calibri" w:hAnsi="Arial" w:cs="Arial"/>
                <w:kern w:val="2"/>
                <w:sz w:val="20"/>
                <w:szCs w:val="20"/>
                <w:lang w:val="en-GB"/>
              </w:rPr>
              <w:t xml:space="preserve"> </w:t>
            </w:r>
          </w:p>
        </w:tc>
      </w:tr>
      <w:tr w:rsidR="00EA6E35" w:rsidRPr="00BD5864" w14:paraId="54617DA3" w14:textId="77777777" w:rsidTr="005C677A">
        <w:trPr>
          <w:trHeight w:val="20"/>
          <w:jc w:val="center"/>
        </w:trPr>
        <w:tc>
          <w:tcPr>
            <w:tcW w:w="1666" w:type="pct"/>
            <w:noWrap/>
            <w:hideMark/>
          </w:tcPr>
          <w:p w14:paraId="4F3A743C" w14:textId="77777777" w:rsidR="00204042" w:rsidRPr="00BD5864" w:rsidRDefault="00EA6E35" w:rsidP="00AF3F59">
            <w:pPr>
              <w:rPr>
                <w:rFonts w:ascii="Arial" w:hAnsi="Arial" w:cs="Arial"/>
                <w:b/>
                <w:bCs/>
                <w:sz w:val="20"/>
                <w:szCs w:val="20"/>
                <w:lang w:val="en-GB"/>
              </w:rPr>
            </w:pPr>
            <w:r w:rsidRPr="00BD5864">
              <w:rPr>
                <w:rFonts w:ascii="Arial" w:hAnsi="Arial" w:cs="Arial"/>
                <w:b/>
                <w:bCs/>
                <w:sz w:val="20"/>
                <w:szCs w:val="20"/>
                <w:lang w:val="en-GB"/>
              </w:rPr>
              <w:t xml:space="preserve">1. Is the title clear and appropriate for the study? </w:t>
            </w:r>
          </w:p>
          <w:p w14:paraId="108A132B"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1C0E0548" w14:textId="77777777" w:rsidR="00204042" w:rsidRPr="00BD5864" w:rsidRDefault="00EA6E35" w:rsidP="00AF3F59">
            <w:pPr>
              <w:rPr>
                <w:rFonts w:ascii="Arial" w:hAnsi="Arial" w:cs="Arial"/>
                <w:sz w:val="20"/>
                <w:szCs w:val="20"/>
                <w:u w:val="single"/>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80058C3"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4 = Good</w:t>
            </w:r>
          </w:p>
        </w:tc>
        <w:tc>
          <w:tcPr>
            <w:tcW w:w="1667" w:type="pct"/>
          </w:tcPr>
          <w:p w14:paraId="0C69DD75"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7E673966" w14:textId="77777777" w:rsidTr="005C677A">
        <w:trPr>
          <w:trHeight w:val="20"/>
          <w:jc w:val="center"/>
        </w:trPr>
        <w:tc>
          <w:tcPr>
            <w:tcW w:w="1666" w:type="pct"/>
            <w:noWrap/>
            <w:hideMark/>
          </w:tcPr>
          <w:p w14:paraId="3B1DAF88" w14:textId="77777777" w:rsidR="00204042" w:rsidRPr="00BD5864" w:rsidRDefault="00EA6E35" w:rsidP="00EA6E35">
            <w:pPr>
              <w:keepNext/>
              <w:outlineLvl w:val="1"/>
              <w:rPr>
                <w:rFonts w:ascii="Arial" w:eastAsia="MS Mincho" w:hAnsi="Arial" w:cs="Arial"/>
                <w:b/>
                <w:bCs/>
                <w:sz w:val="20"/>
                <w:szCs w:val="20"/>
                <w:lang w:val="en-GB"/>
              </w:rPr>
            </w:pPr>
            <w:r w:rsidRPr="00BD5864">
              <w:rPr>
                <w:rFonts w:ascii="Arial" w:eastAsia="MS Mincho" w:hAnsi="Arial" w:cs="Arial"/>
                <w:b/>
                <w:bCs/>
                <w:sz w:val="20"/>
                <w:szCs w:val="20"/>
                <w:lang w:val="en-GB"/>
              </w:rPr>
              <w:t xml:space="preserve">2. Is the abstract of the article comprehensive? </w:t>
            </w:r>
          </w:p>
          <w:p w14:paraId="7CE3BBA9"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47A338A2"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4E974E4"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4 = Good</w:t>
            </w:r>
          </w:p>
        </w:tc>
        <w:tc>
          <w:tcPr>
            <w:tcW w:w="1667" w:type="pct"/>
          </w:tcPr>
          <w:p w14:paraId="7FC68848"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57435C06" w14:textId="77777777" w:rsidTr="005C677A">
        <w:trPr>
          <w:trHeight w:val="20"/>
          <w:jc w:val="center"/>
        </w:trPr>
        <w:tc>
          <w:tcPr>
            <w:tcW w:w="1666" w:type="pct"/>
            <w:noWrap/>
            <w:hideMark/>
          </w:tcPr>
          <w:p w14:paraId="5911F903" w14:textId="77777777" w:rsidR="00204042" w:rsidRPr="00BD5864" w:rsidRDefault="00EA6E35" w:rsidP="00EA6E35">
            <w:pPr>
              <w:keepNext/>
              <w:outlineLvl w:val="1"/>
              <w:rPr>
                <w:rFonts w:ascii="Arial" w:eastAsia="MS Mincho" w:hAnsi="Arial" w:cs="Arial"/>
                <w:b/>
                <w:bCs/>
                <w:sz w:val="20"/>
                <w:szCs w:val="20"/>
                <w:lang w:val="en-GB" w:eastAsia="x-none"/>
              </w:rPr>
            </w:pPr>
            <w:r w:rsidRPr="00BD5864">
              <w:rPr>
                <w:rFonts w:ascii="Arial" w:eastAsia="MS Mincho" w:hAnsi="Arial" w:cs="Arial"/>
                <w:b/>
                <w:bCs/>
                <w:sz w:val="20"/>
                <w:szCs w:val="20"/>
                <w:lang w:val="en-GB" w:eastAsia="x-none"/>
              </w:rPr>
              <w:t>3. Are the keywords appropriate and useful?</w:t>
            </w:r>
          </w:p>
          <w:p w14:paraId="218AC4C7"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63ABD437" w14:textId="77777777" w:rsidR="00204042" w:rsidRPr="00BD5864" w:rsidRDefault="00EA6E35" w:rsidP="00AF3F59">
            <w:pPr>
              <w:rPr>
                <w:rFonts w:ascii="Arial" w:hAnsi="Arial" w:cs="Arial"/>
                <w:sz w:val="20"/>
                <w:szCs w:val="20"/>
                <w:lang w:val="en-GB" w:eastAsia="x-none"/>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914F064"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4 = Good</w:t>
            </w:r>
          </w:p>
        </w:tc>
        <w:tc>
          <w:tcPr>
            <w:tcW w:w="1667" w:type="pct"/>
          </w:tcPr>
          <w:p w14:paraId="61E2DCF4"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6D90F5AF" w14:textId="77777777" w:rsidTr="005C677A">
        <w:trPr>
          <w:trHeight w:val="20"/>
          <w:jc w:val="center"/>
        </w:trPr>
        <w:tc>
          <w:tcPr>
            <w:tcW w:w="1666" w:type="pct"/>
            <w:noWrap/>
            <w:hideMark/>
          </w:tcPr>
          <w:p w14:paraId="4E2E34C9" w14:textId="77777777" w:rsidR="00204042" w:rsidRPr="00BD5864" w:rsidRDefault="00EA6E35" w:rsidP="00EA6E35">
            <w:pPr>
              <w:keepNext/>
              <w:outlineLvl w:val="1"/>
              <w:rPr>
                <w:rFonts w:ascii="Arial" w:eastAsia="MS Mincho" w:hAnsi="Arial" w:cs="Arial"/>
                <w:b/>
                <w:bCs/>
                <w:sz w:val="20"/>
                <w:szCs w:val="20"/>
                <w:lang w:val="en-GB" w:eastAsia="x-none"/>
              </w:rPr>
            </w:pPr>
            <w:r w:rsidRPr="00BD586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257E3302" w14:textId="77777777" w:rsidR="00204042" w:rsidRPr="00BD5864" w:rsidRDefault="00EA6E35" w:rsidP="00AF3F59">
            <w:pPr>
              <w:rPr>
                <w:rFonts w:ascii="Arial" w:hAnsi="Arial" w:cs="Arial"/>
                <w:sz w:val="20"/>
                <w:szCs w:val="20"/>
                <w:lang w:val="en-GB" w:eastAsia="x-none"/>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20FC7BC"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4 = Good</w:t>
            </w:r>
          </w:p>
        </w:tc>
        <w:tc>
          <w:tcPr>
            <w:tcW w:w="1667" w:type="pct"/>
          </w:tcPr>
          <w:p w14:paraId="0A5EAFF5"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71F6A822" w14:textId="77777777" w:rsidTr="005C677A">
        <w:trPr>
          <w:trHeight w:val="20"/>
          <w:jc w:val="center"/>
        </w:trPr>
        <w:tc>
          <w:tcPr>
            <w:tcW w:w="1666" w:type="pct"/>
            <w:noWrap/>
            <w:hideMark/>
          </w:tcPr>
          <w:p w14:paraId="6D2E36CE" w14:textId="77777777" w:rsidR="00204042" w:rsidRPr="00BD5864" w:rsidRDefault="00EA6E35" w:rsidP="00EA6E35">
            <w:pPr>
              <w:keepNext/>
              <w:outlineLvl w:val="1"/>
              <w:rPr>
                <w:rFonts w:ascii="Arial" w:eastAsia="MS Mincho" w:hAnsi="Arial" w:cs="Arial"/>
                <w:b/>
                <w:bCs/>
                <w:sz w:val="20"/>
                <w:szCs w:val="20"/>
                <w:lang w:val="en-GB" w:eastAsia="x-none"/>
              </w:rPr>
            </w:pPr>
            <w:r w:rsidRPr="00BD5864">
              <w:rPr>
                <w:rFonts w:ascii="Arial" w:eastAsia="MS Mincho" w:hAnsi="Arial" w:cs="Arial"/>
                <w:b/>
                <w:bCs/>
                <w:sz w:val="20"/>
                <w:szCs w:val="20"/>
                <w:lang w:val="en-GB" w:eastAsia="x-none"/>
              </w:rPr>
              <w:t>5. Are the research objectives/hypotheses clearly stated?</w:t>
            </w:r>
          </w:p>
          <w:p w14:paraId="20F95CF9"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197071BC" w14:textId="77777777" w:rsidR="00204042" w:rsidRPr="00BD5864" w:rsidRDefault="00EA6E35" w:rsidP="00AF3F59">
            <w:pPr>
              <w:rPr>
                <w:rFonts w:ascii="Arial" w:hAnsi="Arial" w:cs="Arial"/>
                <w:sz w:val="20"/>
                <w:szCs w:val="20"/>
                <w:lang w:val="en-GB" w:eastAsia="x-none"/>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213737C"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3 = Satisfactory</w:t>
            </w:r>
          </w:p>
        </w:tc>
        <w:tc>
          <w:tcPr>
            <w:tcW w:w="1667" w:type="pct"/>
          </w:tcPr>
          <w:p w14:paraId="56AACFE7"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393BE728" w14:textId="77777777" w:rsidTr="005C677A">
        <w:trPr>
          <w:trHeight w:val="20"/>
          <w:jc w:val="center"/>
        </w:trPr>
        <w:tc>
          <w:tcPr>
            <w:tcW w:w="1666" w:type="pct"/>
            <w:noWrap/>
            <w:hideMark/>
          </w:tcPr>
          <w:p w14:paraId="1E9D0AAD" w14:textId="77777777" w:rsidR="00204042" w:rsidRPr="00BD5864" w:rsidRDefault="00EA6E35" w:rsidP="00EA6E35">
            <w:pPr>
              <w:keepNext/>
              <w:outlineLvl w:val="1"/>
              <w:rPr>
                <w:rFonts w:ascii="Arial" w:eastAsia="MS Mincho" w:hAnsi="Arial" w:cs="Arial"/>
                <w:b/>
                <w:bCs/>
                <w:sz w:val="20"/>
                <w:szCs w:val="20"/>
                <w:lang w:val="en-GB" w:eastAsia="x-none"/>
              </w:rPr>
            </w:pPr>
            <w:r w:rsidRPr="00BD5864">
              <w:rPr>
                <w:rFonts w:ascii="Arial" w:eastAsia="MS Mincho" w:hAnsi="Arial" w:cs="Arial"/>
                <w:b/>
                <w:bCs/>
                <w:sz w:val="20"/>
                <w:szCs w:val="20"/>
                <w:lang w:val="en-GB" w:eastAsia="x-none"/>
              </w:rPr>
              <w:t>6. Is the literature review relevant and up to date?</w:t>
            </w:r>
          </w:p>
          <w:p w14:paraId="09AF5F19"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27E00A2A" w14:textId="77777777" w:rsidR="00204042" w:rsidRPr="00BD5864" w:rsidRDefault="00EA6E35" w:rsidP="00AF3F59">
            <w:pPr>
              <w:rPr>
                <w:rFonts w:ascii="Arial" w:hAnsi="Arial" w:cs="Arial"/>
                <w:sz w:val="20"/>
                <w:szCs w:val="20"/>
                <w:lang w:val="en-GB" w:eastAsia="x-none"/>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B3B37D8"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3 = Satisfactory</w:t>
            </w:r>
          </w:p>
        </w:tc>
        <w:tc>
          <w:tcPr>
            <w:tcW w:w="1667" w:type="pct"/>
          </w:tcPr>
          <w:p w14:paraId="734BAD15"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7D2E0D24" w14:textId="77777777" w:rsidTr="005C677A">
        <w:trPr>
          <w:trHeight w:val="20"/>
          <w:jc w:val="center"/>
        </w:trPr>
        <w:tc>
          <w:tcPr>
            <w:tcW w:w="1666" w:type="pct"/>
            <w:noWrap/>
            <w:hideMark/>
          </w:tcPr>
          <w:p w14:paraId="4A1FABFE" w14:textId="77777777" w:rsidR="00204042" w:rsidRPr="00BD5864" w:rsidRDefault="00EA6E35" w:rsidP="00EA6E35">
            <w:pPr>
              <w:keepNext/>
              <w:outlineLvl w:val="1"/>
              <w:rPr>
                <w:rFonts w:ascii="Arial" w:eastAsia="MS Mincho" w:hAnsi="Arial" w:cs="Arial"/>
                <w:b/>
                <w:bCs/>
                <w:sz w:val="20"/>
                <w:szCs w:val="20"/>
                <w:lang w:val="en-GB" w:eastAsia="x-none"/>
              </w:rPr>
            </w:pPr>
            <w:r w:rsidRPr="00BD5864">
              <w:rPr>
                <w:rFonts w:ascii="Arial" w:eastAsia="MS Mincho" w:hAnsi="Arial" w:cs="Arial"/>
                <w:b/>
                <w:bCs/>
                <w:sz w:val="20"/>
                <w:szCs w:val="20"/>
                <w:lang w:val="en-GB" w:eastAsia="x-none"/>
              </w:rPr>
              <w:t>7. Is the research methodology appropriate for the study?</w:t>
            </w:r>
          </w:p>
          <w:p w14:paraId="3C160D89"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35120794"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2685F6F"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3 = Satisfactory</w:t>
            </w:r>
          </w:p>
        </w:tc>
        <w:tc>
          <w:tcPr>
            <w:tcW w:w="1667" w:type="pct"/>
          </w:tcPr>
          <w:p w14:paraId="5B378D21"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2001E977" w14:textId="77777777" w:rsidTr="005C677A">
        <w:trPr>
          <w:trHeight w:val="20"/>
          <w:jc w:val="center"/>
        </w:trPr>
        <w:tc>
          <w:tcPr>
            <w:tcW w:w="1666" w:type="pct"/>
            <w:noWrap/>
            <w:hideMark/>
          </w:tcPr>
          <w:p w14:paraId="6ABB1C54" w14:textId="77777777" w:rsidR="00204042" w:rsidRPr="00BD5864" w:rsidRDefault="00EA6E35" w:rsidP="00EA6E35">
            <w:pPr>
              <w:keepNext/>
              <w:outlineLvl w:val="1"/>
              <w:rPr>
                <w:rFonts w:ascii="Arial" w:eastAsia="MS Mincho" w:hAnsi="Arial" w:cs="Arial"/>
                <w:b/>
                <w:bCs/>
                <w:sz w:val="20"/>
                <w:szCs w:val="20"/>
                <w:lang w:val="en-GB" w:eastAsia="x-none"/>
              </w:rPr>
            </w:pPr>
            <w:r w:rsidRPr="00BD5864">
              <w:rPr>
                <w:rFonts w:ascii="Arial" w:eastAsia="MS Mincho" w:hAnsi="Arial" w:cs="Arial"/>
                <w:b/>
                <w:bCs/>
                <w:sz w:val="20"/>
                <w:szCs w:val="20"/>
                <w:lang w:val="en-GB" w:eastAsia="x-none"/>
              </w:rPr>
              <w:t>8. Were ethical issues properly addressed (if applicable)?</w:t>
            </w:r>
          </w:p>
          <w:p w14:paraId="273AC544"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14AE9A1F" w14:textId="77777777" w:rsidR="00204042" w:rsidRPr="00BD5864" w:rsidRDefault="00EA6E35" w:rsidP="00AF3F59">
            <w:pPr>
              <w:rPr>
                <w:rFonts w:ascii="Arial" w:hAnsi="Arial" w:cs="Arial"/>
                <w:sz w:val="20"/>
                <w:szCs w:val="20"/>
                <w:lang w:val="en-GB" w:eastAsia="x-none"/>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536DD14" w:rsidR="00204042" w:rsidRPr="00BD5864" w:rsidRDefault="00FD534B" w:rsidP="00EA6E35">
            <w:pPr>
              <w:ind w:left="360"/>
              <w:rPr>
                <w:rFonts w:ascii="Arial" w:hAnsi="Arial" w:cs="Arial"/>
                <w:b/>
                <w:bCs/>
                <w:sz w:val="20"/>
                <w:szCs w:val="20"/>
                <w:lang w:val="en-GB"/>
              </w:rPr>
            </w:pPr>
            <w:r w:rsidRPr="00BD5864">
              <w:rPr>
                <w:rFonts w:ascii="Arial" w:hAnsi="Arial" w:cs="Arial"/>
                <w:color w:val="404040"/>
                <w:sz w:val="20"/>
                <w:szCs w:val="20"/>
                <w:shd w:val="clear" w:color="auto" w:fill="FFFFFF"/>
                <w:lang w:val="en-GB"/>
              </w:rPr>
              <w:t>4 = Good</w:t>
            </w:r>
          </w:p>
        </w:tc>
        <w:tc>
          <w:tcPr>
            <w:tcW w:w="1667" w:type="pct"/>
          </w:tcPr>
          <w:p w14:paraId="103D7017"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14A68263" w14:textId="77777777" w:rsidTr="005C677A">
        <w:trPr>
          <w:trHeight w:val="20"/>
          <w:jc w:val="center"/>
        </w:trPr>
        <w:tc>
          <w:tcPr>
            <w:tcW w:w="1666" w:type="pct"/>
            <w:noWrap/>
            <w:hideMark/>
          </w:tcPr>
          <w:p w14:paraId="04663C2C"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 xml:space="preserve">9. Are the results presented clearly? </w:t>
            </w:r>
          </w:p>
          <w:p w14:paraId="611F1177"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7FEDE5E2" w14:textId="77777777" w:rsidR="00204042" w:rsidRPr="00BD5864" w:rsidRDefault="00EA6E35" w:rsidP="00AF3F59">
            <w:pPr>
              <w:rPr>
                <w:rFonts w:ascii="Arial" w:hAnsi="Arial" w:cs="Arial"/>
                <w:bCs/>
                <w:sz w:val="20"/>
                <w:szCs w:val="20"/>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2244D80" w:rsidR="00204042" w:rsidRPr="00BD5864" w:rsidRDefault="00FD534B" w:rsidP="00AF3F59">
            <w:pPr>
              <w:contextualSpacing/>
              <w:rPr>
                <w:rFonts w:ascii="Arial" w:hAnsi="Arial" w:cs="Arial"/>
                <w:bCs/>
                <w:sz w:val="20"/>
                <w:szCs w:val="20"/>
                <w:lang w:val="en-GB"/>
              </w:rPr>
            </w:pPr>
            <w:r w:rsidRPr="00BD5864">
              <w:rPr>
                <w:rFonts w:ascii="Arial" w:hAnsi="Arial" w:cs="Arial"/>
                <w:color w:val="404040"/>
                <w:sz w:val="20"/>
                <w:szCs w:val="20"/>
                <w:shd w:val="clear" w:color="auto" w:fill="FFFFFF"/>
                <w:lang w:val="el-GR"/>
              </w:rPr>
              <w:t xml:space="preserve">        </w:t>
            </w:r>
            <w:r w:rsidRPr="00BD5864">
              <w:rPr>
                <w:rFonts w:ascii="Arial" w:hAnsi="Arial" w:cs="Arial"/>
                <w:color w:val="404040"/>
                <w:sz w:val="20"/>
                <w:szCs w:val="20"/>
                <w:shd w:val="clear" w:color="auto" w:fill="FFFFFF"/>
                <w:lang w:val="en-GB"/>
              </w:rPr>
              <w:t>4 = Good</w:t>
            </w:r>
          </w:p>
        </w:tc>
        <w:tc>
          <w:tcPr>
            <w:tcW w:w="1667" w:type="pct"/>
          </w:tcPr>
          <w:p w14:paraId="5C85D0C2"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08BCC8AC" w14:textId="77777777" w:rsidTr="005C677A">
        <w:trPr>
          <w:trHeight w:val="20"/>
          <w:jc w:val="center"/>
        </w:trPr>
        <w:tc>
          <w:tcPr>
            <w:tcW w:w="1666" w:type="pct"/>
            <w:noWrap/>
            <w:hideMark/>
          </w:tcPr>
          <w:p w14:paraId="52E4D69F"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10. Are tables and figures clear, relevant, and necessary?</w:t>
            </w:r>
          </w:p>
          <w:p w14:paraId="300A769E"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0EB1E99D"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5 = Excellent 4 = Good 3 = Satisfactory 2 = Needs Improvement 1 = Poor N/A = Not </w:t>
            </w:r>
            <w:r w:rsidRPr="00BD5864">
              <w:rPr>
                <w:rFonts w:ascii="Arial" w:hAnsi="Arial" w:cs="Arial"/>
                <w:color w:val="404040"/>
                <w:sz w:val="20"/>
                <w:szCs w:val="20"/>
                <w:shd w:val="clear" w:color="auto" w:fill="FFFFFF"/>
                <w:lang w:val="en-GB"/>
              </w:rPr>
              <w:lastRenderedPageBreak/>
              <w:t>Applicable</w:t>
            </w:r>
          </w:p>
          <w:p w14:paraId="41D868CD" w14:textId="77777777" w:rsidR="00AA476E" w:rsidRPr="00BD5864" w:rsidRDefault="00AA476E" w:rsidP="00AF3F59">
            <w:pPr>
              <w:rPr>
                <w:rFonts w:ascii="Arial" w:hAnsi="Arial" w:cs="Arial"/>
                <w:color w:val="404040"/>
                <w:sz w:val="20"/>
                <w:szCs w:val="20"/>
                <w:shd w:val="clear" w:color="auto" w:fill="FFFFFF"/>
                <w:lang w:val="en-GB"/>
              </w:rPr>
            </w:pPr>
          </w:p>
          <w:p w14:paraId="1C75519C" w14:textId="77777777" w:rsidR="001061B4" w:rsidRPr="00BD5864" w:rsidRDefault="001061B4" w:rsidP="00AF3F59">
            <w:pPr>
              <w:rPr>
                <w:rFonts w:ascii="Arial" w:hAnsi="Arial" w:cs="Arial"/>
                <w:sz w:val="20"/>
                <w:szCs w:val="20"/>
                <w:lang w:val="en-GB"/>
              </w:rPr>
            </w:pPr>
          </w:p>
        </w:tc>
        <w:tc>
          <w:tcPr>
            <w:tcW w:w="1667" w:type="pct"/>
          </w:tcPr>
          <w:p w14:paraId="5BC888B7" w14:textId="47063B61" w:rsidR="00204042" w:rsidRPr="00BD5864" w:rsidRDefault="00FD534B" w:rsidP="00AF3F59">
            <w:pPr>
              <w:contextualSpacing/>
              <w:rPr>
                <w:rFonts w:ascii="Arial" w:hAnsi="Arial" w:cs="Arial"/>
                <w:bCs/>
                <w:sz w:val="20"/>
                <w:szCs w:val="20"/>
                <w:lang w:val="en-GB"/>
              </w:rPr>
            </w:pPr>
            <w:r w:rsidRPr="00BD5864">
              <w:rPr>
                <w:rFonts w:ascii="Arial" w:hAnsi="Arial" w:cs="Arial"/>
                <w:color w:val="404040"/>
                <w:sz w:val="20"/>
                <w:szCs w:val="20"/>
                <w:shd w:val="clear" w:color="auto" w:fill="FFFFFF"/>
                <w:lang w:val="el-GR"/>
              </w:rPr>
              <w:lastRenderedPageBreak/>
              <w:t xml:space="preserve">            </w:t>
            </w:r>
            <w:r w:rsidRPr="00BD5864">
              <w:rPr>
                <w:rFonts w:ascii="Arial" w:hAnsi="Arial" w:cs="Arial"/>
                <w:color w:val="404040"/>
                <w:sz w:val="20"/>
                <w:szCs w:val="20"/>
                <w:shd w:val="clear" w:color="auto" w:fill="FFFFFF"/>
                <w:lang w:val="en-GB"/>
              </w:rPr>
              <w:t>4 = Good</w:t>
            </w:r>
          </w:p>
        </w:tc>
        <w:tc>
          <w:tcPr>
            <w:tcW w:w="1667" w:type="pct"/>
          </w:tcPr>
          <w:p w14:paraId="3731B36A"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70F8B6FA" w14:textId="77777777" w:rsidTr="005C677A">
        <w:trPr>
          <w:trHeight w:val="20"/>
          <w:jc w:val="center"/>
        </w:trPr>
        <w:tc>
          <w:tcPr>
            <w:tcW w:w="1666" w:type="pct"/>
            <w:noWrap/>
            <w:hideMark/>
          </w:tcPr>
          <w:p w14:paraId="4D6B15D2"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11. Does the discussion relate findings to existing literature?</w:t>
            </w:r>
          </w:p>
          <w:p w14:paraId="203100FE"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12FFD2BD"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E12B32A" w:rsidR="00204042" w:rsidRPr="00BD5864" w:rsidRDefault="00FD534B" w:rsidP="00AF3F59">
            <w:pPr>
              <w:contextualSpacing/>
              <w:rPr>
                <w:rFonts w:ascii="Arial" w:hAnsi="Arial" w:cs="Arial"/>
                <w:bCs/>
                <w:sz w:val="20"/>
                <w:szCs w:val="20"/>
                <w:lang w:val="el-GR"/>
              </w:rPr>
            </w:pPr>
            <w:r w:rsidRPr="00BD5864">
              <w:rPr>
                <w:rFonts w:ascii="Arial" w:hAnsi="Arial" w:cs="Arial"/>
                <w:bCs/>
                <w:sz w:val="20"/>
                <w:szCs w:val="20"/>
                <w:lang w:val="el-GR"/>
              </w:rPr>
              <w:t xml:space="preserve">              </w:t>
            </w:r>
            <w:r w:rsidRPr="00BD5864">
              <w:rPr>
                <w:rFonts w:ascii="Arial" w:hAnsi="Arial" w:cs="Arial"/>
                <w:color w:val="404040"/>
                <w:sz w:val="20"/>
                <w:szCs w:val="20"/>
                <w:shd w:val="clear" w:color="auto" w:fill="FFFFFF"/>
                <w:lang w:val="en-GB"/>
              </w:rPr>
              <w:t>3 = Satisfactory</w:t>
            </w:r>
          </w:p>
        </w:tc>
        <w:tc>
          <w:tcPr>
            <w:tcW w:w="1667" w:type="pct"/>
          </w:tcPr>
          <w:p w14:paraId="076CB8C3"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494768AA" w14:textId="77777777" w:rsidTr="005C677A">
        <w:trPr>
          <w:trHeight w:val="20"/>
          <w:jc w:val="center"/>
        </w:trPr>
        <w:tc>
          <w:tcPr>
            <w:tcW w:w="1666" w:type="pct"/>
            <w:noWrap/>
            <w:hideMark/>
          </w:tcPr>
          <w:p w14:paraId="1090801F"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12. Are the conclusions supported by the data?</w:t>
            </w:r>
          </w:p>
          <w:p w14:paraId="128FDCF0"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341B9517"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2547E2E" w:rsidR="00204042" w:rsidRPr="00BD5864" w:rsidRDefault="00FD534B" w:rsidP="00AF3F59">
            <w:pPr>
              <w:contextualSpacing/>
              <w:rPr>
                <w:rFonts w:ascii="Arial" w:hAnsi="Arial" w:cs="Arial"/>
                <w:bCs/>
                <w:sz w:val="20"/>
                <w:szCs w:val="20"/>
                <w:lang w:val="el-GR"/>
              </w:rPr>
            </w:pPr>
            <w:r w:rsidRPr="00BD5864">
              <w:rPr>
                <w:rFonts w:ascii="Arial" w:hAnsi="Arial" w:cs="Arial"/>
                <w:bCs/>
                <w:sz w:val="20"/>
                <w:szCs w:val="20"/>
                <w:lang w:val="el-GR"/>
              </w:rPr>
              <w:t xml:space="preserve">              </w:t>
            </w:r>
            <w:r w:rsidRPr="00BD5864">
              <w:rPr>
                <w:rFonts w:ascii="Arial" w:hAnsi="Arial" w:cs="Arial"/>
                <w:color w:val="404040"/>
                <w:sz w:val="20"/>
                <w:szCs w:val="20"/>
                <w:shd w:val="clear" w:color="auto" w:fill="FFFFFF"/>
                <w:lang w:val="en-GB"/>
              </w:rPr>
              <w:t>3 = Satisfactory</w:t>
            </w:r>
          </w:p>
        </w:tc>
        <w:tc>
          <w:tcPr>
            <w:tcW w:w="1667" w:type="pct"/>
          </w:tcPr>
          <w:p w14:paraId="4CC8AAA5"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62D20FB3" w14:textId="77777777" w:rsidTr="005C677A">
        <w:trPr>
          <w:trHeight w:val="20"/>
          <w:jc w:val="center"/>
        </w:trPr>
        <w:tc>
          <w:tcPr>
            <w:tcW w:w="1666" w:type="pct"/>
            <w:noWrap/>
            <w:hideMark/>
          </w:tcPr>
          <w:p w14:paraId="53870ABD"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13. Are the limitations of the study discussed?</w:t>
            </w:r>
          </w:p>
          <w:p w14:paraId="7EB3CB59"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528D1B9A"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152AE11" w:rsidR="00204042" w:rsidRPr="00BD5864" w:rsidRDefault="00FD534B" w:rsidP="00AF3F59">
            <w:pPr>
              <w:contextualSpacing/>
              <w:rPr>
                <w:rFonts w:ascii="Arial" w:hAnsi="Arial" w:cs="Arial"/>
                <w:bCs/>
                <w:sz w:val="20"/>
                <w:szCs w:val="20"/>
                <w:lang w:val="en-GB"/>
              </w:rPr>
            </w:pPr>
            <w:r w:rsidRPr="00BD5864">
              <w:rPr>
                <w:rFonts w:ascii="Arial" w:hAnsi="Arial" w:cs="Arial"/>
                <w:color w:val="404040"/>
                <w:sz w:val="20"/>
                <w:szCs w:val="20"/>
                <w:shd w:val="clear" w:color="auto" w:fill="FFFFFF"/>
                <w:lang w:val="el-GR"/>
              </w:rPr>
              <w:t xml:space="preserve">             </w:t>
            </w:r>
            <w:r w:rsidRPr="00BD5864">
              <w:rPr>
                <w:rFonts w:ascii="Arial" w:hAnsi="Arial" w:cs="Arial"/>
                <w:color w:val="404040"/>
                <w:sz w:val="20"/>
                <w:szCs w:val="20"/>
                <w:shd w:val="clear" w:color="auto" w:fill="FFFFFF"/>
                <w:lang w:val="en-GB"/>
              </w:rPr>
              <w:t>2 = Needs Improvement</w:t>
            </w:r>
          </w:p>
        </w:tc>
        <w:tc>
          <w:tcPr>
            <w:tcW w:w="1667" w:type="pct"/>
          </w:tcPr>
          <w:p w14:paraId="71FF1B95"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3E9E14AE" w14:textId="77777777" w:rsidTr="005C677A">
        <w:trPr>
          <w:trHeight w:val="20"/>
          <w:jc w:val="center"/>
        </w:trPr>
        <w:tc>
          <w:tcPr>
            <w:tcW w:w="1666" w:type="pct"/>
            <w:noWrap/>
            <w:hideMark/>
          </w:tcPr>
          <w:p w14:paraId="2FB12783"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14. Are the references relevant and sufficient (in number)?</w:t>
            </w:r>
          </w:p>
          <w:p w14:paraId="3A458C21"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191DA907"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N/A = Not Applicable</w:t>
            </w:r>
          </w:p>
        </w:tc>
        <w:tc>
          <w:tcPr>
            <w:tcW w:w="1667" w:type="pct"/>
          </w:tcPr>
          <w:p w14:paraId="32977494" w14:textId="67534896" w:rsidR="00204042" w:rsidRPr="00BD5864" w:rsidRDefault="00FD534B" w:rsidP="00AF3F59">
            <w:pPr>
              <w:contextualSpacing/>
              <w:rPr>
                <w:rFonts w:ascii="Arial" w:hAnsi="Arial" w:cs="Arial"/>
                <w:bCs/>
                <w:sz w:val="20"/>
                <w:szCs w:val="20"/>
                <w:lang w:val="el-GR"/>
              </w:rPr>
            </w:pPr>
            <w:r w:rsidRPr="00BD5864">
              <w:rPr>
                <w:rFonts w:ascii="Arial" w:hAnsi="Arial" w:cs="Arial"/>
                <w:bCs/>
                <w:sz w:val="20"/>
                <w:szCs w:val="20"/>
                <w:lang w:val="el-GR"/>
              </w:rPr>
              <w:t xml:space="preserve">            </w:t>
            </w:r>
            <w:r w:rsidRPr="00BD5864">
              <w:rPr>
                <w:rFonts w:ascii="Arial" w:hAnsi="Arial" w:cs="Arial"/>
                <w:color w:val="404040"/>
                <w:sz w:val="20"/>
                <w:szCs w:val="20"/>
                <w:shd w:val="clear" w:color="auto" w:fill="FFFFFF"/>
                <w:lang w:val="en-GB"/>
              </w:rPr>
              <w:t>3 = Satisfactory</w:t>
            </w:r>
          </w:p>
        </w:tc>
        <w:tc>
          <w:tcPr>
            <w:tcW w:w="1667" w:type="pct"/>
          </w:tcPr>
          <w:p w14:paraId="776025FB"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6C116638" w14:textId="77777777" w:rsidTr="005C677A">
        <w:trPr>
          <w:trHeight w:val="20"/>
          <w:jc w:val="center"/>
        </w:trPr>
        <w:tc>
          <w:tcPr>
            <w:tcW w:w="1666" w:type="pct"/>
            <w:noWrap/>
            <w:hideMark/>
          </w:tcPr>
          <w:p w14:paraId="518C32D9" w14:textId="77777777" w:rsidR="00204042" w:rsidRPr="00BD5864" w:rsidRDefault="00EA6E35" w:rsidP="00AF3F59">
            <w:pPr>
              <w:rPr>
                <w:rFonts w:ascii="Arial" w:hAnsi="Arial" w:cs="Arial"/>
                <w:b/>
                <w:sz w:val="20"/>
                <w:szCs w:val="20"/>
                <w:lang w:val="en-GB"/>
              </w:rPr>
            </w:pPr>
            <w:r w:rsidRPr="00BD5864">
              <w:rPr>
                <w:rFonts w:ascii="Arial" w:hAnsi="Arial" w:cs="Arial"/>
                <w:b/>
                <w:sz w:val="20"/>
                <w:szCs w:val="20"/>
                <w:lang w:val="en-GB"/>
              </w:rPr>
              <w:t>15. Is the manuscript written in clear and understandable language?</w:t>
            </w:r>
          </w:p>
          <w:p w14:paraId="0A878E4B"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Rating Scale: </w:t>
            </w:r>
          </w:p>
          <w:p w14:paraId="0D6A9676" w14:textId="77777777" w:rsidR="00204042" w:rsidRPr="00BD5864" w:rsidRDefault="00EA6E35" w:rsidP="00AF3F59">
            <w:pPr>
              <w:rPr>
                <w:rFonts w:ascii="Arial" w:hAnsi="Arial" w:cs="Arial"/>
                <w:color w:val="404040"/>
                <w:sz w:val="20"/>
                <w:szCs w:val="20"/>
                <w:shd w:val="clear" w:color="auto" w:fill="FFFFFF"/>
                <w:lang w:val="en-GB"/>
              </w:rPr>
            </w:pPr>
            <w:r w:rsidRPr="00BD586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D5864" w:rsidRDefault="00EA6E35" w:rsidP="00AF3F59">
            <w:pPr>
              <w:rPr>
                <w:rFonts w:ascii="Arial" w:hAnsi="Arial" w:cs="Arial"/>
                <w:sz w:val="20"/>
                <w:szCs w:val="20"/>
                <w:lang w:val="en-GB"/>
              </w:rPr>
            </w:pPr>
            <w:r w:rsidRPr="00BD5864">
              <w:rPr>
                <w:rFonts w:ascii="Arial" w:hAnsi="Arial" w:cs="Arial"/>
                <w:color w:val="404040"/>
                <w:sz w:val="20"/>
                <w:szCs w:val="20"/>
                <w:shd w:val="clear" w:color="auto" w:fill="FFFFFF"/>
                <w:lang w:val="en-GB"/>
              </w:rPr>
              <w:t>N/A = Not Applicable</w:t>
            </w:r>
          </w:p>
        </w:tc>
        <w:tc>
          <w:tcPr>
            <w:tcW w:w="1667" w:type="pct"/>
          </w:tcPr>
          <w:p w14:paraId="1AB8C62B" w14:textId="07306050" w:rsidR="00204042" w:rsidRPr="00BD5864" w:rsidRDefault="00FD534B" w:rsidP="00AF3F59">
            <w:pPr>
              <w:contextualSpacing/>
              <w:rPr>
                <w:rFonts w:ascii="Arial" w:hAnsi="Arial" w:cs="Arial"/>
                <w:bCs/>
                <w:sz w:val="20"/>
                <w:szCs w:val="20"/>
                <w:lang w:val="el-GR"/>
              </w:rPr>
            </w:pPr>
            <w:r w:rsidRPr="00BD5864">
              <w:rPr>
                <w:rFonts w:ascii="Arial" w:hAnsi="Arial" w:cs="Arial"/>
                <w:bCs/>
                <w:sz w:val="20"/>
                <w:szCs w:val="20"/>
                <w:lang w:val="el-GR"/>
              </w:rPr>
              <w:t xml:space="preserve">              </w:t>
            </w:r>
            <w:r w:rsidRPr="00BD5864">
              <w:rPr>
                <w:rFonts w:ascii="Arial" w:hAnsi="Arial" w:cs="Arial"/>
                <w:color w:val="404040"/>
                <w:sz w:val="20"/>
                <w:szCs w:val="20"/>
                <w:shd w:val="clear" w:color="auto" w:fill="FFFFFF"/>
                <w:lang w:val="en-GB"/>
              </w:rPr>
              <w:t>4 = Good</w:t>
            </w:r>
          </w:p>
        </w:tc>
        <w:tc>
          <w:tcPr>
            <w:tcW w:w="1667" w:type="pct"/>
          </w:tcPr>
          <w:p w14:paraId="3D972FCB" w14:textId="77777777" w:rsidR="00204042" w:rsidRPr="00BD5864" w:rsidRDefault="00204042" w:rsidP="00EA6E35">
            <w:pPr>
              <w:keepNext/>
              <w:outlineLvl w:val="1"/>
              <w:rPr>
                <w:rFonts w:ascii="Arial" w:eastAsia="MS Mincho" w:hAnsi="Arial" w:cs="Arial"/>
                <w:bCs/>
                <w:sz w:val="20"/>
                <w:szCs w:val="20"/>
                <w:lang w:val="en-GB"/>
              </w:rPr>
            </w:pPr>
          </w:p>
        </w:tc>
      </w:tr>
    </w:tbl>
    <w:p w14:paraId="4531F6FC" w14:textId="77777777" w:rsidR="00AA476E" w:rsidRPr="00BD5864" w:rsidRDefault="00AA476E">
      <w:pPr>
        <w:jc w:val="both"/>
        <w:rPr>
          <w:rFonts w:ascii="Arial" w:eastAsia="MS Mincho" w:hAnsi="Arial" w:cs="Arial"/>
          <w:b/>
          <w:bCs/>
          <w:sz w:val="20"/>
          <w:szCs w:val="20"/>
          <w:u w:val="single"/>
          <w:lang w:val="en-GB" w:eastAsia="x-none"/>
        </w:rPr>
      </w:pPr>
    </w:p>
    <w:p w14:paraId="793DF82F" w14:textId="77777777" w:rsidR="00204042" w:rsidRPr="00BD5864" w:rsidRDefault="00EA6E35">
      <w:pPr>
        <w:keepNext/>
        <w:outlineLvl w:val="1"/>
        <w:rPr>
          <w:rFonts w:ascii="Arial" w:eastAsia="MS Mincho" w:hAnsi="Arial" w:cs="Arial"/>
          <w:b/>
          <w:bCs/>
          <w:sz w:val="20"/>
          <w:szCs w:val="20"/>
          <w:u w:val="single"/>
          <w:lang w:val="en-GB"/>
        </w:rPr>
      </w:pPr>
      <w:r w:rsidRPr="00BD5864">
        <w:rPr>
          <w:rFonts w:ascii="Arial" w:eastAsia="MS Mincho" w:hAnsi="Arial" w:cs="Arial"/>
          <w:b/>
          <w:bCs/>
          <w:sz w:val="20"/>
          <w:szCs w:val="20"/>
          <w:highlight w:val="yellow"/>
          <w:u w:val="single"/>
          <w:lang w:val="en-GB"/>
        </w:rPr>
        <w:t>PART 2.2 (Subjective Evaluation)</w:t>
      </w:r>
    </w:p>
    <w:p w14:paraId="59671ABC" w14:textId="77777777" w:rsidR="00204042" w:rsidRPr="00BD586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9"/>
        <w:gridCol w:w="4837"/>
        <w:gridCol w:w="4426"/>
      </w:tblGrid>
      <w:tr w:rsidR="00EA6E35" w:rsidRPr="00BD5864" w14:paraId="149ADB7B" w14:textId="77777777" w:rsidTr="00A44C73">
        <w:trPr>
          <w:trHeight w:val="20"/>
          <w:jc w:val="center"/>
        </w:trPr>
        <w:tc>
          <w:tcPr>
            <w:tcW w:w="1666" w:type="pct"/>
            <w:noWrap/>
          </w:tcPr>
          <w:p w14:paraId="63797B48" w14:textId="77777777" w:rsidR="00204042" w:rsidRPr="00BD5864" w:rsidRDefault="00204042" w:rsidP="00EA6E35">
            <w:pPr>
              <w:keepNext/>
              <w:outlineLvl w:val="1"/>
              <w:rPr>
                <w:rFonts w:ascii="Arial" w:eastAsia="MS Mincho" w:hAnsi="Arial" w:cs="Arial"/>
                <w:b/>
                <w:bCs/>
                <w:sz w:val="20"/>
                <w:szCs w:val="20"/>
                <w:lang w:val="en-GB"/>
              </w:rPr>
            </w:pPr>
          </w:p>
        </w:tc>
        <w:tc>
          <w:tcPr>
            <w:tcW w:w="1741" w:type="pct"/>
          </w:tcPr>
          <w:p w14:paraId="467B62F4" w14:textId="77777777" w:rsidR="00204042" w:rsidRPr="00BD5864" w:rsidRDefault="00EA6E35" w:rsidP="00EA6E35">
            <w:pPr>
              <w:keepNext/>
              <w:outlineLvl w:val="1"/>
              <w:rPr>
                <w:rFonts w:ascii="Arial" w:eastAsia="MS Mincho" w:hAnsi="Arial" w:cs="Arial"/>
                <w:b/>
                <w:bCs/>
                <w:sz w:val="20"/>
                <w:szCs w:val="20"/>
                <w:lang w:val="en-GB"/>
              </w:rPr>
            </w:pPr>
            <w:r w:rsidRPr="00BD5864">
              <w:rPr>
                <w:rFonts w:ascii="Arial" w:eastAsia="MS Mincho" w:hAnsi="Arial" w:cs="Arial"/>
                <w:b/>
                <w:bCs/>
                <w:sz w:val="20"/>
                <w:szCs w:val="20"/>
                <w:lang w:val="en-GB"/>
              </w:rPr>
              <w:t>Reviewer’s comment</w:t>
            </w:r>
          </w:p>
          <w:p w14:paraId="069016C4" w14:textId="77777777" w:rsidR="00204042" w:rsidRPr="00BD5864" w:rsidRDefault="00204042" w:rsidP="00AF3F59">
            <w:pPr>
              <w:rPr>
                <w:rFonts w:ascii="Arial" w:hAnsi="Arial" w:cs="Arial"/>
                <w:sz w:val="20"/>
                <w:szCs w:val="20"/>
                <w:lang w:val="en-GB"/>
              </w:rPr>
            </w:pPr>
          </w:p>
        </w:tc>
        <w:tc>
          <w:tcPr>
            <w:tcW w:w="1593" w:type="pct"/>
          </w:tcPr>
          <w:p w14:paraId="60C614CC" w14:textId="77777777" w:rsidR="00204042" w:rsidRPr="00BD5864" w:rsidRDefault="00EA6E35" w:rsidP="00EA6E35">
            <w:pPr>
              <w:spacing w:after="160" w:line="256" w:lineRule="auto"/>
              <w:rPr>
                <w:rFonts w:ascii="Arial" w:eastAsia="Calibri" w:hAnsi="Arial" w:cs="Arial"/>
                <w:kern w:val="2"/>
                <w:sz w:val="20"/>
                <w:szCs w:val="20"/>
                <w:lang w:val="en-IN"/>
              </w:rPr>
            </w:pPr>
            <w:r w:rsidRPr="00BD5864">
              <w:rPr>
                <w:rFonts w:ascii="Arial" w:eastAsia="Calibri" w:hAnsi="Arial" w:cs="Arial"/>
                <w:b/>
                <w:kern w:val="2"/>
                <w:sz w:val="20"/>
                <w:szCs w:val="20"/>
                <w:lang w:val="en-IN"/>
              </w:rPr>
              <w:t>Author’s Feedback</w:t>
            </w:r>
            <w:r w:rsidRPr="00BD5864">
              <w:rPr>
                <w:rFonts w:ascii="Arial" w:eastAsia="Calibri" w:hAnsi="Arial" w:cs="Arial"/>
                <w:kern w:val="2"/>
                <w:sz w:val="20"/>
                <w:szCs w:val="20"/>
                <w:lang w:val="en-IN"/>
              </w:rPr>
              <w:t xml:space="preserve"> (It is mandatory that authors should write his/her feedback here)</w:t>
            </w:r>
          </w:p>
          <w:p w14:paraId="2A18CDC6"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268171E1" w14:textId="77777777" w:rsidTr="00A44C73">
        <w:trPr>
          <w:trHeight w:val="20"/>
          <w:jc w:val="center"/>
        </w:trPr>
        <w:tc>
          <w:tcPr>
            <w:tcW w:w="1666" w:type="pct"/>
            <w:noWrap/>
          </w:tcPr>
          <w:p w14:paraId="13E2BA27" w14:textId="77777777" w:rsidR="00204042" w:rsidRPr="00BD5864" w:rsidRDefault="00EA6E35" w:rsidP="00AF3F59">
            <w:pPr>
              <w:rPr>
                <w:rFonts w:ascii="Arial" w:hAnsi="Arial" w:cs="Arial"/>
                <w:b/>
                <w:bCs/>
                <w:sz w:val="20"/>
                <w:szCs w:val="20"/>
                <w:lang w:val="en-GB"/>
              </w:rPr>
            </w:pPr>
            <w:r w:rsidRPr="00BD5864">
              <w:rPr>
                <w:rFonts w:ascii="Arial" w:hAnsi="Arial" w:cs="Arial"/>
                <w:b/>
                <w:bCs/>
                <w:sz w:val="20"/>
                <w:szCs w:val="20"/>
                <w:lang w:val="en-GB"/>
              </w:rPr>
              <w:t>Is the title of the article suitable?</w:t>
            </w:r>
          </w:p>
          <w:p w14:paraId="7C0C340B" w14:textId="77777777" w:rsidR="00204042" w:rsidRPr="00BD5864" w:rsidRDefault="00204042" w:rsidP="00AF3F59">
            <w:pPr>
              <w:rPr>
                <w:rFonts w:ascii="Arial" w:hAnsi="Arial" w:cs="Arial"/>
                <w:bCs/>
                <w:sz w:val="20"/>
                <w:szCs w:val="20"/>
                <w:lang w:val="en-GB"/>
              </w:rPr>
            </w:pPr>
          </w:p>
          <w:p w14:paraId="7B358DF1"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If your answer is NO, please provide a brief, clear suggestion for improvement.</w:t>
            </w:r>
          </w:p>
          <w:p w14:paraId="509351CF" w14:textId="77777777" w:rsidR="00204042" w:rsidRPr="00BD5864" w:rsidRDefault="00204042" w:rsidP="00AF3F59">
            <w:pPr>
              <w:rPr>
                <w:rFonts w:ascii="Arial" w:hAnsi="Arial" w:cs="Arial"/>
                <w:sz w:val="20"/>
                <w:szCs w:val="20"/>
                <w:u w:val="single"/>
                <w:lang w:val="en-GB"/>
              </w:rPr>
            </w:pPr>
          </w:p>
        </w:tc>
        <w:tc>
          <w:tcPr>
            <w:tcW w:w="1741" w:type="pct"/>
          </w:tcPr>
          <w:p w14:paraId="3EB64465" w14:textId="0C0B62E6" w:rsidR="00204042" w:rsidRPr="00BD5864" w:rsidRDefault="00FD534B" w:rsidP="00EA6E35">
            <w:pPr>
              <w:ind w:left="360"/>
              <w:rPr>
                <w:rFonts w:ascii="Arial" w:hAnsi="Arial" w:cs="Arial"/>
                <w:b/>
                <w:bCs/>
                <w:sz w:val="20"/>
                <w:szCs w:val="20"/>
                <w:lang w:val="el-GR"/>
              </w:rPr>
            </w:pPr>
            <w:r w:rsidRPr="00BD5864">
              <w:rPr>
                <w:rFonts w:ascii="Arial" w:hAnsi="Arial" w:cs="Arial"/>
                <w:b/>
                <w:bCs/>
                <w:sz w:val="20"/>
                <w:szCs w:val="20"/>
              </w:rPr>
              <w:t>Yes</w:t>
            </w:r>
          </w:p>
        </w:tc>
        <w:tc>
          <w:tcPr>
            <w:tcW w:w="1593" w:type="pct"/>
          </w:tcPr>
          <w:p w14:paraId="716ABA7E"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4502FD80" w14:textId="77777777" w:rsidTr="00A44C73">
        <w:trPr>
          <w:trHeight w:val="20"/>
          <w:jc w:val="center"/>
        </w:trPr>
        <w:tc>
          <w:tcPr>
            <w:tcW w:w="1666" w:type="pct"/>
            <w:noWrap/>
          </w:tcPr>
          <w:p w14:paraId="4EFA9330" w14:textId="77777777" w:rsidR="00204042" w:rsidRPr="00BD5864" w:rsidRDefault="00EA6E35" w:rsidP="00EA6E35">
            <w:pPr>
              <w:keepNext/>
              <w:outlineLvl w:val="1"/>
              <w:rPr>
                <w:rFonts w:ascii="Arial" w:eastAsia="MS Mincho" w:hAnsi="Arial" w:cs="Arial"/>
                <w:b/>
                <w:bCs/>
                <w:sz w:val="20"/>
                <w:szCs w:val="20"/>
                <w:lang w:val="en-GB"/>
              </w:rPr>
            </w:pPr>
            <w:r w:rsidRPr="00BD5864">
              <w:rPr>
                <w:rFonts w:ascii="Arial" w:eastAsia="MS Mincho" w:hAnsi="Arial" w:cs="Arial"/>
                <w:b/>
                <w:bCs/>
                <w:sz w:val="20"/>
                <w:szCs w:val="20"/>
                <w:lang w:val="en-GB"/>
              </w:rPr>
              <w:t xml:space="preserve">Is the abstract of the article comprehensive? </w:t>
            </w:r>
          </w:p>
          <w:p w14:paraId="7DED7917"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s</w:t>
            </w:r>
          </w:p>
          <w:p w14:paraId="1A4B73B3"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If your answer is NO, please provide a brief, clear suggestion for improvement.</w:t>
            </w:r>
          </w:p>
          <w:p w14:paraId="5BA255BE" w14:textId="77777777" w:rsidR="00204042" w:rsidRPr="00BD5864" w:rsidRDefault="00204042" w:rsidP="00AF3F59">
            <w:pPr>
              <w:rPr>
                <w:rFonts w:ascii="Arial" w:hAnsi="Arial" w:cs="Arial"/>
                <w:sz w:val="20"/>
                <w:szCs w:val="20"/>
                <w:lang w:val="en-GB"/>
              </w:rPr>
            </w:pPr>
          </w:p>
        </w:tc>
        <w:tc>
          <w:tcPr>
            <w:tcW w:w="1741" w:type="pct"/>
          </w:tcPr>
          <w:p w14:paraId="7DC0514E" w14:textId="2789EDF1" w:rsidR="00204042" w:rsidRPr="00BD5864" w:rsidRDefault="00A521D2" w:rsidP="00A44C73">
            <w:pPr>
              <w:rPr>
                <w:rFonts w:ascii="Arial" w:hAnsi="Arial" w:cs="Arial"/>
                <w:sz w:val="20"/>
                <w:szCs w:val="20"/>
                <w:lang w:val="en-GB"/>
              </w:rPr>
            </w:pPr>
            <w:r w:rsidRPr="00BD5864">
              <w:rPr>
                <w:rFonts w:ascii="Arial" w:hAnsi="Arial" w:cs="Arial"/>
                <w:sz w:val="20"/>
                <w:szCs w:val="20"/>
                <w:lang w:val="en-GB"/>
              </w:rPr>
              <w:t>Yes, but it can be improved by briefly including the timeline of the metastatic progression's temporal sequence and emphasizing diagnostic confirmation.</w:t>
            </w:r>
          </w:p>
        </w:tc>
        <w:tc>
          <w:tcPr>
            <w:tcW w:w="1593" w:type="pct"/>
          </w:tcPr>
          <w:p w14:paraId="55FC2422"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5C3740FC" w14:textId="77777777" w:rsidTr="00A44C73">
        <w:trPr>
          <w:trHeight w:val="20"/>
          <w:jc w:val="center"/>
        </w:trPr>
        <w:tc>
          <w:tcPr>
            <w:tcW w:w="1666" w:type="pct"/>
            <w:noWrap/>
            <w:hideMark/>
          </w:tcPr>
          <w:p w14:paraId="1EC3E67A" w14:textId="77777777" w:rsidR="00204042" w:rsidRPr="00BD5864" w:rsidRDefault="00EA6E35" w:rsidP="00EA6E35">
            <w:pPr>
              <w:keepNext/>
              <w:outlineLvl w:val="1"/>
              <w:rPr>
                <w:rFonts w:ascii="Arial" w:eastAsia="MS Mincho" w:hAnsi="Arial" w:cs="Arial"/>
                <w:bCs/>
                <w:sz w:val="20"/>
                <w:szCs w:val="20"/>
                <w:lang w:val="en-GB"/>
              </w:rPr>
            </w:pPr>
            <w:r w:rsidRPr="00BD5864">
              <w:rPr>
                <w:rFonts w:ascii="Arial" w:eastAsia="MS Mincho" w:hAnsi="Arial" w:cs="Arial"/>
                <w:b/>
                <w:bCs/>
                <w:sz w:val="20"/>
                <w:szCs w:val="20"/>
                <w:lang w:val="en-GB"/>
              </w:rPr>
              <w:t xml:space="preserve">Is the manuscript scientifically correct? </w:t>
            </w:r>
            <w:r w:rsidRPr="00BD5864">
              <w:rPr>
                <w:rFonts w:ascii="Arial" w:eastAsia="MS Mincho" w:hAnsi="Arial" w:cs="Arial"/>
                <w:b/>
                <w:bCs/>
                <w:sz w:val="20"/>
                <w:szCs w:val="20"/>
                <w:lang w:val="en-GB"/>
              </w:rPr>
              <w:br/>
            </w:r>
          </w:p>
          <w:p w14:paraId="5C6D9B07"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If your answer is NO, please provide a brief, clear suggestion for improvement</w:t>
            </w:r>
          </w:p>
          <w:p w14:paraId="73E14B09" w14:textId="77777777" w:rsidR="00204042" w:rsidRPr="00BD5864" w:rsidRDefault="00EA6E35" w:rsidP="00AF3F59">
            <w:pPr>
              <w:rPr>
                <w:rFonts w:ascii="Arial" w:hAnsi="Arial" w:cs="Arial"/>
                <w:b/>
                <w:sz w:val="20"/>
                <w:szCs w:val="20"/>
                <w:lang w:val="en-GB"/>
              </w:rPr>
            </w:pPr>
            <w:r w:rsidRPr="00BD5864">
              <w:rPr>
                <w:rFonts w:ascii="Arial" w:hAnsi="Arial" w:cs="Arial"/>
                <w:bCs/>
                <w:sz w:val="20"/>
                <w:szCs w:val="20"/>
                <w:lang w:val="en-GB"/>
              </w:rPr>
              <w:t>.</w:t>
            </w:r>
          </w:p>
        </w:tc>
        <w:tc>
          <w:tcPr>
            <w:tcW w:w="1741" w:type="pct"/>
          </w:tcPr>
          <w:p w14:paraId="25087CE6" w14:textId="662C4414" w:rsidR="00204042" w:rsidRPr="00BD5864" w:rsidRDefault="00A44C73" w:rsidP="00AF3F59">
            <w:pPr>
              <w:contextualSpacing/>
              <w:rPr>
                <w:rFonts w:ascii="Arial" w:hAnsi="Arial" w:cs="Arial"/>
                <w:bCs/>
                <w:sz w:val="20"/>
                <w:szCs w:val="20"/>
                <w:lang w:val="en-GB"/>
              </w:rPr>
            </w:pPr>
            <w:r w:rsidRPr="00BD5864">
              <w:rPr>
                <w:rFonts w:ascii="Arial" w:hAnsi="Arial" w:cs="Arial"/>
                <w:bCs/>
                <w:sz w:val="20"/>
                <w:szCs w:val="20"/>
                <w:lang w:val="en-GB"/>
              </w:rPr>
              <w:t>The manuscript presents a plausible case; however, diagnostic certainty is limited as confirmation of donor site metastasis relies on FNAC without histopathological biopsy. Additionally, alternative mechanisms such as hematogenous spread are not sufficiently balanced in the discussion.</w:t>
            </w:r>
          </w:p>
        </w:tc>
        <w:tc>
          <w:tcPr>
            <w:tcW w:w="1593" w:type="pct"/>
          </w:tcPr>
          <w:p w14:paraId="51AC5B4C"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0D69610E" w14:textId="77777777" w:rsidTr="00A44C73">
        <w:trPr>
          <w:trHeight w:val="20"/>
          <w:jc w:val="center"/>
        </w:trPr>
        <w:tc>
          <w:tcPr>
            <w:tcW w:w="1666" w:type="pct"/>
            <w:noWrap/>
          </w:tcPr>
          <w:p w14:paraId="4EC4DD3C" w14:textId="77777777" w:rsidR="00204042" w:rsidRPr="00BD5864" w:rsidRDefault="00EA6E35" w:rsidP="00AF3F59">
            <w:pPr>
              <w:rPr>
                <w:rFonts w:ascii="Arial" w:hAnsi="Arial" w:cs="Arial"/>
                <w:b/>
                <w:bCs/>
                <w:sz w:val="20"/>
                <w:szCs w:val="20"/>
                <w:lang w:val="en-GB"/>
              </w:rPr>
            </w:pPr>
            <w:r w:rsidRPr="00BD5864">
              <w:rPr>
                <w:rFonts w:ascii="Arial" w:hAnsi="Arial" w:cs="Arial"/>
                <w:b/>
                <w:bCs/>
                <w:sz w:val="20"/>
                <w:szCs w:val="20"/>
                <w:lang w:val="en-GB"/>
              </w:rPr>
              <w:t xml:space="preserve">Are the references sufficient and recent? </w:t>
            </w:r>
          </w:p>
          <w:p w14:paraId="716830E5"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(YES or NO)</w:t>
            </w:r>
          </w:p>
          <w:p w14:paraId="4528A2D3" w14:textId="77777777" w:rsidR="00204042" w:rsidRPr="00BD5864" w:rsidRDefault="00204042" w:rsidP="00AF3F59">
            <w:pPr>
              <w:rPr>
                <w:rFonts w:ascii="Arial" w:hAnsi="Arial" w:cs="Arial"/>
                <w:bCs/>
                <w:sz w:val="20"/>
                <w:szCs w:val="20"/>
                <w:lang w:val="en-GB"/>
              </w:rPr>
            </w:pPr>
          </w:p>
          <w:p w14:paraId="42FB4634"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If your answer is NO, please provide clear suggestion for improvement.</w:t>
            </w:r>
          </w:p>
          <w:p w14:paraId="3CC112A8" w14:textId="77777777" w:rsidR="00204042" w:rsidRPr="00BD5864" w:rsidRDefault="00204042" w:rsidP="00AF3F59">
            <w:pPr>
              <w:rPr>
                <w:rFonts w:ascii="Arial" w:hAnsi="Arial" w:cs="Arial"/>
                <w:b/>
                <w:bCs/>
                <w:sz w:val="20"/>
                <w:szCs w:val="20"/>
                <w:lang w:val="en-GB"/>
              </w:rPr>
            </w:pPr>
          </w:p>
        </w:tc>
        <w:tc>
          <w:tcPr>
            <w:tcW w:w="1741" w:type="pct"/>
          </w:tcPr>
          <w:p w14:paraId="5F3F3AB2" w14:textId="6E03897D" w:rsidR="00A44C73" w:rsidRPr="00BD5864" w:rsidRDefault="00A44C73" w:rsidP="00A44C73">
            <w:pPr>
              <w:contextualSpacing/>
              <w:rPr>
                <w:rFonts w:ascii="Arial" w:hAnsi="Arial" w:cs="Arial"/>
                <w:bCs/>
                <w:sz w:val="20"/>
                <w:szCs w:val="20"/>
                <w:lang w:val="el-GR"/>
              </w:rPr>
            </w:pPr>
            <w:r w:rsidRPr="00BD5864">
              <w:rPr>
                <w:rFonts w:ascii="Arial" w:hAnsi="Arial" w:cs="Arial"/>
                <w:bCs/>
                <w:sz w:val="20"/>
                <w:szCs w:val="20"/>
                <w:lang w:val="en-GB"/>
              </w:rPr>
              <w:t>The literature review could be strengthened by incorporating additional recent evidence on the biological behaviour and dissemination patterns of head and neck cancers, particularly regarding multiple primary tumours and tumour spread mechanisms</w:t>
            </w:r>
            <w:r w:rsidRPr="00BD5864">
              <w:rPr>
                <w:rFonts w:ascii="Arial" w:hAnsi="Arial" w:cs="Arial"/>
                <w:bCs/>
                <w:sz w:val="20"/>
                <w:szCs w:val="20"/>
              </w:rPr>
              <w:t xml:space="preserve"> (Multiple Head and Neck Cancers: Molecular and Immunologic underpinnings</w:t>
            </w:r>
            <w:r w:rsidRPr="00BD5864">
              <w:rPr>
                <w:rFonts w:ascii="Arial" w:hAnsi="Arial" w:cs="Arial"/>
                <w:bCs/>
                <w:sz w:val="20"/>
                <w:szCs w:val="20"/>
                <w:lang w:val="en-GB"/>
              </w:rPr>
              <w:t>.</w:t>
            </w:r>
            <w:r w:rsidRPr="00BD5864">
              <w:rPr>
                <w:rFonts w:ascii="Arial" w:hAnsi="Arial" w:cs="Arial"/>
                <w:bCs/>
                <w:sz w:val="20"/>
                <w:szCs w:val="20"/>
              </w:rPr>
              <w:t xml:space="preserve"> </w:t>
            </w:r>
            <w:r w:rsidRPr="00BD5864">
              <w:rPr>
                <w:rFonts w:ascii="Arial" w:hAnsi="Arial" w:cs="Arial"/>
                <w:sz w:val="20"/>
                <w:szCs w:val="20"/>
              </w:rPr>
              <w:t xml:space="preserve">DOI: </w:t>
            </w:r>
            <w:hyperlink r:id="rId8" w:tgtFrame="_blank" w:history="1">
              <w:r w:rsidRPr="00BD5864">
                <w:rPr>
                  <w:rFonts w:ascii="Arial" w:hAnsi="Arial" w:cs="Arial"/>
                  <w:color w:val="0000FF"/>
                  <w:sz w:val="20"/>
                  <w:szCs w:val="20"/>
                  <w:u w:val="single"/>
                </w:rPr>
                <w:t>10.5530/jbuon.20250036</w:t>
              </w:r>
            </w:hyperlink>
            <w:r w:rsidRPr="00BD5864">
              <w:rPr>
                <w:rFonts w:ascii="Arial" w:hAnsi="Arial" w:cs="Arial"/>
                <w:sz w:val="20"/>
                <w:szCs w:val="20"/>
                <w:lang w:val="el-GR"/>
              </w:rPr>
              <w:t>)</w:t>
            </w:r>
            <w:r w:rsidR="00A03822" w:rsidRPr="00BD5864">
              <w:rPr>
                <w:rFonts w:ascii="Arial" w:hAnsi="Arial" w:cs="Arial"/>
                <w:sz w:val="20"/>
                <w:szCs w:val="20"/>
                <w:lang w:val="el-GR"/>
              </w:rPr>
              <w:t>.</w:t>
            </w:r>
          </w:p>
          <w:p w14:paraId="55F581BC" w14:textId="631A3B09" w:rsidR="00204042" w:rsidRPr="00BD5864" w:rsidRDefault="00A44C73" w:rsidP="00A44C73">
            <w:pPr>
              <w:contextualSpacing/>
              <w:rPr>
                <w:rFonts w:ascii="Arial" w:hAnsi="Arial" w:cs="Arial"/>
                <w:bCs/>
                <w:sz w:val="20"/>
                <w:szCs w:val="20"/>
              </w:rPr>
            </w:pPr>
            <w:r w:rsidRPr="00BD5864">
              <w:rPr>
                <w:rFonts w:ascii="Arial" w:hAnsi="Arial" w:cs="Arial"/>
                <w:bCs/>
                <w:sz w:val="20"/>
                <w:szCs w:val="20"/>
                <w:lang w:val="en-GB"/>
              </w:rPr>
              <w:t>For instance, recent studies discussing molecular and immunologic aspects as well as clinical management of multiple head and neck cancers may provide useful context and help broaden the discussion of tumour dissemination pathways</w:t>
            </w:r>
            <w:r w:rsidRPr="00BD5864">
              <w:rPr>
                <w:rFonts w:ascii="Arial" w:hAnsi="Arial" w:cs="Arial"/>
                <w:bCs/>
                <w:sz w:val="20"/>
                <w:szCs w:val="20"/>
              </w:rPr>
              <w:t xml:space="preserve"> (Clinical and Treatment Approach of Multiple Head and Neck Cancers, 2025, DOI:</w:t>
            </w:r>
            <w:r w:rsidRPr="00BD5864">
              <w:rPr>
                <w:rFonts w:ascii="Arial" w:hAnsi="Arial" w:cs="Arial"/>
                <w:sz w:val="20"/>
                <w:szCs w:val="20"/>
                <w:lang w:eastAsia="el-GR"/>
              </w:rPr>
              <w:t xml:space="preserve"> </w:t>
            </w:r>
            <w:hyperlink r:id="rId9" w:tgtFrame="_blank" w:history="1">
              <w:r w:rsidRPr="00BD5864">
                <w:rPr>
                  <w:rFonts w:ascii="Arial" w:hAnsi="Arial" w:cs="Arial"/>
                  <w:color w:val="0000FF"/>
                  <w:sz w:val="20"/>
                  <w:szCs w:val="20"/>
                  <w:u w:val="single"/>
                  <w:lang w:eastAsia="el-GR"/>
                </w:rPr>
                <w:t>10.26574/maedica.2025.20.3.583</w:t>
              </w:r>
            </w:hyperlink>
            <w:r w:rsidRPr="00BD5864">
              <w:rPr>
                <w:rFonts w:ascii="Arial" w:hAnsi="Arial" w:cs="Arial"/>
                <w:bCs/>
                <w:sz w:val="20"/>
                <w:szCs w:val="20"/>
              </w:rPr>
              <w:t>)</w:t>
            </w:r>
            <w:r w:rsidRPr="00BD5864">
              <w:rPr>
                <w:rFonts w:ascii="Arial" w:hAnsi="Arial" w:cs="Arial"/>
                <w:bCs/>
                <w:sz w:val="20"/>
                <w:szCs w:val="20"/>
                <w:lang w:val="en-GB"/>
              </w:rPr>
              <w:t>. The authors are encouraged to consider including relevant contemporary literature in this area.</w:t>
            </w:r>
            <w:r w:rsidR="00A03822" w:rsidRPr="00BD5864">
              <w:rPr>
                <w:rFonts w:ascii="Arial" w:hAnsi="Arial" w:cs="Arial"/>
                <w:bCs/>
                <w:sz w:val="20"/>
                <w:szCs w:val="20"/>
              </w:rPr>
              <w:t xml:space="preserve"> Inclusion of such contemporary evidence would enhance the scientific robustness of the discussion and provide a more comprehensive understanding of the biological plausibility of implantation and alternative metastatic pathways.</w:t>
            </w:r>
          </w:p>
        </w:tc>
        <w:tc>
          <w:tcPr>
            <w:tcW w:w="1593" w:type="pct"/>
          </w:tcPr>
          <w:p w14:paraId="467EE6CF" w14:textId="77777777" w:rsidR="00204042" w:rsidRPr="00BD5864" w:rsidRDefault="00204042" w:rsidP="00EA6E35">
            <w:pPr>
              <w:keepNext/>
              <w:outlineLvl w:val="1"/>
              <w:rPr>
                <w:rFonts w:ascii="Arial" w:eastAsia="MS Mincho" w:hAnsi="Arial" w:cs="Arial"/>
                <w:bCs/>
                <w:sz w:val="20"/>
                <w:szCs w:val="20"/>
                <w:lang w:val="en-GB"/>
              </w:rPr>
            </w:pPr>
          </w:p>
        </w:tc>
      </w:tr>
      <w:tr w:rsidR="00EA6E35" w:rsidRPr="00BD5864" w14:paraId="124FFBD8" w14:textId="77777777" w:rsidTr="00A44C73">
        <w:trPr>
          <w:trHeight w:val="20"/>
          <w:jc w:val="center"/>
        </w:trPr>
        <w:tc>
          <w:tcPr>
            <w:tcW w:w="1666" w:type="pct"/>
            <w:noWrap/>
          </w:tcPr>
          <w:p w14:paraId="1EBCFF00" w14:textId="77777777" w:rsidR="00204042" w:rsidRPr="00BD5864" w:rsidRDefault="00EA6E35" w:rsidP="00AF3F59">
            <w:pPr>
              <w:rPr>
                <w:rFonts w:ascii="Arial" w:hAnsi="Arial" w:cs="Arial"/>
                <w:b/>
                <w:bCs/>
                <w:sz w:val="20"/>
                <w:szCs w:val="20"/>
                <w:lang w:val="en-GB"/>
              </w:rPr>
            </w:pPr>
            <w:r w:rsidRPr="00BD5864">
              <w:rPr>
                <w:rFonts w:ascii="Arial" w:hAnsi="Arial" w:cs="Arial"/>
                <w:b/>
                <w:bCs/>
                <w:sz w:val="20"/>
                <w:szCs w:val="20"/>
                <w:lang w:val="en-GB"/>
              </w:rPr>
              <w:t>Are there ethical issues in this manuscript?</w:t>
            </w:r>
          </w:p>
          <w:p w14:paraId="538F5D38"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(YES or NO)</w:t>
            </w:r>
          </w:p>
          <w:p w14:paraId="3DF80C5A" w14:textId="77777777" w:rsidR="00204042" w:rsidRPr="00BD5864" w:rsidRDefault="00204042" w:rsidP="00AF3F59">
            <w:pPr>
              <w:rPr>
                <w:rFonts w:ascii="Arial" w:hAnsi="Arial" w:cs="Arial"/>
                <w:bCs/>
                <w:sz w:val="20"/>
                <w:szCs w:val="20"/>
                <w:lang w:val="en-GB"/>
              </w:rPr>
            </w:pPr>
          </w:p>
          <w:p w14:paraId="6FFEBED2" w14:textId="77777777" w:rsidR="00204042" w:rsidRPr="00BD5864" w:rsidRDefault="00EA6E35" w:rsidP="00AF3F59">
            <w:pPr>
              <w:rPr>
                <w:rFonts w:ascii="Arial" w:hAnsi="Arial" w:cs="Arial"/>
                <w:bCs/>
                <w:sz w:val="20"/>
                <w:szCs w:val="20"/>
                <w:lang w:val="en-GB"/>
              </w:rPr>
            </w:pPr>
            <w:r w:rsidRPr="00BD5864">
              <w:rPr>
                <w:rFonts w:ascii="Arial" w:hAnsi="Arial" w:cs="Arial"/>
                <w:bCs/>
                <w:sz w:val="20"/>
                <w:szCs w:val="20"/>
                <w:lang w:val="en-GB"/>
              </w:rPr>
              <w:t>(If yes, kindly please write down the ethical issues here in details)</w:t>
            </w:r>
          </w:p>
          <w:p w14:paraId="1AEB6E3C" w14:textId="77777777" w:rsidR="00204042" w:rsidRPr="00BD5864" w:rsidRDefault="00204042" w:rsidP="00AF3F59">
            <w:pPr>
              <w:rPr>
                <w:rFonts w:ascii="Arial" w:hAnsi="Arial" w:cs="Arial"/>
                <w:bCs/>
                <w:sz w:val="20"/>
                <w:szCs w:val="20"/>
                <w:lang w:val="en-GB"/>
              </w:rPr>
            </w:pPr>
          </w:p>
        </w:tc>
        <w:tc>
          <w:tcPr>
            <w:tcW w:w="1741" w:type="pct"/>
          </w:tcPr>
          <w:p w14:paraId="54F0B5A8" w14:textId="07D9AB43" w:rsidR="00204042" w:rsidRPr="00BD5864" w:rsidRDefault="00A521D2" w:rsidP="00AF3F59">
            <w:pPr>
              <w:contextualSpacing/>
              <w:rPr>
                <w:rFonts w:ascii="Arial" w:hAnsi="Arial" w:cs="Arial"/>
                <w:bCs/>
                <w:sz w:val="20"/>
                <w:szCs w:val="20"/>
                <w:lang w:val="en-GB"/>
              </w:rPr>
            </w:pPr>
            <w:r w:rsidRPr="00BD5864">
              <w:rPr>
                <w:rFonts w:ascii="Arial" w:hAnsi="Arial" w:cs="Arial"/>
                <w:bCs/>
                <w:sz w:val="20"/>
                <w:szCs w:val="20"/>
                <w:lang w:val="en-GB"/>
              </w:rPr>
              <w:t xml:space="preserve">      No</w:t>
            </w:r>
          </w:p>
        </w:tc>
        <w:tc>
          <w:tcPr>
            <w:tcW w:w="1593" w:type="pct"/>
          </w:tcPr>
          <w:p w14:paraId="3175E146" w14:textId="77777777" w:rsidR="00204042" w:rsidRPr="00BD5864" w:rsidRDefault="00204042" w:rsidP="00EA6E35">
            <w:pPr>
              <w:keepNext/>
              <w:outlineLvl w:val="1"/>
              <w:rPr>
                <w:rFonts w:ascii="Arial" w:eastAsia="MS Mincho" w:hAnsi="Arial" w:cs="Arial"/>
                <w:bCs/>
                <w:sz w:val="20"/>
                <w:szCs w:val="20"/>
                <w:lang w:val="en-GB"/>
              </w:rPr>
            </w:pPr>
          </w:p>
        </w:tc>
      </w:tr>
    </w:tbl>
    <w:p w14:paraId="593D872C" w14:textId="77777777" w:rsidR="00347A69" w:rsidRDefault="00347A69" w:rsidP="007F2973">
      <w:pPr>
        <w:rPr>
          <w:rFonts w:ascii="Arial" w:eastAsia="Arial Unicode MS" w:hAnsi="Arial" w:cs="Arial"/>
          <w:b/>
          <w:bCs/>
          <w:sz w:val="20"/>
          <w:szCs w:val="20"/>
          <w:highlight w:val="yellow"/>
          <w:u w:val="single"/>
          <w:lang w:val="en-GB"/>
        </w:rPr>
      </w:pPr>
    </w:p>
    <w:p w14:paraId="0C698BE7" w14:textId="77777777" w:rsidR="00347A69" w:rsidRDefault="00347A69" w:rsidP="007F2973">
      <w:pPr>
        <w:rPr>
          <w:rFonts w:ascii="Arial" w:eastAsia="Arial Unicode MS" w:hAnsi="Arial" w:cs="Arial"/>
          <w:b/>
          <w:bCs/>
          <w:sz w:val="20"/>
          <w:szCs w:val="20"/>
          <w:highlight w:val="yellow"/>
          <w:u w:val="single"/>
          <w:lang w:val="en-GB"/>
        </w:rPr>
      </w:pPr>
    </w:p>
    <w:p w14:paraId="38F8168B" w14:textId="77777777" w:rsidR="00F90DF6" w:rsidRDefault="00F90DF6" w:rsidP="007F2973">
      <w:pPr>
        <w:rPr>
          <w:rFonts w:ascii="Arial" w:eastAsia="Arial Unicode MS" w:hAnsi="Arial" w:cs="Arial"/>
          <w:b/>
          <w:bCs/>
          <w:sz w:val="20"/>
          <w:szCs w:val="20"/>
          <w:highlight w:val="yellow"/>
          <w:u w:val="single"/>
          <w:lang w:val="en-GB"/>
        </w:rPr>
      </w:pPr>
    </w:p>
    <w:p w14:paraId="2FCF712B" w14:textId="56954EAD" w:rsidR="007F2973" w:rsidRPr="00BD5864" w:rsidRDefault="007F2973" w:rsidP="007F2973">
      <w:pPr>
        <w:rPr>
          <w:rFonts w:ascii="Arial" w:eastAsia="Arial Unicode MS" w:hAnsi="Arial" w:cs="Arial"/>
          <w:b/>
          <w:bCs/>
          <w:sz w:val="20"/>
          <w:szCs w:val="20"/>
          <w:highlight w:val="yellow"/>
          <w:u w:val="single"/>
          <w:lang w:val="en-GB"/>
        </w:rPr>
      </w:pPr>
      <w:bookmarkStart w:id="0" w:name="_GoBack"/>
      <w:bookmarkEnd w:id="0"/>
      <w:r w:rsidRPr="00BD5864">
        <w:rPr>
          <w:rFonts w:ascii="Arial" w:eastAsia="Arial Unicode MS" w:hAnsi="Arial" w:cs="Arial"/>
          <w:b/>
          <w:bCs/>
          <w:sz w:val="20"/>
          <w:szCs w:val="20"/>
          <w:highlight w:val="yellow"/>
          <w:u w:val="single"/>
          <w:lang w:val="en-GB"/>
        </w:rPr>
        <w:lastRenderedPageBreak/>
        <w:t>PART 3</w:t>
      </w:r>
    </w:p>
    <w:p w14:paraId="44353D90" w14:textId="77777777" w:rsidR="007F2973" w:rsidRPr="00BD5864" w:rsidRDefault="007F2973" w:rsidP="007F2973">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F2973" w:rsidRPr="00BD5864" w14:paraId="2991AD1D" w14:textId="77777777" w:rsidTr="00EA62BB">
        <w:tc>
          <w:tcPr>
            <w:tcW w:w="5000" w:type="pct"/>
            <w:gridSpan w:val="2"/>
            <w:tcBorders>
              <w:top w:val="nil"/>
              <w:left w:val="nil"/>
              <w:right w:val="nil"/>
            </w:tcBorders>
            <w:noWrap/>
            <w:tcMar>
              <w:top w:w="0" w:type="dxa"/>
              <w:left w:w="108" w:type="dxa"/>
              <w:bottom w:w="0" w:type="dxa"/>
              <w:right w:w="108" w:type="dxa"/>
            </w:tcMar>
            <w:vAlign w:val="center"/>
          </w:tcPr>
          <w:p w14:paraId="498786F7" w14:textId="77777777" w:rsidR="007F2973" w:rsidRPr="00BD5864" w:rsidRDefault="007F2973" w:rsidP="007F2973">
            <w:pPr>
              <w:rPr>
                <w:rFonts w:ascii="Arial" w:eastAsia="Arial Unicode MS" w:hAnsi="Arial" w:cs="Arial"/>
                <w:b/>
                <w:bCs/>
                <w:sz w:val="20"/>
                <w:szCs w:val="20"/>
                <w:u w:val="single"/>
                <w:lang w:val="en-GB"/>
              </w:rPr>
            </w:pPr>
            <w:r w:rsidRPr="00BD5864">
              <w:rPr>
                <w:rFonts w:ascii="Arial" w:eastAsia="Arial Unicode MS" w:hAnsi="Arial" w:cs="Arial"/>
                <w:b/>
                <w:bCs/>
                <w:sz w:val="20"/>
                <w:szCs w:val="20"/>
                <w:u w:val="single"/>
                <w:lang w:val="en-GB"/>
              </w:rPr>
              <w:t>Editorial Comments (This section is reserved for the comments from journal editorial office and editors):</w:t>
            </w:r>
          </w:p>
          <w:p w14:paraId="6F51A0C6" w14:textId="77777777" w:rsidR="007F2973" w:rsidRPr="00BD5864" w:rsidRDefault="007F2973" w:rsidP="007F2973">
            <w:pPr>
              <w:rPr>
                <w:rFonts w:ascii="Arial" w:eastAsia="Arial Unicode MS" w:hAnsi="Arial" w:cs="Arial"/>
                <w:b/>
                <w:bCs/>
                <w:sz w:val="20"/>
                <w:szCs w:val="20"/>
                <w:u w:val="single"/>
                <w:lang w:val="en-GB"/>
              </w:rPr>
            </w:pPr>
          </w:p>
        </w:tc>
      </w:tr>
      <w:tr w:rsidR="007F2973" w:rsidRPr="00BD5864" w14:paraId="7E637E35" w14:textId="77777777" w:rsidTr="00EA62BB">
        <w:tc>
          <w:tcPr>
            <w:tcW w:w="2784" w:type="pct"/>
            <w:noWrap/>
            <w:tcMar>
              <w:top w:w="0" w:type="dxa"/>
              <w:left w:w="108" w:type="dxa"/>
              <w:bottom w:w="0" w:type="dxa"/>
              <w:right w:w="108" w:type="dxa"/>
            </w:tcMar>
            <w:vAlign w:val="center"/>
          </w:tcPr>
          <w:p w14:paraId="54AAFBA3" w14:textId="77777777" w:rsidR="007F2973" w:rsidRPr="00BD5864" w:rsidRDefault="007F2973" w:rsidP="007F297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3E848EB5" w14:textId="77777777" w:rsidR="007F2973" w:rsidRPr="00BD5864" w:rsidRDefault="007F2973" w:rsidP="007F2973">
            <w:pPr>
              <w:rPr>
                <w:rFonts w:ascii="Arial" w:eastAsia="Arial Unicode MS" w:hAnsi="Arial" w:cs="Arial"/>
                <w:b/>
                <w:bCs/>
                <w:sz w:val="20"/>
                <w:szCs w:val="20"/>
                <w:lang w:val="en-GB"/>
              </w:rPr>
            </w:pPr>
            <w:r w:rsidRPr="00BD5864">
              <w:rPr>
                <w:rFonts w:ascii="Arial" w:eastAsia="Arial Unicode MS" w:hAnsi="Arial" w:cs="Arial"/>
                <w:sz w:val="20"/>
                <w:szCs w:val="20"/>
                <w:lang w:val="en-GB"/>
              </w:rPr>
              <w:t>Author’s Feedback</w:t>
            </w:r>
          </w:p>
        </w:tc>
      </w:tr>
      <w:tr w:rsidR="007F2973" w:rsidRPr="00BD5864" w14:paraId="24A318FF" w14:textId="77777777" w:rsidTr="00EA62BB">
        <w:tc>
          <w:tcPr>
            <w:tcW w:w="2784" w:type="pct"/>
            <w:noWrap/>
            <w:tcMar>
              <w:top w:w="0" w:type="dxa"/>
              <w:left w:w="108" w:type="dxa"/>
              <w:bottom w:w="0" w:type="dxa"/>
              <w:right w:w="108" w:type="dxa"/>
            </w:tcMar>
            <w:vAlign w:val="center"/>
          </w:tcPr>
          <w:p w14:paraId="49EDA9E5" w14:textId="77777777" w:rsidR="007F2973" w:rsidRPr="00BD5864" w:rsidRDefault="007F2973" w:rsidP="007F2973">
            <w:pPr>
              <w:rPr>
                <w:rFonts w:ascii="Arial" w:eastAsia="Arial Unicode MS" w:hAnsi="Arial" w:cs="Arial"/>
                <w:sz w:val="20"/>
                <w:szCs w:val="20"/>
                <w:lang w:val="en-GB"/>
              </w:rPr>
            </w:pPr>
          </w:p>
          <w:p w14:paraId="4E73BD72" w14:textId="77777777" w:rsidR="007F2973" w:rsidRPr="00BD5864" w:rsidRDefault="007F2973" w:rsidP="007F2973">
            <w:pPr>
              <w:keepNext/>
              <w:outlineLvl w:val="1"/>
              <w:rPr>
                <w:rFonts w:ascii="Arial" w:eastAsia="MS Mincho" w:hAnsi="Arial" w:cs="Arial"/>
                <w:sz w:val="20"/>
                <w:szCs w:val="20"/>
                <w:lang w:val="en-GB"/>
              </w:rPr>
            </w:pPr>
            <w:r w:rsidRPr="00BD5864">
              <w:rPr>
                <w:rFonts w:ascii="Arial" w:eastAsia="MS Mincho" w:hAnsi="Arial" w:cs="Arial"/>
                <w:sz w:val="20"/>
                <w:szCs w:val="20"/>
                <w:lang w:val="en-GB"/>
              </w:rPr>
              <w:t>This is an interesting and potentially publishable case report. However, important limitations exist, particularly regarding diagnostic confirmation and incomplete discussion of alternative metastatic mechanisms. I recommend M</w:t>
            </w:r>
            <w:r w:rsidRPr="00BD5864">
              <w:rPr>
                <w:rFonts w:ascii="Arial" w:eastAsia="MS Mincho" w:hAnsi="Arial" w:cs="Arial"/>
                <w:sz w:val="20"/>
                <w:szCs w:val="20"/>
              </w:rPr>
              <w:t>in</w:t>
            </w:r>
            <w:r w:rsidRPr="00BD5864">
              <w:rPr>
                <w:rFonts w:ascii="Arial" w:eastAsia="MS Mincho" w:hAnsi="Arial" w:cs="Arial"/>
                <w:sz w:val="20"/>
                <w:szCs w:val="20"/>
                <w:lang w:val="en-GB"/>
              </w:rPr>
              <w:t>or Revision before consideration for publication.</w:t>
            </w:r>
          </w:p>
          <w:p w14:paraId="382C57F7" w14:textId="77777777" w:rsidR="007F2973" w:rsidRPr="00BD5864" w:rsidRDefault="007F2973" w:rsidP="007F297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83782D6" w14:textId="77777777" w:rsidR="007F2973" w:rsidRPr="00BD5864" w:rsidRDefault="007F2973" w:rsidP="007F2973">
            <w:pPr>
              <w:rPr>
                <w:rFonts w:ascii="Arial" w:eastAsia="Arial Unicode MS" w:hAnsi="Arial" w:cs="Arial"/>
                <w:b/>
                <w:bCs/>
                <w:sz w:val="20"/>
                <w:szCs w:val="20"/>
                <w:lang w:val="en-GB"/>
              </w:rPr>
            </w:pPr>
          </w:p>
        </w:tc>
      </w:tr>
    </w:tbl>
    <w:p w14:paraId="3425D6B5" w14:textId="77777777" w:rsidR="00571929" w:rsidRPr="00571929" w:rsidRDefault="00571929" w:rsidP="00571929">
      <w:pPr>
        <w:rPr>
          <w:rFonts w:ascii="Arial" w:hAnsi="Arial" w:cs="Arial"/>
          <w:b/>
          <w:sz w:val="20"/>
          <w:szCs w:val="20"/>
          <w:u w:val="single"/>
        </w:rPr>
      </w:pPr>
      <w:r w:rsidRPr="00571929">
        <w:rPr>
          <w:rFonts w:ascii="Arial" w:hAnsi="Arial" w:cs="Arial"/>
          <w:b/>
          <w:sz w:val="20"/>
          <w:szCs w:val="20"/>
          <w:u w:val="single"/>
        </w:rPr>
        <w:t>Reviewer details:</w:t>
      </w:r>
    </w:p>
    <w:p w14:paraId="2AAAB69F" w14:textId="77777777" w:rsidR="00571929" w:rsidRPr="00571929" w:rsidRDefault="00571929" w:rsidP="00571929">
      <w:pPr>
        <w:rPr>
          <w:rFonts w:ascii="Arial" w:hAnsi="Arial" w:cs="Arial"/>
          <w:sz w:val="20"/>
          <w:szCs w:val="20"/>
        </w:rPr>
      </w:pPr>
      <w:proofErr w:type="spellStart"/>
      <w:r w:rsidRPr="00571929">
        <w:rPr>
          <w:rFonts w:ascii="Arial" w:hAnsi="Arial" w:cs="Arial"/>
          <w:color w:val="000000"/>
          <w:sz w:val="20"/>
          <w:szCs w:val="20"/>
        </w:rPr>
        <w:t>Litsou</w:t>
      </w:r>
      <w:proofErr w:type="spellEnd"/>
      <w:r w:rsidRPr="00571929">
        <w:rPr>
          <w:rFonts w:ascii="Arial" w:hAnsi="Arial" w:cs="Arial"/>
          <w:color w:val="000000"/>
          <w:sz w:val="20"/>
          <w:szCs w:val="20"/>
        </w:rPr>
        <w:t xml:space="preserve"> Eleni, University Hospital of Ioannina Greece</w:t>
      </w:r>
      <w:r w:rsidRPr="00571929">
        <w:rPr>
          <w:rFonts w:ascii="Arial" w:hAnsi="Arial" w:cs="Arial"/>
          <w:sz w:val="20"/>
          <w:szCs w:val="20"/>
        </w:rPr>
        <w:t xml:space="preserve">, </w:t>
      </w:r>
      <w:r w:rsidRPr="00571929">
        <w:rPr>
          <w:rFonts w:ascii="Arial" w:hAnsi="Arial" w:cs="Arial"/>
          <w:color w:val="000000"/>
          <w:sz w:val="20"/>
          <w:szCs w:val="20"/>
        </w:rPr>
        <w:t>Greece</w:t>
      </w:r>
    </w:p>
    <w:p w14:paraId="2002AC88" w14:textId="77777777" w:rsidR="007F2973" w:rsidRPr="00BD5864" w:rsidRDefault="007F2973" w:rsidP="007F2973">
      <w:pPr>
        <w:spacing w:after="160" w:line="259" w:lineRule="auto"/>
        <w:rPr>
          <w:rFonts w:ascii="Arial" w:eastAsia="Calibri" w:hAnsi="Arial" w:cs="Arial"/>
          <w:sz w:val="20"/>
          <w:szCs w:val="20"/>
          <w:lang w:val="en-IN"/>
        </w:rPr>
      </w:pPr>
    </w:p>
    <w:p w14:paraId="217D56E7" w14:textId="77777777" w:rsidR="00204042" w:rsidRPr="00BD5864" w:rsidRDefault="00204042">
      <w:pPr>
        <w:keepNext/>
        <w:outlineLvl w:val="1"/>
        <w:rPr>
          <w:rFonts w:ascii="Arial" w:eastAsia="MS Mincho" w:hAnsi="Arial" w:cs="Arial"/>
          <w:b/>
          <w:bCs/>
          <w:sz w:val="20"/>
          <w:szCs w:val="20"/>
          <w:highlight w:val="yellow"/>
          <w:lang w:val="en-GB"/>
        </w:rPr>
      </w:pPr>
    </w:p>
    <w:sectPr w:rsidR="00204042" w:rsidRPr="00BD5864">
      <w:headerReference w:type="default" r:id="rId10"/>
      <w:footerReference w:type="default" r:id="rId11"/>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47CC5" w14:textId="77777777" w:rsidR="00FD0E27" w:rsidRDefault="00FD0E27">
      <w:r>
        <w:separator/>
      </w:r>
    </w:p>
  </w:endnote>
  <w:endnote w:type="continuationSeparator" w:id="0">
    <w:p w14:paraId="6A1ED9C7" w14:textId="77777777" w:rsidR="00FD0E27" w:rsidRDefault="00FD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0F9E159D"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038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038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7427" w14:textId="77777777" w:rsidR="00FD0E27" w:rsidRDefault="00FD0E27">
      <w:r>
        <w:separator/>
      </w:r>
    </w:p>
  </w:footnote>
  <w:footnote w:type="continuationSeparator" w:id="0">
    <w:p w14:paraId="437557A1" w14:textId="77777777" w:rsidR="00FD0E27" w:rsidRDefault="00FD0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66693F"/>
    <w:multiLevelType w:val="multilevel"/>
    <w:tmpl w:val="C69A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769D6"/>
    <w:rsid w:val="001061B4"/>
    <w:rsid w:val="00170389"/>
    <w:rsid w:val="00204042"/>
    <w:rsid w:val="00206283"/>
    <w:rsid w:val="00261933"/>
    <w:rsid w:val="002C66D6"/>
    <w:rsid w:val="002D6620"/>
    <w:rsid w:val="002F7E14"/>
    <w:rsid w:val="00335046"/>
    <w:rsid w:val="00347A69"/>
    <w:rsid w:val="003E1FFE"/>
    <w:rsid w:val="00503A9C"/>
    <w:rsid w:val="0055491C"/>
    <w:rsid w:val="00571929"/>
    <w:rsid w:val="005C46D4"/>
    <w:rsid w:val="005C677A"/>
    <w:rsid w:val="005F0215"/>
    <w:rsid w:val="00651FFA"/>
    <w:rsid w:val="006534F5"/>
    <w:rsid w:val="006960A7"/>
    <w:rsid w:val="00703DB4"/>
    <w:rsid w:val="00786F84"/>
    <w:rsid w:val="007A699C"/>
    <w:rsid w:val="007F2973"/>
    <w:rsid w:val="00810743"/>
    <w:rsid w:val="008D2987"/>
    <w:rsid w:val="00914E4C"/>
    <w:rsid w:val="00983B49"/>
    <w:rsid w:val="009A3A95"/>
    <w:rsid w:val="009C4FCF"/>
    <w:rsid w:val="00A03822"/>
    <w:rsid w:val="00A44C73"/>
    <w:rsid w:val="00A521D2"/>
    <w:rsid w:val="00A7113E"/>
    <w:rsid w:val="00A83B6C"/>
    <w:rsid w:val="00AA476E"/>
    <w:rsid w:val="00AC26C2"/>
    <w:rsid w:val="00AC7EA7"/>
    <w:rsid w:val="00AF3F59"/>
    <w:rsid w:val="00B13CB4"/>
    <w:rsid w:val="00BD5864"/>
    <w:rsid w:val="00C05FBC"/>
    <w:rsid w:val="00C255C0"/>
    <w:rsid w:val="00C8671D"/>
    <w:rsid w:val="00D17648"/>
    <w:rsid w:val="00D51B4B"/>
    <w:rsid w:val="00DF4831"/>
    <w:rsid w:val="00E13F66"/>
    <w:rsid w:val="00E24527"/>
    <w:rsid w:val="00E46CBC"/>
    <w:rsid w:val="00E74031"/>
    <w:rsid w:val="00EA6E35"/>
    <w:rsid w:val="00EE3E18"/>
    <w:rsid w:val="00F90DF6"/>
    <w:rsid w:val="00FD0E27"/>
    <w:rsid w:val="00FD53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3654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549473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071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0/jbuon.202500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1.reviewerhub.org/ajcrs/journ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6574/maedica.2025.20.3.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1027</Words>
  <Characters>5857</Characters>
  <Application>Microsoft Office Word</Application>
  <DocSecurity>0</DocSecurity>
  <Lines>48</Lines>
  <Paragraphs>13</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56</cp:revision>
  <dcterms:created xsi:type="dcterms:W3CDTF">2026-03-24T06:15:00Z</dcterms:created>
  <dcterms:modified xsi:type="dcterms:W3CDTF">2026-05-07T10:34:00Z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