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6325A" w:rsidRPr="00B275F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6325A" w:rsidRPr="00B275F4" w:rsidRDefault="003E5E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B275F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6325A" w:rsidRPr="00B275F4" w:rsidRDefault="007A4F9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E5E21" w:rsidRPr="00B275F4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Case Reports in Surgery</w:t>
              </w:r>
            </w:hyperlink>
            <w:r w:rsidR="003E5E21" w:rsidRPr="00B275F4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6325A" w:rsidRPr="00B275F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6325A" w:rsidRPr="00B275F4" w:rsidRDefault="003E5E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6325A" w:rsidRPr="00B275F4" w:rsidRDefault="003E5E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Ms_AJCRS_157101</w:t>
            </w:r>
          </w:p>
        </w:tc>
      </w:tr>
      <w:tr w:rsidR="00E6325A" w:rsidRPr="00B275F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6325A" w:rsidRPr="00B275F4" w:rsidRDefault="003E5E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6325A" w:rsidRPr="00B275F4" w:rsidRDefault="003E5E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/>
                <w:sz w:val="20"/>
                <w:szCs w:val="20"/>
                <w:lang w:val="en-GB"/>
              </w:rPr>
              <w:t>3D Microvascular Reconstruction of cheek after excision of Fibro sarcoma: A rare entity for head and neck.</w:t>
            </w:r>
          </w:p>
        </w:tc>
      </w:tr>
      <w:tr w:rsidR="00E6325A" w:rsidRPr="00B275F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6325A" w:rsidRPr="00B275F4" w:rsidRDefault="003E5E2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6325A" w:rsidRPr="00B275F4" w:rsidRDefault="003E5E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6325A" w:rsidRPr="00B275F4" w:rsidRDefault="00E632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6325A" w:rsidRPr="00B275F4" w:rsidRDefault="00E6325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6325A" w:rsidRPr="00B275F4" w:rsidRDefault="003E5E2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275F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275F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E6325A" w:rsidRPr="00B275F4" w:rsidRDefault="00E6325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6325A" w:rsidRPr="00B275F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6325A" w:rsidRPr="00B275F4" w:rsidRDefault="00E632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E6325A" w:rsidRPr="00B275F4" w:rsidRDefault="003E5E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75F4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6325A" w:rsidRPr="00B275F4" w:rsidRDefault="003E5E2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275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275F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6325A" w:rsidRPr="00B275F4" w:rsidRDefault="00E632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6325A" w:rsidRPr="00B275F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6325A" w:rsidRPr="00B275F4" w:rsidRDefault="003E5E2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275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6325A" w:rsidRPr="00B275F4" w:rsidRDefault="003E5E2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/>
                <w:bCs/>
                <w:sz w:val="20"/>
                <w:szCs w:val="20"/>
              </w:rPr>
              <w:t>This paper describe rare pathology (fibrosarcoma) occur in the head and neck region followed by microvascular reconstruction the defect after resection</w:t>
            </w:r>
          </w:p>
        </w:tc>
        <w:tc>
          <w:tcPr>
            <w:tcW w:w="1367" w:type="pct"/>
            <w:shd w:val="clear" w:color="auto" w:fill="auto"/>
          </w:tcPr>
          <w:p w:rsidR="00E6325A" w:rsidRPr="00B275F4" w:rsidRDefault="00E632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6325A" w:rsidRPr="00B275F4" w:rsidRDefault="00E6325A">
      <w:pPr>
        <w:rPr>
          <w:rFonts w:ascii="Arial" w:hAnsi="Arial" w:cs="Arial"/>
          <w:sz w:val="20"/>
          <w:szCs w:val="20"/>
          <w:lang w:val="en-GB"/>
        </w:rPr>
      </w:pPr>
    </w:p>
    <w:p w:rsidR="00E6325A" w:rsidRPr="00B275F4" w:rsidRDefault="003E5E21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B275F4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E6325A" w:rsidRPr="00B275F4" w:rsidRDefault="00E6325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6325A" w:rsidRPr="00B275F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6325A" w:rsidRPr="00B275F4" w:rsidRDefault="00E632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E6325A" w:rsidRPr="00B275F4" w:rsidRDefault="003E5E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75F4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6325A" w:rsidRPr="00B275F4" w:rsidRDefault="003E5E2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75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275F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6325A" w:rsidRPr="00B275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325A" w:rsidRPr="00B275F4" w:rsidRDefault="003E5E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6325A" w:rsidRPr="00B275F4" w:rsidRDefault="003E5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325A" w:rsidRPr="00B275F4" w:rsidRDefault="003E5E2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6325A" w:rsidRPr="00B275F4" w:rsidRDefault="003E5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6325A" w:rsidRPr="00B275F4" w:rsidRDefault="00E632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6325A" w:rsidRPr="00B275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325A" w:rsidRPr="00B275F4" w:rsidRDefault="003E5E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75F4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E6325A" w:rsidRPr="00B275F4" w:rsidRDefault="003E5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325A" w:rsidRPr="00B275F4" w:rsidRDefault="003E5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6325A" w:rsidRPr="00B275F4" w:rsidRDefault="003E5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6325A" w:rsidRPr="00B275F4" w:rsidRDefault="00E632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6325A" w:rsidRPr="00B275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325A" w:rsidRPr="00B275F4" w:rsidRDefault="003E5E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75F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6325A" w:rsidRPr="00B275F4" w:rsidRDefault="003E5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325A" w:rsidRPr="00B275F4" w:rsidRDefault="003E5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6325A" w:rsidRPr="00B275F4" w:rsidRDefault="003E5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6325A" w:rsidRPr="00B275F4" w:rsidRDefault="00E632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6325A" w:rsidRPr="00B275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325A" w:rsidRPr="00B275F4" w:rsidRDefault="003E5E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75F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6325A" w:rsidRPr="00B275F4" w:rsidRDefault="003E5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325A" w:rsidRPr="00B275F4" w:rsidRDefault="003E5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6325A" w:rsidRPr="00B275F4" w:rsidRDefault="003E5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6325A" w:rsidRPr="00B275F4" w:rsidRDefault="00E632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6325A" w:rsidRPr="00B275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325A" w:rsidRPr="00B275F4" w:rsidRDefault="003E5E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75F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6325A" w:rsidRPr="00B275F4" w:rsidRDefault="003E5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325A" w:rsidRPr="00B275F4" w:rsidRDefault="003E5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6325A" w:rsidRPr="00B275F4" w:rsidRDefault="003E5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6325A" w:rsidRPr="00B275F4" w:rsidRDefault="00E632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6325A" w:rsidRPr="00B275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325A" w:rsidRPr="00B275F4" w:rsidRDefault="003E5E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75F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6325A" w:rsidRPr="00B275F4" w:rsidRDefault="003E5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325A" w:rsidRPr="00B275F4" w:rsidRDefault="003E5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6325A" w:rsidRPr="00B275F4" w:rsidRDefault="003E5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6325A" w:rsidRPr="00B275F4" w:rsidRDefault="00E632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6325A" w:rsidRPr="00B275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325A" w:rsidRPr="00B275F4" w:rsidRDefault="003E5E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75F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6325A" w:rsidRPr="00B275F4" w:rsidRDefault="003E5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325A" w:rsidRPr="00B275F4" w:rsidRDefault="003E5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6325A" w:rsidRPr="00B275F4" w:rsidRDefault="003E5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6325A" w:rsidRPr="00B275F4" w:rsidRDefault="00E632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6325A" w:rsidRPr="00B275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325A" w:rsidRPr="00B275F4" w:rsidRDefault="003E5E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75F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6325A" w:rsidRPr="00B275F4" w:rsidRDefault="003E5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325A" w:rsidRPr="00B275F4" w:rsidRDefault="003E5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6325A" w:rsidRPr="00B275F4" w:rsidRDefault="003E5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6325A" w:rsidRPr="00B275F4" w:rsidRDefault="00E632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6325A" w:rsidRPr="00B275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325A" w:rsidRPr="00B275F4" w:rsidRDefault="003E5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6325A" w:rsidRPr="00B275F4" w:rsidRDefault="003E5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325A" w:rsidRPr="00B275F4" w:rsidRDefault="003E5E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6325A" w:rsidRPr="00B275F4" w:rsidRDefault="003E5E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6325A" w:rsidRPr="00B275F4" w:rsidRDefault="00E632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6325A" w:rsidRPr="00B275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325A" w:rsidRPr="00B275F4" w:rsidRDefault="003E5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6325A" w:rsidRPr="00B275F4" w:rsidRDefault="003E5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325A" w:rsidRPr="00B275F4" w:rsidRDefault="003E5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6325A" w:rsidRPr="00B275F4" w:rsidRDefault="003E5E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6325A" w:rsidRPr="00B275F4" w:rsidRDefault="00E632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6325A" w:rsidRPr="00B275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325A" w:rsidRPr="00B275F4" w:rsidRDefault="003E5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6325A" w:rsidRPr="00B275F4" w:rsidRDefault="003E5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325A" w:rsidRPr="00B275F4" w:rsidRDefault="003E5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6325A" w:rsidRPr="00B275F4" w:rsidRDefault="003E5E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275F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  <w:p w:rsidR="00B02B46" w:rsidRPr="00B275F4" w:rsidRDefault="00B02B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to discuss pathological finding</w:t>
            </w:r>
          </w:p>
        </w:tc>
        <w:tc>
          <w:tcPr>
            <w:tcW w:w="1367" w:type="pct"/>
            <w:shd w:val="clear" w:color="auto" w:fill="auto"/>
          </w:tcPr>
          <w:p w:rsidR="00E6325A" w:rsidRPr="00B275F4" w:rsidRDefault="00E632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6325A" w:rsidRPr="00B275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325A" w:rsidRPr="00B275F4" w:rsidRDefault="003E5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6325A" w:rsidRPr="00B275F4" w:rsidRDefault="003E5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325A" w:rsidRPr="00B275F4" w:rsidRDefault="003E5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6325A" w:rsidRPr="00B275F4" w:rsidRDefault="003E5E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6325A" w:rsidRPr="00B275F4" w:rsidRDefault="00E632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6325A" w:rsidRPr="00B275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325A" w:rsidRPr="00B275F4" w:rsidRDefault="003E5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6325A" w:rsidRPr="00B275F4" w:rsidRDefault="003E5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325A" w:rsidRPr="00B275F4" w:rsidRDefault="003E5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6325A" w:rsidRPr="00B275F4" w:rsidRDefault="003E5E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E6325A" w:rsidRPr="00B275F4" w:rsidRDefault="00E632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6325A" w:rsidRPr="00B275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325A" w:rsidRPr="00B275F4" w:rsidRDefault="003E5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6325A" w:rsidRPr="00B275F4" w:rsidRDefault="003E5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6325A" w:rsidRPr="00B275F4" w:rsidRDefault="003E5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6325A" w:rsidRPr="00B275F4" w:rsidRDefault="003E5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6325A" w:rsidRPr="00B275F4" w:rsidRDefault="003E5E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6325A" w:rsidRPr="00B275F4" w:rsidRDefault="00E632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6325A" w:rsidRPr="00B275F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6325A" w:rsidRPr="00B275F4" w:rsidRDefault="003E5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6325A" w:rsidRPr="00B275F4" w:rsidRDefault="003E5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E6325A" w:rsidRPr="00B275F4" w:rsidRDefault="003E5E2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6325A" w:rsidRPr="00B275F4" w:rsidRDefault="003E5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6325A" w:rsidRPr="00B275F4" w:rsidRDefault="003E5E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E6325A" w:rsidRPr="00B275F4" w:rsidRDefault="00E632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6325A" w:rsidRPr="00B275F4" w:rsidRDefault="00E6325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6325A" w:rsidRPr="00B275F4" w:rsidRDefault="003E5E21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B275F4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E6325A" w:rsidRPr="00B275F4" w:rsidRDefault="00E6325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6325A" w:rsidRPr="00B275F4" w:rsidTr="00B275F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6325A" w:rsidRPr="00B275F4" w:rsidRDefault="00E632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6325A" w:rsidRPr="00B275F4" w:rsidRDefault="003E5E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75F4">
              <w:rPr>
                <w:rFonts w:ascii="Arial" w:hAnsi="Arial" w:cs="Arial"/>
                <w:lang w:val="en-GB"/>
              </w:rPr>
              <w:t>Reviewer’s comment</w:t>
            </w:r>
          </w:p>
          <w:p w:rsidR="00E6325A" w:rsidRPr="00B275F4" w:rsidRDefault="00E632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E6325A" w:rsidRPr="00B275F4" w:rsidRDefault="003E5E2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275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275F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6325A" w:rsidRPr="00B275F4" w:rsidRDefault="00E632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6325A" w:rsidRPr="00B275F4" w:rsidTr="00B275F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6325A" w:rsidRPr="00B275F4" w:rsidRDefault="003E5E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6325A" w:rsidRPr="00B275F4" w:rsidRDefault="00E632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6325A" w:rsidRPr="00B275F4" w:rsidRDefault="003E5E2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275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6325A" w:rsidRPr="00B275F4" w:rsidRDefault="003E5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E6325A" w:rsidRPr="00B275F4" w:rsidRDefault="00E632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6325A" w:rsidRPr="00B275F4" w:rsidTr="00B275F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6325A" w:rsidRPr="00B275F4" w:rsidRDefault="003E5E2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75F4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E6325A" w:rsidRPr="00B275F4" w:rsidRDefault="00E632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6325A" w:rsidRPr="00B275F4" w:rsidRDefault="003E5E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6325A" w:rsidRPr="00B275F4" w:rsidRDefault="003E5E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E6325A" w:rsidRPr="00B275F4" w:rsidRDefault="00E632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6325A" w:rsidRPr="00B275F4" w:rsidTr="00B275F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6325A" w:rsidRPr="00B275F4" w:rsidRDefault="003E5E2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275F4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B275F4">
              <w:rPr>
                <w:rFonts w:ascii="Arial" w:hAnsi="Arial" w:cs="Arial"/>
                <w:lang w:val="en-GB"/>
              </w:rPr>
              <w:br/>
            </w:r>
          </w:p>
          <w:p w:rsidR="00E6325A" w:rsidRPr="00B275F4" w:rsidRDefault="003E5E2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6325A" w:rsidRPr="00B275F4" w:rsidRDefault="003E5E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E6325A" w:rsidRPr="00B275F4" w:rsidRDefault="00E632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6325A" w:rsidRPr="00B275F4" w:rsidTr="00B275F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6325A" w:rsidRPr="00B275F4" w:rsidRDefault="003E5E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6325A" w:rsidRPr="00B275F4" w:rsidRDefault="003E5E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6325A" w:rsidRPr="00B275F4" w:rsidRDefault="00E632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6325A" w:rsidRPr="00B275F4" w:rsidRDefault="003E5E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6325A" w:rsidRPr="00B275F4" w:rsidRDefault="003E5E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E6325A" w:rsidRPr="00B275F4" w:rsidRDefault="00E632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6325A" w:rsidRPr="00B275F4" w:rsidTr="00B275F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6325A" w:rsidRPr="00B275F4" w:rsidRDefault="003E5E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6325A" w:rsidRPr="00B275F4" w:rsidRDefault="003E5E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6325A" w:rsidRPr="00B275F4" w:rsidRDefault="00E632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6325A" w:rsidRPr="00B275F4" w:rsidRDefault="003E5E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6325A" w:rsidRPr="00B275F4" w:rsidRDefault="00E632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6325A" w:rsidRPr="00B275F4" w:rsidRDefault="003E5E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5F4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E6325A" w:rsidRPr="00B275F4" w:rsidRDefault="00E6325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275F4" w:rsidRPr="00B275F4" w:rsidRDefault="00B275F4" w:rsidP="00B275F4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B275F4">
        <w:rPr>
          <w:rFonts w:ascii="Arial" w:hAnsi="Arial" w:cs="Arial"/>
          <w:b/>
          <w:color w:val="000000"/>
          <w:u w:val="single"/>
        </w:rPr>
        <w:t>Reviewer details:</w:t>
      </w:r>
    </w:p>
    <w:p w:rsidR="00B275F4" w:rsidRPr="00B275F4" w:rsidRDefault="00B275F4" w:rsidP="00B275F4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B275F4">
        <w:rPr>
          <w:rFonts w:ascii="Arial" w:hAnsi="Arial" w:cs="Arial"/>
          <w:color w:val="000000"/>
          <w:sz w:val="20"/>
          <w:szCs w:val="20"/>
        </w:rPr>
        <w:t>Sadeq</w:t>
      </w:r>
      <w:proofErr w:type="spellEnd"/>
      <w:r w:rsidRPr="00B275F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275F4">
        <w:rPr>
          <w:rFonts w:ascii="Arial" w:hAnsi="Arial" w:cs="Arial"/>
          <w:color w:val="000000"/>
          <w:sz w:val="20"/>
          <w:szCs w:val="20"/>
        </w:rPr>
        <w:t>qanah</w:t>
      </w:r>
      <w:proofErr w:type="spellEnd"/>
      <w:r w:rsidRPr="00B275F4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275F4">
        <w:rPr>
          <w:rFonts w:ascii="Arial" w:hAnsi="Arial" w:cs="Arial"/>
          <w:color w:val="000000"/>
          <w:sz w:val="20"/>
          <w:szCs w:val="20"/>
        </w:rPr>
        <w:t>Alsalam</w:t>
      </w:r>
      <w:proofErr w:type="spellEnd"/>
      <w:r w:rsidRPr="00B275F4">
        <w:rPr>
          <w:rFonts w:ascii="Arial" w:hAnsi="Arial" w:cs="Arial"/>
          <w:color w:val="000000"/>
          <w:sz w:val="20"/>
          <w:szCs w:val="20"/>
        </w:rPr>
        <w:t xml:space="preserve"> teaching hospital, Iraq</w:t>
      </w:r>
      <w:r w:rsidRPr="00B275F4">
        <w:rPr>
          <w:rFonts w:ascii="Arial" w:hAnsi="Arial" w:cs="Arial"/>
          <w:color w:val="000000"/>
          <w:sz w:val="20"/>
          <w:szCs w:val="20"/>
        </w:rPr>
        <w:br/>
      </w:r>
    </w:p>
    <w:bookmarkEnd w:id="0"/>
    <w:p w:rsidR="00E6325A" w:rsidRPr="00B275F4" w:rsidRDefault="00E6325A" w:rsidP="00B275F4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sectPr w:rsidR="00E6325A" w:rsidRPr="00B275F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F90" w:rsidRDefault="007A4F90">
      <w:r>
        <w:separator/>
      </w:r>
    </w:p>
  </w:endnote>
  <w:endnote w:type="continuationSeparator" w:id="0">
    <w:p w:rsidR="007A4F90" w:rsidRDefault="007A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25A" w:rsidRDefault="00E6325A">
    <w:pPr>
      <w:pStyle w:val="Footer"/>
      <w:jc w:val="right"/>
    </w:pPr>
  </w:p>
  <w:p w:rsidR="00E6325A" w:rsidRDefault="003E5E2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E6325A" w:rsidRDefault="003E5E2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6325A" w:rsidRDefault="00E6325A">
    <w:pPr>
      <w:pStyle w:val="Footer"/>
      <w:jc w:val="right"/>
    </w:pPr>
  </w:p>
  <w:p w:rsidR="00E6325A" w:rsidRDefault="00E6325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F90" w:rsidRDefault="007A4F90">
      <w:r>
        <w:separator/>
      </w:r>
    </w:p>
  </w:footnote>
  <w:footnote w:type="continuationSeparator" w:id="0">
    <w:p w:rsidR="007A4F90" w:rsidRDefault="007A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25A" w:rsidRDefault="00E6325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6325A" w:rsidRDefault="003E5E2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512F46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25A"/>
    <w:rsid w:val="000C7385"/>
    <w:rsid w:val="001740BF"/>
    <w:rsid w:val="001F7D4A"/>
    <w:rsid w:val="003E5E21"/>
    <w:rsid w:val="006A0393"/>
    <w:rsid w:val="007A4F90"/>
    <w:rsid w:val="007F53E0"/>
    <w:rsid w:val="00893B21"/>
    <w:rsid w:val="008A1B31"/>
    <w:rsid w:val="00B02B46"/>
    <w:rsid w:val="00B275F4"/>
    <w:rsid w:val="00B80E8E"/>
    <w:rsid w:val="00CA44F4"/>
    <w:rsid w:val="00E013D4"/>
    <w:rsid w:val="00E37325"/>
    <w:rsid w:val="00E53778"/>
    <w:rsid w:val="00E6325A"/>
    <w:rsid w:val="00E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09BF60-1805-4955-A65C-8D96E99B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6A039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275F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30</cp:revision>
  <dcterms:created xsi:type="dcterms:W3CDTF">2026-03-24T06:15:00Z</dcterms:created>
  <dcterms:modified xsi:type="dcterms:W3CDTF">2026-04-23T12:31:00Z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b1b30dd0e181433eaa3331b1cf5bf67d</vt:lpwstr>
  </property>
</Properties>
</file>