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251792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251792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5179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2C773BF8" w:rsidR="00204042" w:rsidRPr="00251792" w:rsidRDefault="000C362B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251792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Advances in Research </w:t>
              </w:r>
            </w:hyperlink>
          </w:p>
        </w:tc>
      </w:tr>
      <w:tr w:rsidR="00204042" w:rsidRPr="00251792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251792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5179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375A2434" w:rsidR="00204042" w:rsidRPr="00251792" w:rsidRDefault="000C253D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17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Ms_AIR_159660</w:t>
            </w:r>
          </w:p>
        </w:tc>
      </w:tr>
      <w:tr w:rsidR="00204042" w:rsidRPr="00251792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251792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5179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2E5B6289" w:rsidR="00204042" w:rsidRPr="00251792" w:rsidRDefault="00521CC4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51792">
              <w:rPr>
                <w:rFonts w:ascii="Arial" w:hAnsi="Arial" w:cs="Arial"/>
                <w:b/>
                <w:sz w:val="20"/>
                <w:szCs w:val="20"/>
                <w:lang w:val="en-GB"/>
              </w:rPr>
              <w:t>Effectiveness of Collaborative AutoCAD File Editing on Students' Learning of Structural Layout and Details</w:t>
            </w:r>
          </w:p>
        </w:tc>
      </w:tr>
      <w:tr w:rsidR="00204042" w:rsidRPr="00251792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251792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5179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251792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51792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251792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251792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2748C5E" w14:textId="77777777" w:rsidR="00204042" w:rsidRPr="00251792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C39AB3E" w14:textId="77777777" w:rsidR="00204042" w:rsidRPr="00251792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251792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251792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251792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251792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251792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251792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251792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5179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251792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5179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5179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25179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51792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251792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17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5179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251792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51792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7525D4AB" w:rsidR="00204042" w:rsidRPr="00251792" w:rsidRDefault="00AB1DD9" w:rsidP="00AB1DD9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17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This study makes a timely and empirically grounded contribution to the field of technical-vocational education by providing one of the few quasi-experimental investigations of collaborative CAD-based instruction at the secondary school level, addressing a significant gap in a literature that has largely focused on tertiary-level learners. By applying rigorous statistical analysis — including paired-sample t-tests, independent-sample t-tests, and analysis of covariance (ANCOVA) — the study moves beyond descriptive observation to establish evidence-based causal inferences about the differential impact of collaborative versus individual AutoCAD instruction on specific drafting competencies. The finding that collaborative file editing produces significant gains in accuracy- and coordination-driven skills such as dimensional accuracy and layering and </w:t>
            </w:r>
            <w:proofErr w:type="spellStart"/>
            <w:r w:rsidRPr="00251792">
              <w:rPr>
                <w:rFonts w:ascii="Arial" w:hAnsi="Arial" w:cs="Arial"/>
                <w:b/>
                <w:bCs/>
                <w:sz w:val="20"/>
                <w:szCs w:val="20"/>
              </w:rPr>
              <w:t>lineweight</w:t>
            </w:r>
            <w:proofErr w:type="spellEnd"/>
            <w:r w:rsidRPr="002517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control, while precision-dependent skills such as drafting standards and neatness respond more to individual practice, offers actionable, criterion-level insights that educators and curriculum developers can directly translate into blended instructional designs. Furthermore, the study bridges a critical gap between academic pedagogy and professional industry practice, where shared-file drafting and coordinated revision are standard — underscoring the relevance of its recommendations not only for K–12 Technical Drafting in the Philippine context but also for competency-based vocational training programs internationally seeking to align classroom instruction with real-world workplace expectations.</w:t>
            </w:r>
          </w:p>
        </w:tc>
        <w:tc>
          <w:tcPr>
            <w:tcW w:w="1667" w:type="pct"/>
          </w:tcPr>
          <w:p w14:paraId="46643927" w14:textId="77777777" w:rsidR="00204042" w:rsidRPr="0025179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251792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251792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251792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251792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251792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251792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251792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251792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5179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251792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5179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5179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251792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251792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17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25179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17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251792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517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14527AEE" w:rsidR="00204042" w:rsidRPr="00251792" w:rsidRDefault="00AB1DD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17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C69DD75" w14:textId="77777777" w:rsidR="00204042" w:rsidRPr="0025179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51792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251792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5179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lastRenderedPageBreak/>
              <w:t xml:space="preserve">2. Is the abstract of the article comprehensive? </w:t>
            </w:r>
          </w:p>
          <w:p w14:paraId="7CE3BBA9" w14:textId="77777777" w:rsidR="00204042" w:rsidRPr="0025179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17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251792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517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3B42AA2B" w:rsidR="00204042" w:rsidRPr="00251792" w:rsidRDefault="00AB1DD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17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C68848" w14:textId="77777777" w:rsidR="00204042" w:rsidRPr="0025179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51792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251792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5179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25179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17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251792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517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078705D2" w:rsidR="00204042" w:rsidRPr="00251792" w:rsidRDefault="00AB1DD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17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1E2DCF4" w14:textId="77777777" w:rsidR="00204042" w:rsidRPr="0025179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51792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251792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5179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25179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17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251792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517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61F706BB" w:rsidR="00204042" w:rsidRPr="00251792" w:rsidRDefault="00AB1DD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17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5EAFF5" w14:textId="77777777" w:rsidR="00204042" w:rsidRPr="0025179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51792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251792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5179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25179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17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251792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517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5CCA0BAC" w:rsidR="00204042" w:rsidRPr="00251792" w:rsidRDefault="00AB1DD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17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6AACFE7" w14:textId="77777777" w:rsidR="00204042" w:rsidRPr="0025179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51792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251792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5179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25179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17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251792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517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4E2EBA39" w:rsidR="00204042" w:rsidRPr="00251792" w:rsidRDefault="00AB1DD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17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34BAD15" w14:textId="77777777" w:rsidR="00204042" w:rsidRPr="0025179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51792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251792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5179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25179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17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251792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517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71AAF665" w:rsidR="00204042" w:rsidRPr="00251792" w:rsidRDefault="00AB1DD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17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B378D21" w14:textId="77777777" w:rsidR="00204042" w:rsidRPr="0025179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51792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251792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5179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25179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17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251792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517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46BB6ACA" w:rsidR="00204042" w:rsidRPr="00251792" w:rsidRDefault="00AB1DD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17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03D7017" w14:textId="77777777" w:rsidR="00204042" w:rsidRPr="0025179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51792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251792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5179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25179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17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251792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17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1EFCA904" w:rsidR="00204042" w:rsidRPr="00251792" w:rsidRDefault="00AB1DD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179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C85D0C2" w14:textId="77777777" w:rsidR="00204042" w:rsidRPr="0025179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51792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251792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51792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25179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17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25179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17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251792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251792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5DECCBED" w:rsidR="00204042" w:rsidRPr="00251792" w:rsidRDefault="00AB1DD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179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731B36A" w14:textId="77777777" w:rsidR="00204042" w:rsidRPr="0025179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51792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251792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51792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25179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17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251792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517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60583C41" w:rsidR="00204042" w:rsidRPr="00251792" w:rsidRDefault="00AB1DD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1792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076CB8C3" w14:textId="77777777" w:rsidR="00204042" w:rsidRPr="0025179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51792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251792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51792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25179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17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251792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517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0AEC410C" w:rsidR="00204042" w:rsidRPr="00251792" w:rsidRDefault="00AB1DD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179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CC8AAA5" w14:textId="77777777" w:rsidR="00204042" w:rsidRPr="0025179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51792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251792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51792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25179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17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251792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517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E695B9B" w14:textId="248826E1" w:rsidR="00204042" w:rsidRPr="00251792" w:rsidRDefault="00AB1DD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1792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  <w:p w14:paraId="0A68CFF8" w14:textId="77777777" w:rsidR="00AB1DD9" w:rsidRPr="00251792" w:rsidRDefault="00AB1DD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1FF1B95" w14:textId="77777777" w:rsidR="00204042" w:rsidRPr="0025179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51792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251792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51792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25179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17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25179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17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251792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517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16483E16" w:rsidR="00204042" w:rsidRPr="00251792" w:rsidRDefault="00AB1DD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179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76025FB" w14:textId="77777777" w:rsidR="00204042" w:rsidRPr="0025179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51792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251792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51792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25179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17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25179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17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251792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517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6C829C3E" w:rsidR="00204042" w:rsidRPr="00251792" w:rsidRDefault="00AB1DD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1792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D972FCB" w14:textId="77777777" w:rsidR="00204042" w:rsidRPr="0025179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251792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251792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251792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251792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lastRenderedPageBreak/>
        <w:t>PART 2.2 (Subjective Evaluation)</w:t>
      </w:r>
    </w:p>
    <w:p w14:paraId="59671ABC" w14:textId="77777777" w:rsidR="00204042" w:rsidRPr="00251792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251792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251792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251792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5179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251792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251792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5179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5179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25179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51792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251792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17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251792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251792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179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251792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212321A0" w:rsidR="00204042" w:rsidRPr="00251792" w:rsidRDefault="00AB1DD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17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716ABA7E" w14:textId="77777777" w:rsidR="00204042" w:rsidRPr="0025179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51792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251792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5179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251792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1792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251792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179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251792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233CA806" w:rsidR="00204042" w:rsidRPr="00251792" w:rsidRDefault="00AB1DD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17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55FC2422" w14:textId="77777777" w:rsidR="00204042" w:rsidRPr="0025179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51792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251792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5179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25179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251792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179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251792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51792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38F6947E" w:rsidR="00204042" w:rsidRPr="00251792" w:rsidRDefault="00AB1DD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179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51AC5B4C" w14:textId="77777777" w:rsidR="00204042" w:rsidRPr="0025179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51792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251792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17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251792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179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251792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251792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179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251792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208D4EF5" w:rsidR="00204042" w:rsidRPr="00251792" w:rsidRDefault="00AB1DD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179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467EE6CF" w14:textId="77777777" w:rsidR="00204042" w:rsidRPr="0025179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51792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251792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17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251792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179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251792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251792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1792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251792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2EBDDC96" w:rsidR="00204042" w:rsidRPr="00251792" w:rsidRDefault="00AB1DD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1792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25179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62203FC" w14:textId="77777777" w:rsidR="00275D11" w:rsidRPr="00251792" w:rsidRDefault="00275D11" w:rsidP="00275D11">
      <w:pPr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</w:p>
    <w:p w14:paraId="520FA91C" w14:textId="77777777" w:rsidR="00D2411C" w:rsidRPr="00251792" w:rsidRDefault="00D2411C" w:rsidP="00275D11">
      <w:pPr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</w:p>
    <w:p w14:paraId="0B94B846" w14:textId="77777777" w:rsidR="00D2411C" w:rsidRPr="00251792" w:rsidRDefault="00D2411C" w:rsidP="00D2411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51792">
        <w:rPr>
          <w:rFonts w:ascii="Arial" w:hAnsi="Arial" w:cs="Arial"/>
          <w:b/>
          <w:u w:val="single"/>
        </w:rPr>
        <w:t>Reviewer details:</w:t>
      </w:r>
    </w:p>
    <w:p w14:paraId="0F89F592" w14:textId="77777777" w:rsidR="00D2411C" w:rsidRPr="00251792" w:rsidRDefault="00D2411C" w:rsidP="00275D11">
      <w:pPr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</w:p>
    <w:p w14:paraId="5C85546A" w14:textId="119572CC" w:rsidR="00D2411C" w:rsidRPr="00251792" w:rsidRDefault="00D2411C" w:rsidP="00D2411C">
      <w:pPr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  <w:r w:rsidRPr="00251792">
        <w:rPr>
          <w:rFonts w:ascii="Arial" w:eastAsia="Calibri" w:hAnsi="Arial" w:cs="Arial"/>
          <w:sz w:val="20"/>
          <w:szCs w:val="20"/>
          <w:lang w:val="en-IN"/>
        </w:rPr>
        <w:t>Ashokkumar B. Prajapati</w:t>
      </w:r>
      <w:r w:rsidRPr="00251792">
        <w:rPr>
          <w:rFonts w:ascii="Arial" w:eastAsia="Calibri" w:hAnsi="Arial" w:cs="Arial"/>
          <w:sz w:val="20"/>
          <w:szCs w:val="20"/>
          <w:lang w:val="en-IN"/>
        </w:rPr>
        <w:t xml:space="preserve">, </w:t>
      </w:r>
      <w:r w:rsidRPr="00251792">
        <w:rPr>
          <w:rFonts w:ascii="Arial" w:eastAsia="Calibri" w:hAnsi="Arial" w:cs="Arial"/>
          <w:sz w:val="20"/>
          <w:szCs w:val="20"/>
          <w:lang w:val="en-IN"/>
        </w:rPr>
        <w:t>Saraswati Education Campus, India</w:t>
      </w:r>
    </w:p>
    <w:sectPr w:rsidR="00D2411C" w:rsidRPr="00251792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5328B" w14:textId="77777777" w:rsidR="00E9595C" w:rsidRDefault="00E9595C">
      <w:r>
        <w:separator/>
      </w:r>
    </w:p>
  </w:endnote>
  <w:endnote w:type="continuationSeparator" w:id="0">
    <w:p w14:paraId="788E43AC" w14:textId="77777777" w:rsidR="00E9595C" w:rsidRDefault="00E95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F8345" w14:textId="77777777" w:rsidR="00E9595C" w:rsidRDefault="00E9595C">
      <w:r>
        <w:separator/>
      </w:r>
    </w:p>
  </w:footnote>
  <w:footnote w:type="continuationSeparator" w:id="0">
    <w:p w14:paraId="184B5721" w14:textId="77777777" w:rsidR="00E9595C" w:rsidRDefault="00E959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58384590">
    <w:abstractNumId w:val="4"/>
  </w:num>
  <w:num w:numId="2" w16cid:durableId="213204792">
    <w:abstractNumId w:val="8"/>
  </w:num>
  <w:num w:numId="3" w16cid:durableId="55783966">
    <w:abstractNumId w:val="7"/>
  </w:num>
  <w:num w:numId="4" w16cid:durableId="1678653733">
    <w:abstractNumId w:val="9"/>
  </w:num>
  <w:num w:numId="5" w16cid:durableId="170031587">
    <w:abstractNumId w:val="6"/>
  </w:num>
  <w:num w:numId="6" w16cid:durableId="1782144382">
    <w:abstractNumId w:val="0"/>
  </w:num>
  <w:num w:numId="7" w16cid:durableId="360665220">
    <w:abstractNumId w:val="3"/>
  </w:num>
  <w:num w:numId="8" w16cid:durableId="1811171197">
    <w:abstractNumId w:val="11"/>
  </w:num>
  <w:num w:numId="9" w16cid:durableId="406534367">
    <w:abstractNumId w:val="10"/>
  </w:num>
  <w:num w:numId="10" w16cid:durableId="1074082694">
    <w:abstractNumId w:val="2"/>
  </w:num>
  <w:num w:numId="11" w16cid:durableId="37241817">
    <w:abstractNumId w:val="1"/>
  </w:num>
  <w:num w:numId="12" w16cid:durableId="11859406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07DBF"/>
    <w:rsid w:val="00054E22"/>
    <w:rsid w:val="00093EBE"/>
    <w:rsid w:val="000C253D"/>
    <w:rsid w:val="000C362B"/>
    <w:rsid w:val="001061B4"/>
    <w:rsid w:val="00204042"/>
    <w:rsid w:val="00206283"/>
    <w:rsid w:val="00251792"/>
    <w:rsid w:val="00261933"/>
    <w:rsid w:val="00275D11"/>
    <w:rsid w:val="002C66D6"/>
    <w:rsid w:val="003909D0"/>
    <w:rsid w:val="00391942"/>
    <w:rsid w:val="003B4740"/>
    <w:rsid w:val="003D0CEF"/>
    <w:rsid w:val="0040324D"/>
    <w:rsid w:val="004D7E11"/>
    <w:rsid w:val="004E7F54"/>
    <w:rsid w:val="004F74F4"/>
    <w:rsid w:val="00521CC4"/>
    <w:rsid w:val="00537E9F"/>
    <w:rsid w:val="00566094"/>
    <w:rsid w:val="005C677A"/>
    <w:rsid w:val="00610AC8"/>
    <w:rsid w:val="00637E79"/>
    <w:rsid w:val="006534F5"/>
    <w:rsid w:val="00655559"/>
    <w:rsid w:val="00680D60"/>
    <w:rsid w:val="007922C2"/>
    <w:rsid w:val="007A699C"/>
    <w:rsid w:val="008D2987"/>
    <w:rsid w:val="009635DB"/>
    <w:rsid w:val="009A3A95"/>
    <w:rsid w:val="00A7113E"/>
    <w:rsid w:val="00A9319E"/>
    <w:rsid w:val="00AA476E"/>
    <w:rsid w:val="00AA6FE3"/>
    <w:rsid w:val="00AB1DD9"/>
    <w:rsid w:val="00AF3F59"/>
    <w:rsid w:val="00C255C0"/>
    <w:rsid w:val="00C63521"/>
    <w:rsid w:val="00D00550"/>
    <w:rsid w:val="00D2411C"/>
    <w:rsid w:val="00D51B4B"/>
    <w:rsid w:val="00DF4831"/>
    <w:rsid w:val="00E13F66"/>
    <w:rsid w:val="00E24527"/>
    <w:rsid w:val="00E46AFF"/>
    <w:rsid w:val="00E46CBC"/>
    <w:rsid w:val="00E9595C"/>
    <w:rsid w:val="00EA6E35"/>
    <w:rsid w:val="00EE3E18"/>
    <w:rsid w:val="00F1002C"/>
    <w:rsid w:val="00F3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1DD9"/>
    <w:pPr>
      <w:keepNext/>
      <w:spacing w:before="240" w:after="60"/>
      <w:outlineLvl w:val="2"/>
    </w:pPr>
    <w:rPr>
      <w:rFonts w:ascii="Calibri Light" w:hAnsi="Calibri Light" w:cs="Shruti"/>
      <w:b/>
      <w:bCs/>
      <w:sz w:val="26"/>
      <w:szCs w:val="26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customStyle="1" w:styleId="Heading3Char">
    <w:name w:val="Heading 3 Char"/>
    <w:link w:val="Heading3"/>
    <w:uiPriority w:val="9"/>
    <w:semiHidden/>
    <w:rsid w:val="00AB1DD9"/>
    <w:rPr>
      <w:rFonts w:ascii="Calibri Light" w:eastAsia="Times New Roman" w:hAnsi="Calibri Light" w:cs="Shruti"/>
      <w:b/>
      <w:bCs/>
      <w:sz w:val="26"/>
      <w:szCs w:val="26"/>
    </w:rPr>
  </w:style>
  <w:style w:type="character" w:styleId="CommentReference">
    <w:name w:val="annotation reference"/>
    <w:uiPriority w:val="99"/>
    <w:semiHidden/>
    <w:unhideWhenUsed/>
    <w:rsid w:val="00AB1D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1DD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B1DD9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DD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B1DD9"/>
    <w:rPr>
      <w:rFonts w:ascii="Times New Roman" w:eastAsia="Times New Roman" w:hAnsi="Times New Roman"/>
      <w:b/>
      <w:bCs/>
    </w:rPr>
  </w:style>
  <w:style w:type="paragraph" w:customStyle="1" w:styleId="Affiliation">
    <w:name w:val="Affiliation"/>
    <w:basedOn w:val="Normal"/>
    <w:rsid w:val="00D2411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ir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836</Words>
  <Characters>4767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5592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54</cp:revision>
  <dcterms:created xsi:type="dcterms:W3CDTF">2026-03-24T06:15:00Z</dcterms:created>
  <dcterms:modified xsi:type="dcterms:W3CDTF">2026-05-26T07:10:00Z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