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32D8" w:rsidRPr="00BF6E62" w14:paraId="16139229" w14:textId="77777777">
        <w:trPr>
          <w:trHeight w:val="20"/>
          <w:jc w:val="center"/>
        </w:trPr>
        <w:tc>
          <w:tcPr>
            <w:tcW w:w="1186" w:type="pct"/>
          </w:tcPr>
          <w:p w14:paraId="5B5ABA91" w14:textId="77777777" w:rsidR="00E932D8" w:rsidRPr="00BF6E6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2B432F4" w14:textId="77777777" w:rsidR="00E932D8" w:rsidRPr="00BF6E62" w:rsidRDefault="006343B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Food Science Journal</w:t>
            </w:r>
          </w:p>
        </w:tc>
      </w:tr>
      <w:tr w:rsidR="00E932D8" w:rsidRPr="00BF6E62" w14:paraId="4FB283B7" w14:textId="77777777">
        <w:trPr>
          <w:trHeight w:val="20"/>
          <w:jc w:val="center"/>
        </w:trPr>
        <w:tc>
          <w:tcPr>
            <w:tcW w:w="1186" w:type="pct"/>
          </w:tcPr>
          <w:p w14:paraId="07DAE85E" w14:textId="77777777" w:rsidR="00E932D8" w:rsidRPr="00BF6E6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4111DD6" w14:textId="77777777" w:rsidR="00E932D8" w:rsidRPr="00BF6E62" w:rsidRDefault="008D3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Ms_AFSJ_156465</w:t>
            </w:r>
          </w:p>
        </w:tc>
      </w:tr>
      <w:tr w:rsidR="00E932D8" w:rsidRPr="00BF6E62" w14:paraId="6B0A9D5C" w14:textId="77777777">
        <w:trPr>
          <w:trHeight w:val="20"/>
          <w:jc w:val="center"/>
        </w:trPr>
        <w:tc>
          <w:tcPr>
            <w:tcW w:w="1186" w:type="pct"/>
          </w:tcPr>
          <w:p w14:paraId="0E73EFC1" w14:textId="77777777" w:rsidR="00E932D8" w:rsidRPr="00BF6E6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C184A6" w14:textId="77777777" w:rsidR="00E932D8" w:rsidRPr="00BF6E62" w:rsidRDefault="008D3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Aywan ti Kultura: Exploring the Potential of Tapey Lees in Cheesecake Fortification</w:t>
            </w:r>
          </w:p>
        </w:tc>
      </w:tr>
      <w:tr w:rsidR="00E932D8" w:rsidRPr="00BF6E62" w14:paraId="2F0DBF2F" w14:textId="77777777">
        <w:trPr>
          <w:trHeight w:val="20"/>
          <w:jc w:val="center"/>
        </w:trPr>
        <w:tc>
          <w:tcPr>
            <w:tcW w:w="1186" w:type="pct"/>
          </w:tcPr>
          <w:p w14:paraId="1143B016" w14:textId="77777777" w:rsidR="00E932D8" w:rsidRPr="00BF6E62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C6F190" w14:textId="77777777" w:rsidR="00E932D8" w:rsidRPr="00BF6E62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72E1CA5" w14:textId="77777777" w:rsidR="00E932D8" w:rsidRPr="00BF6E62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72B118" w14:textId="77777777" w:rsidR="00E932D8" w:rsidRPr="00BF6E62" w:rsidRDefault="00E932D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00B674" w14:textId="77777777" w:rsidR="00E932D8" w:rsidRPr="00BF6E62" w:rsidRDefault="006343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6E6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F6E6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646257" w14:textId="77777777" w:rsidR="00E932D8" w:rsidRPr="00BF6E62" w:rsidRDefault="00E932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32D8" w:rsidRPr="00BF6E62" w14:paraId="64922C0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1D457A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4FF10B2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E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30448F" w14:textId="77777777" w:rsidR="00E932D8" w:rsidRPr="00BF6E62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6E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E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C2DC82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5C2A14A0" w14:textId="77777777" w:rsidTr="00175BB1">
        <w:trPr>
          <w:trHeight w:val="594"/>
          <w:jc w:val="center"/>
        </w:trPr>
        <w:tc>
          <w:tcPr>
            <w:tcW w:w="1789" w:type="pct"/>
            <w:noWrap/>
          </w:tcPr>
          <w:p w14:paraId="56B0AF1F" w14:textId="77777777" w:rsidR="00E932D8" w:rsidRPr="00BF6E62" w:rsidRDefault="006343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3B29DA" w14:textId="2CD7ED6A" w:rsidR="00E932D8" w:rsidRPr="00BF6E62" w:rsidRDefault="00175BB1" w:rsidP="00653F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well-written and structured in a scientifically rigorous manner. There is a notable scarcity of studies demonstrating the application of “Tapey Lees” in cheesecake fortification; therefore, the present study effectively addresses an existing research gap. In this context, the work holds significant potential to contribute to the advancement of future scientific developments in this domain.</w:t>
            </w:r>
          </w:p>
        </w:tc>
        <w:tc>
          <w:tcPr>
            <w:tcW w:w="1367" w:type="pct"/>
          </w:tcPr>
          <w:p w14:paraId="1FC17820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A3A86A" w14:textId="77777777" w:rsidR="00E932D8" w:rsidRPr="00BF6E62" w:rsidRDefault="00E932D8">
      <w:pPr>
        <w:rPr>
          <w:rFonts w:ascii="Arial" w:hAnsi="Arial" w:cs="Arial"/>
          <w:sz w:val="20"/>
          <w:szCs w:val="20"/>
          <w:lang w:val="en-GB"/>
        </w:rPr>
      </w:pPr>
    </w:p>
    <w:p w14:paraId="5380DDBF" w14:textId="77777777" w:rsidR="00E932D8" w:rsidRPr="00BF6E62" w:rsidRDefault="006343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F6E6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C7D02A" w14:textId="77777777" w:rsidR="00E932D8" w:rsidRPr="00BF6E62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32D8" w:rsidRPr="00BF6E62" w14:paraId="28ABB0D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989A4B0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07FCE13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E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2119C72" w14:textId="77777777" w:rsidR="00E932D8" w:rsidRPr="00BF6E62" w:rsidRDefault="006343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E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32D8" w:rsidRPr="00BF6E62" w14:paraId="473D71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BB91D" w14:textId="77777777" w:rsidR="00E932D8" w:rsidRPr="00BF6E62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E9704B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5B028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3D03C" w14:textId="67165D46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clear. Rating: 4</w:t>
            </w:r>
          </w:p>
        </w:tc>
        <w:tc>
          <w:tcPr>
            <w:tcW w:w="1367" w:type="pct"/>
          </w:tcPr>
          <w:p w14:paraId="0B18889C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3574D0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27229F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E6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767DCE4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1FA54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3D711C" w14:textId="72BA1075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very much comprehensive. Rating: 5</w:t>
            </w:r>
          </w:p>
        </w:tc>
        <w:tc>
          <w:tcPr>
            <w:tcW w:w="1367" w:type="pct"/>
          </w:tcPr>
          <w:p w14:paraId="25291E1C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01B116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187CB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E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435E72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B243E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A166B" w14:textId="598587DD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keywords are appropriate. Rating: 5</w:t>
            </w:r>
          </w:p>
        </w:tc>
        <w:tc>
          <w:tcPr>
            <w:tcW w:w="1367" w:type="pct"/>
          </w:tcPr>
          <w:p w14:paraId="453AF40B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4CA002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B8F170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E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130D5D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471B0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A3505" w14:textId="5CFB77F6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background information is sufficient. Rating: 5</w:t>
            </w:r>
          </w:p>
        </w:tc>
        <w:tc>
          <w:tcPr>
            <w:tcW w:w="1367" w:type="pct"/>
          </w:tcPr>
          <w:p w14:paraId="1690D09E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591771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7AD56F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E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05AC5B6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FAE69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B2BD14" w14:textId="728C1E3D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objectives are clearly stated. Rating: 5</w:t>
            </w:r>
          </w:p>
        </w:tc>
        <w:tc>
          <w:tcPr>
            <w:tcW w:w="1367" w:type="pct"/>
          </w:tcPr>
          <w:p w14:paraId="1E0C4DF5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50ED98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69D62C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E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E4A494D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AD76E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7633D" w14:textId="7F602020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the literature review is up to date. Rating : 4</w:t>
            </w:r>
          </w:p>
        </w:tc>
        <w:tc>
          <w:tcPr>
            <w:tcW w:w="1367" w:type="pct"/>
          </w:tcPr>
          <w:p w14:paraId="2186F18E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42CC33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04E2E7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E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819B46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EA0BA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D8C050" w14:textId="1D362F89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research methodology is appropriate. Rating: 4</w:t>
            </w:r>
          </w:p>
        </w:tc>
        <w:tc>
          <w:tcPr>
            <w:tcW w:w="1367" w:type="pct"/>
          </w:tcPr>
          <w:p w14:paraId="44566E24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1ECC61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18EBA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E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FD37D0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2C98E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B1FC2" w14:textId="367CA556" w:rsidR="00E932D8" w:rsidRPr="00BF6E62" w:rsidRDefault="00653FCA" w:rsidP="00653F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there is no ethical issues. Rating: 5</w:t>
            </w:r>
          </w:p>
        </w:tc>
        <w:tc>
          <w:tcPr>
            <w:tcW w:w="1367" w:type="pct"/>
          </w:tcPr>
          <w:p w14:paraId="20CE20C8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6B1319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B941AF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19A8D8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F513F" w14:textId="77777777" w:rsidR="00E932D8" w:rsidRPr="00BF6E62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4439E4" w14:textId="77777777" w:rsidR="00E932D8" w:rsidRPr="00BF6E62" w:rsidRDefault="00653FC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results are clearly stated. Rating: 5</w:t>
            </w:r>
          </w:p>
          <w:p w14:paraId="038C8B26" w14:textId="2F5B186F" w:rsidR="00653FCA" w:rsidRPr="00BF6E62" w:rsidRDefault="00653F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1C2D932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79A8A5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D7D5DF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34AE3E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D5F62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110ACC" w14:textId="424F6BC3" w:rsidR="00E932D8" w:rsidRPr="00BF6E62" w:rsidRDefault="00653FC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All the tables and figures are clear and appropriate. Rating: 5</w:t>
            </w:r>
          </w:p>
        </w:tc>
        <w:tc>
          <w:tcPr>
            <w:tcW w:w="1367" w:type="pct"/>
          </w:tcPr>
          <w:p w14:paraId="49D7DF91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645EB2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CEDD58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0E6BFB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51756B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25FD0" w14:textId="55AE5DC6" w:rsidR="00E932D8" w:rsidRPr="00BF6E62" w:rsidRDefault="00653FC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discussion part is well written with proper citations. Rating: 5</w:t>
            </w:r>
          </w:p>
        </w:tc>
        <w:tc>
          <w:tcPr>
            <w:tcW w:w="1367" w:type="pct"/>
          </w:tcPr>
          <w:p w14:paraId="3BF29584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7BB130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1139D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8A3118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A555D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F99D23" w14:textId="59FB6D1A" w:rsidR="00175BB1" w:rsidRPr="00BF6E62" w:rsidRDefault="00175BB1" w:rsidP="00175B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There is no quantitative data in the conclusion. Rating :3</w:t>
            </w:r>
          </w:p>
        </w:tc>
        <w:tc>
          <w:tcPr>
            <w:tcW w:w="1367" w:type="pct"/>
          </w:tcPr>
          <w:p w14:paraId="2A0E2514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76547F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922C3A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B78CE8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55FF9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5F9611" w14:textId="1565A540" w:rsidR="00E932D8" w:rsidRPr="00BF6E62" w:rsidRDefault="00175B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No, limitations are not discussed. Rating: 3</w:t>
            </w:r>
          </w:p>
        </w:tc>
        <w:tc>
          <w:tcPr>
            <w:tcW w:w="1367" w:type="pct"/>
          </w:tcPr>
          <w:p w14:paraId="720CF65F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5E507A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A9DF4E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E8714D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4F7922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4E6BEE2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359A0D" w14:textId="0C458119" w:rsidR="00E932D8" w:rsidRPr="00BF6E62" w:rsidRDefault="00175B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Yes, the references are relevant and sufficient. Rating: 5</w:t>
            </w:r>
          </w:p>
        </w:tc>
        <w:tc>
          <w:tcPr>
            <w:tcW w:w="1367" w:type="pct"/>
          </w:tcPr>
          <w:p w14:paraId="7A63B62B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0D2413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72855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6531D73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D6CB7" w14:textId="77777777" w:rsidR="00E932D8" w:rsidRPr="00BF6E62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607B33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6341C0" w14:textId="7582D0E4" w:rsidR="00E932D8" w:rsidRPr="00BF6E62" w:rsidRDefault="00175B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sz w:val="20"/>
                <w:szCs w:val="20"/>
                <w:lang w:val="en-GB"/>
              </w:rPr>
              <w:t>Yes the language is okay. Rating: 4</w:t>
            </w:r>
          </w:p>
        </w:tc>
        <w:tc>
          <w:tcPr>
            <w:tcW w:w="1367" w:type="pct"/>
          </w:tcPr>
          <w:p w14:paraId="3DDE1DA5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091394" w14:textId="77777777" w:rsidR="00E932D8" w:rsidRPr="00BF6E62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410071" w14:textId="77777777" w:rsidR="00E932D8" w:rsidRPr="00BF6E62" w:rsidRDefault="006343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F6E6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BAA334" w14:textId="77777777" w:rsidR="00E932D8" w:rsidRPr="00BF6E62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32D8" w:rsidRPr="00BF6E62" w14:paraId="36F858D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13C58D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58E8CE2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E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BFB210" w14:textId="77777777" w:rsidR="00E932D8" w:rsidRPr="00BF6E62" w:rsidRDefault="00E93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D1EE23B" w14:textId="77777777" w:rsidR="00E932D8" w:rsidRPr="00BF6E62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6E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E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D9EA26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1BC880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743FC9" w14:textId="77777777" w:rsidR="00E932D8" w:rsidRPr="00BF6E62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BFF782" w14:textId="77777777" w:rsidR="00E932D8" w:rsidRPr="00BF6E62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8708DE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6C3A43" w14:textId="440FB8F4" w:rsidR="00E932D8" w:rsidRPr="00BF6E62" w:rsidRDefault="00175BB1" w:rsidP="00175B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 for this article.</w:t>
            </w:r>
          </w:p>
        </w:tc>
        <w:tc>
          <w:tcPr>
            <w:tcW w:w="1543" w:type="pct"/>
          </w:tcPr>
          <w:p w14:paraId="130401DF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54CEB0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EB53EE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E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FFDA21" w14:textId="77777777" w:rsidR="00E932D8" w:rsidRPr="00BF6E62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6009D0" w14:textId="77777777" w:rsidR="00E932D8" w:rsidRPr="00BF6E62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656B00" w14:textId="02D902E2" w:rsidR="00E932D8" w:rsidRPr="00BF6E62" w:rsidRDefault="00175BB1" w:rsidP="00175B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comprehensive.</w:t>
            </w:r>
          </w:p>
        </w:tc>
        <w:tc>
          <w:tcPr>
            <w:tcW w:w="1543" w:type="pct"/>
          </w:tcPr>
          <w:p w14:paraId="4DC68AFB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5122ED8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6651FC" w14:textId="77777777" w:rsidR="00E932D8" w:rsidRPr="00BF6E62" w:rsidRDefault="00634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6E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6E62">
              <w:rPr>
                <w:rFonts w:ascii="Arial" w:hAnsi="Arial" w:cs="Arial"/>
                <w:lang w:val="en-GB" w:eastAsia="en-US"/>
              </w:rPr>
              <w:br/>
            </w:r>
          </w:p>
          <w:p w14:paraId="2863FAE1" w14:textId="77777777" w:rsidR="00E932D8" w:rsidRPr="00BF6E62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9C4469" w14:textId="5C945AE1" w:rsidR="00E932D8" w:rsidRPr="00BF6E62" w:rsidRDefault="00175B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</w:tcPr>
          <w:p w14:paraId="6BF92C3C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1BDF4E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007937" w14:textId="77777777" w:rsidR="00E932D8" w:rsidRPr="00BF6E62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370CE5" w14:textId="77777777" w:rsidR="00E932D8" w:rsidRPr="00BF6E62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F685D6" w14:textId="77777777" w:rsidR="00E932D8" w:rsidRPr="00BF6E62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7911A5" w14:textId="77777777" w:rsidR="00E932D8" w:rsidRPr="00BF6E62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AA6DBE8" w14:textId="7AA6FEC9" w:rsidR="00E932D8" w:rsidRPr="00BF6E62" w:rsidRDefault="00175B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relevant and sufficient.</w:t>
            </w:r>
          </w:p>
        </w:tc>
        <w:tc>
          <w:tcPr>
            <w:tcW w:w="1543" w:type="pct"/>
          </w:tcPr>
          <w:p w14:paraId="5E4F1B83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BF6E62" w14:paraId="04AE614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0CCA8E8" w14:textId="77777777" w:rsidR="00E932D8" w:rsidRPr="00BF6E62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78B58F" w14:textId="77777777" w:rsidR="00E932D8" w:rsidRPr="00BF6E62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D9EA4A" w14:textId="77777777" w:rsidR="00E932D8" w:rsidRPr="00BF6E62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FE13B0" w14:textId="77777777" w:rsidR="00E932D8" w:rsidRPr="00BF6E62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463C0D" w14:textId="77777777" w:rsidR="00E932D8" w:rsidRPr="00BF6E62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47A94E4" w14:textId="7FEA5A3A" w:rsidR="00E932D8" w:rsidRPr="00BF6E62" w:rsidRDefault="00175B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E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there is no ethical issues in this manuscript.</w:t>
            </w:r>
          </w:p>
        </w:tc>
        <w:tc>
          <w:tcPr>
            <w:tcW w:w="1543" w:type="pct"/>
          </w:tcPr>
          <w:p w14:paraId="0DAEC453" w14:textId="77777777" w:rsidR="00E932D8" w:rsidRPr="00BF6E62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D75C7A" w14:textId="77777777" w:rsidR="00E932D8" w:rsidRPr="00BF6E62" w:rsidRDefault="00E932D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979DF61" w14:textId="77777777" w:rsidR="00BF6E62" w:rsidRPr="00BF6E62" w:rsidRDefault="00BF6E62" w:rsidP="00BF6E62">
      <w:pPr>
        <w:rPr>
          <w:rFonts w:ascii="Arial" w:hAnsi="Arial" w:cs="Arial"/>
          <w:b/>
          <w:color w:val="000000"/>
          <w:sz w:val="20"/>
          <w:szCs w:val="20"/>
        </w:rPr>
      </w:pPr>
    </w:p>
    <w:p w14:paraId="137B59F1" w14:textId="77777777" w:rsidR="00BF6E62" w:rsidRPr="00BF6E62" w:rsidRDefault="00BF6E62" w:rsidP="00BF6E62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F6E62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E3633E3" w14:textId="62EBEBB4" w:rsidR="00BF6E62" w:rsidRPr="00BF6E62" w:rsidRDefault="00BF6E62" w:rsidP="00BF6E62">
      <w:pPr>
        <w:rPr>
          <w:rFonts w:ascii="Arial" w:hAnsi="Arial" w:cs="Arial"/>
          <w:color w:val="000000"/>
          <w:sz w:val="20"/>
          <w:szCs w:val="20"/>
        </w:rPr>
      </w:pPr>
      <w:r w:rsidRPr="00BF6E62">
        <w:rPr>
          <w:rFonts w:ascii="Arial" w:hAnsi="Arial" w:cs="Arial"/>
          <w:color w:val="000000"/>
          <w:sz w:val="20"/>
          <w:szCs w:val="20"/>
        </w:rPr>
        <w:t>Arijit Ray, National Dairy Research Institute, India</w:t>
      </w:r>
    </w:p>
    <w:p w14:paraId="0071744B" w14:textId="77777777" w:rsidR="00BF6E62" w:rsidRPr="00BF6E62" w:rsidRDefault="00BF6E62" w:rsidP="00BF6E62">
      <w:pPr>
        <w:rPr>
          <w:rFonts w:ascii="Arial" w:hAnsi="Arial" w:cs="Arial"/>
          <w:color w:val="000000"/>
          <w:sz w:val="20"/>
          <w:szCs w:val="20"/>
        </w:rPr>
      </w:pPr>
    </w:p>
    <w:p w14:paraId="5103932E" w14:textId="77777777" w:rsidR="00E932D8" w:rsidRPr="00BF6E62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3223E8" w14:textId="77777777" w:rsidR="00E932D8" w:rsidRPr="00BF6E62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E932D8" w:rsidRPr="00BF6E6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E15D" w14:textId="77777777" w:rsidR="00E576F9" w:rsidRDefault="00E576F9">
      <w:r>
        <w:separator/>
      </w:r>
    </w:p>
  </w:endnote>
  <w:endnote w:type="continuationSeparator" w:id="0">
    <w:p w14:paraId="1E85909E" w14:textId="77777777" w:rsidR="00E576F9" w:rsidRDefault="00E5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3E24" w14:textId="77777777" w:rsidR="00E932D8" w:rsidRDefault="00E932D8">
    <w:pPr>
      <w:pStyle w:val="Footer"/>
      <w:jc w:val="right"/>
    </w:pPr>
  </w:p>
  <w:p w14:paraId="073CA680" w14:textId="24778783" w:rsidR="00E932D8" w:rsidRDefault="006343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324C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324CA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3CCC318D" w14:textId="77777777" w:rsidR="00E932D8" w:rsidRDefault="006343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95C728" w14:textId="77777777" w:rsidR="00E932D8" w:rsidRDefault="00E932D8">
    <w:pPr>
      <w:pStyle w:val="Footer"/>
      <w:jc w:val="right"/>
    </w:pPr>
  </w:p>
  <w:p w14:paraId="0D060507" w14:textId="77777777" w:rsidR="00E932D8" w:rsidRDefault="00E93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9433" w14:textId="77777777" w:rsidR="00E576F9" w:rsidRDefault="00E576F9">
      <w:r>
        <w:separator/>
      </w:r>
    </w:p>
  </w:footnote>
  <w:footnote w:type="continuationSeparator" w:id="0">
    <w:p w14:paraId="3EC20D76" w14:textId="77777777" w:rsidR="00E576F9" w:rsidRDefault="00E5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AFB6" w14:textId="77777777" w:rsidR="00E932D8" w:rsidRDefault="00E932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BDC636" w14:textId="77777777" w:rsidR="00E932D8" w:rsidRDefault="006343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7028960">
    <w:abstractNumId w:val="4"/>
  </w:num>
  <w:num w:numId="2" w16cid:durableId="306205196">
    <w:abstractNumId w:val="8"/>
  </w:num>
  <w:num w:numId="3" w16cid:durableId="246959296">
    <w:abstractNumId w:val="7"/>
  </w:num>
  <w:num w:numId="4" w16cid:durableId="1273783982">
    <w:abstractNumId w:val="9"/>
  </w:num>
  <w:num w:numId="5" w16cid:durableId="217207369">
    <w:abstractNumId w:val="6"/>
  </w:num>
  <w:num w:numId="6" w16cid:durableId="235628419">
    <w:abstractNumId w:val="0"/>
  </w:num>
  <w:num w:numId="7" w16cid:durableId="1260213587">
    <w:abstractNumId w:val="3"/>
  </w:num>
  <w:num w:numId="8" w16cid:durableId="1632399073">
    <w:abstractNumId w:val="11"/>
  </w:num>
  <w:num w:numId="9" w16cid:durableId="1986348898">
    <w:abstractNumId w:val="10"/>
  </w:num>
  <w:num w:numId="10" w16cid:durableId="1121723133">
    <w:abstractNumId w:val="2"/>
  </w:num>
  <w:num w:numId="11" w16cid:durableId="188297594">
    <w:abstractNumId w:val="1"/>
  </w:num>
  <w:num w:numId="12" w16cid:durableId="98959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175BB1"/>
    <w:rsid w:val="00204D4A"/>
    <w:rsid w:val="002407F3"/>
    <w:rsid w:val="002B3A8F"/>
    <w:rsid w:val="002B6964"/>
    <w:rsid w:val="00410CFC"/>
    <w:rsid w:val="004353EA"/>
    <w:rsid w:val="00450D78"/>
    <w:rsid w:val="00496F53"/>
    <w:rsid w:val="004F3D26"/>
    <w:rsid w:val="005A7D8A"/>
    <w:rsid w:val="006343B1"/>
    <w:rsid w:val="00653FCA"/>
    <w:rsid w:val="006F17BF"/>
    <w:rsid w:val="008324CA"/>
    <w:rsid w:val="008C54CA"/>
    <w:rsid w:val="008D3774"/>
    <w:rsid w:val="009404B9"/>
    <w:rsid w:val="00B6310C"/>
    <w:rsid w:val="00BB7F75"/>
    <w:rsid w:val="00BE4C4F"/>
    <w:rsid w:val="00BF0929"/>
    <w:rsid w:val="00BF6E62"/>
    <w:rsid w:val="00D91F6E"/>
    <w:rsid w:val="00E576F9"/>
    <w:rsid w:val="00E932D8"/>
    <w:rsid w:val="00F2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4BE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27</cp:revision>
  <dcterms:created xsi:type="dcterms:W3CDTF">2026-03-24T06:15:00Z</dcterms:created>
  <dcterms:modified xsi:type="dcterms:W3CDTF">2026-05-25T10:51:00Z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