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15A" w:rsidRPr="002A2CC9" w:rsidRDefault="002B415A" w:rsidP="0085119D">
      <w:pPr>
        <w:pStyle w:val="Title"/>
        <w:spacing w:line="273" w:lineRule="auto"/>
        <w:jc w:val="right"/>
        <w:rPr>
          <w:rFonts w:ascii="Arial" w:hAnsi="Arial" w:cs="Arial"/>
          <w:color w:val="000000" w:themeColor="text1"/>
          <w:sz w:val="28"/>
          <w:szCs w:val="28"/>
        </w:rPr>
      </w:pPr>
      <w:r w:rsidRPr="002A2CC9">
        <w:rPr>
          <w:rFonts w:ascii="Arial" w:hAnsi="Arial" w:cs="Arial"/>
          <w:color w:val="000000" w:themeColor="text1"/>
          <w:sz w:val="28"/>
          <w:szCs w:val="28"/>
        </w:rPr>
        <w:t>Cost</w:t>
      </w:r>
      <w:r w:rsidRPr="002A2CC9">
        <w:rPr>
          <w:rFonts w:ascii="Arial" w:hAnsi="Arial" w:cs="Arial"/>
          <w:color w:val="000000" w:themeColor="text1"/>
          <w:spacing w:val="-12"/>
          <w:sz w:val="28"/>
          <w:szCs w:val="28"/>
        </w:rPr>
        <w:t xml:space="preserve"> </w:t>
      </w:r>
      <w:r w:rsidRPr="002A2CC9">
        <w:rPr>
          <w:rFonts w:ascii="Arial" w:hAnsi="Arial" w:cs="Arial"/>
          <w:color w:val="000000" w:themeColor="text1"/>
          <w:sz w:val="28"/>
          <w:szCs w:val="28"/>
        </w:rPr>
        <w:t>and</w:t>
      </w:r>
      <w:r w:rsidRPr="002A2CC9">
        <w:rPr>
          <w:rFonts w:ascii="Arial" w:hAnsi="Arial" w:cs="Arial"/>
          <w:color w:val="000000" w:themeColor="text1"/>
          <w:spacing w:val="-12"/>
          <w:sz w:val="28"/>
          <w:szCs w:val="28"/>
        </w:rPr>
        <w:t xml:space="preserve"> </w:t>
      </w:r>
      <w:r w:rsidRPr="002A2CC9">
        <w:rPr>
          <w:rFonts w:ascii="Arial" w:hAnsi="Arial" w:cs="Arial"/>
          <w:color w:val="000000" w:themeColor="text1"/>
          <w:sz w:val="28"/>
          <w:szCs w:val="28"/>
        </w:rPr>
        <w:t>income</w:t>
      </w:r>
      <w:r w:rsidRPr="002A2CC9">
        <w:rPr>
          <w:rFonts w:ascii="Arial" w:hAnsi="Arial" w:cs="Arial"/>
          <w:color w:val="000000" w:themeColor="text1"/>
          <w:spacing w:val="-11"/>
          <w:sz w:val="28"/>
          <w:szCs w:val="28"/>
        </w:rPr>
        <w:t xml:space="preserve"> </w:t>
      </w:r>
      <w:r w:rsidRPr="002A2CC9">
        <w:rPr>
          <w:rFonts w:ascii="Arial" w:hAnsi="Arial" w:cs="Arial"/>
          <w:color w:val="000000" w:themeColor="text1"/>
          <w:sz w:val="28"/>
          <w:szCs w:val="28"/>
        </w:rPr>
        <w:t>structure</w:t>
      </w:r>
      <w:r w:rsidRPr="002A2CC9">
        <w:rPr>
          <w:rFonts w:ascii="Arial" w:hAnsi="Arial" w:cs="Arial"/>
          <w:color w:val="000000" w:themeColor="text1"/>
          <w:spacing w:val="-11"/>
          <w:sz w:val="28"/>
          <w:szCs w:val="28"/>
        </w:rPr>
        <w:t xml:space="preserve"> </w:t>
      </w:r>
      <w:r w:rsidRPr="002A2CC9">
        <w:rPr>
          <w:rFonts w:ascii="Arial" w:hAnsi="Arial" w:cs="Arial"/>
          <w:color w:val="000000" w:themeColor="text1"/>
          <w:sz w:val="28"/>
          <w:szCs w:val="28"/>
        </w:rPr>
        <w:t>of</w:t>
      </w:r>
      <w:r w:rsidRPr="002A2CC9">
        <w:rPr>
          <w:rFonts w:ascii="Arial" w:hAnsi="Arial" w:cs="Arial"/>
          <w:color w:val="000000" w:themeColor="text1"/>
          <w:spacing w:val="-12"/>
          <w:sz w:val="28"/>
          <w:szCs w:val="28"/>
        </w:rPr>
        <w:t xml:space="preserve"> </w:t>
      </w:r>
      <w:r w:rsidRPr="002A2CC9">
        <w:rPr>
          <w:rFonts w:ascii="Arial" w:hAnsi="Arial" w:cs="Arial"/>
          <w:color w:val="000000" w:themeColor="text1"/>
          <w:sz w:val="28"/>
          <w:szCs w:val="28"/>
        </w:rPr>
        <w:t>maize cultivation</w:t>
      </w:r>
      <w:r w:rsidRPr="002A2CC9">
        <w:rPr>
          <w:rFonts w:ascii="Arial" w:hAnsi="Arial" w:cs="Arial"/>
          <w:color w:val="000000" w:themeColor="text1"/>
          <w:spacing w:val="-11"/>
          <w:sz w:val="28"/>
          <w:szCs w:val="28"/>
        </w:rPr>
        <w:t xml:space="preserve"> </w:t>
      </w:r>
      <w:r w:rsidRPr="002A2CC9">
        <w:rPr>
          <w:rFonts w:ascii="Arial" w:hAnsi="Arial" w:cs="Arial"/>
          <w:color w:val="000000" w:themeColor="text1"/>
          <w:sz w:val="28"/>
          <w:szCs w:val="28"/>
        </w:rPr>
        <w:t>in</w:t>
      </w:r>
      <w:r w:rsidR="00757411" w:rsidRPr="002A2CC9">
        <w:rPr>
          <w:rFonts w:ascii="Arial" w:hAnsi="Arial" w:cs="Arial"/>
          <w:color w:val="000000" w:themeColor="text1"/>
          <w:spacing w:val="-11"/>
          <w:sz w:val="28"/>
          <w:szCs w:val="28"/>
        </w:rPr>
        <w:t xml:space="preserve"> </w:t>
      </w:r>
      <w:proofErr w:type="spellStart"/>
      <w:r w:rsidR="0085119D" w:rsidRPr="002A2CC9">
        <w:rPr>
          <w:rFonts w:ascii="Arial" w:hAnsi="Arial" w:cs="Arial"/>
          <w:color w:val="000000" w:themeColor="text1"/>
          <w:sz w:val="28"/>
          <w:szCs w:val="28"/>
        </w:rPr>
        <w:t>Chhindwara</w:t>
      </w:r>
      <w:proofErr w:type="spellEnd"/>
      <w:r w:rsidR="0085119D" w:rsidRPr="002A2CC9">
        <w:rPr>
          <w:rFonts w:ascii="Arial" w:hAnsi="Arial" w:cs="Arial"/>
          <w:color w:val="000000" w:themeColor="text1"/>
          <w:sz w:val="28"/>
          <w:szCs w:val="28"/>
        </w:rPr>
        <w:t xml:space="preserve"> </w:t>
      </w:r>
      <w:r w:rsidRPr="002A2CC9">
        <w:rPr>
          <w:rFonts w:ascii="Arial" w:hAnsi="Arial" w:cs="Arial"/>
          <w:color w:val="000000" w:themeColor="text1"/>
          <w:sz w:val="28"/>
          <w:szCs w:val="28"/>
        </w:rPr>
        <w:t>district of Madhya Pradesh</w:t>
      </w:r>
    </w:p>
    <w:p w:rsidR="00007A3A" w:rsidRDefault="00007A3A" w:rsidP="007664D0">
      <w:pPr>
        <w:pStyle w:val="BodyText"/>
        <w:spacing w:before="5" w:line="364" w:lineRule="auto"/>
        <w:ind w:right="471"/>
        <w:jc w:val="both"/>
        <w:rPr>
          <w:rFonts w:ascii="Arial" w:hAnsi="Arial" w:cs="Arial"/>
          <w:b/>
          <w:color w:val="000000" w:themeColor="text1"/>
        </w:rPr>
      </w:pPr>
    </w:p>
    <w:p w:rsidR="00007A3A" w:rsidRDefault="00007A3A" w:rsidP="007664D0">
      <w:pPr>
        <w:pStyle w:val="BodyText"/>
        <w:spacing w:before="5" w:line="364" w:lineRule="auto"/>
        <w:ind w:right="471"/>
        <w:jc w:val="both"/>
        <w:rPr>
          <w:rFonts w:ascii="Arial" w:hAnsi="Arial" w:cs="Arial"/>
          <w:b/>
          <w:color w:val="000000" w:themeColor="text1"/>
        </w:rPr>
      </w:pPr>
    </w:p>
    <w:p w:rsidR="0004693E" w:rsidRPr="002A2CC9" w:rsidRDefault="00CC5FE4" w:rsidP="007664D0">
      <w:pPr>
        <w:pStyle w:val="BodyText"/>
        <w:spacing w:before="5" w:line="364" w:lineRule="auto"/>
        <w:ind w:right="471"/>
        <w:jc w:val="both"/>
        <w:rPr>
          <w:rFonts w:ascii="Arial" w:hAnsi="Arial" w:cs="Arial"/>
          <w:b/>
          <w:color w:val="000000" w:themeColor="text1"/>
        </w:rPr>
      </w:pPr>
      <w:bookmarkStart w:id="0" w:name="_GoBack"/>
      <w:bookmarkEnd w:id="0"/>
      <w:r w:rsidRPr="002A2CC9">
        <w:rPr>
          <w:rFonts w:ascii="Arial" w:hAnsi="Arial" w:cs="Arial"/>
          <w:b/>
          <w:color w:val="000000" w:themeColor="text1"/>
        </w:rPr>
        <w:t>ABSTRACT</w:t>
      </w:r>
    </w:p>
    <w:p w:rsidR="00CC5FE4" w:rsidRPr="002A2CC9" w:rsidRDefault="00CC5FE4" w:rsidP="00654A94">
      <w:pPr>
        <w:pStyle w:val="TableParagraph"/>
        <w:spacing w:before="33"/>
        <w:ind w:right="21"/>
        <w:jc w:val="both"/>
        <w:rPr>
          <w:rFonts w:ascii="Arial" w:hAnsi="Arial" w:cs="Arial"/>
          <w:color w:val="000000" w:themeColor="text1"/>
          <w:sz w:val="24"/>
          <w:szCs w:val="24"/>
        </w:rPr>
      </w:pPr>
      <w:r w:rsidRPr="002A2CC9">
        <w:rPr>
          <w:rFonts w:ascii="Arial" w:hAnsi="Arial" w:cs="Arial"/>
          <w:color w:val="000000" w:themeColor="text1"/>
          <w:sz w:val="24"/>
          <w:szCs w:val="24"/>
        </w:rPr>
        <w:t xml:space="preserve">The present study has been made to work out the cost of cultivation, profitability of </w:t>
      </w:r>
      <w:r w:rsidR="007C7E08" w:rsidRPr="002A2CC9">
        <w:rPr>
          <w:rFonts w:ascii="Arial" w:hAnsi="Arial" w:cs="Arial"/>
          <w:color w:val="000000" w:themeColor="text1"/>
          <w:sz w:val="24"/>
          <w:szCs w:val="24"/>
        </w:rPr>
        <w:t xml:space="preserve">maize </w:t>
      </w:r>
      <w:r w:rsidRPr="002A2CC9">
        <w:rPr>
          <w:rFonts w:ascii="Arial" w:hAnsi="Arial" w:cs="Arial"/>
          <w:color w:val="000000" w:themeColor="text1"/>
          <w:sz w:val="24"/>
          <w:szCs w:val="24"/>
        </w:rPr>
        <w:t>cultivation</w:t>
      </w:r>
      <w:r w:rsidR="007C7E08" w:rsidRPr="002A2CC9">
        <w:rPr>
          <w:rFonts w:ascii="Arial" w:hAnsi="Arial" w:cs="Arial"/>
          <w:color w:val="000000" w:themeColor="text1"/>
          <w:sz w:val="24"/>
          <w:szCs w:val="24"/>
        </w:rPr>
        <w:t xml:space="preserve"> in </w:t>
      </w:r>
      <w:proofErr w:type="spellStart"/>
      <w:r w:rsidR="007C7E08" w:rsidRPr="002A2CC9">
        <w:rPr>
          <w:rFonts w:ascii="Arial" w:hAnsi="Arial" w:cs="Arial"/>
          <w:color w:val="000000" w:themeColor="text1"/>
          <w:sz w:val="24"/>
          <w:szCs w:val="24"/>
        </w:rPr>
        <w:t>Chhindwara</w:t>
      </w:r>
      <w:proofErr w:type="spellEnd"/>
      <w:r w:rsidR="007C7E08" w:rsidRPr="002A2CC9">
        <w:rPr>
          <w:rFonts w:ascii="Arial" w:hAnsi="Arial" w:cs="Arial"/>
          <w:color w:val="000000" w:themeColor="text1"/>
          <w:sz w:val="24"/>
          <w:szCs w:val="24"/>
        </w:rPr>
        <w:t xml:space="preserve"> district of Madhya</w:t>
      </w:r>
      <w:r w:rsidR="00CA21B4" w:rsidRPr="002A2CC9">
        <w:rPr>
          <w:rFonts w:ascii="Arial" w:hAnsi="Arial" w:cs="Arial"/>
          <w:color w:val="000000" w:themeColor="text1"/>
          <w:sz w:val="24"/>
          <w:szCs w:val="24"/>
        </w:rPr>
        <w:t xml:space="preserve"> </w:t>
      </w:r>
      <w:r w:rsidR="007C7E08" w:rsidRPr="002A2CC9">
        <w:rPr>
          <w:rFonts w:ascii="Arial" w:hAnsi="Arial" w:cs="Arial"/>
          <w:color w:val="000000" w:themeColor="text1"/>
          <w:sz w:val="24"/>
          <w:szCs w:val="24"/>
        </w:rPr>
        <w:t>Pradesh</w:t>
      </w:r>
      <w:r w:rsidR="00347FCF" w:rsidRPr="002A2CC9">
        <w:rPr>
          <w:rFonts w:ascii="Arial" w:hAnsi="Arial" w:cs="Arial"/>
          <w:color w:val="000000" w:themeColor="text1"/>
          <w:sz w:val="24"/>
          <w:szCs w:val="24"/>
        </w:rPr>
        <w:t xml:space="preserve">. </w:t>
      </w:r>
      <w:r w:rsidRPr="002A2CC9">
        <w:rPr>
          <w:rFonts w:ascii="Arial" w:hAnsi="Arial" w:cs="Arial"/>
          <w:color w:val="000000" w:themeColor="text1"/>
          <w:sz w:val="24"/>
          <w:szCs w:val="24"/>
        </w:rPr>
        <w:t>The prim</w:t>
      </w:r>
      <w:r w:rsidR="00FF15FA" w:rsidRPr="002A2CC9">
        <w:rPr>
          <w:rFonts w:ascii="Arial" w:hAnsi="Arial" w:cs="Arial"/>
          <w:color w:val="000000" w:themeColor="text1"/>
          <w:sz w:val="24"/>
          <w:szCs w:val="24"/>
        </w:rPr>
        <w:t>ary data were collected from 90 sample respondents (30</w:t>
      </w:r>
      <w:r w:rsidRPr="002A2CC9">
        <w:rPr>
          <w:rFonts w:ascii="Arial" w:hAnsi="Arial" w:cs="Arial"/>
          <w:color w:val="000000" w:themeColor="text1"/>
          <w:sz w:val="24"/>
          <w:szCs w:val="24"/>
        </w:rPr>
        <w:t xml:space="preserve"> small,</w:t>
      </w:r>
      <w:r w:rsidRPr="002A2CC9">
        <w:rPr>
          <w:rFonts w:ascii="Arial" w:hAnsi="Arial" w:cs="Arial"/>
          <w:color w:val="000000" w:themeColor="text1"/>
          <w:spacing w:val="-6"/>
          <w:sz w:val="24"/>
          <w:szCs w:val="24"/>
        </w:rPr>
        <w:t xml:space="preserve"> </w:t>
      </w:r>
      <w:r w:rsidR="00FF15FA" w:rsidRPr="002A2CC9">
        <w:rPr>
          <w:rFonts w:ascii="Arial" w:hAnsi="Arial" w:cs="Arial"/>
          <w:color w:val="000000" w:themeColor="text1"/>
          <w:sz w:val="24"/>
          <w:szCs w:val="24"/>
        </w:rPr>
        <w:t>3</w:t>
      </w:r>
      <w:r w:rsidRPr="002A2CC9">
        <w:rPr>
          <w:rFonts w:ascii="Arial" w:hAnsi="Arial" w:cs="Arial"/>
          <w:color w:val="000000" w:themeColor="text1"/>
          <w:sz w:val="24"/>
          <w:szCs w:val="24"/>
        </w:rPr>
        <w:t>0</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medium</w:t>
      </w:r>
      <w:r w:rsidRPr="002A2CC9">
        <w:rPr>
          <w:rFonts w:ascii="Arial" w:hAnsi="Arial" w:cs="Arial"/>
          <w:color w:val="000000" w:themeColor="text1"/>
          <w:spacing w:val="-6"/>
          <w:sz w:val="24"/>
          <w:szCs w:val="24"/>
        </w:rPr>
        <w:t xml:space="preserve"> </w:t>
      </w:r>
      <w:r w:rsidRPr="002A2CC9">
        <w:rPr>
          <w:rFonts w:ascii="Arial" w:hAnsi="Arial" w:cs="Arial"/>
          <w:color w:val="000000" w:themeColor="text1"/>
          <w:sz w:val="24"/>
          <w:szCs w:val="24"/>
        </w:rPr>
        <w:t>and</w:t>
      </w:r>
      <w:r w:rsidRPr="002A2CC9">
        <w:rPr>
          <w:rFonts w:ascii="Arial" w:hAnsi="Arial" w:cs="Arial"/>
          <w:color w:val="000000" w:themeColor="text1"/>
          <w:spacing w:val="-5"/>
          <w:sz w:val="24"/>
          <w:szCs w:val="24"/>
        </w:rPr>
        <w:t xml:space="preserve"> </w:t>
      </w:r>
      <w:r w:rsidR="00FF15FA" w:rsidRPr="002A2CC9">
        <w:rPr>
          <w:rFonts w:ascii="Arial" w:hAnsi="Arial" w:cs="Arial"/>
          <w:color w:val="000000" w:themeColor="text1"/>
          <w:sz w:val="24"/>
          <w:szCs w:val="24"/>
        </w:rPr>
        <w:t>30</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large)</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through</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pre-tested</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interview</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schedule.</w:t>
      </w:r>
      <w:r w:rsidRPr="002A2CC9">
        <w:rPr>
          <w:rFonts w:ascii="Arial" w:hAnsi="Arial" w:cs="Arial"/>
          <w:color w:val="000000" w:themeColor="text1"/>
          <w:spacing w:val="-6"/>
          <w:sz w:val="24"/>
          <w:szCs w:val="24"/>
        </w:rPr>
        <w:t xml:space="preserve"> </w:t>
      </w:r>
      <w:r w:rsidRPr="002A2CC9">
        <w:rPr>
          <w:rFonts w:ascii="Arial" w:hAnsi="Arial" w:cs="Arial"/>
          <w:color w:val="000000" w:themeColor="text1"/>
          <w:sz w:val="24"/>
          <w:szCs w:val="24"/>
        </w:rPr>
        <w:t>The</w:t>
      </w:r>
      <w:r w:rsidRPr="002A2CC9">
        <w:rPr>
          <w:rFonts w:ascii="Arial" w:hAnsi="Arial" w:cs="Arial"/>
          <w:color w:val="000000" w:themeColor="text1"/>
          <w:spacing w:val="-6"/>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6"/>
          <w:sz w:val="24"/>
          <w:szCs w:val="24"/>
        </w:rPr>
        <w:t xml:space="preserve"> </w:t>
      </w:r>
      <w:r w:rsidRPr="002A2CC9">
        <w:rPr>
          <w:rFonts w:ascii="Arial" w:hAnsi="Arial" w:cs="Arial"/>
          <w:color w:val="000000" w:themeColor="text1"/>
          <w:sz w:val="24"/>
          <w:szCs w:val="24"/>
        </w:rPr>
        <w:t>of</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cultivation</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was</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found</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to</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be</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highest</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on large</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farm</w:t>
      </w:r>
      <w:r w:rsidR="00E320A6" w:rsidRPr="002A2CC9">
        <w:rPr>
          <w:rFonts w:ascii="Arial" w:hAnsi="Arial" w:cs="Arial"/>
          <w:color w:val="000000" w:themeColor="text1"/>
          <w:spacing w:val="-7"/>
          <w:sz w:val="24"/>
          <w:szCs w:val="24"/>
        </w:rPr>
        <w:t xml:space="preserve"> </w:t>
      </w:r>
      <w:r w:rsidR="003A6BC4" w:rsidRPr="002A2CC9">
        <w:rPr>
          <w:rFonts w:ascii="Arial" w:hAnsi="Arial" w:cs="Arial"/>
          <w:color w:val="000000" w:themeColor="text1"/>
          <w:sz w:val="24"/>
          <w:szCs w:val="24"/>
        </w:rPr>
        <w:t>(</w:t>
      </w:r>
      <w:r w:rsidR="008D1E56" w:rsidRPr="002A2CC9">
        <w:rPr>
          <w:rFonts w:ascii="Arial" w:hAnsi="Arial" w:cs="Arial"/>
          <w:color w:val="000000" w:themeColor="text1"/>
          <w:spacing w:val="-2"/>
          <w:sz w:val="24"/>
          <w:szCs w:val="24"/>
        </w:rPr>
        <w:t>116351.86</w:t>
      </w:r>
      <w:r w:rsidR="00436C9A" w:rsidRPr="002A2CC9">
        <w:rPr>
          <w:rFonts w:ascii="Arial" w:hAnsi="Arial" w:cs="Arial"/>
          <w:color w:val="000000" w:themeColor="text1"/>
          <w:spacing w:val="-2"/>
          <w:sz w:val="24"/>
          <w:szCs w:val="24"/>
        </w:rPr>
        <w:t>/ha.</w:t>
      </w:r>
      <w:r w:rsidRPr="002A2CC9">
        <w:rPr>
          <w:rFonts w:ascii="Arial" w:hAnsi="Arial" w:cs="Arial"/>
          <w:color w:val="000000" w:themeColor="text1"/>
          <w:sz w:val="24"/>
          <w:szCs w:val="24"/>
        </w:rPr>
        <w:t>)</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as</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compared</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to</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medium</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farm</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w:t>
      </w:r>
      <w:r w:rsidR="00823B47" w:rsidRPr="002A2CC9">
        <w:rPr>
          <w:rFonts w:ascii="Arial" w:hAnsi="Arial" w:cs="Arial"/>
          <w:color w:val="000000" w:themeColor="text1"/>
          <w:spacing w:val="-2"/>
          <w:sz w:val="24"/>
          <w:szCs w:val="24"/>
        </w:rPr>
        <w:t>107961.91</w:t>
      </w:r>
      <w:r w:rsidR="00436C9A" w:rsidRPr="002A2CC9">
        <w:rPr>
          <w:rFonts w:ascii="Arial" w:hAnsi="Arial" w:cs="Arial"/>
          <w:color w:val="000000" w:themeColor="text1"/>
          <w:spacing w:val="-2"/>
          <w:sz w:val="24"/>
          <w:szCs w:val="24"/>
        </w:rPr>
        <w:t>/ha.</w:t>
      </w:r>
      <w:r w:rsidRPr="002A2CC9">
        <w:rPr>
          <w:rFonts w:ascii="Arial" w:hAnsi="Arial" w:cs="Arial"/>
          <w:color w:val="000000" w:themeColor="text1"/>
          <w:sz w:val="24"/>
          <w:szCs w:val="24"/>
        </w:rPr>
        <w:t>)</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and</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small</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farm</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w:t>
      </w:r>
      <w:r w:rsidR="00654A94" w:rsidRPr="002A2CC9">
        <w:rPr>
          <w:rFonts w:ascii="Arial" w:hAnsi="Arial" w:cs="Arial"/>
          <w:color w:val="000000" w:themeColor="text1"/>
          <w:spacing w:val="-2"/>
          <w:sz w:val="24"/>
          <w:szCs w:val="24"/>
        </w:rPr>
        <w:t>99795.05</w:t>
      </w:r>
      <w:r w:rsidR="00436C9A" w:rsidRPr="002A2CC9">
        <w:rPr>
          <w:rFonts w:ascii="Arial" w:hAnsi="Arial" w:cs="Arial"/>
          <w:color w:val="000000" w:themeColor="text1"/>
          <w:spacing w:val="-2"/>
          <w:sz w:val="24"/>
          <w:szCs w:val="24"/>
        </w:rPr>
        <w:t>/ha.</w:t>
      </w:r>
      <w:r w:rsidRPr="002A2CC9">
        <w:rPr>
          <w:rFonts w:ascii="Arial" w:hAnsi="Arial" w:cs="Arial"/>
          <w:color w:val="000000" w:themeColor="text1"/>
          <w:sz w:val="24"/>
          <w:szCs w:val="24"/>
        </w:rPr>
        <w:t>).</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The</w:t>
      </w:r>
      <w:r w:rsidRPr="002A2CC9">
        <w:rPr>
          <w:rFonts w:ascii="Arial" w:hAnsi="Arial" w:cs="Arial"/>
          <w:color w:val="000000" w:themeColor="text1"/>
          <w:spacing w:val="-7"/>
          <w:sz w:val="24"/>
          <w:szCs w:val="24"/>
        </w:rPr>
        <w:t xml:space="preserve"> </w:t>
      </w:r>
      <w:r w:rsidR="00A754C9" w:rsidRPr="002A2CC9">
        <w:rPr>
          <w:rFonts w:ascii="Arial" w:hAnsi="Arial" w:cs="Arial"/>
          <w:color w:val="000000" w:themeColor="text1"/>
          <w:spacing w:val="-7"/>
          <w:sz w:val="24"/>
          <w:szCs w:val="24"/>
        </w:rPr>
        <w:t xml:space="preserve">average </w:t>
      </w:r>
      <w:r w:rsidRPr="002A2CC9">
        <w:rPr>
          <w:rFonts w:ascii="Arial" w:hAnsi="Arial" w:cs="Arial"/>
          <w:color w:val="000000" w:themeColor="text1"/>
          <w:sz w:val="24"/>
          <w:szCs w:val="24"/>
        </w:rPr>
        <w:t>gross</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 xml:space="preserve">income received from </w:t>
      </w:r>
      <w:r w:rsidR="00861FEA" w:rsidRPr="002A2CC9">
        <w:rPr>
          <w:rFonts w:ascii="Arial" w:hAnsi="Arial" w:cs="Arial"/>
          <w:color w:val="000000" w:themeColor="text1"/>
          <w:sz w:val="24"/>
          <w:szCs w:val="24"/>
        </w:rPr>
        <w:t>maize</w:t>
      </w:r>
      <w:r w:rsidR="00F4673C" w:rsidRPr="002A2CC9">
        <w:rPr>
          <w:rFonts w:ascii="Arial" w:hAnsi="Arial" w:cs="Arial"/>
          <w:color w:val="000000" w:themeColor="text1"/>
          <w:sz w:val="24"/>
          <w:szCs w:val="24"/>
        </w:rPr>
        <w:t xml:space="preserve"> cultivation was </w:t>
      </w:r>
      <w:r w:rsidR="00474418" w:rsidRPr="002A2CC9">
        <w:rPr>
          <w:rFonts w:ascii="Arial" w:hAnsi="Arial" w:cs="Arial"/>
          <w:color w:val="000000" w:themeColor="text1"/>
          <w:spacing w:val="-2"/>
          <w:sz w:val="24"/>
          <w:szCs w:val="24"/>
        </w:rPr>
        <w:t>160800.68</w:t>
      </w:r>
      <w:r w:rsidR="00436C9A" w:rsidRPr="002A2CC9">
        <w:rPr>
          <w:rFonts w:ascii="Arial" w:hAnsi="Arial" w:cs="Arial"/>
          <w:color w:val="000000" w:themeColor="text1"/>
          <w:spacing w:val="-2"/>
          <w:sz w:val="24"/>
          <w:szCs w:val="24"/>
        </w:rPr>
        <w:t xml:space="preserve"> </w:t>
      </w:r>
      <w:r w:rsidRPr="002A2CC9">
        <w:rPr>
          <w:rFonts w:ascii="Arial" w:hAnsi="Arial" w:cs="Arial"/>
          <w:color w:val="000000" w:themeColor="text1"/>
          <w:sz w:val="24"/>
          <w:szCs w:val="24"/>
        </w:rPr>
        <w:t>per hectare on overall farms, while gross income was found to be maximum</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in</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case</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of</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large</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farm</w:t>
      </w:r>
      <w:r w:rsidRPr="002A2CC9">
        <w:rPr>
          <w:rFonts w:ascii="Arial" w:hAnsi="Arial" w:cs="Arial"/>
          <w:color w:val="000000" w:themeColor="text1"/>
          <w:spacing w:val="-4"/>
          <w:sz w:val="24"/>
          <w:szCs w:val="24"/>
        </w:rPr>
        <w:t xml:space="preserve"> </w:t>
      </w:r>
      <w:r w:rsidR="00082454" w:rsidRPr="002A2CC9">
        <w:rPr>
          <w:rFonts w:ascii="Arial" w:hAnsi="Arial" w:cs="Arial"/>
          <w:color w:val="000000" w:themeColor="text1"/>
          <w:sz w:val="24"/>
          <w:szCs w:val="24"/>
        </w:rPr>
        <w:t>(</w:t>
      </w:r>
      <w:r w:rsidR="00E25252" w:rsidRPr="002A2CC9">
        <w:rPr>
          <w:rFonts w:ascii="Arial" w:hAnsi="Arial" w:cs="Arial"/>
          <w:color w:val="000000" w:themeColor="text1"/>
          <w:spacing w:val="-2"/>
          <w:sz w:val="24"/>
          <w:szCs w:val="24"/>
        </w:rPr>
        <w:t>167154.98</w:t>
      </w:r>
      <w:r w:rsidRPr="002A2CC9">
        <w:rPr>
          <w:rFonts w:ascii="Arial" w:hAnsi="Arial" w:cs="Arial"/>
          <w:color w:val="000000" w:themeColor="text1"/>
          <w:sz w:val="24"/>
          <w:szCs w:val="24"/>
        </w:rPr>
        <w:t>/ha)</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followed</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by</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medium</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farm</w:t>
      </w:r>
      <w:r w:rsidRPr="002A2CC9">
        <w:rPr>
          <w:rFonts w:ascii="Arial" w:hAnsi="Arial" w:cs="Arial"/>
          <w:color w:val="000000" w:themeColor="text1"/>
          <w:spacing w:val="-4"/>
          <w:sz w:val="24"/>
          <w:szCs w:val="24"/>
        </w:rPr>
        <w:t xml:space="preserve"> </w:t>
      </w:r>
      <w:r w:rsidR="00270AAB" w:rsidRPr="002A2CC9">
        <w:rPr>
          <w:rFonts w:ascii="Arial" w:hAnsi="Arial" w:cs="Arial"/>
          <w:color w:val="000000" w:themeColor="text1"/>
          <w:sz w:val="24"/>
          <w:szCs w:val="24"/>
        </w:rPr>
        <w:t>(</w:t>
      </w:r>
      <w:r w:rsidR="00E1171C" w:rsidRPr="002A2CC9">
        <w:rPr>
          <w:rFonts w:ascii="Arial" w:hAnsi="Arial" w:cs="Arial"/>
          <w:color w:val="000000" w:themeColor="text1"/>
          <w:spacing w:val="-2"/>
          <w:sz w:val="24"/>
          <w:szCs w:val="24"/>
        </w:rPr>
        <w:t>160540.06</w:t>
      </w:r>
      <w:r w:rsidRPr="002A2CC9">
        <w:rPr>
          <w:rFonts w:ascii="Arial" w:hAnsi="Arial" w:cs="Arial"/>
          <w:color w:val="000000" w:themeColor="text1"/>
          <w:sz w:val="24"/>
          <w:szCs w:val="24"/>
        </w:rPr>
        <w:t>/ha)</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and</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small</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farm</w:t>
      </w:r>
      <w:r w:rsidRPr="002A2CC9">
        <w:rPr>
          <w:rFonts w:ascii="Arial" w:hAnsi="Arial" w:cs="Arial"/>
          <w:color w:val="000000" w:themeColor="text1"/>
          <w:spacing w:val="-4"/>
          <w:sz w:val="24"/>
          <w:szCs w:val="24"/>
        </w:rPr>
        <w:t xml:space="preserve"> </w:t>
      </w:r>
      <w:r w:rsidR="00270AAB" w:rsidRPr="002A2CC9">
        <w:rPr>
          <w:rFonts w:ascii="Arial" w:hAnsi="Arial" w:cs="Arial"/>
          <w:color w:val="000000" w:themeColor="text1"/>
          <w:sz w:val="24"/>
          <w:szCs w:val="24"/>
        </w:rPr>
        <w:t>(</w:t>
      </w:r>
      <w:r w:rsidR="007026D6" w:rsidRPr="002A2CC9">
        <w:rPr>
          <w:rFonts w:ascii="Arial" w:hAnsi="Arial" w:cs="Arial"/>
          <w:color w:val="000000" w:themeColor="text1"/>
          <w:spacing w:val="-2"/>
          <w:sz w:val="24"/>
          <w:szCs w:val="24"/>
        </w:rPr>
        <w:t>154706.99</w:t>
      </w:r>
      <w:r w:rsidRPr="002A2CC9">
        <w:rPr>
          <w:rFonts w:ascii="Arial" w:hAnsi="Arial" w:cs="Arial"/>
          <w:color w:val="000000" w:themeColor="text1"/>
          <w:sz w:val="24"/>
          <w:szCs w:val="24"/>
        </w:rPr>
        <w:t>/ha). The</w:t>
      </w:r>
      <w:r w:rsidRPr="002A2CC9">
        <w:rPr>
          <w:rFonts w:ascii="Arial" w:hAnsi="Arial" w:cs="Arial"/>
          <w:color w:val="000000" w:themeColor="text1"/>
          <w:spacing w:val="4"/>
          <w:sz w:val="24"/>
          <w:szCs w:val="24"/>
        </w:rPr>
        <w:t xml:space="preserve"> </w:t>
      </w:r>
      <w:r w:rsidR="00D24D55" w:rsidRPr="002A2CC9">
        <w:rPr>
          <w:rFonts w:ascii="Arial" w:hAnsi="Arial" w:cs="Arial"/>
          <w:color w:val="000000" w:themeColor="text1"/>
          <w:spacing w:val="4"/>
          <w:sz w:val="24"/>
          <w:szCs w:val="24"/>
        </w:rPr>
        <w:t xml:space="preserve">average </w:t>
      </w:r>
      <w:r w:rsidRPr="002A2CC9">
        <w:rPr>
          <w:rFonts w:ascii="Arial" w:hAnsi="Arial" w:cs="Arial"/>
          <w:color w:val="000000" w:themeColor="text1"/>
          <w:sz w:val="24"/>
          <w:szCs w:val="24"/>
        </w:rPr>
        <w:t>net</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income,</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farm</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business</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income,</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family</w:t>
      </w:r>
      <w:r w:rsidRPr="002A2CC9">
        <w:rPr>
          <w:rFonts w:ascii="Arial" w:hAnsi="Arial" w:cs="Arial"/>
          <w:color w:val="000000" w:themeColor="text1"/>
          <w:spacing w:val="4"/>
          <w:sz w:val="24"/>
          <w:szCs w:val="24"/>
        </w:rPr>
        <w:t xml:space="preserve"> </w:t>
      </w:r>
      <w:proofErr w:type="spellStart"/>
      <w:r w:rsidRPr="002A2CC9">
        <w:rPr>
          <w:rFonts w:ascii="Arial" w:hAnsi="Arial" w:cs="Arial"/>
          <w:color w:val="000000" w:themeColor="text1"/>
          <w:sz w:val="24"/>
          <w:szCs w:val="24"/>
        </w:rPr>
        <w:t>labour</w:t>
      </w:r>
      <w:proofErr w:type="spellEnd"/>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income</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and</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farm</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investment</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income</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were</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found</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to</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be</w:t>
      </w:r>
      <w:r w:rsidRPr="002A2CC9">
        <w:rPr>
          <w:rFonts w:ascii="Arial" w:hAnsi="Arial" w:cs="Arial"/>
          <w:color w:val="000000" w:themeColor="text1"/>
          <w:spacing w:val="5"/>
          <w:sz w:val="24"/>
          <w:szCs w:val="24"/>
        </w:rPr>
        <w:t xml:space="preserve"> </w:t>
      </w:r>
      <w:r w:rsidR="006610EA" w:rsidRPr="002A2CC9">
        <w:rPr>
          <w:rFonts w:ascii="Arial" w:hAnsi="Arial" w:cs="Arial"/>
          <w:color w:val="000000" w:themeColor="text1"/>
          <w:sz w:val="24"/>
          <w:szCs w:val="24"/>
        </w:rPr>
        <w:t>52764.41</w:t>
      </w:r>
      <w:r w:rsidRPr="002A2CC9">
        <w:rPr>
          <w:rFonts w:ascii="Arial" w:hAnsi="Arial" w:cs="Arial"/>
          <w:color w:val="000000" w:themeColor="text1"/>
          <w:spacing w:val="-2"/>
          <w:sz w:val="24"/>
          <w:szCs w:val="24"/>
        </w:rPr>
        <w:t>,</w:t>
      </w:r>
      <w:r w:rsidR="006610EA" w:rsidRPr="002A2CC9">
        <w:rPr>
          <w:rFonts w:ascii="Arial" w:hAnsi="Arial" w:cs="Arial"/>
          <w:color w:val="000000" w:themeColor="text1"/>
          <w:sz w:val="24"/>
          <w:szCs w:val="24"/>
        </w:rPr>
        <w:t xml:space="preserve"> 93597.80, 65752.55, and 90481.13</w:t>
      </w:r>
      <w:r w:rsidRPr="002A2CC9">
        <w:rPr>
          <w:rFonts w:ascii="Arial" w:hAnsi="Arial" w:cs="Arial"/>
          <w:color w:val="000000" w:themeColor="text1"/>
          <w:sz w:val="24"/>
          <w:szCs w:val="24"/>
        </w:rPr>
        <w:t xml:space="preserve"> per hectare, respectively on overall farms. The benefit cost ratio </w:t>
      </w:r>
      <w:r w:rsidR="00EF3761" w:rsidRPr="002A2CC9">
        <w:rPr>
          <w:rFonts w:ascii="Arial" w:hAnsi="Arial" w:cs="Arial"/>
          <w:color w:val="000000" w:themeColor="text1"/>
          <w:sz w:val="24"/>
          <w:szCs w:val="24"/>
        </w:rPr>
        <w:t>was similar on</w:t>
      </w:r>
      <w:r w:rsidR="006A2B49" w:rsidRPr="002A2CC9">
        <w:rPr>
          <w:rFonts w:ascii="Arial" w:hAnsi="Arial" w:cs="Arial"/>
          <w:color w:val="000000" w:themeColor="text1"/>
          <w:sz w:val="24"/>
          <w:szCs w:val="24"/>
        </w:rPr>
        <w:t xml:space="preserve"> small farm (1:1.5</w:t>
      </w:r>
      <w:r w:rsidRPr="002A2CC9">
        <w:rPr>
          <w:rFonts w:ascii="Arial" w:hAnsi="Arial" w:cs="Arial"/>
          <w:color w:val="000000" w:themeColor="text1"/>
          <w:sz w:val="24"/>
          <w:szCs w:val="24"/>
        </w:rPr>
        <w:t xml:space="preserve">) as </w:t>
      </w:r>
      <w:r w:rsidR="006A2B49" w:rsidRPr="002A2CC9">
        <w:rPr>
          <w:rFonts w:ascii="Arial" w:hAnsi="Arial" w:cs="Arial"/>
          <w:color w:val="000000" w:themeColor="text1"/>
          <w:sz w:val="24"/>
          <w:szCs w:val="24"/>
        </w:rPr>
        <w:t xml:space="preserve">and </w:t>
      </w:r>
      <w:r w:rsidRPr="002A2CC9">
        <w:rPr>
          <w:rFonts w:ascii="Arial" w:hAnsi="Arial" w:cs="Arial"/>
          <w:color w:val="000000" w:themeColor="text1"/>
          <w:sz w:val="24"/>
          <w:szCs w:val="24"/>
        </w:rPr>
        <w:t xml:space="preserve">medium </w:t>
      </w:r>
      <w:r w:rsidR="006A2B49" w:rsidRPr="002A2CC9">
        <w:rPr>
          <w:rFonts w:ascii="Arial" w:hAnsi="Arial" w:cs="Arial"/>
          <w:color w:val="000000" w:themeColor="text1"/>
          <w:sz w:val="24"/>
          <w:szCs w:val="24"/>
        </w:rPr>
        <w:t>farm (1:1</w:t>
      </w:r>
      <w:r w:rsidR="002E0742" w:rsidRPr="002A2CC9">
        <w:rPr>
          <w:rFonts w:ascii="Arial" w:hAnsi="Arial" w:cs="Arial"/>
          <w:color w:val="000000" w:themeColor="text1"/>
          <w:sz w:val="24"/>
          <w:szCs w:val="24"/>
        </w:rPr>
        <w:t>.</w:t>
      </w:r>
      <w:r w:rsidR="006A2B49" w:rsidRPr="002A2CC9">
        <w:rPr>
          <w:rFonts w:ascii="Arial" w:hAnsi="Arial" w:cs="Arial"/>
          <w:color w:val="000000" w:themeColor="text1"/>
          <w:sz w:val="24"/>
          <w:szCs w:val="24"/>
        </w:rPr>
        <w:t>5</w:t>
      </w:r>
      <w:r w:rsidRPr="002A2CC9">
        <w:rPr>
          <w:rFonts w:ascii="Arial" w:hAnsi="Arial" w:cs="Arial"/>
          <w:color w:val="000000" w:themeColor="text1"/>
          <w:sz w:val="24"/>
          <w:szCs w:val="24"/>
        </w:rPr>
        <w:t xml:space="preserve">) and </w:t>
      </w:r>
      <w:r w:rsidR="006A2B49" w:rsidRPr="002A2CC9">
        <w:rPr>
          <w:rFonts w:ascii="Arial" w:hAnsi="Arial" w:cs="Arial"/>
          <w:color w:val="000000" w:themeColor="text1"/>
          <w:sz w:val="24"/>
          <w:szCs w:val="24"/>
        </w:rPr>
        <w:t xml:space="preserve">on </w:t>
      </w:r>
      <w:r w:rsidRPr="002A2CC9">
        <w:rPr>
          <w:rFonts w:ascii="Arial" w:hAnsi="Arial" w:cs="Arial"/>
          <w:color w:val="000000" w:themeColor="text1"/>
          <w:sz w:val="24"/>
          <w:szCs w:val="24"/>
        </w:rPr>
        <w:t xml:space="preserve">large farm </w:t>
      </w:r>
      <w:r w:rsidR="006A2B49" w:rsidRPr="002A2CC9">
        <w:rPr>
          <w:rFonts w:ascii="Arial" w:hAnsi="Arial" w:cs="Arial"/>
          <w:color w:val="000000" w:themeColor="text1"/>
          <w:sz w:val="24"/>
          <w:szCs w:val="24"/>
        </w:rPr>
        <w:t>it was (1:1.4</w:t>
      </w:r>
      <w:r w:rsidRPr="002A2CC9">
        <w:rPr>
          <w:rFonts w:ascii="Arial" w:hAnsi="Arial" w:cs="Arial"/>
          <w:color w:val="000000" w:themeColor="text1"/>
          <w:sz w:val="24"/>
          <w:szCs w:val="24"/>
        </w:rPr>
        <w:t xml:space="preserve">). </w:t>
      </w:r>
    </w:p>
    <w:p w:rsidR="0004693E" w:rsidRPr="002A2CC9" w:rsidRDefault="0004693E" w:rsidP="007664D0">
      <w:pPr>
        <w:pStyle w:val="BodyText"/>
        <w:spacing w:before="5" w:line="364" w:lineRule="auto"/>
        <w:ind w:right="471"/>
        <w:jc w:val="both"/>
        <w:rPr>
          <w:rFonts w:ascii="Arial" w:hAnsi="Arial" w:cs="Arial"/>
          <w:b/>
          <w:color w:val="000000" w:themeColor="text1"/>
        </w:rPr>
      </w:pPr>
    </w:p>
    <w:p w:rsidR="0004693E" w:rsidRPr="002A2CC9" w:rsidRDefault="002B7244" w:rsidP="007664D0">
      <w:pPr>
        <w:pStyle w:val="BodyText"/>
        <w:spacing w:before="5" w:line="364" w:lineRule="auto"/>
        <w:ind w:right="471"/>
        <w:jc w:val="both"/>
        <w:rPr>
          <w:rFonts w:ascii="Arial" w:hAnsi="Arial" w:cs="Arial"/>
          <w:b/>
          <w:color w:val="000000" w:themeColor="text1"/>
        </w:rPr>
      </w:pPr>
      <w:r w:rsidRPr="002A2CC9">
        <w:rPr>
          <w:rFonts w:ascii="Arial" w:hAnsi="Arial" w:cs="Arial"/>
          <w:b/>
          <w:color w:val="000000" w:themeColor="text1"/>
        </w:rPr>
        <w:t xml:space="preserve"> </w:t>
      </w:r>
      <w:r w:rsidR="0004693E" w:rsidRPr="002A2CC9">
        <w:rPr>
          <w:rFonts w:ascii="Arial" w:hAnsi="Arial" w:cs="Arial"/>
          <w:b/>
          <w:color w:val="000000" w:themeColor="text1"/>
        </w:rPr>
        <w:t xml:space="preserve">KEYWORDS: </w:t>
      </w:r>
      <w:r w:rsidR="007F1FDF" w:rsidRPr="002A2CC9">
        <w:rPr>
          <w:rFonts w:ascii="Arial" w:hAnsi="Arial" w:cs="Arial"/>
          <w:color w:val="000000" w:themeColor="text1"/>
        </w:rPr>
        <w:t>Cost of Cultivation, Farm business income</w:t>
      </w:r>
      <w:r w:rsidR="0004693E" w:rsidRPr="002A2CC9">
        <w:rPr>
          <w:rFonts w:ascii="Arial" w:hAnsi="Arial" w:cs="Arial"/>
          <w:color w:val="000000" w:themeColor="text1"/>
        </w:rPr>
        <w:t xml:space="preserve">, Maize, </w:t>
      </w:r>
      <w:r w:rsidR="003D653E" w:rsidRPr="002A2CC9">
        <w:rPr>
          <w:rFonts w:ascii="Arial" w:hAnsi="Arial" w:cs="Arial"/>
          <w:color w:val="000000" w:themeColor="text1"/>
        </w:rPr>
        <w:t>Income</w:t>
      </w:r>
      <w:r w:rsidR="008C2575" w:rsidRPr="002A2CC9">
        <w:rPr>
          <w:rFonts w:ascii="Arial" w:hAnsi="Arial" w:cs="Arial"/>
          <w:color w:val="000000" w:themeColor="text1"/>
        </w:rPr>
        <w:t>, Profitability</w:t>
      </w:r>
    </w:p>
    <w:p w:rsidR="00C12415" w:rsidRPr="002A2CC9" w:rsidRDefault="00CD3FC5" w:rsidP="007664D0">
      <w:pPr>
        <w:pStyle w:val="BodyText"/>
        <w:spacing w:before="5" w:line="364" w:lineRule="auto"/>
        <w:ind w:right="471"/>
        <w:jc w:val="both"/>
        <w:rPr>
          <w:rFonts w:ascii="Arial" w:hAnsi="Arial" w:cs="Arial"/>
          <w:b/>
          <w:color w:val="000000" w:themeColor="text1"/>
        </w:rPr>
      </w:pPr>
      <w:r w:rsidRPr="002A2CC9">
        <w:rPr>
          <w:rFonts w:ascii="Arial" w:hAnsi="Arial" w:cs="Arial"/>
          <w:b/>
          <w:color w:val="000000" w:themeColor="text1"/>
        </w:rPr>
        <w:t>INTRODUCTION</w:t>
      </w:r>
    </w:p>
    <w:p w:rsidR="00612941" w:rsidRPr="002A2CC9" w:rsidRDefault="00612941" w:rsidP="00E34EC6">
      <w:pPr>
        <w:pStyle w:val="NormalWeb"/>
        <w:jc w:val="both"/>
        <w:rPr>
          <w:rFonts w:ascii="Arial" w:hAnsi="Arial" w:cs="Arial"/>
          <w:color w:val="000000" w:themeColor="text1"/>
        </w:rPr>
      </w:pPr>
      <w:r w:rsidRPr="002A2CC9">
        <w:rPr>
          <w:rFonts w:ascii="Arial" w:hAnsi="Arial" w:cs="Arial"/>
          <w:color w:val="000000" w:themeColor="text1"/>
        </w:rPr>
        <w:t>After rice and wheat, maize (</w:t>
      </w:r>
      <w:proofErr w:type="spellStart"/>
      <w:r w:rsidRPr="002A2CC9">
        <w:rPr>
          <w:rStyle w:val="Emphasis"/>
          <w:rFonts w:ascii="Arial" w:hAnsi="Arial" w:cs="Arial"/>
          <w:color w:val="000000" w:themeColor="text1"/>
        </w:rPr>
        <w:t>Zea</w:t>
      </w:r>
      <w:proofErr w:type="spellEnd"/>
      <w:r w:rsidRPr="002A2CC9">
        <w:rPr>
          <w:rStyle w:val="Emphasis"/>
          <w:rFonts w:ascii="Arial" w:hAnsi="Arial" w:cs="Arial"/>
          <w:color w:val="000000" w:themeColor="text1"/>
        </w:rPr>
        <w:t xml:space="preserve"> mays</w:t>
      </w:r>
      <w:r w:rsidRPr="002A2CC9">
        <w:rPr>
          <w:rFonts w:ascii="Arial" w:hAnsi="Arial" w:cs="Arial"/>
          <w:color w:val="000000" w:themeColor="text1"/>
        </w:rPr>
        <w:t xml:space="preserve"> L.) is the third most important cereal crop in the world and is often referred to as the “Queen of Cereals” due to its exceptionally high production potential</w:t>
      </w:r>
      <w:r w:rsidR="000B5468" w:rsidRPr="002A2CC9">
        <w:rPr>
          <w:rFonts w:ascii="Arial" w:hAnsi="Arial" w:cs="Arial"/>
          <w:color w:val="000000" w:themeColor="text1"/>
        </w:rPr>
        <w:t>.</w:t>
      </w:r>
      <w:r w:rsidRPr="002A2CC9">
        <w:rPr>
          <w:rFonts w:ascii="Arial" w:hAnsi="Arial" w:cs="Arial"/>
          <w:color w:val="000000" w:themeColor="text1"/>
        </w:rPr>
        <w:t xml:space="preserve"> It is a versatile crop that plays a crucial role in the agricultural economy, serving as a staple food for humans, high-quality feed for livestock, and a key raw material for numerous industrial products, including starch, oil, protein, alcoholic beverages, sweeteners, pharmaceuticals, cosmetics, textiles, and paper</w:t>
      </w:r>
      <w:r w:rsidR="000B5468" w:rsidRPr="002A2CC9">
        <w:rPr>
          <w:rFonts w:ascii="Arial" w:hAnsi="Arial" w:cs="Arial"/>
          <w:color w:val="000000" w:themeColor="text1"/>
        </w:rPr>
        <w:t xml:space="preserve"> (</w:t>
      </w:r>
      <w:r w:rsidR="000B5468" w:rsidRPr="002A2CC9">
        <w:rPr>
          <w:rFonts w:ascii="Arial" w:hAnsi="Arial" w:cs="Arial"/>
          <w:color w:val="000000" w:themeColor="text1"/>
          <w:shd w:val="clear" w:color="auto" w:fill="FFFFFF"/>
        </w:rPr>
        <w:t>Narayan, 2024)</w:t>
      </w:r>
      <w:proofErr w:type="gramStart"/>
      <w:r w:rsidR="000B5468" w:rsidRPr="002A2CC9">
        <w:rPr>
          <w:rFonts w:ascii="Arial" w:hAnsi="Arial" w:cs="Arial"/>
          <w:color w:val="000000" w:themeColor="text1"/>
          <w:shd w:val="clear" w:color="auto" w:fill="FFFFFF"/>
        </w:rPr>
        <w:t>. </w:t>
      </w:r>
      <w:r w:rsidR="00234D9D" w:rsidRPr="002A2CC9">
        <w:rPr>
          <w:rFonts w:ascii="Arial" w:hAnsi="Arial" w:cs="Arial"/>
          <w:color w:val="000000" w:themeColor="text1"/>
        </w:rPr>
        <w:t>.</w:t>
      </w:r>
      <w:proofErr w:type="gramEnd"/>
    </w:p>
    <w:p w:rsidR="00612941" w:rsidRPr="002A2CC9" w:rsidRDefault="00612941" w:rsidP="00E34EC6">
      <w:pPr>
        <w:pStyle w:val="NormalWeb"/>
        <w:jc w:val="both"/>
        <w:rPr>
          <w:rFonts w:ascii="Arial" w:hAnsi="Arial" w:cs="Arial"/>
          <w:color w:val="000000" w:themeColor="text1"/>
        </w:rPr>
      </w:pPr>
      <w:r w:rsidRPr="002A2CC9">
        <w:rPr>
          <w:rFonts w:ascii="Arial" w:hAnsi="Arial" w:cs="Arial"/>
          <w:color w:val="000000" w:themeColor="text1"/>
        </w:rPr>
        <w:t>From a nutritional standpoint, maize is highly valuable, containing about 72% starch, 10% protein, 4.8% oil, 8.5% fibre, 3% sugar, and 1% ash, thereby contributing significantly to food and nutritional security (</w:t>
      </w:r>
      <w:r w:rsidRPr="002A2CC9">
        <w:rPr>
          <w:rStyle w:val="whitespace-normal"/>
          <w:rFonts w:ascii="Arial" w:hAnsi="Arial" w:cs="Arial"/>
          <w:color w:val="000000" w:themeColor="text1"/>
        </w:rPr>
        <w:t>Indian Council of Agricultural Research</w:t>
      </w:r>
      <w:r w:rsidRPr="002A2CC9">
        <w:rPr>
          <w:rFonts w:ascii="Arial" w:hAnsi="Arial" w:cs="Arial"/>
          <w:color w:val="000000" w:themeColor="text1"/>
        </w:rPr>
        <w:t>, 2021). Globally, India ranks seventh in maize production and fourth in terms of cultivated area</w:t>
      </w:r>
      <w:r w:rsidR="00027422" w:rsidRPr="002A2CC9">
        <w:rPr>
          <w:rFonts w:ascii="Arial" w:hAnsi="Arial" w:cs="Arial"/>
          <w:color w:val="000000" w:themeColor="text1"/>
        </w:rPr>
        <w:t>.</w:t>
      </w:r>
      <w:r w:rsidRPr="002A2CC9">
        <w:rPr>
          <w:rFonts w:ascii="Arial" w:hAnsi="Arial" w:cs="Arial"/>
          <w:color w:val="000000" w:themeColor="text1"/>
        </w:rPr>
        <w:t xml:space="preserve"> Over the past decade, maize production in In</w:t>
      </w:r>
      <w:r w:rsidR="00A964BB" w:rsidRPr="002A2CC9">
        <w:rPr>
          <w:rFonts w:ascii="Arial" w:hAnsi="Arial" w:cs="Arial"/>
          <w:color w:val="000000" w:themeColor="text1"/>
        </w:rPr>
        <w:t xml:space="preserve">dia has increased substantially </w:t>
      </w:r>
      <w:r w:rsidRPr="002A2CC9">
        <w:rPr>
          <w:rFonts w:ascii="Arial" w:hAnsi="Arial" w:cs="Arial"/>
          <w:color w:val="000000" w:themeColor="text1"/>
        </w:rPr>
        <w:t>from 11.50 million tonn</w:t>
      </w:r>
      <w:r w:rsidR="00907F1E" w:rsidRPr="002A2CC9">
        <w:rPr>
          <w:rFonts w:ascii="Arial" w:hAnsi="Arial" w:cs="Arial"/>
          <w:color w:val="000000" w:themeColor="text1"/>
        </w:rPr>
        <w:t xml:space="preserve">es to over 19.73 million tonnes </w:t>
      </w:r>
      <w:r w:rsidRPr="002A2CC9">
        <w:rPr>
          <w:rFonts w:ascii="Arial" w:hAnsi="Arial" w:cs="Arial"/>
          <w:color w:val="000000" w:themeColor="text1"/>
        </w:rPr>
        <w:t>driven by rising demand from the feed industry, export markets, and ethanol production (</w:t>
      </w:r>
      <w:r w:rsidRPr="002A2CC9">
        <w:rPr>
          <w:rStyle w:val="whitespace-normal"/>
          <w:rFonts w:ascii="Arial" w:hAnsi="Arial" w:cs="Arial"/>
          <w:color w:val="000000" w:themeColor="text1"/>
        </w:rPr>
        <w:t>Ministry of Agriculture and Farmers Welfare</w:t>
      </w:r>
      <w:r w:rsidRPr="002A2CC9">
        <w:rPr>
          <w:rFonts w:ascii="Arial" w:hAnsi="Arial" w:cs="Arial"/>
          <w:color w:val="000000" w:themeColor="text1"/>
        </w:rPr>
        <w:t xml:space="preserve">, 2022). </w:t>
      </w:r>
      <w:r w:rsidR="000B5468" w:rsidRPr="002A2CC9">
        <w:rPr>
          <w:rFonts w:ascii="Arial" w:hAnsi="Arial" w:cs="Arial"/>
          <w:color w:val="000000" w:themeColor="text1"/>
        </w:rPr>
        <w:t>In India,</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maize</w:t>
      </w:r>
      <w:r w:rsidR="002863D2"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was</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cultivated</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on approximately 10.887</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million</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hectares in</w:t>
      </w:r>
      <w:r w:rsidR="000B5468" w:rsidRPr="002A2CC9">
        <w:rPr>
          <w:rFonts w:ascii="Arial" w:hAnsi="Arial" w:cs="Arial"/>
          <w:color w:val="000000" w:themeColor="text1"/>
          <w:spacing w:val="80"/>
          <w:w w:val="150"/>
        </w:rPr>
        <w:t xml:space="preserve"> </w:t>
      </w:r>
      <w:r w:rsidR="000B5468" w:rsidRPr="002A2CC9">
        <w:rPr>
          <w:rFonts w:ascii="Arial" w:hAnsi="Arial" w:cs="Arial"/>
          <w:color w:val="000000" w:themeColor="text1"/>
        </w:rPr>
        <w:t>2023–24, producing 35.673 million tonnes (DES, 2023)</w:t>
      </w:r>
    </w:p>
    <w:p w:rsidR="00A778AA" w:rsidRPr="002A2CC9" w:rsidRDefault="00612941" w:rsidP="00D97625">
      <w:pPr>
        <w:pStyle w:val="TableParagraph"/>
        <w:spacing w:before="1"/>
        <w:ind w:right="11"/>
        <w:jc w:val="both"/>
        <w:rPr>
          <w:rFonts w:ascii="Arial" w:hAnsi="Arial" w:cs="Arial"/>
          <w:color w:val="000000" w:themeColor="text1"/>
          <w:sz w:val="24"/>
          <w:szCs w:val="24"/>
        </w:rPr>
      </w:pPr>
      <w:r w:rsidRPr="002A2CC9">
        <w:rPr>
          <w:rFonts w:ascii="Arial" w:hAnsi="Arial" w:cs="Arial"/>
          <w:color w:val="000000" w:themeColor="text1"/>
          <w:sz w:val="24"/>
          <w:szCs w:val="24"/>
        </w:rPr>
        <w:t xml:space="preserve">Madhya Pradesh is one of the leading maize-producing states, covering about </w:t>
      </w:r>
      <w:r w:rsidR="00A778AA" w:rsidRPr="002A2CC9">
        <w:rPr>
          <w:rFonts w:ascii="Arial" w:hAnsi="Arial" w:cs="Arial"/>
          <w:color w:val="000000" w:themeColor="text1"/>
          <w:sz w:val="24"/>
          <w:szCs w:val="24"/>
        </w:rPr>
        <w:t xml:space="preserve">14000 thousand hectares area under maize with a production of </w:t>
      </w:r>
      <w:r w:rsidR="00A778AA" w:rsidRPr="002A2CC9">
        <w:rPr>
          <w:rFonts w:ascii="Arial" w:hAnsi="Arial" w:cs="Arial"/>
          <w:color w:val="000000" w:themeColor="text1"/>
          <w:spacing w:val="-2"/>
          <w:sz w:val="24"/>
          <w:szCs w:val="24"/>
        </w:rPr>
        <w:t xml:space="preserve">4,607.40 thousand </w:t>
      </w:r>
      <w:proofErr w:type="spellStart"/>
      <w:r w:rsidR="00A778AA" w:rsidRPr="002A2CC9">
        <w:rPr>
          <w:rFonts w:ascii="Arial" w:hAnsi="Arial" w:cs="Arial"/>
          <w:color w:val="000000" w:themeColor="text1"/>
          <w:spacing w:val="-2"/>
          <w:sz w:val="24"/>
          <w:szCs w:val="24"/>
        </w:rPr>
        <w:t>tonnes</w:t>
      </w:r>
      <w:proofErr w:type="spellEnd"/>
      <w:r w:rsidR="00A778AA" w:rsidRPr="002A2CC9">
        <w:rPr>
          <w:rFonts w:ascii="Arial" w:hAnsi="Arial" w:cs="Arial"/>
          <w:color w:val="000000" w:themeColor="text1"/>
          <w:spacing w:val="-2"/>
          <w:sz w:val="24"/>
          <w:szCs w:val="24"/>
        </w:rPr>
        <w:t xml:space="preserve"> (DES, 2023)</w:t>
      </w:r>
    </w:p>
    <w:p w:rsidR="00C12415" w:rsidRPr="002A2CC9" w:rsidRDefault="00612941" w:rsidP="00785B36">
      <w:pPr>
        <w:pStyle w:val="TableParagraph"/>
        <w:spacing w:line="271" w:lineRule="exact"/>
        <w:ind w:left="5" w:right="14"/>
        <w:jc w:val="both"/>
        <w:rPr>
          <w:rFonts w:ascii="Arial" w:hAnsi="Arial" w:cs="Arial"/>
          <w:color w:val="000000" w:themeColor="text1"/>
          <w:sz w:val="24"/>
          <w:szCs w:val="24"/>
        </w:rPr>
      </w:pPr>
      <w:r w:rsidRPr="002A2CC9">
        <w:rPr>
          <w:rFonts w:ascii="Arial" w:hAnsi="Arial" w:cs="Arial"/>
          <w:color w:val="000000" w:themeColor="text1"/>
          <w:sz w:val="24"/>
          <w:szCs w:val="24"/>
        </w:rPr>
        <w:t>However, the state’s productivity (</w:t>
      </w:r>
      <w:r w:rsidR="00A778AA" w:rsidRPr="002A2CC9">
        <w:rPr>
          <w:rFonts w:ascii="Arial" w:hAnsi="Arial" w:cs="Arial"/>
          <w:color w:val="000000" w:themeColor="text1"/>
          <w:spacing w:val="-4"/>
          <w:sz w:val="24"/>
          <w:szCs w:val="24"/>
        </w:rPr>
        <w:t xml:space="preserve">3190 </w:t>
      </w:r>
      <w:r w:rsidRPr="002A2CC9">
        <w:rPr>
          <w:rFonts w:ascii="Arial" w:hAnsi="Arial" w:cs="Arial"/>
          <w:color w:val="000000" w:themeColor="text1"/>
          <w:sz w:val="24"/>
          <w:szCs w:val="24"/>
        </w:rPr>
        <w:t xml:space="preserve">kg/ha) remains significantly lower than the national average (2024–2414 kg/ha). Within the state, </w:t>
      </w:r>
      <w:proofErr w:type="spellStart"/>
      <w:r w:rsidRPr="002A2CC9">
        <w:rPr>
          <w:rFonts w:ascii="Arial" w:hAnsi="Arial" w:cs="Arial"/>
          <w:color w:val="000000" w:themeColor="text1"/>
          <w:sz w:val="24"/>
          <w:szCs w:val="24"/>
        </w:rPr>
        <w:t>Chhindwara</w:t>
      </w:r>
      <w:proofErr w:type="spellEnd"/>
      <w:r w:rsidRPr="002A2CC9">
        <w:rPr>
          <w:rFonts w:ascii="Arial" w:hAnsi="Arial" w:cs="Arial"/>
          <w:color w:val="000000" w:themeColor="text1"/>
          <w:sz w:val="24"/>
          <w:szCs w:val="24"/>
        </w:rPr>
        <w:t xml:space="preserve"> district is a major maize-producing region, accounting for about </w:t>
      </w:r>
      <w:r w:rsidR="00D97625" w:rsidRPr="002A2CC9">
        <w:rPr>
          <w:rFonts w:ascii="Arial" w:hAnsi="Arial" w:cs="Arial"/>
          <w:color w:val="000000" w:themeColor="text1"/>
          <w:spacing w:val="-5"/>
          <w:sz w:val="24"/>
          <w:szCs w:val="24"/>
        </w:rPr>
        <w:t>365</w:t>
      </w:r>
      <w:r w:rsidR="00D97625" w:rsidRPr="002A2CC9">
        <w:rPr>
          <w:rFonts w:ascii="Arial" w:hAnsi="Arial" w:cs="Arial"/>
          <w:color w:val="000000" w:themeColor="text1"/>
          <w:sz w:val="24"/>
          <w:szCs w:val="24"/>
        </w:rPr>
        <w:t xml:space="preserve"> </w:t>
      </w:r>
      <w:r w:rsidRPr="002A2CC9">
        <w:rPr>
          <w:rFonts w:ascii="Arial" w:hAnsi="Arial" w:cs="Arial"/>
          <w:color w:val="000000" w:themeColor="text1"/>
          <w:sz w:val="24"/>
          <w:szCs w:val="24"/>
        </w:rPr>
        <w:t xml:space="preserve">thousand hectares and </w:t>
      </w:r>
      <w:r w:rsidR="00D97625" w:rsidRPr="002A2CC9">
        <w:rPr>
          <w:rFonts w:ascii="Arial" w:hAnsi="Arial" w:cs="Arial"/>
          <w:color w:val="000000" w:themeColor="text1"/>
          <w:spacing w:val="-2"/>
          <w:sz w:val="24"/>
          <w:szCs w:val="24"/>
        </w:rPr>
        <w:t xml:space="preserve">1,312.20 </w:t>
      </w:r>
      <w:r w:rsidRPr="002A2CC9">
        <w:rPr>
          <w:rFonts w:ascii="Arial" w:hAnsi="Arial" w:cs="Arial"/>
          <w:color w:val="000000" w:themeColor="text1"/>
          <w:sz w:val="24"/>
          <w:szCs w:val="24"/>
        </w:rPr>
        <w:t xml:space="preserve">thousand </w:t>
      </w:r>
      <w:proofErr w:type="spellStart"/>
      <w:r w:rsidRPr="002A2CC9">
        <w:rPr>
          <w:rFonts w:ascii="Arial" w:hAnsi="Arial" w:cs="Arial"/>
          <w:color w:val="000000" w:themeColor="text1"/>
          <w:sz w:val="24"/>
          <w:szCs w:val="24"/>
        </w:rPr>
        <w:t>tonnes</w:t>
      </w:r>
      <w:proofErr w:type="spellEnd"/>
      <w:r w:rsidRPr="002A2CC9">
        <w:rPr>
          <w:rFonts w:ascii="Arial" w:hAnsi="Arial" w:cs="Arial"/>
          <w:color w:val="000000" w:themeColor="text1"/>
          <w:sz w:val="24"/>
          <w:szCs w:val="24"/>
        </w:rPr>
        <w:t xml:space="preserve"> of production (</w:t>
      </w:r>
      <w:r w:rsidR="00D97625" w:rsidRPr="002A2CC9">
        <w:rPr>
          <w:rStyle w:val="whitespace-normal"/>
          <w:rFonts w:ascii="Arial" w:hAnsi="Arial" w:cs="Arial"/>
          <w:color w:val="000000" w:themeColor="text1"/>
          <w:sz w:val="24"/>
          <w:szCs w:val="24"/>
        </w:rPr>
        <w:t>DES</w:t>
      </w:r>
      <w:r w:rsidRPr="002A2CC9">
        <w:rPr>
          <w:rFonts w:ascii="Arial" w:hAnsi="Arial" w:cs="Arial"/>
          <w:color w:val="000000" w:themeColor="text1"/>
          <w:sz w:val="24"/>
          <w:szCs w:val="24"/>
        </w:rPr>
        <w:t xml:space="preserve">, </w:t>
      </w:r>
      <w:r w:rsidR="00D97625" w:rsidRPr="002A2CC9">
        <w:rPr>
          <w:rFonts w:ascii="Arial" w:hAnsi="Arial" w:cs="Arial"/>
          <w:color w:val="000000" w:themeColor="text1"/>
          <w:sz w:val="24"/>
          <w:szCs w:val="24"/>
        </w:rPr>
        <w:t>2022-</w:t>
      </w:r>
      <w:r w:rsidRPr="002A2CC9">
        <w:rPr>
          <w:rFonts w:ascii="Arial" w:hAnsi="Arial" w:cs="Arial"/>
          <w:color w:val="000000" w:themeColor="text1"/>
          <w:sz w:val="24"/>
          <w:szCs w:val="24"/>
        </w:rPr>
        <w:t xml:space="preserve">23). The district’s </w:t>
      </w:r>
      <w:proofErr w:type="spellStart"/>
      <w:r w:rsidRPr="002A2CC9">
        <w:rPr>
          <w:rFonts w:ascii="Arial" w:hAnsi="Arial" w:cs="Arial"/>
          <w:color w:val="000000" w:themeColor="text1"/>
          <w:sz w:val="24"/>
          <w:szCs w:val="24"/>
        </w:rPr>
        <w:t>agro</w:t>
      </w:r>
      <w:proofErr w:type="spellEnd"/>
      <w:r w:rsidRPr="002A2CC9">
        <w:rPr>
          <w:rFonts w:ascii="Arial" w:hAnsi="Arial" w:cs="Arial"/>
          <w:color w:val="000000" w:themeColor="text1"/>
          <w:sz w:val="24"/>
          <w:szCs w:val="24"/>
        </w:rPr>
        <w:t xml:space="preserve">-climatic conditions are highly suitable for maize cultivation, offering considerable potential for expanding both area and </w:t>
      </w:r>
      <w:r w:rsidRPr="002A2CC9">
        <w:rPr>
          <w:rFonts w:ascii="Arial" w:hAnsi="Arial" w:cs="Arial"/>
          <w:color w:val="000000" w:themeColor="text1"/>
          <w:sz w:val="24"/>
          <w:szCs w:val="24"/>
        </w:rPr>
        <w:lastRenderedPageBreak/>
        <w:t>productivity. Despite this, yield levels remain suboptimal due to factors such as limited awareness of improved technologies, reluctance to adopt modern farming practices, and the risks and uncertainties associated with agriculture (</w:t>
      </w:r>
      <w:r w:rsidRPr="002A2CC9">
        <w:rPr>
          <w:rStyle w:val="whitespace-normal"/>
          <w:rFonts w:ascii="Arial" w:hAnsi="Arial" w:cs="Arial"/>
          <w:color w:val="000000" w:themeColor="text1"/>
          <w:sz w:val="24"/>
          <w:szCs w:val="24"/>
        </w:rPr>
        <w:t>Indian Council of Agricultural Research</w:t>
      </w:r>
      <w:r w:rsidRPr="002A2CC9">
        <w:rPr>
          <w:rFonts w:ascii="Arial" w:hAnsi="Arial" w:cs="Arial"/>
          <w:color w:val="000000" w:themeColor="text1"/>
          <w:sz w:val="24"/>
          <w:szCs w:val="24"/>
        </w:rPr>
        <w:t>, 2021).</w:t>
      </w:r>
      <w:r w:rsidR="00785B36" w:rsidRPr="002A2CC9">
        <w:rPr>
          <w:rFonts w:ascii="Arial" w:hAnsi="Arial" w:cs="Arial"/>
          <w:color w:val="000000" w:themeColor="text1"/>
          <w:sz w:val="24"/>
          <w:szCs w:val="24"/>
        </w:rPr>
        <w:t xml:space="preserve">  </w:t>
      </w:r>
      <w:r w:rsidRPr="002A2CC9">
        <w:rPr>
          <w:rFonts w:ascii="Arial" w:hAnsi="Arial" w:cs="Arial"/>
          <w:color w:val="000000" w:themeColor="text1"/>
          <w:sz w:val="24"/>
          <w:szCs w:val="24"/>
        </w:rPr>
        <w:t>Understanding the</w:t>
      </w:r>
      <w:r w:rsidR="00C0670E" w:rsidRPr="002A2CC9">
        <w:rPr>
          <w:rFonts w:ascii="Arial" w:hAnsi="Arial" w:cs="Arial"/>
          <w:color w:val="000000" w:themeColor="text1"/>
          <w:sz w:val="24"/>
          <w:szCs w:val="24"/>
        </w:rPr>
        <w:t xml:space="preserve"> economics of maize cultivation </w:t>
      </w:r>
      <w:r w:rsidRPr="002A2CC9">
        <w:rPr>
          <w:rFonts w:ascii="Arial" w:hAnsi="Arial" w:cs="Arial"/>
          <w:color w:val="000000" w:themeColor="text1"/>
          <w:sz w:val="24"/>
          <w:szCs w:val="24"/>
        </w:rPr>
        <w:t>particularly costs, returns, and resource</w:t>
      </w:r>
      <w:r w:rsidR="00C0670E" w:rsidRPr="002A2CC9">
        <w:rPr>
          <w:rFonts w:ascii="Arial" w:hAnsi="Arial" w:cs="Arial"/>
          <w:color w:val="000000" w:themeColor="text1"/>
          <w:sz w:val="24"/>
          <w:szCs w:val="24"/>
        </w:rPr>
        <w:t xml:space="preserve"> use efficiency </w:t>
      </w:r>
      <w:r w:rsidRPr="002A2CC9">
        <w:rPr>
          <w:rFonts w:ascii="Arial" w:hAnsi="Arial" w:cs="Arial"/>
          <w:color w:val="000000" w:themeColor="text1"/>
          <w:sz w:val="24"/>
          <w:szCs w:val="24"/>
        </w:rPr>
        <w:t>is essential for effective farm planning and policy formulation. Such analysis helps identify constraints in production and provides a basis for recommending measures to enhance profitability (</w:t>
      </w:r>
      <w:r w:rsidR="00EA5800" w:rsidRPr="002A2CC9">
        <w:rPr>
          <w:rStyle w:val="whitespace-normal"/>
          <w:rFonts w:ascii="Arial" w:hAnsi="Arial" w:cs="Arial"/>
          <w:color w:val="000000" w:themeColor="text1"/>
          <w:sz w:val="24"/>
          <w:szCs w:val="24"/>
        </w:rPr>
        <w:t>CACP</w:t>
      </w:r>
      <w:r w:rsidRPr="002A2CC9">
        <w:rPr>
          <w:rFonts w:ascii="Arial" w:hAnsi="Arial" w:cs="Arial"/>
          <w:color w:val="000000" w:themeColor="text1"/>
          <w:sz w:val="24"/>
          <w:szCs w:val="24"/>
        </w:rPr>
        <w:t xml:space="preserve">, 2022). In this context, the present study was undertaken to examine the cost of cultivation and profitability of maize production in </w:t>
      </w:r>
      <w:proofErr w:type="spellStart"/>
      <w:r w:rsidRPr="002A2CC9">
        <w:rPr>
          <w:rFonts w:ascii="Arial" w:hAnsi="Arial" w:cs="Arial"/>
          <w:color w:val="000000" w:themeColor="text1"/>
          <w:sz w:val="24"/>
          <w:szCs w:val="24"/>
        </w:rPr>
        <w:t>Chhindwara</w:t>
      </w:r>
      <w:proofErr w:type="spellEnd"/>
      <w:r w:rsidRPr="002A2CC9">
        <w:rPr>
          <w:rFonts w:ascii="Arial" w:hAnsi="Arial" w:cs="Arial"/>
          <w:color w:val="000000" w:themeColor="text1"/>
          <w:sz w:val="24"/>
          <w:szCs w:val="24"/>
        </w:rPr>
        <w:t xml:space="preserve"> district of Madhya Pradesh with the following objective:</w:t>
      </w:r>
      <w:r w:rsidR="00896B59" w:rsidRPr="002A2CC9">
        <w:rPr>
          <w:rFonts w:ascii="Arial" w:hAnsi="Arial" w:cs="Arial"/>
          <w:color w:val="000000" w:themeColor="text1"/>
          <w:sz w:val="24"/>
          <w:szCs w:val="24"/>
        </w:rPr>
        <w:br/>
      </w:r>
      <w:r w:rsidR="00896B59" w:rsidRPr="002A2CC9">
        <w:rPr>
          <w:rFonts w:ascii="Arial" w:hAnsi="Arial" w:cs="Arial"/>
          <w:color w:val="000000" w:themeColor="text1"/>
          <w:sz w:val="24"/>
          <w:szCs w:val="24"/>
        </w:rPr>
        <w:br/>
      </w:r>
      <w:r w:rsidR="004126F2" w:rsidRPr="002A2CC9">
        <w:rPr>
          <w:rFonts w:ascii="Arial" w:hAnsi="Arial" w:cs="Arial"/>
          <w:color w:val="000000" w:themeColor="text1"/>
          <w:sz w:val="24"/>
          <w:szCs w:val="24"/>
        </w:rPr>
        <w:t xml:space="preserve">1. </w:t>
      </w:r>
      <w:r w:rsidR="0005360F" w:rsidRPr="002A2CC9">
        <w:rPr>
          <w:rFonts w:ascii="Arial" w:hAnsi="Arial" w:cs="Arial"/>
          <w:color w:val="000000" w:themeColor="text1"/>
          <w:sz w:val="24"/>
          <w:szCs w:val="24"/>
        </w:rPr>
        <w:t>T</w:t>
      </w:r>
      <w:r w:rsidR="00586BBB" w:rsidRPr="002A2CC9">
        <w:rPr>
          <w:rFonts w:ascii="Arial" w:hAnsi="Arial" w:cs="Arial"/>
          <w:color w:val="000000" w:themeColor="text1"/>
          <w:sz w:val="24"/>
          <w:szCs w:val="24"/>
        </w:rPr>
        <w:t>o</w:t>
      </w:r>
      <w:r w:rsidR="00896B59" w:rsidRPr="002A2CC9">
        <w:rPr>
          <w:rFonts w:ascii="Arial" w:hAnsi="Arial" w:cs="Arial"/>
          <w:color w:val="000000" w:themeColor="text1"/>
          <w:sz w:val="24"/>
          <w:szCs w:val="24"/>
        </w:rPr>
        <w:t xml:space="preserve"> </w:t>
      </w:r>
      <w:r w:rsidR="004126F2" w:rsidRPr="002A2CC9">
        <w:rPr>
          <w:rFonts w:ascii="Arial" w:hAnsi="Arial" w:cs="Arial"/>
          <w:color w:val="000000" w:themeColor="text1"/>
          <w:sz w:val="24"/>
          <w:szCs w:val="24"/>
        </w:rPr>
        <w:t xml:space="preserve">estimate </w:t>
      </w:r>
      <w:r w:rsidR="00896B59" w:rsidRPr="002A2CC9">
        <w:rPr>
          <w:rFonts w:ascii="Arial" w:hAnsi="Arial" w:cs="Arial"/>
          <w:color w:val="000000" w:themeColor="text1"/>
          <w:sz w:val="24"/>
          <w:szCs w:val="24"/>
        </w:rPr>
        <w:t xml:space="preserve">the </w:t>
      </w:r>
      <w:r w:rsidR="004126F2" w:rsidRPr="002A2CC9">
        <w:rPr>
          <w:rFonts w:ascii="Arial" w:hAnsi="Arial" w:cs="Arial"/>
          <w:color w:val="000000" w:themeColor="text1"/>
          <w:sz w:val="24"/>
          <w:szCs w:val="24"/>
        </w:rPr>
        <w:t xml:space="preserve">cost </w:t>
      </w:r>
      <w:r w:rsidR="00896B59" w:rsidRPr="002A2CC9">
        <w:rPr>
          <w:rFonts w:ascii="Arial" w:hAnsi="Arial" w:cs="Arial"/>
          <w:color w:val="000000" w:themeColor="text1"/>
          <w:sz w:val="24"/>
          <w:szCs w:val="24"/>
        </w:rPr>
        <w:t xml:space="preserve">and </w:t>
      </w:r>
      <w:r w:rsidR="0005360F" w:rsidRPr="002A2CC9">
        <w:rPr>
          <w:rFonts w:ascii="Arial" w:hAnsi="Arial" w:cs="Arial"/>
          <w:color w:val="000000" w:themeColor="text1"/>
          <w:sz w:val="24"/>
          <w:szCs w:val="24"/>
        </w:rPr>
        <w:t xml:space="preserve">Profitability </w:t>
      </w:r>
      <w:r w:rsidR="004126F2" w:rsidRPr="002A2CC9">
        <w:rPr>
          <w:rFonts w:ascii="Arial" w:hAnsi="Arial" w:cs="Arial"/>
          <w:color w:val="000000" w:themeColor="text1"/>
          <w:sz w:val="24"/>
          <w:szCs w:val="24"/>
        </w:rPr>
        <w:t xml:space="preserve">from the maize crop in the </w:t>
      </w:r>
      <w:r w:rsidR="00CA5142" w:rsidRPr="002A2CC9">
        <w:rPr>
          <w:rFonts w:ascii="Arial" w:hAnsi="Arial" w:cs="Arial"/>
          <w:color w:val="000000" w:themeColor="text1"/>
          <w:sz w:val="24"/>
          <w:szCs w:val="24"/>
        </w:rPr>
        <w:t xml:space="preserve">respondent </w:t>
      </w:r>
      <w:r w:rsidR="004126F2" w:rsidRPr="002A2CC9">
        <w:rPr>
          <w:rFonts w:ascii="Arial" w:hAnsi="Arial" w:cs="Arial"/>
          <w:color w:val="000000" w:themeColor="text1"/>
          <w:sz w:val="24"/>
          <w:szCs w:val="24"/>
        </w:rPr>
        <w:t>farms</w:t>
      </w:r>
    </w:p>
    <w:p w:rsidR="003C0C14" w:rsidRPr="002A2CC9" w:rsidRDefault="003C0C14" w:rsidP="008E2B51">
      <w:pPr>
        <w:widowControl/>
        <w:autoSpaceDE/>
        <w:autoSpaceDN/>
        <w:spacing w:line="276" w:lineRule="auto"/>
        <w:jc w:val="both"/>
        <w:rPr>
          <w:rFonts w:ascii="Arial" w:eastAsia="Times New Roman" w:hAnsi="Arial" w:cs="Arial"/>
          <w:color w:val="000000" w:themeColor="text1"/>
          <w:sz w:val="24"/>
          <w:szCs w:val="24"/>
          <w:lang w:val="en-IN" w:eastAsia="en-IN"/>
        </w:rPr>
      </w:pPr>
    </w:p>
    <w:p w:rsidR="007664D0" w:rsidRPr="002A2CC9" w:rsidRDefault="007664D0" w:rsidP="008E2B51">
      <w:pPr>
        <w:pStyle w:val="BodyText"/>
        <w:spacing w:before="5" w:line="276" w:lineRule="auto"/>
        <w:ind w:right="471"/>
        <w:jc w:val="both"/>
        <w:rPr>
          <w:rFonts w:ascii="Arial" w:hAnsi="Arial" w:cs="Arial"/>
          <w:b/>
          <w:color w:val="000000" w:themeColor="text1"/>
        </w:rPr>
      </w:pPr>
      <w:r w:rsidRPr="002A2CC9">
        <w:rPr>
          <w:rFonts w:ascii="Arial" w:hAnsi="Arial" w:cs="Arial"/>
          <w:b/>
          <w:color w:val="000000" w:themeColor="text1"/>
        </w:rPr>
        <w:t>MATERIAL AND METHODS</w:t>
      </w:r>
    </w:p>
    <w:p w:rsidR="009C7710" w:rsidRPr="002A2CC9" w:rsidRDefault="0064619C" w:rsidP="008E2B51">
      <w:pPr>
        <w:pStyle w:val="BodyText"/>
        <w:spacing w:before="77" w:line="276" w:lineRule="auto"/>
        <w:jc w:val="both"/>
        <w:rPr>
          <w:rFonts w:ascii="Arial" w:hAnsi="Arial" w:cs="Arial"/>
          <w:color w:val="000000" w:themeColor="text1"/>
        </w:rPr>
      </w:pPr>
      <w:r w:rsidRPr="002A2CC9">
        <w:rPr>
          <w:rFonts w:ascii="Arial" w:hAnsi="Arial" w:cs="Arial"/>
          <w:color w:val="000000" w:themeColor="text1"/>
        </w:rPr>
        <w:t xml:space="preserve">The present study was conducted in </w:t>
      </w:r>
      <w:proofErr w:type="spellStart"/>
      <w:r w:rsidRPr="002A2CC9">
        <w:rPr>
          <w:rFonts w:ascii="Arial" w:hAnsi="Arial" w:cs="Arial"/>
          <w:color w:val="000000" w:themeColor="text1"/>
        </w:rPr>
        <w:t>Chhindwara</w:t>
      </w:r>
      <w:proofErr w:type="spellEnd"/>
      <w:r w:rsidRPr="002A2CC9">
        <w:rPr>
          <w:rFonts w:ascii="Arial" w:hAnsi="Arial" w:cs="Arial"/>
          <w:color w:val="000000" w:themeColor="text1"/>
        </w:rPr>
        <w:t xml:space="preserve"> district </w:t>
      </w:r>
      <w:r w:rsidRPr="002A2CC9">
        <w:rPr>
          <w:rFonts w:ascii="Arial" w:hAnsi="Arial" w:cs="Arial"/>
          <w:color w:val="000000" w:themeColor="text1"/>
          <w:spacing w:val="-2"/>
        </w:rPr>
        <w:t>of</w:t>
      </w:r>
      <w:r w:rsidRPr="002A2CC9">
        <w:rPr>
          <w:rFonts w:ascii="Arial" w:hAnsi="Arial" w:cs="Arial"/>
          <w:color w:val="000000" w:themeColor="text1"/>
          <w:spacing w:val="-11"/>
        </w:rPr>
        <w:t xml:space="preserve"> </w:t>
      </w:r>
      <w:r w:rsidRPr="002A2CC9">
        <w:rPr>
          <w:rFonts w:ascii="Arial" w:hAnsi="Arial" w:cs="Arial"/>
          <w:color w:val="000000" w:themeColor="text1"/>
          <w:spacing w:val="-2"/>
        </w:rPr>
        <w:t>Madhya</w:t>
      </w:r>
      <w:r w:rsidRPr="002A2CC9">
        <w:rPr>
          <w:rFonts w:ascii="Arial" w:hAnsi="Arial" w:cs="Arial"/>
          <w:color w:val="000000" w:themeColor="text1"/>
          <w:spacing w:val="-11"/>
        </w:rPr>
        <w:t xml:space="preserve"> </w:t>
      </w:r>
      <w:r w:rsidRPr="002A2CC9">
        <w:rPr>
          <w:rFonts w:ascii="Arial" w:hAnsi="Arial" w:cs="Arial"/>
          <w:color w:val="000000" w:themeColor="text1"/>
          <w:spacing w:val="-2"/>
        </w:rPr>
        <w:t>Pradesh,</w:t>
      </w:r>
      <w:r w:rsidRPr="002A2CC9">
        <w:rPr>
          <w:rFonts w:ascii="Arial" w:hAnsi="Arial" w:cs="Arial"/>
          <w:color w:val="000000" w:themeColor="text1"/>
          <w:spacing w:val="-11"/>
        </w:rPr>
        <w:t xml:space="preserve"> </w:t>
      </w:r>
      <w:r w:rsidRPr="002A2CC9">
        <w:rPr>
          <w:rFonts w:ascii="Arial" w:hAnsi="Arial" w:cs="Arial"/>
          <w:color w:val="000000" w:themeColor="text1"/>
        </w:rPr>
        <w:t xml:space="preserve">The </w:t>
      </w:r>
      <w:proofErr w:type="spellStart"/>
      <w:r w:rsidRPr="002A2CC9">
        <w:rPr>
          <w:rFonts w:ascii="Arial" w:hAnsi="Arial" w:cs="Arial"/>
          <w:color w:val="000000" w:themeColor="text1"/>
        </w:rPr>
        <w:t>Chhindwara</w:t>
      </w:r>
      <w:proofErr w:type="spellEnd"/>
      <w:r w:rsidRPr="002A2CC9">
        <w:rPr>
          <w:rFonts w:ascii="Arial" w:hAnsi="Arial" w:cs="Arial"/>
          <w:color w:val="000000" w:themeColor="text1"/>
        </w:rPr>
        <w:t xml:space="preserve"> district comprises of 9 blocks namely </w:t>
      </w:r>
      <w:proofErr w:type="spellStart"/>
      <w:r w:rsidRPr="002A2CC9">
        <w:rPr>
          <w:rFonts w:ascii="Arial" w:hAnsi="Arial" w:cs="Arial"/>
          <w:color w:val="000000" w:themeColor="text1"/>
        </w:rPr>
        <w:t>Chhindwara</w:t>
      </w:r>
      <w:proofErr w:type="spellEnd"/>
      <w:r w:rsidRPr="002A2CC9">
        <w:rPr>
          <w:rFonts w:ascii="Arial" w:hAnsi="Arial" w:cs="Arial"/>
          <w:color w:val="000000" w:themeColor="text1"/>
        </w:rPr>
        <w:t xml:space="preserve">, </w:t>
      </w:r>
      <w:proofErr w:type="spellStart"/>
      <w:r w:rsidRPr="002A2CC9">
        <w:rPr>
          <w:rFonts w:ascii="Arial" w:hAnsi="Arial" w:cs="Arial"/>
          <w:color w:val="000000" w:themeColor="text1"/>
        </w:rPr>
        <w:t>Parasia</w:t>
      </w:r>
      <w:proofErr w:type="spellEnd"/>
      <w:r w:rsidRPr="002A2CC9">
        <w:rPr>
          <w:rFonts w:ascii="Arial" w:hAnsi="Arial" w:cs="Arial"/>
          <w:color w:val="000000" w:themeColor="text1"/>
        </w:rPr>
        <w:t xml:space="preserve">, </w:t>
      </w:r>
      <w:proofErr w:type="spellStart"/>
      <w:r w:rsidRPr="002A2CC9">
        <w:rPr>
          <w:rFonts w:ascii="Arial" w:hAnsi="Arial" w:cs="Arial"/>
          <w:color w:val="000000" w:themeColor="text1"/>
        </w:rPr>
        <w:t>Junnaedeo</w:t>
      </w:r>
      <w:proofErr w:type="spellEnd"/>
      <w:r w:rsidRPr="002A2CC9">
        <w:rPr>
          <w:rFonts w:ascii="Arial" w:hAnsi="Arial" w:cs="Arial"/>
          <w:color w:val="000000" w:themeColor="text1"/>
        </w:rPr>
        <w:t xml:space="preserve">, Tamia, </w:t>
      </w:r>
      <w:proofErr w:type="spellStart"/>
      <w:r w:rsidRPr="002A2CC9">
        <w:rPr>
          <w:rFonts w:ascii="Arial" w:hAnsi="Arial" w:cs="Arial"/>
          <w:color w:val="000000" w:themeColor="text1"/>
        </w:rPr>
        <w:t>Amarwara</w:t>
      </w:r>
      <w:proofErr w:type="spellEnd"/>
      <w:r w:rsidRPr="002A2CC9">
        <w:rPr>
          <w:rFonts w:ascii="Arial" w:hAnsi="Arial" w:cs="Arial"/>
          <w:color w:val="000000" w:themeColor="text1"/>
        </w:rPr>
        <w:t xml:space="preserve">, </w:t>
      </w:r>
      <w:proofErr w:type="spellStart"/>
      <w:r w:rsidRPr="002A2CC9">
        <w:rPr>
          <w:rFonts w:ascii="Arial" w:hAnsi="Arial" w:cs="Arial"/>
          <w:color w:val="000000" w:themeColor="text1"/>
        </w:rPr>
        <w:t>Chour</w:t>
      </w:r>
      <w:r w:rsidR="001611F1" w:rsidRPr="002A2CC9">
        <w:rPr>
          <w:rFonts w:ascii="Arial" w:hAnsi="Arial" w:cs="Arial"/>
          <w:color w:val="000000" w:themeColor="text1"/>
        </w:rPr>
        <w:t>ai</w:t>
      </w:r>
      <w:proofErr w:type="spellEnd"/>
      <w:r w:rsidR="001611F1" w:rsidRPr="002A2CC9">
        <w:rPr>
          <w:rFonts w:ascii="Arial" w:hAnsi="Arial" w:cs="Arial"/>
          <w:color w:val="000000" w:themeColor="text1"/>
        </w:rPr>
        <w:t xml:space="preserve">, </w:t>
      </w:r>
      <w:proofErr w:type="spellStart"/>
      <w:r w:rsidR="001611F1" w:rsidRPr="002A2CC9">
        <w:rPr>
          <w:rFonts w:ascii="Arial" w:hAnsi="Arial" w:cs="Arial"/>
          <w:color w:val="000000" w:themeColor="text1"/>
        </w:rPr>
        <w:t>Bicchua</w:t>
      </w:r>
      <w:proofErr w:type="spellEnd"/>
      <w:r w:rsidR="001611F1" w:rsidRPr="002A2CC9">
        <w:rPr>
          <w:rFonts w:ascii="Arial" w:hAnsi="Arial" w:cs="Arial"/>
          <w:color w:val="000000" w:themeColor="text1"/>
        </w:rPr>
        <w:t xml:space="preserve">, </w:t>
      </w:r>
      <w:proofErr w:type="spellStart"/>
      <w:r w:rsidR="001611F1" w:rsidRPr="002A2CC9">
        <w:rPr>
          <w:rFonts w:ascii="Arial" w:hAnsi="Arial" w:cs="Arial"/>
          <w:color w:val="000000" w:themeColor="text1"/>
        </w:rPr>
        <w:t>Harrai</w:t>
      </w:r>
      <w:proofErr w:type="spellEnd"/>
      <w:r w:rsidR="001611F1" w:rsidRPr="002A2CC9">
        <w:rPr>
          <w:rFonts w:ascii="Arial" w:hAnsi="Arial" w:cs="Arial"/>
          <w:color w:val="000000" w:themeColor="text1"/>
        </w:rPr>
        <w:t xml:space="preserve"> and </w:t>
      </w:r>
      <w:proofErr w:type="spellStart"/>
      <w:r w:rsidR="001611F1" w:rsidRPr="002A2CC9">
        <w:rPr>
          <w:rFonts w:ascii="Arial" w:hAnsi="Arial" w:cs="Arial"/>
          <w:color w:val="000000" w:themeColor="text1"/>
        </w:rPr>
        <w:t>Mohkhed</w:t>
      </w:r>
      <w:proofErr w:type="spellEnd"/>
      <w:r w:rsidRPr="002A2CC9">
        <w:rPr>
          <w:rFonts w:ascii="Arial" w:hAnsi="Arial" w:cs="Arial"/>
          <w:color w:val="000000" w:themeColor="text1"/>
        </w:rPr>
        <w:t>. Three</w:t>
      </w:r>
      <w:r w:rsidRPr="002A2CC9">
        <w:rPr>
          <w:rFonts w:ascii="Arial" w:hAnsi="Arial" w:cs="Arial"/>
          <w:color w:val="000000" w:themeColor="text1"/>
          <w:spacing w:val="-13"/>
        </w:rPr>
        <w:t xml:space="preserve"> </w:t>
      </w:r>
      <w:r w:rsidRPr="002A2CC9">
        <w:rPr>
          <w:rFonts w:ascii="Arial" w:hAnsi="Arial" w:cs="Arial"/>
          <w:color w:val="000000" w:themeColor="text1"/>
        </w:rPr>
        <w:t>stage</w:t>
      </w:r>
      <w:r w:rsidRPr="002A2CC9">
        <w:rPr>
          <w:rFonts w:ascii="Arial" w:hAnsi="Arial" w:cs="Arial"/>
          <w:color w:val="000000" w:themeColor="text1"/>
          <w:spacing w:val="-13"/>
        </w:rPr>
        <w:t xml:space="preserve"> </w:t>
      </w:r>
      <w:r w:rsidRPr="002A2CC9">
        <w:rPr>
          <w:rFonts w:ascii="Arial" w:hAnsi="Arial" w:cs="Arial"/>
          <w:color w:val="000000" w:themeColor="text1"/>
        </w:rPr>
        <w:t>random sampling design, i.e. block, village and respondents</w:t>
      </w:r>
      <w:r w:rsidR="00691FE3" w:rsidRPr="002A2CC9">
        <w:rPr>
          <w:rFonts w:ascii="Arial" w:hAnsi="Arial" w:cs="Arial"/>
          <w:color w:val="000000" w:themeColor="text1"/>
        </w:rPr>
        <w:t xml:space="preserve"> </w:t>
      </w:r>
      <w:proofErr w:type="gramStart"/>
      <w:r w:rsidR="00691FE3" w:rsidRPr="002A2CC9">
        <w:rPr>
          <w:rFonts w:ascii="Arial" w:hAnsi="Arial" w:cs="Arial"/>
          <w:color w:val="000000" w:themeColor="text1"/>
        </w:rPr>
        <w:t>was</w:t>
      </w:r>
      <w:proofErr w:type="gramEnd"/>
      <w:r w:rsidR="00691FE3" w:rsidRPr="002A2CC9">
        <w:rPr>
          <w:rFonts w:ascii="Arial" w:hAnsi="Arial" w:cs="Arial"/>
          <w:color w:val="000000" w:themeColor="text1"/>
        </w:rPr>
        <w:t xml:space="preserve"> employed</w:t>
      </w:r>
      <w:r w:rsidR="002E3521" w:rsidRPr="002A2CC9">
        <w:rPr>
          <w:rFonts w:ascii="Arial" w:hAnsi="Arial" w:cs="Arial"/>
          <w:color w:val="000000" w:themeColor="text1"/>
        </w:rPr>
        <w:t xml:space="preserve"> for the study</w:t>
      </w:r>
      <w:r w:rsidRPr="002A2CC9">
        <w:rPr>
          <w:rFonts w:ascii="Arial" w:hAnsi="Arial" w:cs="Arial"/>
          <w:color w:val="000000" w:themeColor="text1"/>
        </w:rPr>
        <w:t xml:space="preserve">. </w:t>
      </w:r>
      <w:r w:rsidR="00435A54" w:rsidRPr="002A2CC9">
        <w:rPr>
          <w:rFonts w:ascii="Arial" w:hAnsi="Arial" w:cs="Arial"/>
          <w:color w:val="000000" w:themeColor="text1"/>
        </w:rPr>
        <w:t xml:space="preserve">In the first stage, out of these 9 blocks, one block </w:t>
      </w:r>
      <w:proofErr w:type="spellStart"/>
      <w:r w:rsidR="001611F1" w:rsidRPr="002A2CC9">
        <w:rPr>
          <w:rFonts w:ascii="Arial" w:hAnsi="Arial" w:cs="Arial"/>
          <w:color w:val="000000" w:themeColor="text1"/>
        </w:rPr>
        <w:t>Chhindwara</w:t>
      </w:r>
      <w:proofErr w:type="spellEnd"/>
      <w:r w:rsidR="001611F1" w:rsidRPr="002A2CC9">
        <w:rPr>
          <w:rFonts w:ascii="Arial" w:hAnsi="Arial" w:cs="Arial"/>
          <w:color w:val="000000" w:themeColor="text1"/>
        </w:rPr>
        <w:t xml:space="preserve"> was selected </w:t>
      </w:r>
      <w:r w:rsidR="003A606B" w:rsidRPr="002A2CC9">
        <w:rPr>
          <w:rFonts w:ascii="Arial" w:hAnsi="Arial" w:cs="Arial"/>
          <w:color w:val="000000" w:themeColor="text1"/>
        </w:rPr>
        <w:t xml:space="preserve">randomly. </w:t>
      </w:r>
      <w:proofErr w:type="spellStart"/>
      <w:r w:rsidR="003A606B" w:rsidRPr="002A2CC9">
        <w:rPr>
          <w:rFonts w:ascii="Arial" w:hAnsi="Arial" w:cs="Arial"/>
          <w:color w:val="000000" w:themeColor="text1"/>
        </w:rPr>
        <w:t>Chhindwara</w:t>
      </w:r>
      <w:proofErr w:type="spellEnd"/>
      <w:r w:rsidR="003A606B" w:rsidRPr="002A2CC9">
        <w:rPr>
          <w:rFonts w:ascii="Arial" w:hAnsi="Arial" w:cs="Arial"/>
          <w:color w:val="000000" w:themeColor="text1"/>
        </w:rPr>
        <w:t xml:space="preserve"> block comprises of </w:t>
      </w:r>
      <w:r w:rsidR="00435A54" w:rsidRPr="002A2CC9">
        <w:rPr>
          <w:rFonts w:ascii="Arial" w:hAnsi="Arial" w:cs="Arial"/>
          <w:color w:val="000000" w:themeColor="text1"/>
        </w:rPr>
        <w:t xml:space="preserve">97 villages. In second stage 5 villages namely: </w:t>
      </w:r>
      <w:proofErr w:type="spellStart"/>
      <w:r w:rsidR="00435A54" w:rsidRPr="002A2CC9">
        <w:rPr>
          <w:rFonts w:ascii="Arial" w:hAnsi="Arial" w:cs="Arial"/>
          <w:color w:val="000000" w:themeColor="text1"/>
        </w:rPr>
        <w:t>Boriya</w:t>
      </w:r>
      <w:proofErr w:type="spellEnd"/>
      <w:r w:rsidR="00435A54" w:rsidRPr="002A2CC9">
        <w:rPr>
          <w:rFonts w:ascii="Arial" w:hAnsi="Arial" w:cs="Arial"/>
          <w:color w:val="000000" w:themeColor="text1"/>
        </w:rPr>
        <w:t xml:space="preserve">, </w:t>
      </w:r>
      <w:proofErr w:type="spellStart"/>
      <w:r w:rsidR="00435A54" w:rsidRPr="002A2CC9">
        <w:rPr>
          <w:rFonts w:ascii="Arial" w:hAnsi="Arial" w:cs="Arial"/>
          <w:color w:val="000000" w:themeColor="text1"/>
        </w:rPr>
        <w:t>kushmeli</w:t>
      </w:r>
      <w:proofErr w:type="spellEnd"/>
      <w:r w:rsidR="00435A54" w:rsidRPr="002A2CC9">
        <w:rPr>
          <w:rFonts w:ascii="Arial" w:hAnsi="Arial" w:cs="Arial"/>
          <w:color w:val="000000" w:themeColor="text1"/>
        </w:rPr>
        <w:t xml:space="preserve">, </w:t>
      </w:r>
      <w:proofErr w:type="spellStart"/>
      <w:r w:rsidR="00435A54" w:rsidRPr="002A2CC9">
        <w:rPr>
          <w:rFonts w:ascii="Arial" w:hAnsi="Arial" w:cs="Arial"/>
          <w:color w:val="000000" w:themeColor="text1"/>
        </w:rPr>
        <w:t>Chandangaon</w:t>
      </w:r>
      <w:proofErr w:type="spellEnd"/>
      <w:r w:rsidR="00435A54" w:rsidRPr="002A2CC9">
        <w:rPr>
          <w:rFonts w:ascii="Arial" w:hAnsi="Arial" w:cs="Arial"/>
          <w:color w:val="000000" w:themeColor="text1"/>
        </w:rPr>
        <w:t xml:space="preserve">, </w:t>
      </w:r>
      <w:proofErr w:type="spellStart"/>
      <w:r w:rsidR="00435A54" w:rsidRPr="002A2CC9">
        <w:rPr>
          <w:rFonts w:ascii="Arial" w:hAnsi="Arial" w:cs="Arial"/>
          <w:color w:val="000000" w:themeColor="text1"/>
        </w:rPr>
        <w:t>Linga</w:t>
      </w:r>
      <w:proofErr w:type="spellEnd"/>
      <w:r w:rsidR="00435A54" w:rsidRPr="002A2CC9">
        <w:rPr>
          <w:rFonts w:ascii="Arial" w:hAnsi="Arial" w:cs="Arial"/>
          <w:color w:val="000000" w:themeColor="text1"/>
        </w:rPr>
        <w:t xml:space="preserve">, </w:t>
      </w:r>
      <w:proofErr w:type="spellStart"/>
      <w:r w:rsidR="00435A54" w:rsidRPr="002A2CC9">
        <w:rPr>
          <w:rFonts w:ascii="Arial" w:hAnsi="Arial" w:cs="Arial"/>
          <w:color w:val="000000" w:themeColor="text1"/>
        </w:rPr>
        <w:t>Jaitpur</w:t>
      </w:r>
      <w:proofErr w:type="spellEnd"/>
      <w:r w:rsidR="00435A54" w:rsidRPr="002A2CC9">
        <w:rPr>
          <w:rFonts w:ascii="Arial" w:hAnsi="Arial" w:cs="Arial"/>
          <w:color w:val="000000" w:themeColor="text1"/>
        </w:rPr>
        <w:t xml:space="preserve"> were selected having a greater number of maize</w:t>
      </w:r>
      <w:r w:rsidR="00435A54" w:rsidRPr="002A2CC9">
        <w:rPr>
          <w:rFonts w:ascii="Arial" w:hAnsi="Arial" w:cs="Arial"/>
          <w:color w:val="000000" w:themeColor="text1"/>
          <w:spacing w:val="40"/>
        </w:rPr>
        <w:t xml:space="preserve"> </w:t>
      </w:r>
      <w:r w:rsidR="00435A54" w:rsidRPr="002A2CC9">
        <w:rPr>
          <w:rFonts w:ascii="Arial" w:hAnsi="Arial" w:cs="Arial"/>
          <w:color w:val="000000" w:themeColor="text1"/>
        </w:rPr>
        <w:t>growers. In the third stage of selection, a list of maize growing farmers from selected villages</w:t>
      </w:r>
      <w:r w:rsidR="00435A54" w:rsidRPr="002A2CC9">
        <w:rPr>
          <w:rFonts w:ascii="Arial" w:hAnsi="Arial" w:cs="Arial"/>
          <w:color w:val="000000" w:themeColor="text1"/>
          <w:spacing w:val="40"/>
        </w:rPr>
        <w:t xml:space="preserve"> </w:t>
      </w:r>
      <w:r w:rsidR="00435A54" w:rsidRPr="002A2CC9">
        <w:rPr>
          <w:rFonts w:ascii="Arial" w:hAnsi="Arial" w:cs="Arial"/>
          <w:color w:val="000000" w:themeColor="text1"/>
        </w:rPr>
        <w:t>were categorized into small (&lt;2 ha.), medium (2-4 ha.) and large farmers (&gt; 4 ha.). From this list, 30 farmers from each c</w:t>
      </w:r>
      <w:r w:rsidR="008B558A" w:rsidRPr="002A2CC9">
        <w:rPr>
          <w:rFonts w:ascii="Arial" w:hAnsi="Arial" w:cs="Arial"/>
          <w:color w:val="000000" w:themeColor="text1"/>
        </w:rPr>
        <w:t>ategory were selected randomly.</w:t>
      </w:r>
      <w:r w:rsidRPr="002A2CC9">
        <w:rPr>
          <w:rFonts w:ascii="Arial" w:hAnsi="Arial" w:cs="Arial"/>
          <w:color w:val="000000" w:themeColor="text1"/>
        </w:rPr>
        <w:t xml:space="preserve"> The primary data were collected</w:t>
      </w:r>
      <w:r w:rsidRPr="002A2CC9">
        <w:rPr>
          <w:rFonts w:ascii="Arial" w:hAnsi="Arial" w:cs="Arial"/>
          <w:color w:val="000000" w:themeColor="text1"/>
          <w:spacing w:val="-13"/>
        </w:rPr>
        <w:t xml:space="preserve"> </w:t>
      </w:r>
      <w:r w:rsidRPr="002A2CC9">
        <w:rPr>
          <w:rFonts w:ascii="Arial" w:hAnsi="Arial" w:cs="Arial"/>
          <w:color w:val="000000" w:themeColor="text1"/>
        </w:rPr>
        <w:t>from</w:t>
      </w:r>
      <w:r w:rsidRPr="002A2CC9">
        <w:rPr>
          <w:rFonts w:ascii="Arial" w:hAnsi="Arial" w:cs="Arial"/>
          <w:color w:val="000000" w:themeColor="text1"/>
          <w:spacing w:val="-13"/>
        </w:rPr>
        <w:t xml:space="preserve"> </w:t>
      </w:r>
      <w:r w:rsidRPr="002A2CC9">
        <w:rPr>
          <w:rFonts w:ascii="Arial" w:hAnsi="Arial" w:cs="Arial"/>
          <w:color w:val="000000" w:themeColor="text1"/>
        </w:rPr>
        <w:t>sample</w:t>
      </w:r>
      <w:r w:rsidRPr="002A2CC9">
        <w:rPr>
          <w:rFonts w:ascii="Arial" w:hAnsi="Arial" w:cs="Arial"/>
          <w:color w:val="000000" w:themeColor="text1"/>
          <w:spacing w:val="-13"/>
        </w:rPr>
        <w:t xml:space="preserve"> </w:t>
      </w:r>
      <w:r w:rsidRPr="002A2CC9">
        <w:rPr>
          <w:rFonts w:ascii="Arial" w:hAnsi="Arial" w:cs="Arial"/>
          <w:color w:val="000000" w:themeColor="text1"/>
        </w:rPr>
        <w:t>cultivators</w:t>
      </w:r>
      <w:r w:rsidRPr="002A2CC9">
        <w:rPr>
          <w:rFonts w:ascii="Arial" w:hAnsi="Arial" w:cs="Arial"/>
          <w:color w:val="000000" w:themeColor="text1"/>
          <w:spacing w:val="-13"/>
        </w:rPr>
        <w:t xml:space="preserve"> </w:t>
      </w:r>
      <w:r w:rsidRPr="002A2CC9">
        <w:rPr>
          <w:rFonts w:ascii="Arial" w:hAnsi="Arial" w:cs="Arial"/>
          <w:color w:val="000000" w:themeColor="text1"/>
        </w:rPr>
        <w:t>through</w:t>
      </w:r>
      <w:r w:rsidRPr="002A2CC9">
        <w:rPr>
          <w:rFonts w:ascii="Arial" w:hAnsi="Arial" w:cs="Arial"/>
          <w:color w:val="000000" w:themeColor="text1"/>
          <w:spacing w:val="-13"/>
        </w:rPr>
        <w:t xml:space="preserve"> </w:t>
      </w:r>
      <w:r w:rsidRPr="002A2CC9">
        <w:rPr>
          <w:rFonts w:ascii="Arial" w:hAnsi="Arial" w:cs="Arial"/>
          <w:color w:val="000000" w:themeColor="text1"/>
        </w:rPr>
        <w:t>pre-tested interview</w:t>
      </w:r>
      <w:r w:rsidRPr="002A2CC9">
        <w:rPr>
          <w:rFonts w:ascii="Arial" w:hAnsi="Arial" w:cs="Arial"/>
          <w:color w:val="000000" w:themeColor="text1"/>
          <w:spacing w:val="-3"/>
        </w:rPr>
        <w:t xml:space="preserve"> </w:t>
      </w:r>
      <w:r w:rsidRPr="002A2CC9">
        <w:rPr>
          <w:rFonts w:ascii="Arial" w:hAnsi="Arial" w:cs="Arial"/>
          <w:color w:val="000000" w:themeColor="text1"/>
        </w:rPr>
        <w:t>schedule</w:t>
      </w:r>
      <w:r w:rsidRPr="002A2CC9">
        <w:rPr>
          <w:rFonts w:ascii="Arial" w:hAnsi="Arial" w:cs="Arial"/>
          <w:color w:val="000000" w:themeColor="text1"/>
          <w:spacing w:val="-3"/>
        </w:rPr>
        <w:t xml:space="preserve"> </w:t>
      </w:r>
      <w:r w:rsidRPr="002A2CC9">
        <w:rPr>
          <w:rFonts w:ascii="Arial" w:hAnsi="Arial" w:cs="Arial"/>
          <w:color w:val="000000" w:themeColor="text1"/>
        </w:rPr>
        <w:t>for</w:t>
      </w:r>
      <w:r w:rsidRPr="002A2CC9">
        <w:rPr>
          <w:rFonts w:ascii="Arial" w:hAnsi="Arial" w:cs="Arial"/>
          <w:color w:val="000000" w:themeColor="text1"/>
          <w:spacing w:val="-3"/>
        </w:rPr>
        <w:t xml:space="preserve"> </w:t>
      </w:r>
      <w:r w:rsidRPr="002A2CC9">
        <w:rPr>
          <w:rFonts w:ascii="Arial" w:hAnsi="Arial" w:cs="Arial"/>
          <w:color w:val="000000" w:themeColor="text1"/>
        </w:rPr>
        <w:t>the</w:t>
      </w:r>
      <w:r w:rsidRPr="002A2CC9">
        <w:rPr>
          <w:rFonts w:ascii="Arial" w:hAnsi="Arial" w:cs="Arial"/>
          <w:color w:val="000000" w:themeColor="text1"/>
          <w:spacing w:val="-3"/>
        </w:rPr>
        <w:t xml:space="preserve"> </w:t>
      </w:r>
      <w:r w:rsidRPr="002A2CC9">
        <w:rPr>
          <w:rFonts w:ascii="Arial" w:hAnsi="Arial" w:cs="Arial"/>
          <w:color w:val="000000" w:themeColor="text1"/>
        </w:rPr>
        <w:t>agricultural</w:t>
      </w:r>
      <w:r w:rsidRPr="002A2CC9">
        <w:rPr>
          <w:rFonts w:ascii="Arial" w:hAnsi="Arial" w:cs="Arial"/>
          <w:color w:val="000000" w:themeColor="text1"/>
          <w:spacing w:val="-3"/>
        </w:rPr>
        <w:t xml:space="preserve"> </w:t>
      </w:r>
      <w:r w:rsidRPr="002A2CC9">
        <w:rPr>
          <w:rFonts w:ascii="Arial" w:hAnsi="Arial" w:cs="Arial"/>
          <w:color w:val="000000" w:themeColor="text1"/>
        </w:rPr>
        <w:t>year</w:t>
      </w:r>
      <w:r w:rsidRPr="002A2CC9">
        <w:rPr>
          <w:rFonts w:ascii="Arial" w:hAnsi="Arial" w:cs="Arial"/>
          <w:color w:val="000000" w:themeColor="text1"/>
          <w:spacing w:val="-3"/>
        </w:rPr>
        <w:t xml:space="preserve"> </w:t>
      </w:r>
      <w:r w:rsidR="008B558A" w:rsidRPr="002A2CC9">
        <w:rPr>
          <w:rFonts w:ascii="Arial" w:hAnsi="Arial" w:cs="Arial"/>
          <w:color w:val="000000" w:themeColor="text1"/>
        </w:rPr>
        <w:t>2023-24.</w:t>
      </w:r>
      <w:r w:rsidRPr="002A2CC9">
        <w:rPr>
          <w:rFonts w:ascii="Arial" w:hAnsi="Arial" w:cs="Arial"/>
          <w:color w:val="000000" w:themeColor="text1"/>
        </w:rPr>
        <w:t xml:space="preserve"> The different cost components, viz. hired human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machine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seed, plant protection materials, fertilizer, interest on working capital, land revenue, rental value of owned land, depreciation and interest on fixed capital were</w:t>
      </w:r>
      <w:r w:rsidRPr="002A2CC9">
        <w:rPr>
          <w:rFonts w:ascii="Arial" w:hAnsi="Arial" w:cs="Arial"/>
          <w:color w:val="000000" w:themeColor="text1"/>
          <w:spacing w:val="40"/>
        </w:rPr>
        <w:t xml:space="preserve"> </w:t>
      </w:r>
      <w:r w:rsidRPr="002A2CC9">
        <w:rPr>
          <w:rFonts w:ascii="Arial" w:hAnsi="Arial" w:cs="Arial"/>
          <w:color w:val="000000" w:themeColor="text1"/>
        </w:rPr>
        <w:t>taken into consideration for the study.</w:t>
      </w:r>
      <w:r w:rsidR="00F64EAC" w:rsidRPr="002A2CC9">
        <w:rPr>
          <w:rFonts w:ascii="Arial" w:hAnsi="Arial" w:cs="Arial"/>
          <w:color w:val="000000" w:themeColor="text1"/>
        </w:rPr>
        <w:t xml:space="preserve"> The cost of cultivation of </w:t>
      </w:r>
      <w:r w:rsidR="002F13B4" w:rsidRPr="002A2CC9">
        <w:rPr>
          <w:rFonts w:ascii="Arial" w:hAnsi="Arial" w:cs="Arial"/>
          <w:color w:val="000000" w:themeColor="text1"/>
        </w:rPr>
        <w:t xml:space="preserve">maize </w:t>
      </w:r>
      <w:r w:rsidR="00F64EAC" w:rsidRPr="002A2CC9">
        <w:rPr>
          <w:rFonts w:ascii="Arial" w:hAnsi="Arial" w:cs="Arial"/>
          <w:color w:val="000000" w:themeColor="text1"/>
        </w:rPr>
        <w:t xml:space="preserve">was estimated under various cost concepts. </w:t>
      </w:r>
    </w:p>
    <w:p w:rsidR="005D6F1D" w:rsidRPr="002A2CC9" w:rsidRDefault="00F64EAC" w:rsidP="008E2B51">
      <w:pPr>
        <w:pStyle w:val="BodyText"/>
        <w:spacing w:before="77" w:line="276" w:lineRule="auto"/>
        <w:jc w:val="both"/>
        <w:rPr>
          <w:rFonts w:ascii="Arial" w:hAnsi="Arial" w:cs="Arial"/>
          <w:color w:val="000000" w:themeColor="text1"/>
        </w:rPr>
      </w:pPr>
      <w:r w:rsidRPr="002A2CC9">
        <w:rPr>
          <w:rFonts w:ascii="Arial" w:hAnsi="Arial" w:cs="Arial"/>
          <w:color w:val="000000" w:themeColor="text1"/>
        </w:rPr>
        <w:t>Cost A</w:t>
      </w:r>
      <w:r w:rsidRPr="002A2CC9">
        <w:rPr>
          <w:rFonts w:ascii="Arial" w:hAnsi="Arial" w:cs="Arial"/>
          <w:color w:val="000000" w:themeColor="text1"/>
          <w:position w:val="-6"/>
        </w:rPr>
        <w:t>1</w:t>
      </w:r>
      <w:r w:rsidRPr="002A2CC9">
        <w:rPr>
          <w:rFonts w:ascii="Arial" w:hAnsi="Arial" w:cs="Arial"/>
          <w:color w:val="000000" w:themeColor="text1"/>
          <w:spacing w:val="40"/>
          <w:position w:val="-6"/>
        </w:rPr>
        <w:t xml:space="preserve"> </w:t>
      </w:r>
      <w:r w:rsidRPr="002A2CC9">
        <w:rPr>
          <w:rFonts w:ascii="Arial" w:hAnsi="Arial" w:cs="Arial"/>
          <w:color w:val="000000" w:themeColor="text1"/>
        </w:rPr>
        <w:t xml:space="preserve">= Value of hired human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hired bullock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owned bullock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hired</w:t>
      </w:r>
      <w:r w:rsidRPr="002A2CC9">
        <w:rPr>
          <w:rFonts w:ascii="Arial" w:hAnsi="Arial" w:cs="Arial"/>
          <w:color w:val="000000" w:themeColor="text1"/>
          <w:spacing w:val="-7"/>
        </w:rPr>
        <w:t xml:space="preserve"> </w:t>
      </w:r>
      <w:r w:rsidRPr="002A2CC9">
        <w:rPr>
          <w:rFonts w:ascii="Arial" w:hAnsi="Arial" w:cs="Arial"/>
          <w:color w:val="000000" w:themeColor="text1"/>
        </w:rPr>
        <w:t>machine</w:t>
      </w:r>
      <w:r w:rsidRPr="002A2CC9">
        <w:rPr>
          <w:rFonts w:ascii="Arial" w:hAnsi="Arial" w:cs="Arial"/>
          <w:color w:val="000000" w:themeColor="text1"/>
          <w:spacing w:val="-7"/>
        </w:rPr>
        <w:t xml:space="preserve">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w:t>
      </w:r>
      <w:r w:rsidRPr="002A2CC9">
        <w:rPr>
          <w:rFonts w:ascii="Arial" w:hAnsi="Arial" w:cs="Arial"/>
          <w:color w:val="000000" w:themeColor="text1"/>
          <w:spacing w:val="-7"/>
        </w:rPr>
        <w:t xml:space="preserve"> </w:t>
      </w:r>
      <w:r w:rsidRPr="002A2CC9">
        <w:rPr>
          <w:rFonts w:ascii="Arial" w:hAnsi="Arial" w:cs="Arial"/>
          <w:color w:val="000000" w:themeColor="text1"/>
        </w:rPr>
        <w:t>owned</w:t>
      </w:r>
      <w:r w:rsidRPr="002A2CC9">
        <w:rPr>
          <w:rFonts w:ascii="Arial" w:hAnsi="Arial" w:cs="Arial"/>
          <w:color w:val="000000" w:themeColor="text1"/>
          <w:spacing w:val="-7"/>
        </w:rPr>
        <w:t xml:space="preserve"> </w:t>
      </w:r>
      <w:r w:rsidRPr="002A2CC9">
        <w:rPr>
          <w:rFonts w:ascii="Arial" w:hAnsi="Arial" w:cs="Arial"/>
          <w:color w:val="000000" w:themeColor="text1"/>
        </w:rPr>
        <w:t>machine</w:t>
      </w:r>
      <w:r w:rsidRPr="002A2CC9">
        <w:rPr>
          <w:rFonts w:ascii="Arial" w:hAnsi="Arial" w:cs="Arial"/>
          <w:color w:val="000000" w:themeColor="text1"/>
          <w:spacing w:val="-7"/>
        </w:rPr>
        <w:t xml:space="preserve">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w:t>
      </w:r>
      <w:r w:rsidRPr="002A2CC9">
        <w:rPr>
          <w:rFonts w:ascii="Arial" w:hAnsi="Arial" w:cs="Arial"/>
          <w:color w:val="000000" w:themeColor="text1"/>
          <w:spacing w:val="-7"/>
        </w:rPr>
        <w:t xml:space="preserve"> </w:t>
      </w:r>
      <w:r w:rsidRPr="002A2CC9">
        <w:rPr>
          <w:rFonts w:ascii="Arial" w:hAnsi="Arial" w:cs="Arial"/>
          <w:color w:val="000000" w:themeColor="text1"/>
        </w:rPr>
        <w:t>value of</w:t>
      </w:r>
      <w:r w:rsidRPr="002A2CC9">
        <w:rPr>
          <w:rFonts w:ascii="Arial" w:hAnsi="Arial" w:cs="Arial"/>
          <w:color w:val="000000" w:themeColor="text1"/>
          <w:spacing w:val="-8"/>
        </w:rPr>
        <w:t xml:space="preserve"> </w:t>
      </w:r>
      <w:r w:rsidRPr="002A2CC9">
        <w:rPr>
          <w:rFonts w:ascii="Arial" w:hAnsi="Arial" w:cs="Arial"/>
          <w:color w:val="000000" w:themeColor="text1"/>
        </w:rPr>
        <w:t>seed</w:t>
      </w:r>
      <w:r w:rsidRPr="002A2CC9">
        <w:rPr>
          <w:rFonts w:ascii="Arial" w:hAnsi="Arial" w:cs="Arial"/>
          <w:color w:val="000000" w:themeColor="text1"/>
          <w:spacing w:val="-8"/>
        </w:rPr>
        <w:t xml:space="preserve"> </w:t>
      </w:r>
      <w:r w:rsidRPr="002A2CC9">
        <w:rPr>
          <w:rFonts w:ascii="Arial" w:hAnsi="Arial" w:cs="Arial"/>
          <w:color w:val="000000" w:themeColor="text1"/>
        </w:rPr>
        <w:t>(both</w:t>
      </w:r>
      <w:r w:rsidRPr="002A2CC9">
        <w:rPr>
          <w:rFonts w:ascii="Arial" w:hAnsi="Arial" w:cs="Arial"/>
          <w:color w:val="000000" w:themeColor="text1"/>
          <w:spacing w:val="-8"/>
        </w:rPr>
        <w:t xml:space="preserve"> </w:t>
      </w:r>
      <w:r w:rsidRPr="002A2CC9">
        <w:rPr>
          <w:rFonts w:ascii="Arial" w:hAnsi="Arial" w:cs="Arial"/>
          <w:color w:val="000000" w:themeColor="text1"/>
        </w:rPr>
        <w:t>farm</w:t>
      </w:r>
      <w:r w:rsidRPr="002A2CC9">
        <w:rPr>
          <w:rFonts w:ascii="Arial" w:hAnsi="Arial" w:cs="Arial"/>
          <w:color w:val="000000" w:themeColor="text1"/>
          <w:spacing w:val="-8"/>
        </w:rPr>
        <w:t xml:space="preserve"> </w:t>
      </w:r>
      <w:r w:rsidRPr="002A2CC9">
        <w:rPr>
          <w:rFonts w:ascii="Arial" w:hAnsi="Arial" w:cs="Arial"/>
          <w:color w:val="000000" w:themeColor="text1"/>
        </w:rPr>
        <w:t>produced</w:t>
      </w:r>
      <w:r w:rsidRPr="002A2CC9">
        <w:rPr>
          <w:rFonts w:ascii="Arial" w:hAnsi="Arial" w:cs="Arial"/>
          <w:color w:val="000000" w:themeColor="text1"/>
          <w:spacing w:val="-8"/>
        </w:rPr>
        <w:t xml:space="preserve"> </w:t>
      </w:r>
      <w:r w:rsidRPr="002A2CC9">
        <w:rPr>
          <w:rFonts w:ascii="Arial" w:hAnsi="Arial" w:cs="Arial"/>
          <w:color w:val="000000" w:themeColor="text1"/>
        </w:rPr>
        <w:t>and</w:t>
      </w:r>
      <w:r w:rsidRPr="002A2CC9">
        <w:rPr>
          <w:rFonts w:ascii="Arial" w:hAnsi="Arial" w:cs="Arial"/>
          <w:color w:val="000000" w:themeColor="text1"/>
          <w:spacing w:val="-8"/>
        </w:rPr>
        <w:t xml:space="preserve"> </w:t>
      </w:r>
      <w:r w:rsidRPr="002A2CC9">
        <w:rPr>
          <w:rFonts w:ascii="Arial" w:hAnsi="Arial" w:cs="Arial"/>
          <w:color w:val="000000" w:themeColor="text1"/>
        </w:rPr>
        <w:t>purchase),</w:t>
      </w:r>
      <w:r w:rsidRPr="002A2CC9">
        <w:rPr>
          <w:rFonts w:ascii="Arial" w:hAnsi="Arial" w:cs="Arial"/>
          <w:color w:val="000000" w:themeColor="text1"/>
          <w:spacing w:val="-8"/>
        </w:rPr>
        <w:t xml:space="preserve"> </w:t>
      </w:r>
      <w:r w:rsidRPr="002A2CC9">
        <w:rPr>
          <w:rFonts w:ascii="Arial" w:hAnsi="Arial" w:cs="Arial"/>
          <w:color w:val="000000" w:themeColor="text1"/>
        </w:rPr>
        <w:t>value</w:t>
      </w:r>
      <w:r w:rsidRPr="002A2CC9">
        <w:rPr>
          <w:rFonts w:ascii="Arial" w:hAnsi="Arial" w:cs="Arial"/>
          <w:color w:val="000000" w:themeColor="text1"/>
          <w:spacing w:val="-8"/>
        </w:rPr>
        <w:t xml:space="preserve"> </w:t>
      </w:r>
      <w:r w:rsidRPr="002A2CC9">
        <w:rPr>
          <w:rFonts w:ascii="Arial" w:hAnsi="Arial" w:cs="Arial"/>
          <w:color w:val="000000" w:themeColor="text1"/>
        </w:rPr>
        <w:t xml:space="preserve">of insecticide and pesticides, value </w:t>
      </w:r>
      <w:r w:rsidR="00F34194" w:rsidRPr="002A2CC9">
        <w:rPr>
          <w:rFonts w:ascii="Arial" w:hAnsi="Arial" w:cs="Arial"/>
          <w:color w:val="000000" w:themeColor="text1"/>
        </w:rPr>
        <w:t>of manure (owned and purchased)</w:t>
      </w:r>
      <w:r w:rsidRPr="002A2CC9">
        <w:rPr>
          <w:rFonts w:ascii="Arial" w:hAnsi="Arial" w:cs="Arial"/>
          <w:color w:val="000000" w:themeColor="text1"/>
        </w:rPr>
        <w:t>, value of fertilizer, depreciation on implements and farm buildings, irrigation charges, land revenue and other taxes, interest of working capital and miscell</w:t>
      </w:r>
      <w:r w:rsidR="00586BBB" w:rsidRPr="002A2CC9">
        <w:rPr>
          <w:rFonts w:ascii="Arial" w:hAnsi="Arial" w:cs="Arial"/>
          <w:color w:val="000000" w:themeColor="text1"/>
        </w:rPr>
        <w:t>aneous expenses (artisans etc.) (</w:t>
      </w:r>
      <w:hyperlink r:id="rId7">
        <w:r w:rsidR="00D878C6" w:rsidRPr="002A2CC9">
          <w:rPr>
            <w:rFonts w:ascii="Arial" w:hAnsi="Arial" w:cs="Arial"/>
            <w:color w:val="000000" w:themeColor="text1"/>
          </w:rPr>
          <w:t>Dwivedi</w:t>
        </w:r>
        <w:r w:rsidR="00D878C6" w:rsidRPr="002A2CC9">
          <w:rPr>
            <w:rFonts w:ascii="Arial" w:hAnsi="Arial" w:cs="Arial"/>
            <w:i/>
            <w:color w:val="000000" w:themeColor="text1"/>
          </w:rPr>
          <w:t xml:space="preserve"> et.al, </w:t>
        </w:r>
        <w:r w:rsidR="00D878C6" w:rsidRPr="002A2CC9">
          <w:rPr>
            <w:rFonts w:ascii="Arial" w:hAnsi="Arial" w:cs="Arial"/>
            <w:color w:val="000000" w:themeColor="text1"/>
          </w:rPr>
          <w:t>2020</w:t>
        </w:r>
        <w:r w:rsidR="00586BBB" w:rsidRPr="002A2CC9">
          <w:rPr>
            <w:rFonts w:ascii="Arial" w:hAnsi="Arial" w:cs="Arial"/>
            <w:color w:val="000000" w:themeColor="text1"/>
          </w:rPr>
          <w:t>).</w:t>
        </w:r>
      </w:hyperlink>
    </w:p>
    <w:p w:rsidR="00CD70C1" w:rsidRPr="002A2CC9" w:rsidRDefault="00CD70C1" w:rsidP="008E2B51">
      <w:pPr>
        <w:tabs>
          <w:tab w:val="left" w:pos="574"/>
        </w:tabs>
        <w:spacing w:before="141" w:line="276" w:lineRule="auto"/>
        <w:ind w:right="4595"/>
        <w:jc w:val="both"/>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A</w:t>
      </w:r>
      <w:r w:rsidRPr="002A2CC9">
        <w:rPr>
          <w:rFonts w:ascii="Arial" w:hAnsi="Arial" w:cs="Arial"/>
          <w:color w:val="000000" w:themeColor="text1"/>
          <w:sz w:val="24"/>
          <w:szCs w:val="24"/>
          <w:vertAlign w:val="subscript"/>
        </w:rPr>
        <w:t>2</w:t>
      </w:r>
      <w:r w:rsidRPr="002A2CC9">
        <w:rPr>
          <w:rFonts w:ascii="Arial" w:hAnsi="Arial" w:cs="Arial"/>
          <w:color w:val="000000" w:themeColor="text1"/>
          <w:spacing w:val="-19"/>
          <w:sz w:val="24"/>
          <w:szCs w:val="24"/>
        </w:rPr>
        <w:t xml:space="preserve"> </w:t>
      </w:r>
      <w:r w:rsidRPr="002A2CC9">
        <w:rPr>
          <w:rFonts w:ascii="Arial" w:hAnsi="Arial" w:cs="Arial"/>
          <w:color w:val="000000" w:themeColor="text1"/>
          <w:sz w:val="24"/>
          <w:szCs w:val="24"/>
        </w:rPr>
        <w:t>=</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14"/>
          <w:sz w:val="24"/>
          <w:szCs w:val="24"/>
        </w:rPr>
        <w:t xml:space="preserve"> </w:t>
      </w:r>
      <w:r w:rsidRPr="002A2CC9">
        <w:rPr>
          <w:rFonts w:ascii="Arial" w:hAnsi="Arial" w:cs="Arial"/>
          <w:color w:val="000000" w:themeColor="text1"/>
          <w:sz w:val="24"/>
          <w:szCs w:val="24"/>
        </w:rPr>
        <w:t>A</w:t>
      </w:r>
      <w:r w:rsidRPr="002A2CC9">
        <w:rPr>
          <w:rFonts w:ascii="Arial" w:hAnsi="Arial" w:cs="Arial"/>
          <w:color w:val="000000" w:themeColor="text1"/>
          <w:sz w:val="24"/>
          <w:szCs w:val="24"/>
          <w:vertAlign w:val="subscript"/>
        </w:rPr>
        <w:t>1</w:t>
      </w:r>
      <w:r w:rsidR="0042657A" w:rsidRPr="002A2CC9">
        <w:rPr>
          <w:rFonts w:ascii="Arial" w:hAnsi="Arial" w:cs="Arial"/>
          <w:color w:val="000000" w:themeColor="text1"/>
          <w:sz w:val="24"/>
          <w:szCs w:val="24"/>
          <w:vertAlign w:val="subscript"/>
        </w:rPr>
        <w:t xml:space="preserve"> </w:t>
      </w:r>
      <w:r w:rsidRPr="002A2CC9">
        <w:rPr>
          <w:rFonts w:ascii="Arial" w:hAnsi="Arial" w:cs="Arial"/>
          <w:color w:val="000000" w:themeColor="text1"/>
          <w:sz w:val="24"/>
          <w:szCs w:val="24"/>
        </w:rPr>
        <w:t>+</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z w:val="24"/>
          <w:szCs w:val="24"/>
        </w:rPr>
        <w:t>rent</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z w:val="24"/>
          <w:szCs w:val="24"/>
        </w:rPr>
        <w:t>paid</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for</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z w:val="24"/>
          <w:szCs w:val="24"/>
        </w:rPr>
        <w:t>leased</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z w:val="24"/>
          <w:szCs w:val="24"/>
        </w:rPr>
        <w:t>in</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z w:val="24"/>
          <w:szCs w:val="24"/>
        </w:rPr>
        <w:t>land</w:t>
      </w:r>
    </w:p>
    <w:p w:rsidR="00C80F7D" w:rsidRPr="002A2CC9" w:rsidRDefault="00C80F7D" w:rsidP="008E2B51">
      <w:pPr>
        <w:pStyle w:val="BodyText"/>
        <w:spacing w:before="7" w:line="276" w:lineRule="auto"/>
        <w:jc w:val="both"/>
        <w:rPr>
          <w:rFonts w:ascii="Arial" w:hAnsi="Arial" w:cs="Arial"/>
          <w:color w:val="000000" w:themeColor="text1"/>
        </w:rPr>
      </w:pPr>
      <w:r w:rsidRPr="002A2CC9">
        <w:rPr>
          <w:rFonts w:ascii="Arial" w:hAnsi="Arial" w:cs="Arial"/>
          <w:color w:val="000000" w:themeColor="text1"/>
        </w:rPr>
        <w:t>Cost B</w:t>
      </w:r>
      <w:r w:rsidRPr="002A2CC9">
        <w:rPr>
          <w:rFonts w:ascii="Arial" w:hAnsi="Arial" w:cs="Arial"/>
          <w:color w:val="000000" w:themeColor="text1"/>
          <w:position w:val="-6"/>
        </w:rPr>
        <w:t>1</w:t>
      </w:r>
      <w:r w:rsidRPr="002A2CC9">
        <w:rPr>
          <w:rFonts w:ascii="Arial" w:hAnsi="Arial" w:cs="Arial"/>
          <w:color w:val="000000" w:themeColor="text1"/>
          <w:spacing w:val="35"/>
          <w:position w:val="-6"/>
        </w:rPr>
        <w:t xml:space="preserve"> </w:t>
      </w:r>
      <w:r w:rsidRPr="002A2CC9">
        <w:rPr>
          <w:rFonts w:ascii="Arial" w:hAnsi="Arial" w:cs="Arial"/>
          <w:color w:val="000000" w:themeColor="text1"/>
        </w:rPr>
        <w:t>= Cost A</w:t>
      </w:r>
      <w:r w:rsidRPr="002A2CC9">
        <w:rPr>
          <w:rFonts w:ascii="Arial" w:hAnsi="Arial" w:cs="Arial"/>
          <w:color w:val="000000" w:themeColor="text1"/>
          <w:position w:val="-6"/>
        </w:rPr>
        <w:t xml:space="preserve">1 + </w:t>
      </w:r>
      <w:r w:rsidRPr="002A2CC9">
        <w:rPr>
          <w:rFonts w:ascii="Arial" w:hAnsi="Arial" w:cs="Arial"/>
          <w:color w:val="000000" w:themeColor="text1"/>
        </w:rPr>
        <w:t>interest on value of owned fixed capital assets (excluding land).</w:t>
      </w:r>
    </w:p>
    <w:p w:rsidR="00C80F7D" w:rsidRPr="002A2CC9" w:rsidRDefault="00C80F7D" w:rsidP="008E2B51">
      <w:pPr>
        <w:pStyle w:val="BodyText"/>
        <w:spacing w:before="92" w:line="276" w:lineRule="auto"/>
        <w:ind w:right="357"/>
        <w:jc w:val="both"/>
        <w:rPr>
          <w:rFonts w:ascii="Arial" w:hAnsi="Arial" w:cs="Arial"/>
          <w:color w:val="000000" w:themeColor="text1"/>
        </w:rPr>
      </w:pPr>
      <w:r w:rsidRPr="002A2CC9">
        <w:rPr>
          <w:rFonts w:ascii="Arial" w:hAnsi="Arial" w:cs="Arial"/>
          <w:color w:val="000000" w:themeColor="text1"/>
        </w:rPr>
        <w:t>Cost B</w:t>
      </w:r>
      <w:r w:rsidRPr="002A2CC9">
        <w:rPr>
          <w:rFonts w:ascii="Arial" w:hAnsi="Arial" w:cs="Arial"/>
          <w:color w:val="000000" w:themeColor="text1"/>
          <w:position w:val="-6"/>
        </w:rPr>
        <w:t>2</w:t>
      </w:r>
      <w:r w:rsidRPr="002A2CC9">
        <w:rPr>
          <w:rFonts w:ascii="Arial" w:hAnsi="Arial" w:cs="Arial"/>
          <w:color w:val="000000" w:themeColor="text1"/>
          <w:spacing w:val="38"/>
          <w:position w:val="-6"/>
        </w:rPr>
        <w:t xml:space="preserve"> </w:t>
      </w:r>
      <w:r w:rsidRPr="002A2CC9">
        <w:rPr>
          <w:rFonts w:ascii="Arial" w:hAnsi="Arial" w:cs="Arial"/>
          <w:color w:val="000000" w:themeColor="text1"/>
        </w:rPr>
        <w:t>= Cost B</w:t>
      </w:r>
      <w:r w:rsidRPr="002A2CC9">
        <w:rPr>
          <w:rFonts w:ascii="Arial" w:hAnsi="Arial" w:cs="Arial"/>
          <w:color w:val="000000" w:themeColor="text1"/>
          <w:position w:val="-6"/>
        </w:rPr>
        <w:t>1</w:t>
      </w:r>
      <w:r w:rsidRPr="002A2CC9">
        <w:rPr>
          <w:rFonts w:ascii="Arial" w:hAnsi="Arial" w:cs="Arial"/>
          <w:color w:val="000000" w:themeColor="text1"/>
          <w:spacing w:val="38"/>
          <w:position w:val="-6"/>
        </w:rPr>
        <w:t xml:space="preserve"> </w:t>
      </w:r>
      <w:r w:rsidRPr="002A2CC9">
        <w:rPr>
          <w:rFonts w:ascii="Arial" w:hAnsi="Arial" w:cs="Arial"/>
          <w:color w:val="000000" w:themeColor="text1"/>
        </w:rPr>
        <w:t>+ rental value of owned land and rent paid for leased- in land.</w:t>
      </w:r>
    </w:p>
    <w:p w:rsidR="001752B8" w:rsidRPr="002A2CC9" w:rsidRDefault="00C80F7D" w:rsidP="008E2B51">
      <w:pPr>
        <w:pStyle w:val="BodyText"/>
        <w:spacing w:before="119" w:line="276" w:lineRule="auto"/>
        <w:ind w:right="358"/>
        <w:jc w:val="both"/>
        <w:rPr>
          <w:rFonts w:ascii="Arial" w:hAnsi="Arial" w:cs="Arial"/>
          <w:color w:val="000000" w:themeColor="text1"/>
        </w:rPr>
      </w:pPr>
      <w:r w:rsidRPr="002A2CC9">
        <w:rPr>
          <w:rFonts w:ascii="Arial" w:hAnsi="Arial" w:cs="Arial"/>
          <w:color w:val="000000" w:themeColor="text1"/>
        </w:rPr>
        <w:t>Cost C</w:t>
      </w:r>
      <w:r w:rsidRPr="002A2CC9">
        <w:rPr>
          <w:rFonts w:ascii="Arial" w:hAnsi="Arial" w:cs="Arial"/>
          <w:color w:val="000000" w:themeColor="text1"/>
          <w:position w:val="-6"/>
        </w:rPr>
        <w:t>1</w:t>
      </w:r>
      <w:r w:rsidRPr="002A2CC9">
        <w:rPr>
          <w:rFonts w:ascii="Arial" w:hAnsi="Arial" w:cs="Arial"/>
          <w:color w:val="000000" w:themeColor="text1"/>
          <w:spacing w:val="34"/>
          <w:position w:val="-6"/>
        </w:rPr>
        <w:t xml:space="preserve"> </w:t>
      </w:r>
      <w:r w:rsidRPr="002A2CC9">
        <w:rPr>
          <w:rFonts w:ascii="Arial" w:hAnsi="Arial" w:cs="Arial"/>
          <w:color w:val="000000" w:themeColor="text1"/>
        </w:rPr>
        <w:t>= Cost B</w:t>
      </w:r>
      <w:r w:rsidRPr="002A2CC9">
        <w:rPr>
          <w:rFonts w:ascii="Arial" w:hAnsi="Arial" w:cs="Arial"/>
          <w:color w:val="000000" w:themeColor="text1"/>
          <w:position w:val="-6"/>
        </w:rPr>
        <w:t xml:space="preserve">1 </w:t>
      </w:r>
      <w:r w:rsidRPr="002A2CC9">
        <w:rPr>
          <w:rFonts w:ascii="Arial" w:hAnsi="Arial" w:cs="Arial"/>
          <w:color w:val="000000" w:themeColor="text1"/>
        </w:rPr>
        <w:t xml:space="preserve">+ imputed value of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w:t>
      </w:r>
    </w:p>
    <w:p w:rsidR="00C80F7D" w:rsidRPr="002A2CC9" w:rsidRDefault="00C80F7D" w:rsidP="008E2B51">
      <w:pPr>
        <w:pStyle w:val="BodyText"/>
        <w:spacing w:before="119" w:line="276" w:lineRule="auto"/>
        <w:ind w:right="358"/>
        <w:jc w:val="both"/>
        <w:rPr>
          <w:rFonts w:ascii="Arial" w:hAnsi="Arial" w:cs="Arial"/>
          <w:color w:val="000000" w:themeColor="text1"/>
        </w:rPr>
      </w:pPr>
      <w:r w:rsidRPr="002A2CC9">
        <w:rPr>
          <w:rFonts w:ascii="Arial" w:hAnsi="Arial" w:cs="Arial"/>
          <w:color w:val="000000" w:themeColor="text1"/>
        </w:rPr>
        <w:t>Cost C</w:t>
      </w:r>
      <w:r w:rsidRPr="002A2CC9">
        <w:rPr>
          <w:rFonts w:ascii="Arial" w:hAnsi="Arial" w:cs="Arial"/>
          <w:color w:val="000000" w:themeColor="text1"/>
          <w:position w:val="-6"/>
        </w:rPr>
        <w:t>2</w:t>
      </w:r>
      <w:r w:rsidRPr="002A2CC9">
        <w:rPr>
          <w:rFonts w:ascii="Arial" w:hAnsi="Arial" w:cs="Arial"/>
          <w:color w:val="000000" w:themeColor="text1"/>
          <w:spacing w:val="31"/>
          <w:position w:val="-6"/>
        </w:rPr>
        <w:t xml:space="preserve"> </w:t>
      </w:r>
      <w:r w:rsidRPr="002A2CC9">
        <w:rPr>
          <w:rFonts w:ascii="Arial" w:hAnsi="Arial" w:cs="Arial"/>
          <w:color w:val="000000" w:themeColor="text1"/>
        </w:rPr>
        <w:t>= Cost B</w:t>
      </w:r>
      <w:r w:rsidRPr="002A2CC9">
        <w:rPr>
          <w:rFonts w:ascii="Arial" w:hAnsi="Arial" w:cs="Arial"/>
          <w:color w:val="000000" w:themeColor="text1"/>
          <w:position w:val="-6"/>
        </w:rPr>
        <w:t>2</w:t>
      </w:r>
      <w:r w:rsidRPr="002A2CC9">
        <w:rPr>
          <w:rFonts w:ascii="Arial" w:hAnsi="Arial" w:cs="Arial"/>
          <w:color w:val="000000" w:themeColor="text1"/>
          <w:spacing w:val="31"/>
          <w:position w:val="-6"/>
        </w:rPr>
        <w:t xml:space="preserve"> </w:t>
      </w:r>
      <w:r w:rsidRPr="002A2CC9">
        <w:rPr>
          <w:rFonts w:ascii="Arial" w:hAnsi="Arial" w:cs="Arial"/>
          <w:color w:val="000000" w:themeColor="text1"/>
        </w:rPr>
        <w:t xml:space="preserve">+ imputed value of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w:t>
      </w:r>
    </w:p>
    <w:p w:rsidR="002F3DC9" w:rsidRPr="002A2CC9" w:rsidRDefault="00C80F7D" w:rsidP="008E2B51">
      <w:pPr>
        <w:pStyle w:val="BodyText"/>
        <w:spacing w:before="11" w:line="276" w:lineRule="auto"/>
        <w:ind w:right="357"/>
        <w:jc w:val="both"/>
        <w:rPr>
          <w:rFonts w:ascii="Arial" w:hAnsi="Arial" w:cs="Arial"/>
          <w:color w:val="000000" w:themeColor="text1"/>
          <w:spacing w:val="-7"/>
          <w:position w:val="-6"/>
        </w:rPr>
      </w:pPr>
      <w:r w:rsidRPr="002A2CC9">
        <w:rPr>
          <w:rFonts w:ascii="Arial" w:hAnsi="Arial" w:cs="Arial"/>
          <w:color w:val="000000" w:themeColor="text1"/>
        </w:rPr>
        <w:t>Cost</w:t>
      </w:r>
      <w:r w:rsidRPr="002A2CC9">
        <w:rPr>
          <w:rFonts w:ascii="Arial" w:hAnsi="Arial" w:cs="Arial"/>
          <w:color w:val="000000" w:themeColor="text1"/>
          <w:spacing w:val="-11"/>
        </w:rPr>
        <w:t xml:space="preserve"> </w:t>
      </w:r>
      <w:r w:rsidRPr="002A2CC9">
        <w:rPr>
          <w:rFonts w:ascii="Arial" w:hAnsi="Arial" w:cs="Arial"/>
          <w:color w:val="000000" w:themeColor="text1"/>
        </w:rPr>
        <w:t>C</w:t>
      </w:r>
      <w:r w:rsidRPr="002A2CC9">
        <w:rPr>
          <w:rFonts w:ascii="Arial" w:hAnsi="Arial" w:cs="Arial"/>
          <w:color w:val="000000" w:themeColor="text1"/>
          <w:position w:val="-6"/>
        </w:rPr>
        <w:t>3</w:t>
      </w:r>
      <w:r w:rsidRPr="002A2CC9">
        <w:rPr>
          <w:rFonts w:ascii="Arial" w:hAnsi="Arial" w:cs="Arial"/>
          <w:color w:val="000000" w:themeColor="text1"/>
        </w:rPr>
        <w:t>=</w:t>
      </w:r>
      <w:r w:rsidRPr="002A2CC9">
        <w:rPr>
          <w:rFonts w:ascii="Arial" w:hAnsi="Arial" w:cs="Arial"/>
          <w:color w:val="000000" w:themeColor="text1"/>
          <w:spacing w:val="-11"/>
        </w:rPr>
        <w:t xml:space="preserve"> </w:t>
      </w:r>
      <w:r w:rsidRPr="002A2CC9">
        <w:rPr>
          <w:rFonts w:ascii="Arial" w:hAnsi="Arial" w:cs="Arial"/>
          <w:color w:val="000000" w:themeColor="text1"/>
        </w:rPr>
        <w:t>Cost</w:t>
      </w:r>
      <w:r w:rsidR="00185A97" w:rsidRPr="002A2CC9">
        <w:rPr>
          <w:rFonts w:ascii="Arial" w:hAnsi="Arial" w:cs="Arial"/>
          <w:color w:val="000000" w:themeColor="text1"/>
        </w:rPr>
        <w:t xml:space="preserve"> </w:t>
      </w:r>
      <w:r w:rsidRPr="002A2CC9">
        <w:rPr>
          <w:rFonts w:ascii="Arial" w:hAnsi="Arial" w:cs="Arial"/>
          <w:color w:val="000000" w:themeColor="text1"/>
        </w:rPr>
        <w:t>C</w:t>
      </w:r>
      <w:r w:rsidRPr="002A2CC9">
        <w:rPr>
          <w:rFonts w:ascii="Arial" w:hAnsi="Arial" w:cs="Arial"/>
          <w:color w:val="000000" w:themeColor="text1"/>
          <w:position w:val="-6"/>
        </w:rPr>
        <w:t>2</w:t>
      </w:r>
      <w:r w:rsidRPr="002A2CC9">
        <w:rPr>
          <w:rFonts w:ascii="Arial" w:hAnsi="Arial" w:cs="Arial"/>
          <w:color w:val="000000" w:themeColor="text1"/>
          <w:spacing w:val="11"/>
          <w:position w:val="-6"/>
        </w:rPr>
        <w:t xml:space="preserve"> </w:t>
      </w:r>
      <w:r w:rsidRPr="002A2CC9">
        <w:rPr>
          <w:rFonts w:ascii="Arial" w:hAnsi="Arial" w:cs="Arial"/>
          <w:color w:val="000000" w:themeColor="text1"/>
        </w:rPr>
        <w:t>+</w:t>
      </w:r>
      <w:r w:rsidRPr="002A2CC9">
        <w:rPr>
          <w:rFonts w:ascii="Arial" w:hAnsi="Arial" w:cs="Arial"/>
          <w:color w:val="000000" w:themeColor="text1"/>
          <w:spacing w:val="-11"/>
        </w:rPr>
        <w:t xml:space="preserve"> </w:t>
      </w:r>
      <w:r w:rsidRPr="002A2CC9">
        <w:rPr>
          <w:rFonts w:ascii="Arial" w:hAnsi="Arial" w:cs="Arial"/>
          <w:color w:val="000000" w:themeColor="text1"/>
        </w:rPr>
        <w:t>value</w:t>
      </w:r>
      <w:r w:rsidRPr="002A2CC9">
        <w:rPr>
          <w:rFonts w:ascii="Arial" w:hAnsi="Arial" w:cs="Arial"/>
          <w:color w:val="000000" w:themeColor="text1"/>
          <w:spacing w:val="-11"/>
        </w:rPr>
        <w:t xml:space="preserve"> </w:t>
      </w:r>
      <w:r w:rsidRPr="002A2CC9">
        <w:rPr>
          <w:rFonts w:ascii="Arial" w:hAnsi="Arial" w:cs="Arial"/>
          <w:color w:val="000000" w:themeColor="text1"/>
        </w:rPr>
        <w:t>of</w:t>
      </w:r>
      <w:r w:rsidRPr="002A2CC9">
        <w:rPr>
          <w:rFonts w:ascii="Arial" w:hAnsi="Arial" w:cs="Arial"/>
          <w:color w:val="000000" w:themeColor="text1"/>
          <w:spacing w:val="-11"/>
        </w:rPr>
        <w:t xml:space="preserve"> </w:t>
      </w:r>
      <w:r w:rsidRPr="002A2CC9">
        <w:rPr>
          <w:rFonts w:ascii="Arial" w:hAnsi="Arial" w:cs="Arial"/>
          <w:color w:val="000000" w:themeColor="text1"/>
        </w:rPr>
        <w:t>management</w:t>
      </w:r>
      <w:r w:rsidRPr="002A2CC9">
        <w:rPr>
          <w:rFonts w:ascii="Arial" w:hAnsi="Arial" w:cs="Arial"/>
          <w:color w:val="000000" w:themeColor="text1"/>
          <w:spacing w:val="-11"/>
        </w:rPr>
        <w:t xml:space="preserve"> </w:t>
      </w:r>
      <w:r w:rsidRPr="002A2CC9">
        <w:rPr>
          <w:rFonts w:ascii="Arial" w:hAnsi="Arial" w:cs="Arial"/>
          <w:color w:val="000000" w:themeColor="text1"/>
        </w:rPr>
        <w:t>input</w:t>
      </w:r>
      <w:r w:rsidRPr="002A2CC9">
        <w:rPr>
          <w:rFonts w:ascii="Arial" w:hAnsi="Arial" w:cs="Arial"/>
          <w:color w:val="000000" w:themeColor="text1"/>
          <w:spacing w:val="-11"/>
        </w:rPr>
        <w:t xml:space="preserve"> </w:t>
      </w:r>
      <w:r w:rsidRPr="002A2CC9">
        <w:rPr>
          <w:rFonts w:ascii="Arial" w:hAnsi="Arial" w:cs="Arial"/>
          <w:color w:val="000000" w:themeColor="text1"/>
        </w:rPr>
        <w:t>at</w:t>
      </w:r>
      <w:r w:rsidRPr="002A2CC9">
        <w:rPr>
          <w:rFonts w:ascii="Arial" w:hAnsi="Arial" w:cs="Arial"/>
          <w:color w:val="000000" w:themeColor="text1"/>
          <w:spacing w:val="-11"/>
        </w:rPr>
        <w:t xml:space="preserve"> </w:t>
      </w:r>
      <w:r w:rsidRPr="002A2CC9">
        <w:rPr>
          <w:rFonts w:ascii="Arial" w:hAnsi="Arial" w:cs="Arial"/>
          <w:color w:val="000000" w:themeColor="text1"/>
        </w:rPr>
        <w:t>10% of</w:t>
      </w:r>
      <w:r w:rsidRPr="002A2CC9">
        <w:rPr>
          <w:rFonts w:ascii="Arial" w:hAnsi="Arial" w:cs="Arial"/>
          <w:color w:val="000000" w:themeColor="text1"/>
          <w:spacing w:val="-14"/>
        </w:rPr>
        <w:t xml:space="preserve"> </w:t>
      </w:r>
      <w:r w:rsidRPr="002A2CC9">
        <w:rPr>
          <w:rFonts w:ascii="Arial" w:hAnsi="Arial" w:cs="Arial"/>
          <w:color w:val="000000" w:themeColor="text1"/>
        </w:rPr>
        <w:t>cost</w:t>
      </w:r>
      <w:r w:rsidRPr="002A2CC9">
        <w:rPr>
          <w:rFonts w:ascii="Arial" w:hAnsi="Arial" w:cs="Arial"/>
          <w:color w:val="000000" w:themeColor="text1"/>
          <w:spacing w:val="-13"/>
        </w:rPr>
        <w:t xml:space="preserve"> </w:t>
      </w:r>
      <w:r w:rsidRPr="002A2CC9">
        <w:rPr>
          <w:rFonts w:ascii="Arial" w:hAnsi="Arial" w:cs="Arial"/>
          <w:color w:val="000000" w:themeColor="text1"/>
        </w:rPr>
        <w:t>C</w:t>
      </w:r>
      <w:r w:rsidRPr="002A2CC9">
        <w:rPr>
          <w:rFonts w:ascii="Arial" w:hAnsi="Arial" w:cs="Arial"/>
          <w:color w:val="000000" w:themeColor="text1"/>
          <w:position w:val="-6"/>
        </w:rPr>
        <w:t>2</w:t>
      </w:r>
      <w:r w:rsidRPr="002A2CC9">
        <w:rPr>
          <w:rFonts w:ascii="Arial" w:hAnsi="Arial" w:cs="Arial"/>
          <w:color w:val="000000" w:themeColor="text1"/>
          <w:spacing w:val="-7"/>
          <w:position w:val="-6"/>
        </w:rPr>
        <w:t xml:space="preserve"> </w:t>
      </w:r>
    </w:p>
    <w:p w:rsidR="00C80F7D" w:rsidRPr="002A2CC9" w:rsidRDefault="00C80F7D" w:rsidP="008E2B51">
      <w:pPr>
        <w:pStyle w:val="BodyText"/>
        <w:spacing w:before="11" w:line="276" w:lineRule="auto"/>
        <w:ind w:right="357"/>
        <w:jc w:val="both"/>
        <w:rPr>
          <w:rFonts w:ascii="Arial" w:hAnsi="Arial" w:cs="Arial"/>
          <w:color w:val="000000" w:themeColor="text1"/>
        </w:rPr>
      </w:pPr>
      <w:r w:rsidRPr="002A2CC9">
        <w:rPr>
          <w:rFonts w:ascii="Arial" w:hAnsi="Arial" w:cs="Arial"/>
          <w:color w:val="000000" w:themeColor="text1"/>
        </w:rPr>
        <w:t>The</w:t>
      </w:r>
      <w:r w:rsidRPr="002A2CC9">
        <w:rPr>
          <w:rFonts w:ascii="Arial" w:hAnsi="Arial" w:cs="Arial"/>
          <w:color w:val="000000" w:themeColor="text1"/>
          <w:spacing w:val="-13"/>
        </w:rPr>
        <w:t xml:space="preserve"> </w:t>
      </w:r>
      <w:r w:rsidRPr="002A2CC9">
        <w:rPr>
          <w:rFonts w:ascii="Arial" w:hAnsi="Arial" w:cs="Arial"/>
          <w:color w:val="000000" w:themeColor="text1"/>
        </w:rPr>
        <w:t>cost</w:t>
      </w:r>
      <w:r w:rsidRPr="002A2CC9">
        <w:rPr>
          <w:rFonts w:ascii="Arial" w:hAnsi="Arial" w:cs="Arial"/>
          <w:color w:val="000000" w:themeColor="text1"/>
          <w:spacing w:val="-14"/>
        </w:rPr>
        <w:t xml:space="preserve"> </w:t>
      </w:r>
      <w:r w:rsidRPr="002A2CC9">
        <w:rPr>
          <w:rFonts w:ascii="Arial" w:hAnsi="Arial" w:cs="Arial"/>
          <w:color w:val="000000" w:themeColor="text1"/>
        </w:rPr>
        <w:t xml:space="preserve">concepts were used for estimation of </w:t>
      </w:r>
      <w:r w:rsidR="00F46319" w:rsidRPr="002A2CC9">
        <w:rPr>
          <w:rFonts w:ascii="Arial" w:hAnsi="Arial" w:cs="Arial"/>
          <w:color w:val="000000" w:themeColor="text1"/>
        </w:rPr>
        <w:t xml:space="preserve">maize </w:t>
      </w:r>
      <w:r w:rsidRPr="002A2CC9">
        <w:rPr>
          <w:rFonts w:ascii="Arial" w:hAnsi="Arial" w:cs="Arial"/>
          <w:color w:val="000000" w:themeColor="text1"/>
        </w:rPr>
        <w:t>cultivation,</w:t>
      </w:r>
      <w:r w:rsidRPr="002A2CC9">
        <w:rPr>
          <w:rFonts w:ascii="Arial" w:hAnsi="Arial" w:cs="Arial"/>
          <w:color w:val="000000" w:themeColor="text1"/>
          <w:spacing w:val="40"/>
        </w:rPr>
        <w:t xml:space="preserve"> </w:t>
      </w:r>
      <w:r w:rsidRPr="002A2CC9">
        <w:rPr>
          <w:rFonts w:ascii="Arial" w:hAnsi="Arial" w:cs="Arial"/>
          <w:color w:val="000000" w:themeColor="text1"/>
        </w:rPr>
        <w:t xml:space="preserve">which are adopted by </w:t>
      </w:r>
      <w:r w:rsidRPr="002A2CC9">
        <w:rPr>
          <w:rFonts w:ascii="Arial" w:hAnsi="Arial" w:cs="Arial"/>
          <w:color w:val="000000" w:themeColor="text1"/>
        </w:rPr>
        <w:lastRenderedPageBreak/>
        <w:t>Directorate of Economics</w:t>
      </w:r>
      <w:r w:rsidRPr="002A2CC9">
        <w:rPr>
          <w:rFonts w:ascii="Arial" w:hAnsi="Arial" w:cs="Arial"/>
          <w:color w:val="000000" w:themeColor="text1"/>
          <w:spacing w:val="80"/>
          <w:w w:val="150"/>
        </w:rPr>
        <w:t xml:space="preserve"> </w:t>
      </w:r>
      <w:r w:rsidRPr="002A2CC9">
        <w:rPr>
          <w:rFonts w:ascii="Arial" w:hAnsi="Arial" w:cs="Arial"/>
          <w:color w:val="000000" w:themeColor="text1"/>
        </w:rPr>
        <w:t>and Statistics, Department of Agriculture and Cooperation,</w:t>
      </w:r>
      <w:r w:rsidRPr="002A2CC9">
        <w:rPr>
          <w:rFonts w:ascii="Arial" w:hAnsi="Arial" w:cs="Arial"/>
          <w:color w:val="000000" w:themeColor="text1"/>
          <w:spacing w:val="-3"/>
        </w:rPr>
        <w:t xml:space="preserve"> </w:t>
      </w:r>
      <w:r w:rsidRPr="002A2CC9">
        <w:rPr>
          <w:rFonts w:ascii="Arial" w:hAnsi="Arial" w:cs="Arial"/>
          <w:color w:val="000000" w:themeColor="text1"/>
        </w:rPr>
        <w:t>and</w:t>
      </w:r>
      <w:r w:rsidRPr="002A2CC9">
        <w:rPr>
          <w:rFonts w:ascii="Arial" w:hAnsi="Arial" w:cs="Arial"/>
          <w:color w:val="000000" w:themeColor="text1"/>
          <w:spacing w:val="-3"/>
        </w:rPr>
        <w:t xml:space="preserve"> </w:t>
      </w:r>
      <w:r w:rsidRPr="002A2CC9">
        <w:rPr>
          <w:rFonts w:ascii="Arial" w:hAnsi="Arial" w:cs="Arial"/>
          <w:color w:val="000000" w:themeColor="text1"/>
        </w:rPr>
        <w:t>Commission</w:t>
      </w:r>
      <w:r w:rsidRPr="002A2CC9">
        <w:rPr>
          <w:rFonts w:ascii="Arial" w:hAnsi="Arial" w:cs="Arial"/>
          <w:color w:val="000000" w:themeColor="text1"/>
          <w:spacing w:val="-3"/>
        </w:rPr>
        <w:t xml:space="preserve"> </w:t>
      </w:r>
      <w:r w:rsidRPr="002A2CC9">
        <w:rPr>
          <w:rFonts w:ascii="Arial" w:hAnsi="Arial" w:cs="Arial"/>
          <w:color w:val="000000" w:themeColor="text1"/>
        </w:rPr>
        <w:t>for</w:t>
      </w:r>
      <w:r w:rsidRPr="002A2CC9">
        <w:rPr>
          <w:rFonts w:ascii="Arial" w:hAnsi="Arial" w:cs="Arial"/>
          <w:color w:val="000000" w:themeColor="text1"/>
          <w:spacing w:val="-9"/>
        </w:rPr>
        <w:t xml:space="preserve"> </w:t>
      </w:r>
      <w:r w:rsidRPr="002A2CC9">
        <w:rPr>
          <w:rFonts w:ascii="Arial" w:hAnsi="Arial" w:cs="Arial"/>
          <w:color w:val="000000" w:themeColor="text1"/>
        </w:rPr>
        <w:t>Agricultural</w:t>
      </w:r>
      <w:r w:rsidRPr="002A2CC9">
        <w:rPr>
          <w:rFonts w:ascii="Arial" w:hAnsi="Arial" w:cs="Arial"/>
          <w:color w:val="000000" w:themeColor="text1"/>
          <w:spacing w:val="-3"/>
        </w:rPr>
        <w:t xml:space="preserve"> </w:t>
      </w:r>
      <w:r w:rsidRPr="002A2CC9">
        <w:rPr>
          <w:rFonts w:ascii="Arial" w:hAnsi="Arial" w:cs="Arial"/>
          <w:color w:val="000000" w:themeColor="text1"/>
        </w:rPr>
        <w:t>Cost and</w:t>
      </w:r>
      <w:r w:rsidRPr="002A2CC9">
        <w:rPr>
          <w:rFonts w:ascii="Arial" w:hAnsi="Arial" w:cs="Arial"/>
          <w:color w:val="000000" w:themeColor="text1"/>
          <w:spacing w:val="28"/>
        </w:rPr>
        <w:t xml:space="preserve"> </w:t>
      </w:r>
      <w:r w:rsidRPr="002A2CC9">
        <w:rPr>
          <w:rFonts w:ascii="Arial" w:hAnsi="Arial" w:cs="Arial"/>
          <w:color w:val="000000" w:themeColor="text1"/>
        </w:rPr>
        <w:t>Price,</w:t>
      </w:r>
      <w:r w:rsidRPr="002A2CC9">
        <w:rPr>
          <w:rFonts w:ascii="Arial" w:hAnsi="Arial" w:cs="Arial"/>
          <w:color w:val="000000" w:themeColor="text1"/>
          <w:spacing w:val="29"/>
        </w:rPr>
        <w:t xml:space="preserve"> </w:t>
      </w:r>
      <w:r w:rsidRPr="002A2CC9">
        <w:rPr>
          <w:rFonts w:ascii="Arial" w:hAnsi="Arial" w:cs="Arial"/>
          <w:color w:val="000000" w:themeColor="text1"/>
        </w:rPr>
        <w:t>Ministry</w:t>
      </w:r>
      <w:r w:rsidRPr="002A2CC9">
        <w:rPr>
          <w:rFonts w:ascii="Arial" w:hAnsi="Arial" w:cs="Arial"/>
          <w:color w:val="000000" w:themeColor="text1"/>
          <w:spacing w:val="29"/>
        </w:rPr>
        <w:t xml:space="preserve"> </w:t>
      </w:r>
      <w:r w:rsidRPr="002A2CC9">
        <w:rPr>
          <w:rFonts w:ascii="Arial" w:hAnsi="Arial" w:cs="Arial"/>
          <w:color w:val="000000" w:themeColor="text1"/>
        </w:rPr>
        <w:t>of</w:t>
      </w:r>
      <w:r w:rsidRPr="002A2CC9">
        <w:rPr>
          <w:rFonts w:ascii="Arial" w:hAnsi="Arial" w:cs="Arial"/>
          <w:color w:val="000000" w:themeColor="text1"/>
          <w:spacing w:val="22"/>
        </w:rPr>
        <w:t xml:space="preserve"> </w:t>
      </w:r>
      <w:r w:rsidRPr="002A2CC9">
        <w:rPr>
          <w:rFonts w:ascii="Arial" w:hAnsi="Arial" w:cs="Arial"/>
          <w:color w:val="000000" w:themeColor="text1"/>
        </w:rPr>
        <w:t>Agriculture,</w:t>
      </w:r>
      <w:r w:rsidRPr="002A2CC9">
        <w:rPr>
          <w:rFonts w:ascii="Arial" w:hAnsi="Arial" w:cs="Arial"/>
          <w:color w:val="000000" w:themeColor="text1"/>
          <w:spacing w:val="29"/>
        </w:rPr>
        <w:t xml:space="preserve"> </w:t>
      </w:r>
      <w:r w:rsidRPr="002A2CC9">
        <w:rPr>
          <w:rFonts w:ascii="Arial" w:hAnsi="Arial" w:cs="Arial"/>
          <w:color w:val="000000" w:themeColor="text1"/>
        </w:rPr>
        <w:t>GOI.</w:t>
      </w:r>
      <w:r w:rsidRPr="002A2CC9">
        <w:rPr>
          <w:rFonts w:ascii="Arial" w:hAnsi="Arial" w:cs="Arial"/>
          <w:color w:val="000000" w:themeColor="text1"/>
          <w:spacing w:val="29"/>
        </w:rPr>
        <w:t xml:space="preserve"> </w:t>
      </w:r>
      <w:r w:rsidRPr="002A2CC9">
        <w:rPr>
          <w:rFonts w:ascii="Arial" w:hAnsi="Arial" w:cs="Arial"/>
          <w:color w:val="000000" w:themeColor="text1"/>
        </w:rPr>
        <w:t>The</w:t>
      </w:r>
      <w:r w:rsidRPr="002A2CC9">
        <w:rPr>
          <w:rFonts w:ascii="Arial" w:hAnsi="Arial" w:cs="Arial"/>
          <w:color w:val="000000" w:themeColor="text1"/>
          <w:spacing w:val="28"/>
        </w:rPr>
        <w:t xml:space="preserve"> </w:t>
      </w:r>
      <w:r w:rsidRPr="002A2CC9">
        <w:rPr>
          <w:rFonts w:ascii="Arial" w:hAnsi="Arial" w:cs="Arial"/>
          <w:color w:val="000000" w:themeColor="text1"/>
          <w:spacing w:val="-2"/>
        </w:rPr>
        <w:t>gross</w:t>
      </w:r>
      <w:r w:rsidR="00185A97" w:rsidRPr="002A2CC9">
        <w:rPr>
          <w:rFonts w:ascii="Arial" w:hAnsi="Arial" w:cs="Arial"/>
          <w:color w:val="000000" w:themeColor="text1"/>
        </w:rPr>
        <w:t xml:space="preserve"> </w:t>
      </w:r>
      <w:r w:rsidRPr="002A2CC9">
        <w:rPr>
          <w:rFonts w:ascii="Arial" w:hAnsi="Arial" w:cs="Arial"/>
          <w:color w:val="000000" w:themeColor="text1"/>
        </w:rPr>
        <w:t xml:space="preserve">income, net income, farm business income,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income, farm investment income and benefit cost ratio were also worked out using different profitability concepts. The collected data were processed</w:t>
      </w:r>
      <w:r w:rsidRPr="002A2CC9">
        <w:rPr>
          <w:rFonts w:ascii="Arial" w:hAnsi="Arial" w:cs="Arial"/>
          <w:color w:val="000000" w:themeColor="text1"/>
          <w:spacing w:val="-10"/>
        </w:rPr>
        <w:t xml:space="preserve"> </w:t>
      </w:r>
      <w:r w:rsidRPr="002A2CC9">
        <w:rPr>
          <w:rFonts w:ascii="Arial" w:hAnsi="Arial" w:cs="Arial"/>
          <w:color w:val="000000" w:themeColor="text1"/>
        </w:rPr>
        <w:t>to</w:t>
      </w:r>
      <w:r w:rsidRPr="002A2CC9">
        <w:rPr>
          <w:rFonts w:ascii="Arial" w:hAnsi="Arial" w:cs="Arial"/>
          <w:color w:val="000000" w:themeColor="text1"/>
          <w:spacing w:val="-9"/>
        </w:rPr>
        <w:t xml:space="preserve"> </w:t>
      </w:r>
      <w:r w:rsidRPr="002A2CC9">
        <w:rPr>
          <w:rFonts w:ascii="Arial" w:hAnsi="Arial" w:cs="Arial"/>
          <w:color w:val="000000" w:themeColor="text1"/>
        </w:rPr>
        <w:t>work</w:t>
      </w:r>
      <w:r w:rsidRPr="002A2CC9">
        <w:rPr>
          <w:rFonts w:ascii="Arial" w:hAnsi="Arial" w:cs="Arial"/>
          <w:color w:val="000000" w:themeColor="text1"/>
          <w:spacing w:val="-10"/>
        </w:rPr>
        <w:t xml:space="preserve"> </w:t>
      </w:r>
      <w:r w:rsidRPr="002A2CC9">
        <w:rPr>
          <w:rFonts w:ascii="Arial" w:hAnsi="Arial" w:cs="Arial"/>
          <w:color w:val="000000" w:themeColor="text1"/>
        </w:rPr>
        <w:t>out</w:t>
      </w:r>
      <w:r w:rsidRPr="002A2CC9">
        <w:rPr>
          <w:rFonts w:ascii="Arial" w:hAnsi="Arial" w:cs="Arial"/>
          <w:color w:val="000000" w:themeColor="text1"/>
          <w:spacing w:val="-10"/>
        </w:rPr>
        <w:t xml:space="preserve"> </w:t>
      </w:r>
      <w:r w:rsidRPr="002A2CC9">
        <w:rPr>
          <w:rFonts w:ascii="Arial" w:hAnsi="Arial" w:cs="Arial"/>
          <w:color w:val="000000" w:themeColor="text1"/>
        </w:rPr>
        <w:t>the</w:t>
      </w:r>
      <w:r w:rsidRPr="002A2CC9">
        <w:rPr>
          <w:rFonts w:ascii="Arial" w:hAnsi="Arial" w:cs="Arial"/>
          <w:color w:val="000000" w:themeColor="text1"/>
          <w:spacing w:val="-9"/>
        </w:rPr>
        <w:t xml:space="preserve"> </w:t>
      </w:r>
      <w:r w:rsidRPr="002A2CC9">
        <w:rPr>
          <w:rFonts w:ascii="Arial" w:hAnsi="Arial" w:cs="Arial"/>
          <w:color w:val="000000" w:themeColor="text1"/>
        </w:rPr>
        <w:t>various</w:t>
      </w:r>
      <w:r w:rsidRPr="002A2CC9">
        <w:rPr>
          <w:rFonts w:ascii="Arial" w:hAnsi="Arial" w:cs="Arial"/>
          <w:color w:val="000000" w:themeColor="text1"/>
          <w:spacing w:val="-10"/>
        </w:rPr>
        <w:t xml:space="preserve"> </w:t>
      </w:r>
      <w:r w:rsidR="009A632D" w:rsidRPr="002A2CC9">
        <w:rPr>
          <w:rFonts w:ascii="Arial" w:hAnsi="Arial" w:cs="Arial"/>
          <w:color w:val="000000" w:themeColor="text1"/>
        </w:rPr>
        <w:t>costs</w:t>
      </w:r>
      <w:r w:rsidR="004C2E2B" w:rsidRPr="002A2CC9">
        <w:rPr>
          <w:rFonts w:ascii="Arial" w:hAnsi="Arial" w:cs="Arial"/>
          <w:color w:val="000000" w:themeColor="text1"/>
        </w:rPr>
        <w:t>,</w:t>
      </w:r>
      <w:r w:rsidR="009A632D" w:rsidRPr="002A2CC9">
        <w:rPr>
          <w:rFonts w:ascii="Arial" w:hAnsi="Arial" w:cs="Arial"/>
          <w:color w:val="000000" w:themeColor="text1"/>
        </w:rPr>
        <w:t xml:space="preserve"> </w:t>
      </w:r>
      <w:r w:rsidR="0015286B" w:rsidRPr="002A2CC9">
        <w:rPr>
          <w:rFonts w:ascii="Arial" w:hAnsi="Arial" w:cs="Arial"/>
          <w:color w:val="000000" w:themeColor="text1"/>
        </w:rPr>
        <w:t xml:space="preserve">and </w:t>
      </w:r>
      <w:r w:rsidR="0015286B" w:rsidRPr="002A2CC9">
        <w:rPr>
          <w:rFonts w:ascii="Arial" w:hAnsi="Arial" w:cs="Arial"/>
          <w:color w:val="000000" w:themeColor="text1"/>
          <w:spacing w:val="-10"/>
        </w:rPr>
        <w:t>profitability</w:t>
      </w:r>
      <w:r w:rsidR="009A632D" w:rsidRPr="002A2CC9">
        <w:rPr>
          <w:rFonts w:ascii="Arial" w:hAnsi="Arial" w:cs="Arial"/>
          <w:color w:val="000000" w:themeColor="text1"/>
        </w:rPr>
        <w:t xml:space="preserve"> aspects of the maize production in the </w:t>
      </w:r>
      <w:proofErr w:type="spellStart"/>
      <w:r w:rsidR="002B53F7" w:rsidRPr="002A2CC9">
        <w:rPr>
          <w:rFonts w:ascii="Arial" w:hAnsi="Arial" w:cs="Arial"/>
          <w:color w:val="000000" w:themeColor="text1"/>
        </w:rPr>
        <w:t>Chhindwara</w:t>
      </w:r>
      <w:proofErr w:type="spellEnd"/>
      <w:r w:rsidR="009A632D" w:rsidRPr="002A2CC9">
        <w:rPr>
          <w:rFonts w:ascii="Arial" w:hAnsi="Arial" w:cs="Arial"/>
          <w:color w:val="000000" w:themeColor="text1"/>
        </w:rPr>
        <w:t xml:space="preserve"> district of Madhya Pradesh.</w:t>
      </w:r>
    </w:p>
    <w:p w:rsidR="00C80F7D" w:rsidRPr="002A2CC9" w:rsidRDefault="00C80F7D" w:rsidP="008E2B51">
      <w:pPr>
        <w:pStyle w:val="BodyText"/>
        <w:spacing w:before="7" w:line="276" w:lineRule="auto"/>
        <w:jc w:val="both"/>
        <w:rPr>
          <w:rFonts w:ascii="Arial" w:hAnsi="Arial" w:cs="Arial"/>
          <w:color w:val="000000" w:themeColor="text1"/>
        </w:rPr>
      </w:pPr>
    </w:p>
    <w:p w:rsidR="005D6F1D" w:rsidRPr="002A2CC9" w:rsidRDefault="006530DC" w:rsidP="008E2B51">
      <w:pPr>
        <w:tabs>
          <w:tab w:val="left" w:pos="444"/>
        </w:tabs>
        <w:spacing w:before="143" w:line="276" w:lineRule="auto"/>
        <w:rPr>
          <w:rFonts w:ascii="Arial" w:hAnsi="Arial" w:cs="Arial"/>
          <w:b/>
          <w:color w:val="000000" w:themeColor="text1"/>
          <w:sz w:val="24"/>
          <w:szCs w:val="24"/>
        </w:rPr>
      </w:pPr>
      <w:r w:rsidRPr="002A2CC9">
        <w:rPr>
          <w:rFonts w:ascii="Arial" w:hAnsi="Arial" w:cs="Arial"/>
          <w:b/>
          <w:color w:val="000000" w:themeColor="text1"/>
          <w:spacing w:val="-2"/>
          <w:sz w:val="24"/>
          <w:szCs w:val="24"/>
        </w:rPr>
        <w:t xml:space="preserve">  </w:t>
      </w:r>
      <w:r w:rsidR="007E4D9D" w:rsidRPr="002A2CC9">
        <w:rPr>
          <w:rFonts w:ascii="Arial" w:hAnsi="Arial" w:cs="Arial"/>
          <w:b/>
          <w:color w:val="000000" w:themeColor="text1"/>
          <w:spacing w:val="-2"/>
          <w:sz w:val="24"/>
          <w:szCs w:val="24"/>
        </w:rPr>
        <w:t>RESULT AND DISCUSSION</w:t>
      </w:r>
    </w:p>
    <w:p w:rsidR="007E4D9D" w:rsidRPr="002A2CC9" w:rsidRDefault="007E4D9D" w:rsidP="008E2B51">
      <w:pPr>
        <w:pStyle w:val="Heading2"/>
        <w:tabs>
          <w:tab w:val="left" w:pos="764"/>
        </w:tabs>
        <w:spacing w:before="159" w:line="276" w:lineRule="auto"/>
        <w:rPr>
          <w:color w:val="000000" w:themeColor="text1"/>
          <w:spacing w:val="-2"/>
        </w:rPr>
      </w:pPr>
      <w:r w:rsidRPr="002A2CC9">
        <w:rPr>
          <w:color w:val="000000" w:themeColor="text1"/>
        </w:rPr>
        <w:t>Cost</w:t>
      </w:r>
      <w:r w:rsidRPr="002A2CC9">
        <w:rPr>
          <w:color w:val="000000" w:themeColor="text1"/>
          <w:spacing w:val="-1"/>
        </w:rPr>
        <w:t xml:space="preserve"> </w:t>
      </w:r>
      <w:r w:rsidRPr="002A2CC9">
        <w:rPr>
          <w:color w:val="000000" w:themeColor="text1"/>
        </w:rPr>
        <w:t>of</w:t>
      </w:r>
      <w:r w:rsidRPr="002A2CC9">
        <w:rPr>
          <w:color w:val="000000" w:themeColor="text1"/>
          <w:spacing w:val="-3"/>
        </w:rPr>
        <w:t xml:space="preserve"> </w:t>
      </w:r>
      <w:r w:rsidRPr="002A2CC9">
        <w:rPr>
          <w:color w:val="000000" w:themeColor="text1"/>
        </w:rPr>
        <w:t>cultivation of</w:t>
      </w:r>
      <w:r w:rsidRPr="002A2CC9">
        <w:rPr>
          <w:color w:val="000000" w:themeColor="text1"/>
          <w:spacing w:val="-3"/>
        </w:rPr>
        <w:t xml:space="preserve"> </w:t>
      </w:r>
      <w:r w:rsidRPr="002A2CC9">
        <w:rPr>
          <w:color w:val="000000" w:themeColor="text1"/>
        </w:rPr>
        <w:t>maize</w:t>
      </w:r>
      <w:r w:rsidRPr="002A2CC9">
        <w:rPr>
          <w:color w:val="000000" w:themeColor="text1"/>
          <w:spacing w:val="1"/>
        </w:rPr>
        <w:t xml:space="preserve"> </w:t>
      </w:r>
      <w:r w:rsidRPr="002A2CC9">
        <w:rPr>
          <w:color w:val="000000" w:themeColor="text1"/>
        </w:rPr>
        <w:t>production</w:t>
      </w:r>
      <w:r w:rsidRPr="002A2CC9">
        <w:rPr>
          <w:color w:val="000000" w:themeColor="text1"/>
          <w:spacing w:val="-1"/>
        </w:rPr>
        <w:t xml:space="preserve"> </w:t>
      </w:r>
      <w:r w:rsidRPr="002A2CC9">
        <w:rPr>
          <w:color w:val="000000" w:themeColor="text1"/>
        </w:rPr>
        <w:t>in different</w:t>
      </w:r>
      <w:r w:rsidRPr="002A2CC9">
        <w:rPr>
          <w:color w:val="000000" w:themeColor="text1"/>
          <w:spacing w:val="-2"/>
        </w:rPr>
        <w:t xml:space="preserve"> </w:t>
      </w:r>
      <w:r w:rsidRPr="002A2CC9">
        <w:rPr>
          <w:color w:val="000000" w:themeColor="text1"/>
        </w:rPr>
        <w:t xml:space="preserve">size </w:t>
      </w:r>
      <w:r w:rsidRPr="002A2CC9">
        <w:rPr>
          <w:color w:val="000000" w:themeColor="text1"/>
          <w:spacing w:val="-2"/>
        </w:rPr>
        <w:t>groups</w:t>
      </w:r>
    </w:p>
    <w:p w:rsidR="009C57A2" w:rsidRPr="002A2CC9" w:rsidRDefault="00C54995" w:rsidP="00D23092">
      <w:pPr>
        <w:pStyle w:val="BodyText"/>
        <w:spacing w:before="28" w:line="276" w:lineRule="auto"/>
        <w:ind w:left="165" w:right="469"/>
        <w:jc w:val="both"/>
        <w:rPr>
          <w:rFonts w:ascii="Arial" w:hAnsi="Arial" w:cs="Arial"/>
          <w:color w:val="000000" w:themeColor="text1"/>
        </w:rPr>
      </w:pPr>
      <w:r w:rsidRPr="002A2CC9">
        <w:rPr>
          <w:rFonts w:ascii="Arial" w:hAnsi="Arial" w:cs="Arial"/>
          <w:color w:val="000000" w:themeColor="text1"/>
        </w:rPr>
        <w:t xml:space="preserve">It can be observed from table 1, that, the major inputs in maize cultivation were human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machine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fertilizers, manure, plant protection, and irrigation. Human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cost was highest on large farms ₹21,000/ha due to greater</w:t>
      </w:r>
      <w:r w:rsidRPr="002A2CC9">
        <w:rPr>
          <w:rFonts w:ascii="Arial" w:hAnsi="Arial" w:cs="Arial"/>
          <w:color w:val="000000" w:themeColor="text1"/>
          <w:spacing w:val="80"/>
        </w:rPr>
        <w:t xml:space="preserve"> </w:t>
      </w:r>
      <w:r w:rsidRPr="002A2CC9">
        <w:rPr>
          <w:rFonts w:ascii="Arial" w:hAnsi="Arial" w:cs="Arial"/>
          <w:color w:val="000000" w:themeColor="text1"/>
        </w:rPr>
        <w:t xml:space="preserve">operational needs, while machine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₹7,200/ha was essential for timely field operations. Manure/FYM ₹6,000/ha was applied as part of the nutrient cycle, which</w:t>
      </w:r>
      <w:r w:rsidRPr="002A2CC9">
        <w:rPr>
          <w:rFonts w:ascii="Arial" w:hAnsi="Arial" w:cs="Arial"/>
          <w:color w:val="000000" w:themeColor="text1"/>
          <w:spacing w:val="40"/>
        </w:rPr>
        <w:t xml:space="preserve"> </w:t>
      </w:r>
      <w:r w:rsidRPr="002A2CC9">
        <w:rPr>
          <w:rFonts w:ascii="Arial" w:hAnsi="Arial" w:cs="Arial"/>
          <w:color w:val="000000" w:themeColor="text1"/>
        </w:rPr>
        <w:t>is generally given once in three years to maintain soil fertility. Fertilizers such as urea, DAP, and zinc sulphate were used to meet crop nutrient demand, with the cost being highest on large farms ₹4881.72/ha, followed by medium farms ₹4414.76/ha and small farms ₹4079.96/ha. Plant protection chemicals were also necessary to control weeds and pests, costing ₹6447.60/ha on large farms, ₹5448.00/ha on medium farms, and ₹4538.40/ha on small farms. Irrigation ensured proper crop growth,</w:t>
      </w:r>
      <w:r w:rsidRPr="002A2CC9">
        <w:rPr>
          <w:rFonts w:ascii="Arial" w:hAnsi="Arial" w:cs="Arial"/>
          <w:color w:val="000000" w:themeColor="text1"/>
          <w:spacing w:val="62"/>
        </w:rPr>
        <w:t xml:space="preserve"> </w:t>
      </w:r>
      <w:r w:rsidRPr="002A2CC9">
        <w:rPr>
          <w:rFonts w:ascii="Arial" w:hAnsi="Arial" w:cs="Arial"/>
          <w:color w:val="000000" w:themeColor="text1"/>
        </w:rPr>
        <w:t>with</w:t>
      </w:r>
      <w:r w:rsidRPr="002A2CC9">
        <w:rPr>
          <w:rFonts w:ascii="Arial" w:hAnsi="Arial" w:cs="Arial"/>
          <w:color w:val="000000" w:themeColor="text1"/>
          <w:spacing w:val="62"/>
        </w:rPr>
        <w:t xml:space="preserve"> </w:t>
      </w:r>
      <w:r w:rsidRPr="002A2CC9">
        <w:rPr>
          <w:rFonts w:ascii="Arial" w:hAnsi="Arial" w:cs="Arial"/>
          <w:color w:val="000000" w:themeColor="text1"/>
        </w:rPr>
        <w:t>expenditure</w:t>
      </w:r>
      <w:r w:rsidRPr="002A2CC9">
        <w:rPr>
          <w:rFonts w:ascii="Arial" w:hAnsi="Arial" w:cs="Arial"/>
          <w:color w:val="000000" w:themeColor="text1"/>
          <w:spacing w:val="62"/>
        </w:rPr>
        <w:t xml:space="preserve"> </w:t>
      </w:r>
      <w:r w:rsidRPr="002A2CC9">
        <w:rPr>
          <w:rFonts w:ascii="Arial" w:hAnsi="Arial" w:cs="Arial"/>
          <w:color w:val="000000" w:themeColor="text1"/>
        </w:rPr>
        <w:t>being</w:t>
      </w:r>
      <w:r w:rsidRPr="002A2CC9">
        <w:rPr>
          <w:rFonts w:ascii="Arial" w:hAnsi="Arial" w:cs="Arial"/>
          <w:color w:val="000000" w:themeColor="text1"/>
          <w:spacing w:val="61"/>
        </w:rPr>
        <w:t xml:space="preserve"> </w:t>
      </w:r>
      <w:r w:rsidRPr="002A2CC9">
        <w:rPr>
          <w:rFonts w:ascii="Arial" w:hAnsi="Arial" w:cs="Arial"/>
          <w:color w:val="000000" w:themeColor="text1"/>
        </w:rPr>
        <w:t>₹1750/ha</w:t>
      </w:r>
      <w:r w:rsidRPr="002A2CC9">
        <w:rPr>
          <w:rFonts w:ascii="Arial" w:hAnsi="Arial" w:cs="Arial"/>
          <w:color w:val="000000" w:themeColor="text1"/>
          <w:spacing w:val="61"/>
        </w:rPr>
        <w:t xml:space="preserve"> </w:t>
      </w:r>
      <w:r w:rsidRPr="002A2CC9">
        <w:rPr>
          <w:rFonts w:ascii="Arial" w:hAnsi="Arial" w:cs="Arial"/>
          <w:color w:val="000000" w:themeColor="text1"/>
        </w:rPr>
        <w:t>on</w:t>
      </w:r>
      <w:r w:rsidRPr="002A2CC9">
        <w:rPr>
          <w:rFonts w:ascii="Arial" w:hAnsi="Arial" w:cs="Arial"/>
          <w:color w:val="000000" w:themeColor="text1"/>
          <w:spacing w:val="62"/>
        </w:rPr>
        <w:t xml:space="preserve"> </w:t>
      </w:r>
      <w:r w:rsidRPr="002A2CC9">
        <w:rPr>
          <w:rFonts w:ascii="Arial" w:hAnsi="Arial" w:cs="Arial"/>
          <w:color w:val="000000" w:themeColor="text1"/>
        </w:rPr>
        <w:t>both</w:t>
      </w:r>
      <w:r w:rsidRPr="002A2CC9">
        <w:rPr>
          <w:rFonts w:ascii="Arial" w:hAnsi="Arial" w:cs="Arial"/>
          <w:color w:val="000000" w:themeColor="text1"/>
          <w:spacing w:val="63"/>
        </w:rPr>
        <w:t xml:space="preserve"> </w:t>
      </w:r>
      <w:r w:rsidRPr="002A2CC9">
        <w:rPr>
          <w:rFonts w:ascii="Arial" w:hAnsi="Arial" w:cs="Arial"/>
          <w:color w:val="000000" w:themeColor="text1"/>
        </w:rPr>
        <w:t>large</w:t>
      </w:r>
      <w:r w:rsidRPr="002A2CC9">
        <w:rPr>
          <w:rFonts w:ascii="Arial" w:hAnsi="Arial" w:cs="Arial"/>
          <w:color w:val="000000" w:themeColor="text1"/>
          <w:spacing w:val="62"/>
        </w:rPr>
        <w:t xml:space="preserve"> </w:t>
      </w:r>
      <w:r w:rsidRPr="002A2CC9">
        <w:rPr>
          <w:rFonts w:ascii="Arial" w:hAnsi="Arial" w:cs="Arial"/>
          <w:color w:val="000000" w:themeColor="text1"/>
        </w:rPr>
        <w:t>and</w:t>
      </w:r>
      <w:r w:rsidRPr="002A2CC9">
        <w:rPr>
          <w:rFonts w:ascii="Arial" w:hAnsi="Arial" w:cs="Arial"/>
          <w:color w:val="000000" w:themeColor="text1"/>
          <w:spacing w:val="61"/>
        </w:rPr>
        <w:t xml:space="preserve"> </w:t>
      </w:r>
      <w:r w:rsidRPr="002A2CC9">
        <w:rPr>
          <w:rFonts w:ascii="Arial" w:hAnsi="Arial" w:cs="Arial"/>
          <w:color w:val="000000" w:themeColor="text1"/>
        </w:rPr>
        <w:t>medium</w:t>
      </w:r>
      <w:r w:rsidRPr="002A2CC9">
        <w:rPr>
          <w:rFonts w:ascii="Arial" w:hAnsi="Arial" w:cs="Arial"/>
          <w:color w:val="000000" w:themeColor="text1"/>
          <w:spacing w:val="61"/>
        </w:rPr>
        <w:t xml:space="preserve"> </w:t>
      </w:r>
      <w:r w:rsidRPr="002A2CC9">
        <w:rPr>
          <w:rFonts w:ascii="Arial" w:hAnsi="Arial" w:cs="Arial"/>
          <w:color w:val="000000" w:themeColor="text1"/>
        </w:rPr>
        <w:t>farms</w:t>
      </w:r>
      <w:r w:rsidRPr="002A2CC9">
        <w:rPr>
          <w:rFonts w:ascii="Arial" w:hAnsi="Arial" w:cs="Arial"/>
          <w:color w:val="000000" w:themeColor="text1"/>
          <w:spacing w:val="61"/>
        </w:rPr>
        <w:t xml:space="preserve"> </w:t>
      </w:r>
      <w:r w:rsidRPr="002A2CC9">
        <w:rPr>
          <w:rFonts w:ascii="Arial" w:hAnsi="Arial" w:cs="Arial"/>
          <w:color w:val="000000" w:themeColor="text1"/>
        </w:rPr>
        <w:t>and ₹1,400/ha., on small farms. The data presented here correspond to one season, and overall, higher input use on large farms reflects efforts to achieve better productivit</w:t>
      </w:r>
      <w:r w:rsidR="00D23092" w:rsidRPr="002A2CC9">
        <w:rPr>
          <w:rFonts w:ascii="Arial" w:hAnsi="Arial" w:cs="Arial"/>
          <w:color w:val="000000" w:themeColor="text1"/>
        </w:rPr>
        <w:t>y in maize.</w:t>
      </w:r>
    </w:p>
    <w:p w:rsidR="00D23092" w:rsidRPr="002A2CC9" w:rsidRDefault="00D23092" w:rsidP="00DC7898">
      <w:pPr>
        <w:ind w:right="479"/>
        <w:jc w:val="both"/>
        <w:rPr>
          <w:rFonts w:ascii="Arial" w:hAnsi="Arial" w:cs="Arial"/>
          <w:b/>
          <w:color w:val="000000" w:themeColor="text1"/>
          <w:sz w:val="24"/>
          <w:szCs w:val="24"/>
        </w:rPr>
      </w:pPr>
      <w:r w:rsidRPr="002A2CC9">
        <w:rPr>
          <w:rFonts w:ascii="Arial" w:hAnsi="Arial" w:cs="Arial"/>
          <w:b/>
          <w:color w:val="000000" w:themeColor="text1"/>
          <w:sz w:val="24"/>
          <w:szCs w:val="24"/>
        </w:rPr>
        <w:t xml:space="preserve">  </w:t>
      </w:r>
      <w:r w:rsidR="00E01BDA" w:rsidRPr="002A2CC9">
        <w:rPr>
          <w:rFonts w:ascii="Arial" w:hAnsi="Arial" w:cs="Arial"/>
          <w:b/>
          <w:color w:val="000000" w:themeColor="text1"/>
          <w:sz w:val="24"/>
          <w:szCs w:val="24"/>
        </w:rPr>
        <w:t>Table</w:t>
      </w:r>
      <w:r w:rsidR="007E4D9D" w:rsidRPr="002A2CC9">
        <w:rPr>
          <w:rFonts w:ascii="Arial" w:hAnsi="Arial" w:cs="Arial"/>
          <w:b/>
          <w:color w:val="000000" w:themeColor="text1"/>
          <w:sz w:val="24"/>
          <w:szCs w:val="24"/>
        </w:rPr>
        <w:t xml:space="preserve">1. Physical quantity and cost of variable inputs used in cultivation of </w:t>
      </w:r>
      <w:r w:rsidRPr="002A2CC9">
        <w:rPr>
          <w:rFonts w:ascii="Arial" w:hAnsi="Arial" w:cs="Arial"/>
          <w:b/>
          <w:color w:val="000000" w:themeColor="text1"/>
          <w:sz w:val="24"/>
          <w:szCs w:val="24"/>
        </w:rPr>
        <w:t xml:space="preserve">   </w:t>
      </w:r>
    </w:p>
    <w:p w:rsidR="007E4D9D" w:rsidRPr="002A2CC9" w:rsidRDefault="00D23092" w:rsidP="00DC7898">
      <w:pPr>
        <w:ind w:right="479"/>
        <w:jc w:val="both"/>
        <w:rPr>
          <w:rFonts w:ascii="Arial" w:hAnsi="Arial" w:cs="Arial"/>
          <w:b/>
          <w:color w:val="000000" w:themeColor="text1"/>
          <w:sz w:val="24"/>
          <w:szCs w:val="24"/>
        </w:rPr>
      </w:pPr>
      <w:r w:rsidRPr="002A2CC9">
        <w:rPr>
          <w:rFonts w:ascii="Arial" w:hAnsi="Arial" w:cs="Arial"/>
          <w:b/>
          <w:color w:val="000000" w:themeColor="text1"/>
          <w:sz w:val="24"/>
          <w:szCs w:val="24"/>
        </w:rPr>
        <w:t xml:space="preserve">   </w:t>
      </w:r>
      <w:r w:rsidR="007E4D9D" w:rsidRPr="002A2CC9">
        <w:rPr>
          <w:rFonts w:ascii="Arial" w:hAnsi="Arial" w:cs="Arial"/>
          <w:b/>
          <w:color w:val="000000" w:themeColor="text1"/>
          <w:sz w:val="24"/>
          <w:szCs w:val="24"/>
        </w:rPr>
        <w:t>maize by the different size group of respondents</w:t>
      </w:r>
    </w:p>
    <w:p w:rsidR="00D23092" w:rsidRPr="002A2CC9" w:rsidRDefault="00D23092" w:rsidP="00D23092">
      <w:pPr>
        <w:spacing w:before="139" w:after="2" w:line="276" w:lineRule="auto"/>
        <w:ind w:right="479"/>
        <w:jc w:val="right"/>
        <w:rPr>
          <w:rFonts w:ascii="Arial" w:hAnsi="Arial" w:cs="Arial"/>
          <w:b/>
          <w:color w:val="000000" w:themeColor="text1"/>
          <w:sz w:val="24"/>
          <w:szCs w:val="24"/>
        </w:rPr>
      </w:pPr>
      <w:r w:rsidRPr="002A2CC9">
        <w:rPr>
          <w:rFonts w:ascii="Arial" w:hAnsi="Arial" w:cs="Arial"/>
          <w:b/>
          <w:color w:val="000000" w:themeColor="text1"/>
          <w:sz w:val="24"/>
          <w:szCs w:val="24"/>
        </w:rPr>
        <w:t xml:space="preserve">                                            (</w:t>
      </w:r>
      <w:proofErr w:type="gramStart"/>
      <w:r w:rsidRPr="002A2CC9">
        <w:rPr>
          <w:rFonts w:ascii="Arial" w:hAnsi="Arial" w:cs="Arial"/>
          <w:b/>
          <w:color w:val="000000" w:themeColor="text1"/>
          <w:sz w:val="24"/>
          <w:szCs w:val="24"/>
        </w:rPr>
        <w:t>Rs./</w:t>
      </w:r>
      <w:proofErr w:type="gramEnd"/>
      <w:r w:rsidRPr="002A2CC9">
        <w:rPr>
          <w:rFonts w:ascii="Arial" w:hAnsi="Arial" w:cs="Arial"/>
          <w:b/>
          <w:color w:val="000000" w:themeColor="text1"/>
          <w:sz w:val="24"/>
          <w:szCs w:val="24"/>
        </w:rPr>
        <w:t>ha.)</w:t>
      </w: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007"/>
        <w:gridCol w:w="1702"/>
        <w:gridCol w:w="1561"/>
        <w:gridCol w:w="1703"/>
        <w:gridCol w:w="1417"/>
      </w:tblGrid>
      <w:tr w:rsidR="002A2CC9" w:rsidRPr="002A2CC9" w:rsidTr="0064619C">
        <w:trPr>
          <w:trHeight w:val="645"/>
        </w:trPr>
        <w:tc>
          <w:tcPr>
            <w:tcW w:w="960" w:type="dxa"/>
            <w:vMerge w:val="restart"/>
          </w:tcPr>
          <w:p w:rsidR="007E4D9D" w:rsidRPr="002A2CC9" w:rsidRDefault="007E4D9D" w:rsidP="008E2B51">
            <w:pPr>
              <w:pStyle w:val="TableParagraph"/>
              <w:spacing w:before="6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127"/>
              <w:rPr>
                <w:rFonts w:ascii="Arial" w:hAnsi="Arial" w:cs="Arial"/>
                <w:b/>
                <w:color w:val="000000" w:themeColor="text1"/>
                <w:sz w:val="24"/>
                <w:szCs w:val="24"/>
              </w:rPr>
            </w:pPr>
            <w:r w:rsidRPr="002A2CC9">
              <w:rPr>
                <w:rFonts w:ascii="Arial" w:hAnsi="Arial" w:cs="Arial"/>
                <w:b/>
                <w:color w:val="000000" w:themeColor="text1"/>
                <w:sz w:val="24"/>
                <w:szCs w:val="24"/>
              </w:rPr>
              <w:t xml:space="preserve">S. </w:t>
            </w:r>
            <w:r w:rsidRPr="002A2CC9">
              <w:rPr>
                <w:rFonts w:ascii="Arial" w:hAnsi="Arial" w:cs="Arial"/>
                <w:b/>
                <w:color w:val="000000" w:themeColor="text1"/>
                <w:spacing w:val="-5"/>
                <w:sz w:val="24"/>
                <w:szCs w:val="24"/>
              </w:rPr>
              <w:t>No.</w:t>
            </w:r>
          </w:p>
        </w:tc>
        <w:tc>
          <w:tcPr>
            <w:tcW w:w="2007" w:type="dxa"/>
            <w:vMerge w:val="restart"/>
          </w:tcPr>
          <w:p w:rsidR="007E4D9D" w:rsidRPr="002A2CC9" w:rsidRDefault="007E4D9D" w:rsidP="008E2B51">
            <w:pPr>
              <w:pStyle w:val="TableParagraph"/>
              <w:spacing w:before="6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369"/>
              <w:rPr>
                <w:rFonts w:ascii="Arial" w:hAnsi="Arial" w:cs="Arial"/>
                <w:b/>
                <w:color w:val="000000" w:themeColor="text1"/>
                <w:sz w:val="24"/>
                <w:szCs w:val="24"/>
              </w:rPr>
            </w:pPr>
            <w:r w:rsidRPr="002A2CC9">
              <w:rPr>
                <w:rFonts w:ascii="Arial" w:hAnsi="Arial" w:cs="Arial"/>
                <w:b/>
                <w:color w:val="000000" w:themeColor="text1"/>
                <w:spacing w:val="-2"/>
                <w:sz w:val="24"/>
                <w:szCs w:val="24"/>
              </w:rPr>
              <w:t>Particulars</w:t>
            </w:r>
          </w:p>
        </w:tc>
        <w:tc>
          <w:tcPr>
            <w:tcW w:w="4966" w:type="dxa"/>
            <w:gridSpan w:val="3"/>
          </w:tcPr>
          <w:p w:rsidR="007E4D9D" w:rsidRPr="002A2CC9" w:rsidRDefault="007E4D9D" w:rsidP="008E2B51">
            <w:pPr>
              <w:pStyle w:val="TableParagraph"/>
              <w:spacing w:before="181" w:line="276" w:lineRule="auto"/>
              <w:ind w:left="1334"/>
              <w:rPr>
                <w:rFonts w:ascii="Arial" w:hAnsi="Arial" w:cs="Arial"/>
                <w:b/>
                <w:color w:val="000000" w:themeColor="text1"/>
                <w:sz w:val="24"/>
                <w:szCs w:val="24"/>
              </w:rPr>
            </w:pPr>
            <w:r w:rsidRPr="002A2CC9">
              <w:rPr>
                <w:rFonts w:ascii="Arial" w:hAnsi="Arial" w:cs="Arial"/>
                <w:b/>
                <w:color w:val="000000" w:themeColor="text1"/>
                <w:sz w:val="24"/>
                <w:szCs w:val="24"/>
              </w:rPr>
              <w:t>Size of</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z w:val="24"/>
                <w:szCs w:val="24"/>
              </w:rPr>
              <w:t xml:space="preserve">land </w:t>
            </w:r>
            <w:r w:rsidRPr="002A2CC9">
              <w:rPr>
                <w:rFonts w:ascii="Arial" w:hAnsi="Arial" w:cs="Arial"/>
                <w:b/>
                <w:color w:val="000000" w:themeColor="text1"/>
                <w:spacing w:val="-2"/>
                <w:sz w:val="24"/>
                <w:szCs w:val="24"/>
              </w:rPr>
              <w:t>holding</w:t>
            </w:r>
          </w:p>
        </w:tc>
        <w:tc>
          <w:tcPr>
            <w:tcW w:w="1417" w:type="dxa"/>
            <w:vMerge w:val="restart"/>
          </w:tcPr>
          <w:p w:rsidR="007E4D9D" w:rsidRPr="002A2CC9" w:rsidRDefault="007E4D9D" w:rsidP="008E2B51">
            <w:pPr>
              <w:pStyle w:val="TableParagraph"/>
              <w:spacing w:before="6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221"/>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rsidTr="0064619C">
        <w:trPr>
          <w:trHeight w:val="318"/>
        </w:trPr>
        <w:tc>
          <w:tcPr>
            <w:tcW w:w="960" w:type="dxa"/>
            <w:vMerge/>
            <w:tcBorders>
              <w:top w:val="nil"/>
            </w:tcBorders>
          </w:tcPr>
          <w:p w:rsidR="007E4D9D" w:rsidRPr="002A2CC9" w:rsidRDefault="007E4D9D" w:rsidP="008E2B51">
            <w:pPr>
              <w:spacing w:line="276" w:lineRule="auto"/>
              <w:rPr>
                <w:rFonts w:ascii="Arial" w:hAnsi="Arial" w:cs="Arial"/>
                <w:color w:val="000000" w:themeColor="text1"/>
                <w:sz w:val="24"/>
                <w:szCs w:val="24"/>
              </w:rPr>
            </w:pPr>
          </w:p>
        </w:tc>
        <w:tc>
          <w:tcPr>
            <w:tcW w:w="2007" w:type="dxa"/>
            <w:vMerge/>
            <w:tcBorders>
              <w:top w:val="nil"/>
            </w:tcBorders>
          </w:tcPr>
          <w:p w:rsidR="007E4D9D" w:rsidRPr="002A2CC9" w:rsidRDefault="007E4D9D" w:rsidP="008E2B51">
            <w:pPr>
              <w:spacing w:line="276" w:lineRule="auto"/>
              <w:rPr>
                <w:rFonts w:ascii="Arial" w:hAnsi="Arial" w:cs="Arial"/>
                <w:color w:val="000000" w:themeColor="text1"/>
                <w:sz w:val="24"/>
                <w:szCs w:val="24"/>
              </w:rPr>
            </w:pPr>
          </w:p>
        </w:tc>
        <w:tc>
          <w:tcPr>
            <w:tcW w:w="1702" w:type="dxa"/>
          </w:tcPr>
          <w:p w:rsidR="007E4D9D" w:rsidRPr="002A2CC9" w:rsidRDefault="007E4D9D" w:rsidP="008E2B51">
            <w:pPr>
              <w:pStyle w:val="TableParagraph"/>
              <w:spacing w:before="17" w:line="276" w:lineRule="auto"/>
              <w:ind w:left="5" w:right="21"/>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561" w:type="dxa"/>
          </w:tcPr>
          <w:p w:rsidR="007E4D9D" w:rsidRPr="002A2CC9" w:rsidRDefault="007E4D9D" w:rsidP="008E2B51">
            <w:pPr>
              <w:pStyle w:val="TableParagraph"/>
              <w:spacing w:before="17" w:line="276" w:lineRule="auto"/>
              <w:ind w:left="1" w:right="20"/>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703" w:type="dxa"/>
          </w:tcPr>
          <w:p w:rsidR="007E4D9D" w:rsidRPr="002A2CC9" w:rsidRDefault="007E4D9D" w:rsidP="008E2B51">
            <w:pPr>
              <w:pStyle w:val="TableParagraph"/>
              <w:spacing w:before="17" w:line="276" w:lineRule="auto"/>
              <w:ind w:left="3" w:right="24"/>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417" w:type="dxa"/>
            <w:vMerge/>
            <w:tcBorders>
              <w:top w:val="nil"/>
            </w:tcBorders>
          </w:tcPr>
          <w:p w:rsidR="007E4D9D" w:rsidRPr="002A2CC9" w:rsidRDefault="007E4D9D" w:rsidP="008E2B51">
            <w:pPr>
              <w:spacing w:line="276" w:lineRule="auto"/>
              <w:rPr>
                <w:rFonts w:ascii="Arial" w:hAnsi="Arial" w:cs="Arial"/>
                <w:color w:val="000000" w:themeColor="text1"/>
                <w:sz w:val="24"/>
                <w:szCs w:val="24"/>
              </w:rPr>
            </w:pPr>
          </w:p>
        </w:tc>
      </w:tr>
      <w:tr w:rsidR="002A2CC9" w:rsidRPr="002A2CC9" w:rsidTr="0064619C">
        <w:trPr>
          <w:trHeight w:val="460"/>
        </w:trPr>
        <w:tc>
          <w:tcPr>
            <w:tcW w:w="960" w:type="dxa"/>
          </w:tcPr>
          <w:p w:rsidR="007E4D9D" w:rsidRPr="002A2CC9" w:rsidRDefault="007E4D9D" w:rsidP="008E2B51">
            <w:pPr>
              <w:pStyle w:val="TableParagraph"/>
              <w:spacing w:before="89"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1</w:t>
            </w:r>
          </w:p>
        </w:tc>
        <w:tc>
          <w:tcPr>
            <w:tcW w:w="8390" w:type="dxa"/>
            <w:gridSpan w:val="5"/>
          </w:tcPr>
          <w:p w:rsidR="007E4D9D" w:rsidRPr="002A2CC9" w:rsidRDefault="007E4D9D" w:rsidP="008E2B51">
            <w:pPr>
              <w:pStyle w:val="TableParagraph"/>
              <w:spacing w:before="89" w:line="276" w:lineRule="auto"/>
              <w:ind w:left="1" w:right="22"/>
              <w:jc w:val="center"/>
              <w:rPr>
                <w:rFonts w:ascii="Arial" w:hAnsi="Arial" w:cs="Arial"/>
                <w:b/>
                <w:color w:val="000000" w:themeColor="text1"/>
                <w:sz w:val="24"/>
                <w:szCs w:val="24"/>
              </w:rPr>
            </w:pPr>
            <w:r w:rsidRPr="002A2CC9">
              <w:rPr>
                <w:rFonts w:ascii="Arial" w:hAnsi="Arial" w:cs="Arial"/>
                <w:b/>
                <w:color w:val="000000" w:themeColor="text1"/>
                <w:sz w:val="24"/>
                <w:szCs w:val="24"/>
              </w:rPr>
              <w:t xml:space="preserve">Human </w:t>
            </w:r>
            <w:proofErr w:type="spellStart"/>
            <w:r w:rsidRPr="002A2CC9">
              <w:rPr>
                <w:rFonts w:ascii="Arial" w:hAnsi="Arial" w:cs="Arial"/>
                <w:b/>
                <w:color w:val="000000" w:themeColor="text1"/>
                <w:sz w:val="24"/>
                <w:szCs w:val="24"/>
              </w:rPr>
              <w:t>labour</w:t>
            </w:r>
            <w:proofErr w:type="spellEnd"/>
            <w:r w:rsidRPr="002A2CC9">
              <w:rPr>
                <w:rFonts w:ascii="Arial" w:hAnsi="Arial" w:cs="Arial"/>
                <w:b/>
                <w:color w:val="000000" w:themeColor="text1"/>
                <w:sz w:val="24"/>
                <w:szCs w:val="24"/>
              </w:rPr>
              <w:t xml:space="preserve"> (men</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pacing w:val="-2"/>
                <w:sz w:val="24"/>
                <w:szCs w:val="24"/>
              </w:rPr>
              <w:t>days/ha)</w:t>
            </w:r>
          </w:p>
        </w:tc>
      </w:tr>
      <w:tr w:rsidR="002A2CC9" w:rsidRPr="002A2CC9" w:rsidTr="0064619C">
        <w:trPr>
          <w:trHeight w:val="630"/>
        </w:trPr>
        <w:tc>
          <w:tcPr>
            <w:tcW w:w="960" w:type="dxa"/>
          </w:tcPr>
          <w:p w:rsidR="007E4D9D" w:rsidRPr="002A2CC9" w:rsidRDefault="007E4D9D" w:rsidP="008E2B51">
            <w:pPr>
              <w:pStyle w:val="TableParagraph"/>
              <w:spacing w:before="173" w:line="276" w:lineRule="auto"/>
              <w:ind w:left="5"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a)</w:t>
            </w:r>
          </w:p>
        </w:tc>
        <w:tc>
          <w:tcPr>
            <w:tcW w:w="2007" w:type="dxa"/>
          </w:tcPr>
          <w:p w:rsidR="007E4D9D" w:rsidRPr="002A2CC9" w:rsidRDefault="007E4D9D" w:rsidP="008E2B51">
            <w:pPr>
              <w:pStyle w:val="TableParagraph"/>
              <w:spacing w:before="37" w:line="276" w:lineRule="auto"/>
              <w:ind w:left="736" w:right="283" w:hanging="468"/>
              <w:rPr>
                <w:rFonts w:ascii="Arial" w:hAnsi="Arial" w:cs="Arial"/>
                <w:color w:val="000000" w:themeColor="text1"/>
                <w:sz w:val="24"/>
                <w:szCs w:val="24"/>
              </w:rPr>
            </w:pPr>
            <w:r w:rsidRPr="002A2CC9">
              <w:rPr>
                <w:rFonts w:ascii="Arial" w:hAnsi="Arial" w:cs="Arial"/>
                <w:color w:val="000000" w:themeColor="text1"/>
                <w:sz w:val="24"/>
                <w:szCs w:val="24"/>
              </w:rPr>
              <w:t>Family</w:t>
            </w:r>
            <w:r w:rsidRPr="002A2CC9">
              <w:rPr>
                <w:rFonts w:ascii="Arial" w:hAnsi="Arial" w:cs="Arial"/>
                <w:color w:val="000000" w:themeColor="text1"/>
                <w:spacing w:val="-16"/>
                <w:sz w:val="24"/>
                <w:szCs w:val="24"/>
              </w:rPr>
              <w:t xml:space="preserve"> </w:t>
            </w:r>
            <w:proofErr w:type="spellStart"/>
            <w:r w:rsidRPr="002A2CC9">
              <w:rPr>
                <w:rFonts w:ascii="Arial" w:hAnsi="Arial" w:cs="Arial"/>
                <w:color w:val="000000" w:themeColor="text1"/>
                <w:sz w:val="24"/>
                <w:szCs w:val="24"/>
              </w:rPr>
              <w:t>labour</w:t>
            </w:r>
            <w:proofErr w:type="spellEnd"/>
            <w:r w:rsidRPr="002A2CC9">
              <w:rPr>
                <w:rFonts w:ascii="Arial" w:hAnsi="Arial" w:cs="Arial"/>
                <w:color w:val="000000" w:themeColor="text1"/>
                <w:sz w:val="24"/>
                <w:szCs w:val="24"/>
              </w:rPr>
              <w:t xml:space="preserve"> </w:t>
            </w:r>
            <w:r w:rsidRPr="002A2CC9">
              <w:rPr>
                <w:rFonts w:ascii="Arial" w:hAnsi="Arial" w:cs="Arial"/>
                <w:color w:val="000000" w:themeColor="text1"/>
                <w:spacing w:val="-4"/>
                <w:sz w:val="24"/>
                <w:szCs w:val="24"/>
              </w:rPr>
              <w:t>days</w:t>
            </w:r>
          </w:p>
        </w:tc>
        <w:tc>
          <w:tcPr>
            <w:tcW w:w="1702" w:type="dxa"/>
          </w:tcPr>
          <w:p w:rsidR="007E4D9D" w:rsidRPr="002A2CC9" w:rsidRDefault="007E4D9D" w:rsidP="008E2B51">
            <w:pPr>
              <w:pStyle w:val="TableParagraph"/>
              <w:spacing w:before="177"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w:t>
            </w:r>
          </w:p>
        </w:tc>
        <w:tc>
          <w:tcPr>
            <w:tcW w:w="1561" w:type="dxa"/>
          </w:tcPr>
          <w:p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10</w:t>
            </w:r>
          </w:p>
        </w:tc>
        <w:tc>
          <w:tcPr>
            <w:tcW w:w="1703" w:type="dxa"/>
          </w:tcPr>
          <w:p w:rsidR="007E4D9D" w:rsidRPr="002A2CC9" w:rsidRDefault="007E4D9D" w:rsidP="008E2B51">
            <w:pPr>
              <w:pStyle w:val="TableParagraph"/>
              <w:spacing w:before="177"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16</w:t>
            </w:r>
          </w:p>
        </w:tc>
        <w:tc>
          <w:tcPr>
            <w:tcW w:w="1417" w:type="dxa"/>
          </w:tcPr>
          <w:p w:rsidR="007E4D9D" w:rsidRPr="002A2CC9" w:rsidRDefault="007E4D9D" w:rsidP="008E2B51">
            <w:pPr>
              <w:pStyle w:val="TableParagraph"/>
              <w:spacing w:before="177"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12.67</w:t>
            </w:r>
          </w:p>
        </w:tc>
      </w:tr>
      <w:tr w:rsidR="002A2CC9" w:rsidRPr="002A2CC9" w:rsidTr="0064619C">
        <w:trPr>
          <w:trHeight w:val="318"/>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8E2B51">
            <w:pPr>
              <w:pStyle w:val="TableParagraph"/>
              <w:spacing w:before="21" w:line="276" w:lineRule="auto"/>
              <w:ind w:left="119" w:right="135"/>
              <w:jc w:val="center"/>
              <w:rPr>
                <w:rFonts w:ascii="Arial" w:hAnsi="Arial" w:cs="Arial"/>
                <w:color w:val="000000" w:themeColor="text1"/>
                <w:sz w:val="24"/>
                <w:szCs w:val="24"/>
              </w:rPr>
            </w:pPr>
            <w:r w:rsidRPr="002A2CC9">
              <w:rPr>
                <w:rFonts w:ascii="Arial" w:hAnsi="Arial" w:cs="Arial"/>
                <w:color w:val="000000" w:themeColor="text1"/>
                <w:sz w:val="24"/>
                <w:szCs w:val="24"/>
              </w:rPr>
              <w:t>(250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Rs/day)</w:t>
            </w:r>
          </w:p>
        </w:tc>
        <w:tc>
          <w:tcPr>
            <w:tcW w:w="1702" w:type="dxa"/>
          </w:tcPr>
          <w:p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3000</w:t>
            </w:r>
          </w:p>
        </w:tc>
        <w:tc>
          <w:tcPr>
            <w:tcW w:w="1561" w:type="dxa"/>
          </w:tcPr>
          <w:p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2500</w:t>
            </w:r>
          </w:p>
        </w:tc>
        <w:tc>
          <w:tcPr>
            <w:tcW w:w="1703" w:type="dxa"/>
          </w:tcPr>
          <w:p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4000</w:t>
            </w:r>
          </w:p>
        </w:tc>
        <w:tc>
          <w:tcPr>
            <w:tcW w:w="1417" w:type="dxa"/>
          </w:tcPr>
          <w:p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3166.67</w:t>
            </w:r>
          </w:p>
        </w:tc>
      </w:tr>
      <w:tr w:rsidR="002A2CC9" w:rsidRPr="002A2CC9" w:rsidTr="0064619C">
        <w:trPr>
          <w:trHeight w:val="630"/>
        </w:trPr>
        <w:tc>
          <w:tcPr>
            <w:tcW w:w="960" w:type="dxa"/>
          </w:tcPr>
          <w:p w:rsidR="007E4D9D" w:rsidRPr="002A2CC9" w:rsidRDefault="007E4D9D" w:rsidP="008E2B51">
            <w:pPr>
              <w:pStyle w:val="TableParagraph"/>
              <w:spacing w:before="173" w:line="276" w:lineRule="auto"/>
              <w:ind w:left="2"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b)</w:t>
            </w:r>
          </w:p>
        </w:tc>
        <w:tc>
          <w:tcPr>
            <w:tcW w:w="2007" w:type="dxa"/>
          </w:tcPr>
          <w:p w:rsidR="007E4D9D" w:rsidRPr="002A2CC9" w:rsidRDefault="007E4D9D" w:rsidP="008E2B51">
            <w:pPr>
              <w:pStyle w:val="TableParagraph"/>
              <w:spacing w:before="40" w:line="276" w:lineRule="auto"/>
              <w:ind w:left="736" w:right="350" w:hanging="401"/>
              <w:rPr>
                <w:rFonts w:ascii="Arial" w:hAnsi="Arial" w:cs="Arial"/>
                <w:color w:val="000000" w:themeColor="text1"/>
                <w:sz w:val="24"/>
                <w:szCs w:val="24"/>
              </w:rPr>
            </w:pPr>
            <w:r w:rsidRPr="002A2CC9">
              <w:rPr>
                <w:rFonts w:ascii="Arial" w:hAnsi="Arial" w:cs="Arial"/>
                <w:color w:val="000000" w:themeColor="text1"/>
                <w:sz w:val="24"/>
                <w:szCs w:val="24"/>
              </w:rPr>
              <w:t>Hired</w:t>
            </w:r>
            <w:r w:rsidRPr="002A2CC9">
              <w:rPr>
                <w:rFonts w:ascii="Arial" w:hAnsi="Arial" w:cs="Arial"/>
                <w:color w:val="000000" w:themeColor="text1"/>
                <w:spacing w:val="-16"/>
                <w:sz w:val="24"/>
                <w:szCs w:val="24"/>
              </w:rPr>
              <w:t xml:space="preserve"> </w:t>
            </w:r>
            <w:proofErr w:type="spellStart"/>
            <w:r w:rsidRPr="002A2CC9">
              <w:rPr>
                <w:rFonts w:ascii="Arial" w:hAnsi="Arial" w:cs="Arial"/>
                <w:color w:val="000000" w:themeColor="text1"/>
                <w:sz w:val="24"/>
                <w:szCs w:val="24"/>
              </w:rPr>
              <w:t>labour</w:t>
            </w:r>
            <w:proofErr w:type="spellEnd"/>
            <w:r w:rsidRPr="002A2CC9">
              <w:rPr>
                <w:rFonts w:ascii="Arial" w:hAnsi="Arial" w:cs="Arial"/>
                <w:color w:val="000000" w:themeColor="text1"/>
                <w:sz w:val="24"/>
                <w:szCs w:val="24"/>
              </w:rPr>
              <w:t xml:space="preserve"> </w:t>
            </w:r>
            <w:r w:rsidRPr="002A2CC9">
              <w:rPr>
                <w:rFonts w:ascii="Arial" w:hAnsi="Arial" w:cs="Arial"/>
                <w:color w:val="000000" w:themeColor="text1"/>
                <w:spacing w:val="-4"/>
                <w:sz w:val="24"/>
                <w:szCs w:val="24"/>
              </w:rPr>
              <w:t>days</w:t>
            </w:r>
          </w:p>
        </w:tc>
        <w:tc>
          <w:tcPr>
            <w:tcW w:w="1702" w:type="dxa"/>
          </w:tcPr>
          <w:p w:rsidR="007E4D9D" w:rsidRPr="002A2CC9" w:rsidRDefault="007E4D9D" w:rsidP="008E2B51">
            <w:pPr>
              <w:pStyle w:val="TableParagraph"/>
              <w:spacing w:before="177"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55</w:t>
            </w:r>
          </w:p>
        </w:tc>
        <w:tc>
          <w:tcPr>
            <w:tcW w:w="1561" w:type="dxa"/>
          </w:tcPr>
          <w:p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62</w:t>
            </w:r>
          </w:p>
        </w:tc>
        <w:tc>
          <w:tcPr>
            <w:tcW w:w="1703" w:type="dxa"/>
          </w:tcPr>
          <w:p w:rsidR="007E4D9D" w:rsidRPr="002A2CC9" w:rsidRDefault="007E4D9D" w:rsidP="008E2B51">
            <w:pPr>
              <w:pStyle w:val="TableParagraph"/>
              <w:spacing w:before="177"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68</w:t>
            </w:r>
          </w:p>
        </w:tc>
        <w:tc>
          <w:tcPr>
            <w:tcW w:w="1417" w:type="dxa"/>
          </w:tcPr>
          <w:p w:rsidR="007E4D9D" w:rsidRPr="002A2CC9" w:rsidRDefault="007E4D9D" w:rsidP="008E2B51">
            <w:pPr>
              <w:pStyle w:val="TableParagraph"/>
              <w:spacing w:before="177"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61.67</w:t>
            </w:r>
          </w:p>
        </w:tc>
      </w:tr>
      <w:tr w:rsidR="002A2CC9" w:rsidRPr="002A2CC9" w:rsidTr="0064619C">
        <w:trPr>
          <w:trHeight w:val="318"/>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1702" w:type="dxa"/>
          </w:tcPr>
          <w:p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13750</w:t>
            </w:r>
          </w:p>
        </w:tc>
        <w:tc>
          <w:tcPr>
            <w:tcW w:w="1561" w:type="dxa"/>
          </w:tcPr>
          <w:p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15500</w:t>
            </w:r>
          </w:p>
        </w:tc>
        <w:tc>
          <w:tcPr>
            <w:tcW w:w="1703" w:type="dxa"/>
          </w:tcPr>
          <w:p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17000</w:t>
            </w:r>
          </w:p>
        </w:tc>
        <w:tc>
          <w:tcPr>
            <w:tcW w:w="1417" w:type="dxa"/>
          </w:tcPr>
          <w:p w:rsidR="007E4D9D" w:rsidRPr="002A2CC9" w:rsidRDefault="007E4D9D" w:rsidP="008E2B51">
            <w:pPr>
              <w:pStyle w:val="TableParagraph"/>
              <w:spacing w:before="21"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15416.67</w:t>
            </w:r>
          </w:p>
        </w:tc>
      </w:tr>
      <w:tr w:rsidR="002A2CC9" w:rsidRPr="002A2CC9" w:rsidTr="0064619C">
        <w:trPr>
          <w:trHeight w:val="940"/>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8E2B51">
            <w:pPr>
              <w:pStyle w:val="TableParagraph"/>
              <w:spacing w:before="57" w:line="276" w:lineRule="auto"/>
              <w:ind w:left="115"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Total</w:t>
            </w:r>
            <w:r w:rsidRPr="002A2CC9">
              <w:rPr>
                <w:rFonts w:ascii="Arial" w:hAnsi="Arial" w:cs="Arial"/>
                <w:color w:val="000000" w:themeColor="text1"/>
                <w:spacing w:val="-14"/>
                <w:sz w:val="24"/>
                <w:szCs w:val="24"/>
              </w:rPr>
              <w:t xml:space="preserve"> </w:t>
            </w:r>
            <w:r w:rsidRPr="002A2CC9">
              <w:rPr>
                <w:rFonts w:ascii="Arial" w:hAnsi="Arial" w:cs="Arial"/>
                <w:color w:val="000000" w:themeColor="text1"/>
                <w:spacing w:val="-2"/>
                <w:sz w:val="24"/>
                <w:szCs w:val="24"/>
              </w:rPr>
              <w:t xml:space="preserve">human </w:t>
            </w:r>
            <w:proofErr w:type="spellStart"/>
            <w:r w:rsidRPr="002A2CC9">
              <w:rPr>
                <w:rFonts w:ascii="Arial" w:hAnsi="Arial" w:cs="Arial"/>
                <w:color w:val="000000" w:themeColor="text1"/>
                <w:sz w:val="24"/>
                <w:szCs w:val="24"/>
              </w:rPr>
              <w:t>labour</w:t>
            </w:r>
            <w:proofErr w:type="spellEnd"/>
            <w:r w:rsidRPr="002A2CC9">
              <w:rPr>
                <w:rFonts w:ascii="Arial" w:hAnsi="Arial" w:cs="Arial"/>
                <w:color w:val="000000" w:themeColor="text1"/>
                <w:sz w:val="24"/>
                <w:szCs w:val="24"/>
              </w:rPr>
              <w:t xml:space="preserve"> days </w:t>
            </w:r>
            <w:r w:rsidRPr="002A2CC9">
              <w:rPr>
                <w:rFonts w:ascii="Arial" w:hAnsi="Arial" w:cs="Arial"/>
                <w:color w:val="000000" w:themeColor="text1"/>
                <w:spacing w:val="-4"/>
                <w:sz w:val="24"/>
                <w:szCs w:val="24"/>
              </w:rPr>
              <w:t>(</w:t>
            </w:r>
            <w:proofErr w:type="spellStart"/>
            <w:r w:rsidRPr="002A2CC9">
              <w:rPr>
                <w:rFonts w:ascii="Arial" w:hAnsi="Arial" w:cs="Arial"/>
                <w:color w:val="000000" w:themeColor="text1"/>
                <w:spacing w:val="-4"/>
                <w:sz w:val="24"/>
                <w:szCs w:val="24"/>
              </w:rPr>
              <w:t>a+b</w:t>
            </w:r>
            <w:proofErr w:type="spellEnd"/>
            <w:r w:rsidRPr="002A2CC9">
              <w:rPr>
                <w:rFonts w:ascii="Arial" w:hAnsi="Arial" w:cs="Arial"/>
                <w:color w:val="000000" w:themeColor="text1"/>
                <w:spacing w:val="-4"/>
                <w:sz w:val="24"/>
                <w:szCs w:val="24"/>
              </w:rPr>
              <w:t>)</w:t>
            </w:r>
          </w:p>
        </w:tc>
        <w:tc>
          <w:tcPr>
            <w:tcW w:w="1702" w:type="dxa"/>
          </w:tcPr>
          <w:p w:rsidR="007E4D9D" w:rsidRPr="002A2CC9" w:rsidRDefault="007E4D9D" w:rsidP="008E2B51">
            <w:pPr>
              <w:pStyle w:val="TableParagraph"/>
              <w:spacing w:before="57"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67</w:t>
            </w:r>
          </w:p>
        </w:tc>
        <w:tc>
          <w:tcPr>
            <w:tcW w:w="1561" w:type="dxa"/>
          </w:tcPr>
          <w:p w:rsidR="007E4D9D" w:rsidRPr="002A2CC9" w:rsidRDefault="007E4D9D" w:rsidP="008E2B51">
            <w:pPr>
              <w:pStyle w:val="TableParagraph"/>
              <w:spacing w:before="57"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72</w:t>
            </w:r>
          </w:p>
        </w:tc>
        <w:tc>
          <w:tcPr>
            <w:tcW w:w="1703" w:type="dxa"/>
          </w:tcPr>
          <w:p w:rsidR="007E4D9D" w:rsidRPr="002A2CC9" w:rsidRDefault="007E4D9D" w:rsidP="008E2B51">
            <w:pPr>
              <w:pStyle w:val="TableParagraph"/>
              <w:spacing w:before="57"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84</w:t>
            </w:r>
          </w:p>
        </w:tc>
        <w:tc>
          <w:tcPr>
            <w:tcW w:w="1417" w:type="dxa"/>
          </w:tcPr>
          <w:p w:rsidR="007E4D9D" w:rsidRPr="002A2CC9" w:rsidRDefault="007E4D9D" w:rsidP="008E2B51">
            <w:pPr>
              <w:pStyle w:val="TableParagraph"/>
              <w:spacing w:before="57"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74.33</w:t>
            </w:r>
          </w:p>
        </w:tc>
      </w:tr>
      <w:tr w:rsidR="002A2CC9" w:rsidRPr="002A2CC9" w:rsidTr="0064619C">
        <w:trPr>
          <w:trHeight w:val="321"/>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1702" w:type="dxa"/>
          </w:tcPr>
          <w:p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16750</w:t>
            </w:r>
          </w:p>
        </w:tc>
        <w:tc>
          <w:tcPr>
            <w:tcW w:w="1561" w:type="dxa"/>
          </w:tcPr>
          <w:p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18000</w:t>
            </w:r>
          </w:p>
        </w:tc>
        <w:tc>
          <w:tcPr>
            <w:tcW w:w="1703" w:type="dxa"/>
          </w:tcPr>
          <w:p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21000</w:t>
            </w:r>
          </w:p>
        </w:tc>
        <w:tc>
          <w:tcPr>
            <w:tcW w:w="1417" w:type="dxa"/>
          </w:tcPr>
          <w:p w:rsidR="007E4D9D" w:rsidRPr="002A2CC9" w:rsidRDefault="007E4D9D" w:rsidP="008E2B51">
            <w:pPr>
              <w:pStyle w:val="TableParagraph"/>
              <w:spacing w:before="21"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18583.33</w:t>
            </w:r>
          </w:p>
        </w:tc>
      </w:tr>
      <w:tr w:rsidR="002A2CC9" w:rsidRPr="002A2CC9" w:rsidTr="0064619C">
        <w:trPr>
          <w:trHeight w:val="628"/>
        </w:trPr>
        <w:tc>
          <w:tcPr>
            <w:tcW w:w="960" w:type="dxa"/>
          </w:tcPr>
          <w:p w:rsidR="007E4D9D" w:rsidRPr="002A2CC9" w:rsidRDefault="007E4D9D" w:rsidP="008E2B51">
            <w:pPr>
              <w:pStyle w:val="TableParagraph"/>
              <w:spacing w:before="173"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2</w:t>
            </w:r>
          </w:p>
        </w:tc>
        <w:tc>
          <w:tcPr>
            <w:tcW w:w="2007" w:type="dxa"/>
          </w:tcPr>
          <w:p w:rsidR="007E4D9D" w:rsidRPr="002A2CC9" w:rsidRDefault="007E4D9D" w:rsidP="008E2B51">
            <w:pPr>
              <w:pStyle w:val="TableParagraph"/>
              <w:spacing w:before="37" w:line="276" w:lineRule="auto"/>
              <w:ind w:left="141" w:firstLine="72"/>
              <w:rPr>
                <w:rFonts w:ascii="Arial" w:hAnsi="Arial" w:cs="Arial"/>
                <w:color w:val="000000" w:themeColor="text1"/>
                <w:sz w:val="24"/>
                <w:szCs w:val="24"/>
              </w:rPr>
            </w:pPr>
            <w:r w:rsidRPr="002A2CC9">
              <w:rPr>
                <w:rFonts w:ascii="Arial" w:hAnsi="Arial" w:cs="Arial"/>
                <w:color w:val="000000" w:themeColor="text1"/>
                <w:sz w:val="24"/>
                <w:szCs w:val="24"/>
              </w:rPr>
              <w:t xml:space="preserve">Hired machine </w:t>
            </w:r>
            <w:proofErr w:type="spellStart"/>
            <w:r w:rsidRPr="002A2CC9">
              <w:rPr>
                <w:rFonts w:ascii="Arial" w:hAnsi="Arial" w:cs="Arial"/>
                <w:color w:val="000000" w:themeColor="text1"/>
                <w:sz w:val="24"/>
                <w:szCs w:val="24"/>
              </w:rPr>
              <w:t>labour</w:t>
            </w:r>
            <w:proofErr w:type="spellEnd"/>
            <w:r w:rsidRPr="002A2CC9">
              <w:rPr>
                <w:rFonts w:ascii="Arial" w:hAnsi="Arial" w:cs="Arial"/>
                <w:color w:val="000000" w:themeColor="text1"/>
                <w:spacing w:val="-2"/>
                <w:sz w:val="24"/>
                <w:szCs w:val="24"/>
              </w:rPr>
              <w:t xml:space="preserve"> (hrs./ha.)</w:t>
            </w:r>
          </w:p>
        </w:tc>
        <w:tc>
          <w:tcPr>
            <w:tcW w:w="1702" w:type="dxa"/>
          </w:tcPr>
          <w:p w:rsidR="007E4D9D" w:rsidRPr="002A2CC9" w:rsidRDefault="007E4D9D" w:rsidP="008E2B51">
            <w:pPr>
              <w:pStyle w:val="TableParagraph"/>
              <w:spacing w:before="177"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1561" w:type="dxa"/>
          </w:tcPr>
          <w:p w:rsidR="007E4D9D" w:rsidRPr="002A2CC9" w:rsidRDefault="007E4D9D" w:rsidP="008E2B51">
            <w:pPr>
              <w:pStyle w:val="TableParagraph"/>
              <w:spacing w:before="177"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8</w:t>
            </w:r>
          </w:p>
        </w:tc>
        <w:tc>
          <w:tcPr>
            <w:tcW w:w="1703" w:type="dxa"/>
          </w:tcPr>
          <w:p w:rsidR="007E4D9D" w:rsidRPr="002A2CC9" w:rsidRDefault="007E4D9D" w:rsidP="008E2B51">
            <w:pPr>
              <w:pStyle w:val="TableParagraph"/>
              <w:spacing w:before="177" w:line="276" w:lineRule="auto"/>
              <w:ind w:right="24"/>
              <w:jc w:val="center"/>
              <w:rPr>
                <w:rFonts w:ascii="Arial" w:hAnsi="Arial" w:cs="Arial"/>
                <w:color w:val="000000" w:themeColor="text1"/>
                <w:sz w:val="24"/>
                <w:szCs w:val="24"/>
              </w:rPr>
            </w:pPr>
            <w:r w:rsidRPr="002A2CC9">
              <w:rPr>
                <w:rFonts w:ascii="Arial" w:hAnsi="Arial" w:cs="Arial"/>
                <w:color w:val="000000" w:themeColor="text1"/>
                <w:spacing w:val="-10"/>
                <w:sz w:val="24"/>
                <w:szCs w:val="24"/>
              </w:rPr>
              <w:t>9</w:t>
            </w:r>
          </w:p>
        </w:tc>
        <w:tc>
          <w:tcPr>
            <w:tcW w:w="1417" w:type="dxa"/>
          </w:tcPr>
          <w:p w:rsidR="007E4D9D" w:rsidRPr="002A2CC9" w:rsidRDefault="007E4D9D" w:rsidP="008E2B51">
            <w:pPr>
              <w:pStyle w:val="TableParagraph"/>
              <w:spacing w:before="177"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7.33</w:t>
            </w:r>
          </w:p>
        </w:tc>
      </w:tr>
      <w:tr w:rsidR="002A2CC9" w:rsidRPr="002A2CC9" w:rsidTr="0064619C">
        <w:trPr>
          <w:trHeight w:val="321"/>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8E2B51">
            <w:pPr>
              <w:pStyle w:val="TableParagraph"/>
              <w:spacing w:before="23" w:line="276" w:lineRule="auto"/>
              <w:ind w:left="124" w:right="135"/>
              <w:jc w:val="center"/>
              <w:rPr>
                <w:rFonts w:ascii="Arial" w:hAnsi="Arial" w:cs="Arial"/>
                <w:color w:val="000000" w:themeColor="text1"/>
                <w:sz w:val="24"/>
                <w:szCs w:val="24"/>
              </w:rPr>
            </w:pPr>
            <w:r w:rsidRPr="002A2CC9">
              <w:rPr>
                <w:rFonts w:ascii="Arial" w:hAnsi="Arial" w:cs="Arial"/>
                <w:color w:val="000000" w:themeColor="text1"/>
                <w:sz w:val="24"/>
                <w:szCs w:val="24"/>
              </w:rPr>
              <w:t>(800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Rs/hour)</w:t>
            </w:r>
          </w:p>
        </w:tc>
        <w:tc>
          <w:tcPr>
            <w:tcW w:w="1702" w:type="dxa"/>
          </w:tcPr>
          <w:p w:rsidR="007E4D9D" w:rsidRPr="002A2CC9" w:rsidRDefault="007E4D9D" w:rsidP="008E2B51">
            <w:pPr>
              <w:pStyle w:val="TableParagraph"/>
              <w:spacing w:before="23"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4000</w:t>
            </w:r>
          </w:p>
        </w:tc>
        <w:tc>
          <w:tcPr>
            <w:tcW w:w="1561" w:type="dxa"/>
          </w:tcPr>
          <w:p w:rsidR="007E4D9D" w:rsidRPr="002A2CC9" w:rsidRDefault="007E4D9D" w:rsidP="008E2B51">
            <w:pPr>
              <w:pStyle w:val="TableParagraph"/>
              <w:spacing w:before="23"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6400</w:t>
            </w:r>
          </w:p>
        </w:tc>
        <w:tc>
          <w:tcPr>
            <w:tcW w:w="1703" w:type="dxa"/>
          </w:tcPr>
          <w:p w:rsidR="007E4D9D" w:rsidRPr="002A2CC9" w:rsidRDefault="007E4D9D" w:rsidP="008E2B51">
            <w:pPr>
              <w:pStyle w:val="TableParagraph"/>
              <w:spacing w:before="23"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7200</w:t>
            </w:r>
          </w:p>
        </w:tc>
        <w:tc>
          <w:tcPr>
            <w:tcW w:w="1417" w:type="dxa"/>
          </w:tcPr>
          <w:p w:rsidR="007E4D9D" w:rsidRPr="002A2CC9" w:rsidRDefault="007E4D9D" w:rsidP="008E2B51">
            <w:pPr>
              <w:pStyle w:val="TableParagraph"/>
              <w:spacing w:before="23"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5866.67</w:t>
            </w:r>
          </w:p>
        </w:tc>
      </w:tr>
      <w:tr w:rsidR="002A2CC9" w:rsidRPr="002A2CC9" w:rsidTr="0064619C">
        <w:trPr>
          <w:trHeight w:val="318"/>
        </w:trPr>
        <w:tc>
          <w:tcPr>
            <w:tcW w:w="960" w:type="dxa"/>
          </w:tcPr>
          <w:p w:rsidR="007E4D9D" w:rsidRPr="002A2CC9" w:rsidRDefault="007E4D9D" w:rsidP="008E2B51">
            <w:pPr>
              <w:pStyle w:val="TableParagraph"/>
              <w:spacing w:before="17"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3</w:t>
            </w:r>
          </w:p>
        </w:tc>
        <w:tc>
          <w:tcPr>
            <w:tcW w:w="2007" w:type="dxa"/>
          </w:tcPr>
          <w:p w:rsidR="007E4D9D" w:rsidRPr="002A2CC9" w:rsidRDefault="007E4D9D" w:rsidP="008E2B51">
            <w:pPr>
              <w:pStyle w:val="TableParagraph"/>
              <w:spacing w:before="21" w:line="276" w:lineRule="auto"/>
              <w:ind w:left="119" w:right="135"/>
              <w:jc w:val="center"/>
              <w:rPr>
                <w:rFonts w:ascii="Arial" w:hAnsi="Arial" w:cs="Arial"/>
                <w:color w:val="000000" w:themeColor="text1"/>
                <w:sz w:val="24"/>
                <w:szCs w:val="24"/>
              </w:rPr>
            </w:pPr>
            <w:r w:rsidRPr="002A2CC9">
              <w:rPr>
                <w:rFonts w:ascii="Arial" w:hAnsi="Arial" w:cs="Arial"/>
                <w:color w:val="000000" w:themeColor="text1"/>
                <w:sz w:val="24"/>
                <w:szCs w:val="24"/>
              </w:rPr>
              <w:t>Seed</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pacing w:val="-2"/>
                <w:sz w:val="24"/>
                <w:szCs w:val="24"/>
              </w:rPr>
              <w:t>(kg/ha)</w:t>
            </w:r>
          </w:p>
        </w:tc>
        <w:tc>
          <w:tcPr>
            <w:tcW w:w="1702" w:type="dxa"/>
          </w:tcPr>
          <w:p w:rsidR="007E4D9D" w:rsidRPr="002A2CC9" w:rsidRDefault="007E4D9D" w:rsidP="008E2B51">
            <w:pPr>
              <w:pStyle w:val="TableParagraph"/>
              <w:spacing w:before="4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18</w:t>
            </w:r>
          </w:p>
        </w:tc>
        <w:tc>
          <w:tcPr>
            <w:tcW w:w="1561" w:type="dxa"/>
          </w:tcPr>
          <w:p w:rsidR="007E4D9D" w:rsidRPr="002A2CC9" w:rsidRDefault="007E4D9D" w:rsidP="008E2B51">
            <w:pPr>
              <w:pStyle w:val="TableParagraph"/>
              <w:spacing w:before="42"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18.45</w:t>
            </w:r>
          </w:p>
        </w:tc>
        <w:tc>
          <w:tcPr>
            <w:tcW w:w="1703" w:type="dxa"/>
          </w:tcPr>
          <w:p w:rsidR="007E4D9D" w:rsidRPr="002A2CC9" w:rsidRDefault="007E4D9D" w:rsidP="008E2B51">
            <w:pPr>
              <w:pStyle w:val="TableParagraph"/>
              <w:spacing w:before="42" w:line="276" w:lineRule="auto"/>
              <w:ind w:left="4"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19.1</w:t>
            </w:r>
          </w:p>
        </w:tc>
        <w:tc>
          <w:tcPr>
            <w:tcW w:w="1417" w:type="dxa"/>
          </w:tcPr>
          <w:p w:rsidR="007E4D9D" w:rsidRPr="002A2CC9" w:rsidRDefault="007E4D9D" w:rsidP="008E2B51">
            <w:pPr>
              <w:pStyle w:val="TableParagraph"/>
              <w:spacing w:before="21"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18.52</w:t>
            </w:r>
          </w:p>
        </w:tc>
      </w:tr>
      <w:tr w:rsidR="002A2CC9" w:rsidRPr="002A2CC9" w:rsidTr="0064619C">
        <w:trPr>
          <w:trHeight w:val="321"/>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8E2B51">
            <w:pPr>
              <w:pStyle w:val="TableParagraph"/>
              <w:spacing w:before="23" w:line="276" w:lineRule="auto"/>
              <w:ind w:left="119" w:right="135"/>
              <w:jc w:val="center"/>
              <w:rPr>
                <w:rFonts w:ascii="Arial" w:hAnsi="Arial" w:cs="Arial"/>
                <w:color w:val="000000" w:themeColor="text1"/>
                <w:sz w:val="24"/>
                <w:szCs w:val="24"/>
              </w:rPr>
            </w:pPr>
            <w:r w:rsidRPr="002A2CC9">
              <w:rPr>
                <w:rFonts w:ascii="Arial" w:hAnsi="Arial" w:cs="Arial"/>
                <w:color w:val="000000" w:themeColor="text1"/>
                <w:sz w:val="24"/>
                <w:szCs w:val="24"/>
              </w:rPr>
              <w:t>(1308</w:t>
            </w:r>
            <w:r w:rsidRPr="002A2CC9">
              <w:rPr>
                <w:rFonts w:ascii="Arial" w:hAnsi="Arial" w:cs="Arial"/>
                <w:color w:val="000000" w:themeColor="text1"/>
                <w:spacing w:val="-5"/>
                <w:sz w:val="24"/>
                <w:szCs w:val="24"/>
              </w:rPr>
              <w:t xml:space="preserve"> </w:t>
            </w:r>
            <w:proofErr w:type="gramStart"/>
            <w:r w:rsidRPr="002A2CC9">
              <w:rPr>
                <w:rFonts w:ascii="Arial" w:hAnsi="Arial" w:cs="Arial"/>
                <w:color w:val="000000" w:themeColor="text1"/>
                <w:spacing w:val="-2"/>
                <w:sz w:val="24"/>
                <w:szCs w:val="24"/>
              </w:rPr>
              <w:t>Rs./</w:t>
            </w:r>
            <w:proofErr w:type="gramEnd"/>
            <w:r w:rsidRPr="002A2CC9">
              <w:rPr>
                <w:rFonts w:ascii="Arial" w:hAnsi="Arial" w:cs="Arial"/>
                <w:color w:val="000000" w:themeColor="text1"/>
                <w:spacing w:val="-2"/>
                <w:sz w:val="24"/>
                <w:szCs w:val="24"/>
              </w:rPr>
              <w:t>kg)</w:t>
            </w:r>
          </w:p>
        </w:tc>
        <w:tc>
          <w:tcPr>
            <w:tcW w:w="1702" w:type="dxa"/>
          </w:tcPr>
          <w:p w:rsidR="007E4D9D" w:rsidRPr="002A2CC9" w:rsidRDefault="007E4D9D" w:rsidP="008E2B51">
            <w:pPr>
              <w:pStyle w:val="TableParagraph"/>
              <w:spacing w:before="23"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23544</w:t>
            </w:r>
          </w:p>
        </w:tc>
        <w:tc>
          <w:tcPr>
            <w:tcW w:w="1561" w:type="dxa"/>
          </w:tcPr>
          <w:p w:rsidR="007E4D9D" w:rsidRPr="002A2CC9" w:rsidRDefault="007E4D9D" w:rsidP="008E2B51">
            <w:pPr>
              <w:pStyle w:val="TableParagraph"/>
              <w:spacing w:before="23"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24132.6</w:t>
            </w:r>
          </w:p>
        </w:tc>
        <w:tc>
          <w:tcPr>
            <w:tcW w:w="1703" w:type="dxa"/>
          </w:tcPr>
          <w:p w:rsidR="007E4D9D" w:rsidRPr="002A2CC9" w:rsidRDefault="007E4D9D" w:rsidP="008E2B51">
            <w:pPr>
              <w:pStyle w:val="TableParagraph"/>
              <w:spacing w:before="23"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24983</w:t>
            </w:r>
          </w:p>
        </w:tc>
        <w:tc>
          <w:tcPr>
            <w:tcW w:w="1417" w:type="dxa"/>
          </w:tcPr>
          <w:p w:rsidR="007E4D9D" w:rsidRPr="002A2CC9" w:rsidRDefault="007E4D9D" w:rsidP="008E2B51">
            <w:pPr>
              <w:pStyle w:val="TableParagraph"/>
              <w:spacing w:before="23"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24219.80</w:t>
            </w:r>
          </w:p>
        </w:tc>
      </w:tr>
      <w:tr w:rsidR="002A2CC9" w:rsidRPr="002A2CC9" w:rsidTr="0064619C">
        <w:trPr>
          <w:trHeight w:val="628"/>
        </w:trPr>
        <w:tc>
          <w:tcPr>
            <w:tcW w:w="960" w:type="dxa"/>
          </w:tcPr>
          <w:p w:rsidR="007E4D9D" w:rsidRPr="002A2CC9" w:rsidRDefault="007E4D9D" w:rsidP="008E2B51">
            <w:pPr>
              <w:pStyle w:val="TableParagraph"/>
              <w:spacing w:before="173"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4</w:t>
            </w:r>
          </w:p>
        </w:tc>
        <w:tc>
          <w:tcPr>
            <w:tcW w:w="2007" w:type="dxa"/>
          </w:tcPr>
          <w:p w:rsidR="007E4D9D" w:rsidRPr="002A2CC9" w:rsidRDefault="007E4D9D" w:rsidP="008E2B51">
            <w:pPr>
              <w:pStyle w:val="TableParagraph"/>
              <w:spacing w:before="37" w:line="276" w:lineRule="auto"/>
              <w:ind w:left="441" w:hanging="226"/>
              <w:rPr>
                <w:rFonts w:ascii="Arial" w:hAnsi="Arial" w:cs="Arial"/>
                <w:color w:val="000000" w:themeColor="text1"/>
                <w:sz w:val="24"/>
                <w:szCs w:val="24"/>
              </w:rPr>
            </w:pPr>
            <w:r w:rsidRPr="002A2CC9">
              <w:rPr>
                <w:rFonts w:ascii="Arial" w:hAnsi="Arial" w:cs="Arial"/>
                <w:color w:val="000000" w:themeColor="text1"/>
                <w:sz w:val="24"/>
                <w:szCs w:val="24"/>
              </w:rPr>
              <w:t>Manure</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(FYM) </w:t>
            </w:r>
            <w:r w:rsidRPr="002A2CC9">
              <w:rPr>
                <w:rFonts w:ascii="Arial" w:hAnsi="Arial" w:cs="Arial"/>
                <w:color w:val="000000" w:themeColor="text1"/>
                <w:spacing w:val="-2"/>
                <w:sz w:val="24"/>
                <w:szCs w:val="24"/>
              </w:rPr>
              <w:t>(</w:t>
            </w:r>
            <w:proofErr w:type="spellStart"/>
            <w:r w:rsidRPr="002A2CC9">
              <w:rPr>
                <w:rFonts w:ascii="Arial" w:hAnsi="Arial" w:cs="Arial"/>
                <w:color w:val="000000" w:themeColor="text1"/>
                <w:spacing w:val="-2"/>
                <w:sz w:val="24"/>
                <w:szCs w:val="24"/>
              </w:rPr>
              <w:t>tonne</w:t>
            </w:r>
            <w:proofErr w:type="spellEnd"/>
            <w:r w:rsidRPr="002A2CC9">
              <w:rPr>
                <w:rFonts w:ascii="Arial" w:hAnsi="Arial" w:cs="Arial"/>
                <w:color w:val="000000" w:themeColor="text1"/>
                <w:spacing w:val="-2"/>
                <w:sz w:val="24"/>
                <w:szCs w:val="24"/>
              </w:rPr>
              <w:t>/ha)</w:t>
            </w:r>
          </w:p>
        </w:tc>
        <w:tc>
          <w:tcPr>
            <w:tcW w:w="1702" w:type="dxa"/>
          </w:tcPr>
          <w:p w:rsidR="007E4D9D" w:rsidRPr="002A2CC9" w:rsidRDefault="007E4D9D" w:rsidP="008E2B51">
            <w:pPr>
              <w:pStyle w:val="TableParagraph"/>
              <w:spacing w:before="177"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561" w:type="dxa"/>
          </w:tcPr>
          <w:p w:rsidR="007E4D9D" w:rsidRPr="002A2CC9" w:rsidRDefault="007E4D9D" w:rsidP="008E2B51">
            <w:pPr>
              <w:pStyle w:val="TableParagraph"/>
              <w:spacing w:before="177"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703" w:type="dxa"/>
          </w:tcPr>
          <w:p w:rsidR="007E4D9D" w:rsidRPr="002A2CC9" w:rsidRDefault="007E4D9D" w:rsidP="008E2B51">
            <w:pPr>
              <w:pStyle w:val="TableParagraph"/>
              <w:spacing w:before="177" w:line="276" w:lineRule="auto"/>
              <w:ind w:right="24"/>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417" w:type="dxa"/>
          </w:tcPr>
          <w:p w:rsidR="007E4D9D" w:rsidRPr="002A2CC9" w:rsidRDefault="007E4D9D" w:rsidP="008E2B51">
            <w:pPr>
              <w:pStyle w:val="TableParagraph"/>
              <w:spacing w:before="177"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2.00</w:t>
            </w:r>
          </w:p>
        </w:tc>
      </w:tr>
      <w:tr w:rsidR="002A2CC9" w:rsidRPr="002A2CC9" w:rsidTr="0064619C">
        <w:trPr>
          <w:trHeight w:val="553"/>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8E2B51">
            <w:pPr>
              <w:pStyle w:val="TableParagraph"/>
              <w:spacing w:before="1" w:line="276" w:lineRule="auto"/>
              <w:ind w:left="182"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(3000</w:t>
            </w:r>
          </w:p>
          <w:p w:rsidR="007E4D9D" w:rsidRPr="002A2CC9" w:rsidRDefault="007E4D9D" w:rsidP="008E2B51">
            <w:pPr>
              <w:pStyle w:val="TableParagraph"/>
              <w:spacing w:before="5" w:line="276" w:lineRule="auto"/>
              <w:ind w:left="118" w:right="135"/>
              <w:jc w:val="center"/>
              <w:rPr>
                <w:rFonts w:ascii="Arial" w:hAnsi="Arial" w:cs="Arial"/>
                <w:color w:val="000000" w:themeColor="text1"/>
                <w:sz w:val="24"/>
                <w:szCs w:val="24"/>
              </w:rPr>
            </w:pPr>
            <w:proofErr w:type="gramStart"/>
            <w:r w:rsidRPr="002A2CC9">
              <w:rPr>
                <w:rFonts w:ascii="Arial" w:hAnsi="Arial" w:cs="Arial"/>
                <w:color w:val="000000" w:themeColor="text1"/>
                <w:spacing w:val="-2"/>
                <w:sz w:val="24"/>
                <w:szCs w:val="24"/>
              </w:rPr>
              <w:t>Rs./</w:t>
            </w:r>
            <w:proofErr w:type="gramEnd"/>
            <w:r w:rsidRPr="002A2CC9">
              <w:rPr>
                <w:rFonts w:ascii="Arial" w:hAnsi="Arial" w:cs="Arial"/>
                <w:color w:val="000000" w:themeColor="text1"/>
                <w:spacing w:val="-2"/>
                <w:sz w:val="24"/>
                <w:szCs w:val="24"/>
              </w:rPr>
              <w:t>tones)</w:t>
            </w:r>
          </w:p>
        </w:tc>
        <w:tc>
          <w:tcPr>
            <w:tcW w:w="1702" w:type="dxa"/>
          </w:tcPr>
          <w:p w:rsidR="007E4D9D" w:rsidRPr="002A2CC9" w:rsidRDefault="007E4D9D" w:rsidP="008E2B51">
            <w:pPr>
              <w:pStyle w:val="TableParagraph"/>
              <w:spacing w:before="138"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c>
          <w:tcPr>
            <w:tcW w:w="1561" w:type="dxa"/>
          </w:tcPr>
          <w:p w:rsidR="007E4D9D" w:rsidRPr="002A2CC9" w:rsidRDefault="007E4D9D" w:rsidP="008E2B51">
            <w:pPr>
              <w:pStyle w:val="TableParagraph"/>
              <w:spacing w:before="138"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c>
          <w:tcPr>
            <w:tcW w:w="1703" w:type="dxa"/>
          </w:tcPr>
          <w:p w:rsidR="007E4D9D" w:rsidRPr="002A2CC9" w:rsidRDefault="007E4D9D" w:rsidP="008E2B51">
            <w:pPr>
              <w:pStyle w:val="TableParagraph"/>
              <w:spacing w:before="138"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c>
          <w:tcPr>
            <w:tcW w:w="1417" w:type="dxa"/>
          </w:tcPr>
          <w:p w:rsidR="007E4D9D" w:rsidRPr="002A2CC9" w:rsidRDefault="007E4D9D" w:rsidP="008E2B51">
            <w:pPr>
              <w:pStyle w:val="TableParagraph"/>
              <w:spacing w:before="138"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6000</w:t>
            </w:r>
          </w:p>
        </w:tc>
      </w:tr>
      <w:tr w:rsidR="002A2CC9" w:rsidRPr="002A2CC9" w:rsidTr="0064619C">
        <w:trPr>
          <w:trHeight w:val="319"/>
        </w:trPr>
        <w:tc>
          <w:tcPr>
            <w:tcW w:w="960" w:type="dxa"/>
          </w:tcPr>
          <w:p w:rsidR="007E4D9D" w:rsidRPr="002A2CC9" w:rsidRDefault="007E4D9D" w:rsidP="008E2B51">
            <w:pPr>
              <w:pStyle w:val="TableParagraph"/>
              <w:spacing w:before="17"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5</w:t>
            </w:r>
          </w:p>
        </w:tc>
        <w:tc>
          <w:tcPr>
            <w:tcW w:w="8390" w:type="dxa"/>
            <w:gridSpan w:val="5"/>
          </w:tcPr>
          <w:p w:rsidR="007E4D9D" w:rsidRPr="002A2CC9" w:rsidRDefault="007E4D9D" w:rsidP="008E2B51">
            <w:pPr>
              <w:pStyle w:val="TableParagraph"/>
              <w:spacing w:before="17" w:line="276" w:lineRule="auto"/>
              <w:ind w:left="5" w:right="22"/>
              <w:jc w:val="center"/>
              <w:rPr>
                <w:rFonts w:ascii="Arial" w:hAnsi="Arial" w:cs="Arial"/>
                <w:b/>
                <w:color w:val="000000" w:themeColor="text1"/>
                <w:sz w:val="24"/>
                <w:szCs w:val="24"/>
              </w:rPr>
            </w:pPr>
            <w:r w:rsidRPr="002A2CC9">
              <w:rPr>
                <w:rFonts w:ascii="Arial" w:hAnsi="Arial" w:cs="Arial"/>
                <w:b/>
                <w:color w:val="000000" w:themeColor="text1"/>
                <w:sz w:val="24"/>
                <w:szCs w:val="24"/>
              </w:rPr>
              <w:t>Fertilizers</w:t>
            </w:r>
            <w:r w:rsidRPr="002A2CC9">
              <w:rPr>
                <w:rFonts w:ascii="Arial" w:hAnsi="Arial" w:cs="Arial"/>
                <w:b/>
                <w:color w:val="000000" w:themeColor="text1"/>
                <w:spacing w:val="-2"/>
                <w:sz w:val="24"/>
                <w:szCs w:val="24"/>
              </w:rPr>
              <w:t xml:space="preserve"> (Kg/ha.)</w:t>
            </w:r>
          </w:p>
        </w:tc>
      </w:tr>
      <w:tr w:rsidR="002A2CC9" w:rsidRPr="002A2CC9" w:rsidTr="0064619C">
        <w:trPr>
          <w:trHeight w:val="630"/>
        </w:trPr>
        <w:tc>
          <w:tcPr>
            <w:tcW w:w="960" w:type="dxa"/>
          </w:tcPr>
          <w:p w:rsidR="007E4D9D" w:rsidRPr="002A2CC9" w:rsidRDefault="007E4D9D" w:rsidP="008E2B51">
            <w:pPr>
              <w:pStyle w:val="TableParagraph"/>
              <w:spacing w:before="173" w:line="276" w:lineRule="auto"/>
              <w:ind w:left="5"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a)</w:t>
            </w:r>
          </w:p>
        </w:tc>
        <w:tc>
          <w:tcPr>
            <w:tcW w:w="2007" w:type="dxa"/>
          </w:tcPr>
          <w:p w:rsidR="007E4D9D" w:rsidRPr="002A2CC9" w:rsidRDefault="007E4D9D" w:rsidP="008E2B51">
            <w:pPr>
              <w:pStyle w:val="TableParagraph"/>
              <w:spacing w:before="40" w:line="276" w:lineRule="auto"/>
              <w:ind w:left="748" w:hanging="473"/>
              <w:rPr>
                <w:rFonts w:ascii="Arial" w:hAnsi="Arial" w:cs="Arial"/>
                <w:color w:val="000000" w:themeColor="text1"/>
                <w:sz w:val="24"/>
                <w:szCs w:val="24"/>
              </w:rPr>
            </w:pPr>
            <w:r w:rsidRPr="002A2CC9">
              <w:rPr>
                <w:rFonts w:ascii="Arial" w:hAnsi="Arial" w:cs="Arial"/>
                <w:color w:val="000000" w:themeColor="text1"/>
                <w:sz w:val="24"/>
                <w:szCs w:val="24"/>
              </w:rPr>
              <w:t>Urea</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(268</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Rs/ </w:t>
            </w:r>
            <w:r w:rsidRPr="002A2CC9">
              <w:rPr>
                <w:rFonts w:ascii="Arial" w:hAnsi="Arial" w:cs="Arial"/>
                <w:color w:val="000000" w:themeColor="text1"/>
                <w:spacing w:val="-4"/>
                <w:sz w:val="24"/>
                <w:szCs w:val="24"/>
              </w:rPr>
              <w:t>bag)</w:t>
            </w:r>
          </w:p>
        </w:tc>
        <w:tc>
          <w:tcPr>
            <w:tcW w:w="1702"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3"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111</w:t>
            </w:r>
          </w:p>
        </w:tc>
        <w:tc>
          <w:tcPr>
            <w:tcW w:w="1561"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116</w:t>
            </w:r>
          </w:p>
        </w:tc>
        <w:tc>
          <w:tcPr>
            <w:tcW w:w="1703"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127</w:t>
            </w:r>
          </w:p>
        </w:tc>
        <w:tc>
          <w:tcPr>
            <w:tcW w:w="1417"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118.00</w:t>
            </w:r>
          </w:p>
        </w:tc>
      </w:tr>
      <w:tr w:rsidR="002A2CC9" w:rsidRPr="002A2CC9" w:rsidTr="0064619C">
        <w:trPr>
          <w:trHeight w:val="551"/>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8E2B51">
            <w:pPr>
              <w:pStyle w:val="TableParagraph"/>
              <w:spacing w:line="276" w:lineRule="auto"/>
              <w:ind w:left="414"/>
              <w:rPr>
                <w:rFonts w:ascii="Arial" w:hAnsi="Arial" w:cs="Arial"/>
                <w:color w:val="000000" w:themeColor="text1"/>
                <w:sz w:val="24"/>
                <w:szCs w:val="24"/>
              </w:rPr>
            </w:pPr>
            <w:r w:rsidRPr="002A2CC9">
              <w:rPr>
                <w:rFonts w:ascii="Arial" w:hAnsi="Arial" w:cs="Arial"/>
                <w:color w:val="000000" w:themeColor="text1"/>
                <w:sz w:val="24"/>
                <w:szCs w:val="24"/>
              </w:rPr>
              <w:t>5.36</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pacing w:val="-2"/>
                <w:sz w:val="24"/>
                <w:szCs w:val="24"/>
              </w:rPr>
              <w:t>Rs/kg</w:t>
            </w:r>
          </w:p>
          <w:p w:rsidR="007E4D9D" w:rsidRPr="002A2CC9" w:rsidRDefault="007E4D9D" w:rsidP="008E2B51">
            <w:pPr>
              <w:pStyle w:val="TableParagraph"/>
              <w:spacing w:before="4" w:line="276" w:lineRule="auto"/>
              <w:ind w:left="242"/>
              <w:rPr>
                <w:rFonts w:ascii="Arial" w:hAnsi="Arial" w:cs="Arial"/>
                <w:color w:val="000000" w:themeColor="text1"/>
                <w:sz w:val="24"/>
                <w:szCs w:val="24"/>
              </w:rPr>
            </w:pPr>
            <w:r w:rsidRPr="002A2CC9">
              <w:rPr>
                <w:rFonts w:ascii="Arial" w:hAnsi="Arial" w:cs="Arial"/>
                <w:color w:val="000000" w:themeColor="text1"/>
                <w:sz w:val="24"/>
                <w:szCs w:val="24"/>
              </w:rPr>
              <w:t>(1 bag- 50</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pacing w:val="-5"/>
                <w:sz w:val="24"/>
                <w:szCs w:val="24"/>
              </w:rPr>
              <w:t>kg)</w:t>
            </w:r>
          </w:p>
        </w:tc>
        <w:tc>
          <w:tcPr>
            <w:tcW w:w="1702" w:type="dxa"/>
          </w:tcPr>
          <w:p w:rsidR="007E4D9D" w:rsidRPr="002A2CC9" w:rsidRDefault="007E4D9D" w:rsidP="008E2B51">
            <w:pPr>
              <w:pStyle w:val="TableParagraph"/>
              <w:spacing w:before="136"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594.96</w:t>
            </w:r>
          </w:p>
        </w:tc>
        <w:tc>
          <w:tcPr>
            <w:tcW w:w="1561" w:type="dxa"/>
          </w:tcPr>
          <w:p w:rsidR="007E4D9D" w:rsidRPr="002A2CC9" w:rsidRDefault="007E4D9D" w:rsidP="008E2B51">
            <w:pPr>
              <w:pStyle w:val="TableParagraph"/>
              <w:spacing w:before="136"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621.76</w:t>
            </w:r>
          </w:p>
        </w:tc>
        <w:tc>
          <w:tcPr>
            <w:tcW w:w="1703" w:type="dxa"/>
          </w:tcPr>
          <w:p w:rsidR="007E4D9D" w:rsidRPr="002A2CC9" w:rsidRDefault="007E4D9D" w:rsidP="008E2B51">
            <w:pPr>
              <w:pStyle w:val="TableParagraph"/>
              <w:spacing w:before="136"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680.72</w:t>
            </w:r>
          </w:p>
        </w:tc>
        <w:tc>
          <w:tcPr>
            <w:tcW w:w="1417" w:type="dxa"/>
          </w:tcPr>
          <w:p w:rsidR="007E4D9D" w:rsidRPr="002A2CC9" w:rsidRDefault="007E4D9D" w:rsidP="008E2B51">
            <w:pPr>
              <w:pStyle w:val="TableParagraph"/>
              <w:spacing w:before="136"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632.48</w:t>
            </w:r>
          </w:p>
        </w:tc>
      </w:tr>
      <w:tr w:rsidR="002A2CC9" w:rsidRPr="002A2CC9" w:rsidTr="0064619C">
        <w:trPr>
          <w:trHeight w:val="630"/>
        </w:trPr>
        <w:tc>
          <w:tcPr>
            <w:tcW w:w="960" w:type="dxa"/>
          </w:tcPr>
          <w:p w:rsidR="007E4D9D" w:rsidRPr="002A2CC9" w:rsidRDefault="007E4D9D" w:rsidP="008E2B51">
            <w:pPr>
              <w:pStyle w:val="TableParagraph"/>
              <w:spacing w:before="173" w:line="276" w:lineRule="auto"/>
              <w:ind w:left="2"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b)</w:t>
            </w:r>
          </w:p>
        </w:tc>
        <w:tc>
          <w:tcPr>
            <w:tcW w:w="2007" w:type="dxa"/>
          </w:tcPr>
          <w:p w:rsidR="007E4D9D" w:rsidRPr="002A2CC9" w:rsidRDefault="007E4D9D" w:rsidP="008E2B51">
            <w:pPr>
              <w:pStyle w:val="TableParagraph"/>
              <w:spacing w:before="37" w:line="276" w:lineRule="auto"/>
              <w:ind w:left="117" w:right="135"/>
              <w:jc w:val="center"/>
              <w:rPr>
                <w:rFonts w:ascii="Arial" w:hAnsi="Arial" w:cs="Arial"/>
                <w:color w:val="000000" w:themeColor="text1"/>
                <w:sz w:val="24"/>
                <w:szCs w:val="24"/>
              </w:rPr>
            </w:pPr>
            <w:r w:rsidRPr="002A2CC9">
              <w:rPr>
                <w:rFonts w:ascii="Arial" w:hAnsi="Arial" w:cs="Arial"/>
                <w:color w:val="000000" w:themeColor="text1"/>
                <w:sz w:val="24"/>
                <w:szCs w:val="24"/>
              </w:rPr>
              <w:t>DAP</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(1350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Rs/</w:t>
            </w:r>
          </w:p>
          <w:p w:rsidR="007E4D9D" w:rsidRPr="002A2CC9" w:rsidRDefault="007E4D9D" w:rsidP="008E2B51">
            <w:pPr>
              <w:pStyle w:val="TableParagraph"/>
              <w:spacing w:before="5"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4"/>
                <w:sz w:val="24"/>
                <w:szCs w:val="24"/>
              </w:rPr>
              <w:t>bag)</w:t>
            </w:r>
          </w:p>
        </w:tc>
        <w:tc>
          <w:tcPr>
            <w:tcW w:w="1702"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55</w:t>
            </w:r>
          </w:p>
        </w:tc>
        <w:tc>
          <w:tcPr>
            <w:tcW w:w="1561"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59</w:t>
            </w:r>
          </w:p>
        </w:tc>
        <w:tc>
          <w:tcPr>
            <w:tcW w:w="1703"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63</w:t>
            </w:r>
          </w:p>
        </w:tc>
        <w:tc>
          <w:tcPr>
            <w:tcW w:w="1417" w:type="dxa"/>
          </w:tcPr>
          <w:p w:rsidR="007E4D9D" w:rsidRPr="002A2CC9" w:rsidRDefault="007E4D9D" w:rsidP="008E2B51">
            <w:pPr>
              <w:pStyle w:val="TableParagraph"/>
              <w:spacing w:before="78" w:line="276" w:lineRule="auto"/>
              <w:rPr>
                <w:rFonts w:ascii="Arial" w:hAnsi="Arial" w:cs="Arial"/>
                <w:b/>
                <w:color w:val="000000" w:themeColor="text1"/>
                <w:sz w:val="24"/>
                <w:szCs w:val="24"/>
              </w:rPr>
            </w:pPr>
          </w:p>
          <w:p w:rsidR="007E4D9D" w:rsidRPr="002A2CC9" w:rsidRDefault="007E4D9D" w:rsidP="008E2B51">
            <w:pPr>
              <w:pStyle w:val="TableParagraph"/>
              <w:spacing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82.33</w:t>
            </w:r>
          </w:p>
        </w:tc>
      </w:tr>
    </w:tbl>
    <w:p w:rsidR="007E4D9D" w:rsidRPr="002A2CC9" w:rsidRDefault="007E4D9D" w:rsidP="008E2B51">
      <w:pPr>
        <w:pStyle w:val="TableParagraph"/>
        <w:spacing w:line="276" w:lineRule="auto"/>
        <w:jc w:val="center"/>
        <w:rPr>
          <w:rFonts w:ascii="Arial" w:hAnsi="Arial" w:cs="Arial"/>
          <w:color w:val="000000" w:themeColor="text1"/>
          <w:sz w:val="24"/>
          <w:szCs w:val="24"/>
        </w:rPr>
        <w:sectPr w:rsidR="007E4D9D" w:rsidRPr="002A2CC9">
          <w:headerReference w:type="even" r:id="rId8"/>
          <w:headerReference w:type="default" r:id="rId9"/>
          <w:footerReference w:type="even" r:id="rId10"/>
          <w:footerReference w:type="default" r:id="rId11"/>
          <w:headerReference w:type="first" r:id="rId12"/>
          <w:footerReference w:type="first" r:id="rId13"/>
          <w:pgSz w:w="11910" w:h="16840"/>
          <w:pgMar w:top="1340" w:right="992" w:bottom="1416" w:left="1275" w:header="0" w:footer="1020" w:gutter="0"/>
          <w:cols w:space="720"/>
        </w:sect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007"/>
        <w:gridCol w:w="1702"/>
        <w:gridCol w:w="1561"/>
        <w:gridCol w:w="1703"/>
        <w:gridCol w:w="1417"/>
      </w:tblGrid>
      <w:tr w:rsidR="002A2CC9" w:rsidRPr="002A2CC9" w:rsidTr="0064619C">
        <w:trPr>
          <w:trHeight w:val="552"/>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8E2B51">
            <w:pPr>
              <w:pStyle w:val="TableParagraph"/>
              <w:spacing w:line="276" w:lineRule="auto"/>
              <w:ind w:left="120" w:right="135"/>
              <w:jc w:val="center"/>
              <w:rPr>
                <w:rFonts w:ascii="Arial" w:hAnsi="Arial" w:cs="Arial"/>
                <w:color w:val="000000" w:themeColor="text1"/>
                <w:sz w:val="24"/>
                <w:szCs w:val="24"/>
              </w:rPr>
            </w:pPr>
            <w:r w:rsidRPr="002A2CC9">
              <w:rPr>
                <w:rFonts w:ascii="Arial" w:hAnsi="Arial" w:cs="Arial"/>
                <w:color w:val="000000" w:themeColor="text1"/>
                <w:sz w:val="24"/>
                <w:szCs w:val="24"/>
              </w:rPr>
              <w:t xml:space="preserve">27 </w:t>
            </w:r>
            <w:r w:rsidRPr="002A2CC9">
              <w:rPr>
                <w:rFonts w:ascii="Arial" w:hAnsi="Arial" w:cs="Arial"/>
                <w:color w:val="000000" w:themeColor="text1"/>
                <w:spacing w:val="-2"/>
                <w:sz w:val="24"/>
                <w:szCs w:val="24"/>
              </w:rPr>
              <w:t>Rs/kg</w:t>
            </w:r>
          </w:p>
          <w:p w:rsidR="007E4D9D" w:rsidRPr="002A2CC9" w:rsidRDefault="007E4D9D" w:rsidP="008E2B51">
            <w:pPr>
              <w:pStyle w:val="TableParagraph"/>
              <w:spacing w:before="4" w:line="276" w:lineRule="auto"/>
              <w:ind w:left="120" w:right="135"/>
              <w:jc w:val="center"/>
              <w:rPr>
                <w:rFonts w:ascii="Arial" w:hAnsi="Arial" w:cs="Arial"/>
                <w:color w:val="000000" w:themeColor="text1"/>
                <w:sz w:val="24"/>
                <w:szCs w:val="24"/>
              </w:rPr>
            </w:pPr>
            <w:r w:rsidRPr="002A2CC9">
              <w:rPr>
                <w:rFonts w:ascii="Arial" w:hAnsi="Arial" w:cs="Arial"/>
                <w:color w:val="000000" w:themeColor="text1"/>
                <w:sz w:val="24"/>
                <w:szCs w:val="24"/>
              </w:rPr>
              <w:t>(1 bag- 50</w:t>
            </w:r>
            <w:r w:rsidRPr="002A2CC9">
              <w:rPr>
                <w:rFonts w:ascii="Arial" w:hAnsi="Arial" w:cs="Arial"/>
                <w:color w:val="000000" w:themeColor="text1"/>
                <w:spacing w:val="2"/>
                <w:sz w:val="24"/>
                <w:szCs w:val="24"/>
              </w:rPr>
              <w:t xml:space="preserve"> </w:t>
            </w:r>
            <w:r w:rsidRPr="002A2CC9">
              <w:rPr>
                <w:rFonts w:ascii="Arial" w:hAnsi="Arial" w:cs="Arial"/>
                <w:color w:val="000000" w:themeColor="text1"/>
                <w:spacing w:val="-5"/>
                <w:sz w:val="24"/>
                <w:szCs w:val="24"/>
              </w:rPr>
              <w:t>kg)</w:t>
            </w:r>
          </w:p>
        </w:tc>
        <w:tc>
          <w:tcPr>
            <w:tcW w:w="1702" w:type="dxa"/>
          </w:tcPr>
          <w:p w:rsidR="007E4D9D" w:rsidRPr="002A2CC9" w:rsidRDefault="007E4D9D" w:rsidP="008E2B51">
            <w:pPr>
              <w:pStyle w:val="TableParagraph"/>
              <w:spacing w:before="138"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1485</w:t>
            </w:r>
          </w:p>
        </w:tc>
        <w:tc>
          <w:tcPr>
            <w:tcW w:w="1561" w:type="dxa"/>
          </w:tcPr>
          <w:p w:rsidR="007E4D9D" w:rsidRPr="002A2CC9" w:rsidRDefault="007E4D9D" w:rsidP="008E2B51">
            <w:pPr>
              <w:pStyle w:val="TableParagraph"/>
              <w:spacing w:before="138"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1593</w:t>
            </w:r>
          </w:p>
        </w:tc>
        <w:tc>
          <w:tcPr>
            <w:tcW w:w="1703" w:type="dxa"/>
          </w:tcPr>
          <w:p w:rsidR="007E4D9D" w:rsidRPr="002A2CC9" w:rsidRDefault="007E4D9D" w:rsidP="008E2B51">
            <w:pPr>
              <w:pStyle w:val="TableParagraph"/>
              <w:spacing w:before="138"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1701</w:t>
            </w:r>
          </w:p>
        </w:tc>
        <w:tc>
          <w:tcPr>
            <w:tcW w:w="1417" w:type="dxa"/>
          </w:tcPr>
          <w:p w:rsidR="007E4D9D" w:rsidRPr="002A2CC9" w:rsidRDefault="007E4D9D" w:rsidP="008E2B51">
            <w:pPr>
              <w:pStyle w:val="TableParagraph"/>
              <w:spacing w:before="138"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1593.00</w:t>
            </w:r>
          </w:p>
        </w:tc>
      </w:tr>
      <w:tr w:rsidR="002A2CC9" w:rsidRPr="002A2CC9" w:rsidTr="0064619C">
        <w:trPr>
          <w:trHeight w:val="321"/>
        </w:trPr>
        <w:tc>
          <w:tcPr>
            <w:tcW w:w="960" w:type="dxa"/>
          </w:tcPr>
          <w:p w:rsidR="007E4D9D" w:rsidRPr="002A2CC9" w:rsidRDefault="007E4D9D" w:rsidP="008E2B51">
            <w:pPr>
              <w:pStyle w:val="TableParagraph"/>
              <w:spacing w:before="17" w:line="276" w:lineRule="auto"/>
              <w:ind w:left="5"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c)</w:t>
            </w:r>
          </w:p>
        </w:tc>
        <w:tc>
          <w:tcPr>
            <w:tcW w:w="2007" w:type="dxa"/>
          </w:tcPr>
          <w:p w:rsidR="007E4D9D" w:rsidRPr="002A2CC9" w:rsidRDefault="007E4D9D" w:rsidP="008E2B51">
            <w:pPr>
              <w:pStyle w:val="TableParagraph"/>
              <w:spacing w:before="21" w:line="276" w:lineRule="auto"/>
              <w:ind w:left="116" w:right="135"/>
              <w:jc w:val="center"/>
              <w:rPr>
                <w:rFonts w:ascii="Arial" w:hAnsi="Arial" w:cs="Arial"/>
                <w:color w:val="000000" w:themeColor="text1"/>
                <w:sz w:val="24"/>
                <w:szCs w:val="24"/>
              </w:rPr>
            </w:pPr>
            <w:r w:rsidRPr="002A2CC9">
              <w:rPr>
                <w:rFonts w:ascii="Arial" w:hAnsi="Arial" w:cs="Arial"/>
                <w:color w:val="000000" w:themeColor="text1"/>
                <w:sz w:val="24"/>
                <w:szCs w:val="24"/>
              </w:rPr>
              <w:t>Zinc</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sulphate</w:t>
            </w:r>
          </w:p>
        </w:tc>
        <w:tc>
          <w:tcPr>
            <w:tcW w:w="1702" w:type="dxa"/>
          </w:tcPr>
          <w:p w:rsidR="007E4D9D" w:rsidRPr="002A2CC9" w:rsidRDefault="007E4D9D" w:rsidP="008E2B51">
            <w:pPr>
              <w:pStyle w:val="TableParagraph"/>
              <w:spacing w:before="21"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20</w:t>
            </w:r>
          </w:p>
        </w:tc>
        <w:tc>
          <w:tcPr>
            <w:tcW w:w="1561" w:type="dxa"/>
          </w:tcPr>
          <w:p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22</w:t>
            </w:r>
          </w:p>
        </w:tc>
        <w:tc>
          <w:tcPr>
            <w:tcW w:w="1703" w:type="dxa"/>
          </w:tcPr>
          <w:p w:rsidR="007E4D9D" w:rsidRPr="002A2CC9" w:rsidRDefault="007E4D9D" w:rsidP="008E2B51">
            <w:pPr>
              <w:pStyle w:val="TableParagraph"/>
              <w:spacing w:before="21" w:line="276" w:lineRule="auto"/>
              <w:ind w:left="6"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25</w:t>
            </w:r>
          </w:p>
        </w:tc>
        <w:tc>
          <w:tcPr>
            <w:tcW w:w="1417" w:type="dxa"/>
          </w:tcPr>
          <w:p w:rsidR="007E4D9D" w:rsidRPr="002A2CC9" w:rsidRDefault="007E4D9D" w:rsidP="008E2B51">
            <w:pPr>
              <w:pStyle w:val="TableParagraph"/>
              <w:spacing w:before="21" w:line="276" w:lineRule="auto"/>
              <w:ind w:left="1"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22.33</w:t>
            </w:r>
          </w:p>
        </w:tc>
      </w:tr>
      <w:tr w:rsidR="002A2CC9" w:rsidRPr="002A2CC9" w:rsidTr="0064619C">
        <w:trPr>
          <w:trHeight w:val="318"/>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8E2B51">
            <w:pPr>
              <w:pStyle w:val="TableParagraph"/>
              <w:spacing w:before="21" w:line="276" w:lineRule="auto"/>
              <w:ind w:left="121" w:right="135"/>
              <w:jc w:val="center"/>
              <w:rPr>
                <w:rFonts w:ascii="Arial" w:hAnsi="Arial" w:cs="Arial"/>
                <w:color w:val="000000" w:themeColor="text1"/>
                <w:sz w:val="24"/>
                <w:szCs w:val="24"/>
              </w:rPr>
            </w:pPr>
            <w:r w:rsidRPr="002A2CC9">
              <w:rPr>
                <w:rFonts w:ascii="Arial" w:hAnsi="Arial" w:cs="Arial"/>
                <w:color w:val="000000" w:themeColor="text1"/>
                <w:sz w:val="24"/>
                <w:szCs w:val="24"/>
              </w:rPr>
              <w:t>(100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Rs/kg)</w:t>
            </w:r>
          </w:p>
        </w:tc>
        <w:tc>
          <w:tcPr>
            <w:tcW w:w="1702" w:type="dxa"/>
          </w:tcPr>
          <w:p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2000</w:t>
            </w:r>
          </w:p>
        </w:tc>
        <w:tc>
          <w:tcPr>
            <w:tcW w:w="1561" w:type="dxa"/>
          </w:tcPr>
          <w:p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2200</w:t>
            </w:r>
          </w:p>
        </w:tc>
        <w:tc>
          <w:tcPr>
            <w:tcW w:w="1703" w:type="dxa"/>
          </w:tcPr>
          <w:p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2500</w:t>
            </w:r>
          </w:p>
        </w:tc>
        <w:tc>
          <w:tcPr>
            <w:tcW w:w="1417" w:type="dxa"/>
          </w:tcPr>
          <w:p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2233.33</w:t>
            </w:r>
          </w:p>
        </w:tc>
      </w:tr>
      <w:tr w:rsidR="002A2CC9" w:rsidRPr="002A2CC9" w:rsidTr="0064619C">
        <w:trPr>
          <w:trHeight w:val="630"/>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8E2B51">
            <w:pPr>
              <w:pStyle w:val="TableParagraph"/>
              <w:spacing w:before="40" w:line="276" w:lineRule="auto"/>
              <w:ind w:left="575" w:right="295" w:hanging="293"/>
              <w:rPr>
                <w:rFonts w:ascii="Arial" w:hAnsi="Arial" w:cs="Arial"/>
                <w:color w:val="000000" w:themeColor="text1"/>
                <w:sz w:val="24"/>
                <w:szCs w:val="24"/>
              </w:rPr>
            </w:pPr>
            <w:r w:rsidRPr="002A2CC9">
              <w:rPr>
                <w:rFonts w:ascii="Arial" w:hAnsi="Arial" w:cs="Arial"/>
                <w:color w:val="000000" w:themeColor="text1"/>
                <w:spacing w:val="-2"/>
                <w:sz w:val="24"/>
                <w:szCs w:val="24"/>
              </w:rPr>
              <w:t>Total</w:t>
            </w:r>
            <w:r w:rsidRPr="002A2CC9">
              <w:rPr>
                <w:rFonts w:ascii="Arial" w:hAnsi="Arial" w:cs="Arial"/>
                <w:color w:val="000000" w:themeColor="text1"/>
                <w:spacing w:val="-14"/>
                <w:sz w:val="24"/>
                <w:szCs w:val="24"/>
              </w:rPr>
              <w:t xml:space="preserve"> </w:t>
            </w:r>
            <w:r w:rsidRPr="002A2CC9">
              <w:rPr>
                <w:rFonts w:ascii="Arial" w:hAnsi="Arial" w:cs="Arial"/>
                <w:color w:val="000000" w:themeColor="text1"/>
                <w:spacing w:val="-2"/>
                <w:sz w:val="24"/>
                <w:szCs w:val="24"/>
              </w:rPr>
              <w:t>fertilizer (</w:t>
            </w:r>
            <w:proofErr w:type="spellStart"/>
            <w:r w:rsidRPr="002A2CC9">
              <w:rPr>
                <w:rFonts w:ascii="Arial" w:hAnsi="Arial" w:cs="Arial"/>
                <w:color w:val="000000" w:themeColor="text1"/>
                <w:spacing w:val="-2"/>
                <w:sz w:val="24"/>
                <w:szCs w:val="24"/>
              </w:rPr>
              <w:t>a+b+c</w:t>
            </w:r>
            <w:proofErr w:type="spellEnd"/>
            <w:r w:rsidRPr="002A2CC9">
              <w:rPr>
                <w:rFonts w:ascii="Arial" w:hAnsi="Arial" w:cs="Arial"/>
                <w:color w:val="000000" w:themeColor="text1"/>
                <w:spacing w:val="-2"/>
                <w:sz w:val="24"/>
                <w:szCs w:val="24"/>
              </w:rPr>
              <w:t>)</w:t>
            </w:r>
          </w:p>
        </w:tc>
        <w:tc>
          <w:tcPr>
            <w:tcW w:w="1702" w:type="dxa"/>
          </w:tcPr>
          <w:p w:rsidR="007E4D9D" w:rsidRPr="002A2CC9" w:rsidRDefault="007E4D9D" w:rsidP="008E2B51">
            <w:pPr>
              <w:pStyle w:val="TableParagraph"/>
              <w:spacing w:before="177"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4079.96</w:t>
            </w:r>
          </w:p>
        </w:tc>
        <w:tc>
          <w:tcPr>
            <w:tcW w:w="1561" w:type="dxa"/>
          </w:tcPr>
          <w:p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4414.76</w:t>
            </w:r>
          </w:p>
        </w:tc>
        <w:tc>
          <w:tcPr>
            <w:tcW w:w="1703" w:type="dxa"/>
          </w:tcPr>
          <w:p w:rsidR="007E4D9D" w:rsidRPr="002A2CC9" w:rsidRDefault="007E4D9D" w:rsidP="008E2B51">
            <w:pPr>
              <w:pStyle w:val="TableParagraph"/>
              <w:spacing w:before="177"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4881.72</w:t>
            </w:r>
          </w:p>
        </w:tc>
        <w:tc>
          <w:tcPr>
            <w:tcW w:w="1417" w:type="dxa"/>
          </w:tcPr>
          <w:p w:rsidR="007E4D9D" w:rsidRPr="002A2CC9" w:rsidRDefault="007E4D9D" w:rsidP="008E2B51">
            <w:pPr>
              <w:pStyle w:val="TableParagraph"/>
              <w:spacing w:before="177"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4458.33</w:t>
            </w:r>
          </w:p>
        </w:tc>
      </w:tr>
      <w:tr w:rsidR="002A2CC9" w:rsidRPr="002A2CC9" w:rsidTr="0064619C">
        <w:trPr>
          <w:trHeight w:val="448"/>
        </w:trPr>
        <w:tc>
          <w:tcPr>
            <w:tcW w:w="960" w:type="dxa"/>
          </w:tcPr>
          <w:p w:rsidR="007E4D9D" w:rsidRPr="002A2CC9" w:rsidRDefault="007E4D9D" w:rsidP="008E2B51">
            <w:pPr>
              <w:pStyle w:val="TableParagraph"/>
              <w:spacing w:before="82"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6</w:t>
            </w:r>
          </w:p>
        </w:tc>
        <w:tc>
          <w:tcPr>
            <w:tcW w:w="8390" w:type="dxa"/>
            <w:gridSpan w:val="5"/>
          </w:tcPr>
          <w:p w:rsidR="007E4D9D" w:rsidRPr="002A2CC9" w:rsidRDefault="007E4D9D" w:rsidP="008E2B51">
            <w:pPr>
              <w:pStyle w:val="TableParagraph"/>
              <w:spacing w:before="82" w:line="276" w:lineRule="auto"/>
              <w:ind w:right="22"/>
              <w:jc w:val="center"/>
              <w:rPr>
                <w:rFonts w:ascii="Arial" w:hAnsi="Arial" w:cs="Arial"/>
                <w:b/>
                <w:color w:val="000000" w:themeColor="text1"/>
                <w:sz w:val="24"/>
                <w:szCs w:val="24"/>
              </w:rPr>
            </w:pPr>
            <w:r w:rsidRPr="002A2CC9">
              <w:rPr>
                <w:rFonts w:ascii="Arial" w:hAnsi="Arial" w:cs="Arial"/>
                <w:b/>
                <w:color w:val="000000" w:themeColor="text1"/>
                <w:sz w:val="24"/>
                <w:szCs w:val="24"/>
              </w:rPr>
              <w:t>Plant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protection</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chemicals</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pacing w:val="-2"/>
                <w:sz w:val="24"/>
                <w:szCs w:val="24"/>
              </w:rPr>
              <w:t>(Lt/ha)</w:t>
            </w:r>
          </w:p>
        </w:tc>
      </w:tr>
      <w:tr w:rsidR="002A2CC9" w:rsidRPr="002A2CC9" w:rsidTr="0064619C">
        <w:trPr>
          <w:trHeight w:val="321"/>
        </w:trPr>
        <w:tc>
          <w:tcPr>
            <w:tcW w:w="960" w:type="dxa"/>
          </w:tcPr>
          <w:p w:rsidR="007E4D9D" w:rsidRPr="002A2CC9" w:rsidRDefault="007E4D9D" w:rsidP="008E2B51">
            <w:pPr>
              <w:pStyle w:val="TableParagraph"/>
              <w:spacing w:before="19" w:line="276" w:lineRule="auto"/>
              <w:ind w:left="4"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a)</w:t>
            </w:r>
          </w:p>
        </w:tc>
        <w:tc>
          <w:tcPr>
            <w:tcW w:w="2007" w:type="dxa"/>
          </w:tcPr>
          <w:p w:rsidR="007E4D9D" w:rsidRPr="002A2CC9" w:rsidRDefault="007E4D9D" w:rsidP="008E2B51">
            <w:pPr>
              <w:pStyle w:val="TableParagraph"/>
              <w:spacing w:before="23"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Herbicide</w:t>
            </w:r>
          </w:p>
        </w:tc>
        <w:tc>
          <w:tcPr>
            <w:tcW w:w="1702" w:type="dxa"/>
          </w:tcPr>
          <w:p w:rsidR="007E4D9D" w:rsidRPr="002A2CC9" w:rsidRDefault="007E4D9D" w:rsidP="008E2B51">
            <w:pPr>
              <w:pStyle w:val="TableParagraph"/>
              <w:spacing w:before="23" w:line="276" w:lineRule="auto"/>
              <w:ind w:left="4"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1.8</w:t>
            </w:r>
          </w:p>
        </w:tc>
        <w:tc>
          <w:tcPr>
            <w:tcW w:w="1561" w:type="dxa"/>
          </w:tcPr>
          <w:p w:rsidR="007E4D9D" w:rsidRPr="002A2CC9" w:rsidRDefault="007E4D9D" w:rsidP="008E2B51">
            <w:pPr>
              <w:pStyle w:val="TableParagraph"/>
              <w:spacing w:before="23"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1703" w:type="dxa"/>
          </w:tcPr>
          <w:p w:rsidR="007E4D9D" w:rsidRPr="002A2CC9" w:rsidRDefault="007E4D9D" w:rsidP="008E2B51">
            <w:pPr>
              <w:pStyle w:val="TableParagraph"/>
              <w:spacing w:before="23" w:line="276" w:lineRule="auto"/>
              <w:ind w:left="4"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2.3</w:t>
            </w:r>
          </w:p>
        </w:tc>
        <w:tc>
          <w:tcPr>
            <w:tcW w:w="1417" w:type="dxa"/>
          </w:tcPr>
          <w:p w:rsidR="007E4D9D" w:rsidRPr="002A2CC9" w:rsidRDefault="007E4D9D" w:rsidP="008E2B51">
            <w:pPr>
              <w:pStyle w:val="TableParagraph"/>
              <w:spacing w:before="23"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2.03</w:t>
            </w:r>
          </w:p>
        </w:tc>
      </w:tr>
      <w:tr w:rsidR="002A2CC9" w:rsidRPr="002A2CC9" w:rsidTr="0064619C">
        <w:trPr>
          <w:trHeight w:val="318"/>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8E2B51">
            <w:pPr>
              <w:pStyle w:val="TableParagraph"/>
              <w:spacing w:before="21" w:line="276" w:lineRule="auto"/>
              <w:ind w:left="122" w:right="135"/>
              <w:jc w:val="center"/>
              <w:rPr>
                <w:rFonts w:ascii="Arial" w:hAnsi="Arial" w:cs="Arial"/>
                <w:color w:val="000000" w:themeColor="text1"/>
                <w:sz w:val="24"/>
                <w:szCs w:val="24"/>
              </w:rPr>
            </w:pPr>
            <w:r w:rsidRPr="002A2CC9">
              <w:rPr>
                <w:rFonts w:ascii="Arial" w:hAnsi="Arial" w:cs="Arial"/>
                <w:color w:val="000000" w:themeColor="text1"/>
                <w:sz w:val="24"/>
                <w:szCs w:val="24"/>
              </w:rPr>
              <w:t>(990</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Rs/lit)</w:t>
            </w:r>
          </w:p>
        </w:tc>
        <w:tc>
          <w:tcPr>
            <w:tcW w:w="1702" w:type="dxa"/>
          </w:tcPr>
          <w:p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1620</w:t>
            </w:r>
          </w:p>
        </w:tc>
        <w:tc>
          <w:tcPr>
            <w:tcW w:w="1561" w:type="dxa"/>
          </w:tcPr>
          <w:p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1800</w:t>
            </w:r>
          </w:p>
        </w:tc>
        <w:tc>
          <w:tcPr>
            <w:tcW w:w="1703" w:type="dxa"/>
          </w:tcPr>
          <w:p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2070</w:t>
            </w:r>
          </w:p>
        </w:tc>
        <w:tc>
          <w:tcPr>
            <w:tcW w:w="1417" w:type="dxa"/>
          </w:tcPr>
          <w:p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1830.00</w:t>
            </w:r>
          </w:p>
        </w:tc>
      </w:tr>
      <w:tr w:rsidR="002A2CC9" w:rsidRPr="002A2CC9" w:rsidTr="0064619C">
        <w:trPr>
          <w:trHeight w:val="321"/>
        </w:trPr>
        <w:tc>
          <w:tcPr>
            <w:tcW w:w="960" w:type="dxa"/>
          </w:tcPr>
          <w:p w:rsidR="007E4D9D" w:rsidRPr="002A2CC9" w:rsidRDefault="007E4D9D" w:rsidP="008E2B51">
            <w:pPr>
              <w:pStyle w:val="TableParagraph"/>
              <w:spacing w:before="19" w:line="276" w:lineRule="auto"/>
              <w:ind w:left="2" w:right="18"/>
              <w:jc w:val="center"/>
              <w:rPr>
                <w:rFonts w:ascii="Arial" w:hAnsi="Arial" w:cs="Arial"/>
                <w:b/>
                <w:color w:val="000000" w:themeColor="text1"/>
                <w:sz w:val="24"/>
                <w:szCs w:val="24"/>
              </w:rPr>
            </w:pPr>
            <w:r w:rsidRPr="002A2CC9">
              <w:rPr>
                <w:rFonts w:ascii="Arial" w:hAnsi="Arial" w:cs="Arial"/>
                <w:b/>
                <w:color w:val="000000" w:themeColor="text1"/>
                <w:spacing w:val="-5"/>
                <w:sz w:val="24"/>
                <w:szCs w:val="24"/>
              </w:rPr>
              <w:t>b)</w:t>
            </w:r>
          </w:p>
        </w:tc>
        <w:tc>
          <w:tcPr>
            <w:tcW w:w="2007" w:type="dxa"/>
          </w:tcPr>
          <w:p w:rsidR="007E4D9D" w:rsidRPr="002A2CC9" w:rsidRDefault="007E4D9D" w:rsidP="008E2B51">
            <w:pPr>
              <w:pStyle w:val="TableParagraph"/>
              <w:spacing w:before="23" w:line="276" w:lineRule="auto"/>
              <w:ind w:left="118" w:right="135"/>
              <w:jc w:val="center"/>
              <w:rPr>
                <w:rFonts w:ascii="Arial" w:hAnsi="Arial" w:cs="Arial"/>
                <w:color w:val="000000" w:themeColor="text1"/>
                <w:sz w:val="24"/>
                <w:szCs w:val="24"/>
              </w:rPr>
            </w:pPr>
            <w:r w:rsidRPr="002A2CC9">
              <w:rPr>
                <w:rFonts w:ascii="Arial" w:hAnsi="Arial" w:cs="Arial"/>
                <w:color w:val="000000" w:themeColor="text1"/>
                <w:spacing w:val="-2"/>
                <w:sz w:val="24"/>
                <w:szCs w:val="24"/>
              </w:rPr>
              <w:t>Pesticide</w:t>
            </w:r>
          </w:p>
        </w:tc>
        <w:tc>
          <w:tcPr>
            <w:tcW w:w="1702" w:type="dxa"/>
          </w:tcPr>
          <w:p w:rsidR="007E4D9D" w:rsidRPr="002A2CC9" w:rsidRDefault="007E4D9D" w:rsidP="008E2B51">
            <w:pPr>
              <w:pStyle w:val="TableParagraph"/>
              <w:spacing w:before="23" w:line="276" w:lineRule="auto"/>
              <w:ind w:left="4"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w:t>
            </w:r>
          </w:p>
        </w:tc>
        <w:tc>
          <w:tcPr>
            <w:tcW w:w="1561" w:type="dxa"/>
          </w:tcPr>
          <w:p w:rsidR="007E4D9D" w:rsidRPr="002A2CC9" w:rsidRDefault="007E4D9D" w:rsidP="008E2B51">
            <w:pPr>
              <w:pStyle w:val="TableParagraph"/>
              <w:spacing w:before="23" w:line="276" w:lineRule="auto"/>
              <w:ind w:right="20"/>
              <w:jc w:val="center"/>
              <w:rPr>
                <w:rFonts w:ascii="Arial" w:hAnsi="Arial" w:cs="Arial"/>
                <w:color w:val="000000" w:themeColor="text1"/>
                <w:sz w:val="24"/>
                <w:szCs w:val="24"/>
              </w:rPr>
            </w:pPr>
            <w:r w:rsidRPr="002A2CC9">
              <w:rPr>
                <w:rFonts w:ascii="Arial" w:hAnsi="Arial" w:cs="Arial"/>
                <w:color w:val="000000" w:themeColor="text1"/>
                <w:spacing w:val="-5"/>
                <w:sz w:val="24"/>
                <w:szCs w:val="24"/>
              </w:rPr>
              <w:t>1.5</w:t>
            </w:r>
          </w:p>
        </w:tc>
        <w:tc>
          <w:tcPr>
            <w:tcW w:w="1703" w:type="dxa"/>
          </w:tcPr>
          <w:p w:rsidR="007E4D9D" w:rsidRPr="002A2CC9" w:rsidRDefault="007E4D9D" w:rsidP="008E2B51">
            <w:pPr>
              <w:pStyle w:val="TableParagraph"/>
              <w:spacing w:before="23" w:line="276" w:lineRule="auto"/>
              <w:ind w:left="4" w:right="24"/>
              <w:jc w:val="center"/>
              <w:rPr>
                <w:rFonts w:ascii="Arial" w:hAnsi="Arial" w:cs="Arial"/>
                <w:color w:val="000000" w:themeColor="text1"/>
                <w:sz w:val="24"/>
                <w:szCs w:val="24"/>
              </w:rPr>
            </w:pPr>
            <w:r w:rsidRPr="002A2CC9">
              <w:rPr>
                <w:rFonts w:ascii="Arial" w:hAnsi="Arial" w:cs="Arial"/>
                <w:color w:val="000000" w:themeColor="text1"/>
                <w:spacing w:val="-5"/>
                <w:sz w:val="24"/>
                <w:szCs w:val="24"/>
              </w:rPr>
              <w:t>1.8</w:t>
            </w:r>
          </w:p>
        </w:tc>
        <w:tc>
          <w:tcPr>
            <w:tcW w:w="1417" w:type="dxa"/>
          </w:tcPr>
          <w:p w:rsidR="007E4D9D" w:rsidRPr="002A2CC9" w:rsidRDefault="007E4D9D" w:rsidP="008E2B51">
            <w:pPr>
              <w:pStyle w:val="TableParagraph"/>
              <w:spacing w:before="23"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1.50</w:t>
            </w:r>
          </w:p>
        </w:tc>
      </w:tr>
      <w:tr w:rsidR="002A2CC9" w:rsidRPr="002A2CC9" w:rsidTr="0064619C">
        <w:trPr>
          <w:trHeight w:val="318"/>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8E2B51">
            <w:pPr>
              <w:pStyle w:val="TableParagraph"/>
              <w:spacing w:before="21" w:line="276" w:lineRule="auto"/>
              <w:ind w:left="123" w:right="135"/>
              <w:jc w:val="center"/>
              <w:rPr>
                <w:rFonts w:ascii="Arial" w:hAnsi="Arial" w:cs="Arial"/>
                <w:color w:val="000000" w:themeColor="text1"/>
                <w:sz w:val="24"/>
                <w:szCs w:val="24"/>
              </w:rPr>
            </w:pPr>
            <w:r w:rsidRPr="002A2CC9">
              <w:rPr>
                <w:rFonts w:ascii="Arial" w:hAnsi="Arial" w:cs="Arial"/>
                <w:color w:val="000000" w:themeColor="text1"/>
                <w:sz w:val="24"/>
                <w:szCs w:val="24"/>
              </w:rPr>
              <w:t>(2432</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pacing w:val="-2"/>
                <w:sz w:val="24"/>
                <w:szCs w:val="24"/>
              </w:rPr>
              <w:t>Rs/lit)</w:t>
            </w:r>
          </w:p>
        </w:tc>
        <w:tc>
          <w:tcPr>
            <w:tcW w:w="1702" w:type="dxa"/>
          </w:tcPr>
          <w:p w:rsidR="007E4D9D" w:rsidRPr="002A2CC9" w:rsidRDefault="007E4D9D" w:rsidP="008E2B51">
            <w:pPr>
              <w:pStyle w:val="TableParagraph"/>
              <w:spacing w:before="21"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2918.4</w:t>
            </w:r>
          </w:p>
        </w:tc>
        <w:tc>
          <w:tcPr>
            <w:tcW w:w="1561" w:type="dxa"/>
          </w:tcPr>
          <w:p w:rsidR="007E4D9D" w:rsidRPr="002A2CC9" w:rsidRDefault="007E4D9D" w:rsidP="008E2B51">
            <w:pPr>
              <w:pStyle w:val="TableParagraph"/>
              <w:spacing w:before="2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3648</w:t>
            </w:r>
          </w:p>
        </w:tc>
        <w:tc>
          <w:tcPr>
            <w:tcW w:w="1703" w:type="dxa"/>
          </w:tcPr>
          <w:p w:rsidR="007E4D9D" w:rsidRPr="002A2CC9" w:rsidRDefault="007E4D9D" w:rsidP="008E2B51">
            <w:pPr>
              <w:pStyle w:val="TableParagraph"/>
              <w:spacing w:before="21"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2"/>
                <w:sz w:val="24"/>
                <w:szCs w:val="24"/>
              </w:rPr>
              <w:t>4377.6</w:t>
            </w:r>
          </w:p>
        </w:tc>
        <w:tc>
          <w:tcPr>
            <w:tcW w:w="1417" w:type="dxa"/>
          </w:tcPr>
          <w:p w:rsidR="007E4D9D" w:rsidRPr="002A2CC9" w:rsidRDefault="007E4D9D" w:rsidP="008E2B51">
            <w:pPr>
              <w:pStyle w:val="TableParagraph"/>
              <w:spacing w:before="21"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3648.00</w:t>
            </w:r>
          </w:p>
        </w:tc>
      </w:tr>
      <w:tr w:rsidR="002A2CC9" w:rsidRPr="002A2CC9" w:rsidTr="0064619C">
        <w:trPr>
          <w:trHeight w:val="631"/>
        </w:trPr>
        <w:tc>
          <w:tcPr>
            <w:tcW w:w="960" w:type="dxa"/>
          </w:tcPr>
          <w:p w:rsidR="007E4D9D" w:rsidRPr="002A2CC9" w:rsidRDefault="007E4D9D" w:rsidP="008E2B51">
            <w:pPr>
              <w:pStyle w:val="TableParagraph"/>
              <w:spacing w:before="173" w:line="276" w:lineRule="auto"/>
              <w:ind w:right="18"/>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7</w:t>
            </w:r>
          </w:p>
        </w:tc>
        <w:tc>
          <w:tcPr>
            <w:tcW w:w="2007" w:type="dxa"/>
          </w:tcPr>
          <w:p w:rsidR="007E4D9D" w:rsidRPr="002A2CC9" w:rsidRDefault="007E4D9D" w:rsidP="008E2B51">
            <w:pPr>
              <w:pStyle w:val="TableParagraph"/>
              <w:spacing w:before="40" w:line="276" w:lineRule="auto"/>
              <w:ind w:left="527" w:hanging="101"/>
              <w:rPr>
                <w:rFonts w:ascii="Arial" w:hAnsi="Arial" w:cs="Arial"/>
                <w:color w:val="000000" w:themeColor="text1"/>
                <w:sz w:val="24"/>
                <w:szCs w:val="24"/>
              </w:rPr>
            </w:pPr>
            <w:r w:rsidRPr="002A2CC9">
              <w:rPr>
                <w:rFonts w:ascii="Arial" w:hAnsi="Arial" w:cs="Arial"/>
                <w:color w:val="000000" w:themeColor="text1"/>
                <w:sz w:val="24"/>
                <w:szCs w:val="24"/>
              </w:rPr>
              <w:t>Number</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 xml:space="preserve">of </w:t>
            </w:r>
            <w:proofErr w:type="gramStart"/>
            <w:r w:rsidRPr="002A2CC9">
              <w:rPr>
                <w:rFonts w:ascii="Arial" w:hAnsi="Arial" w:cs="Arial"/>
                <w:color w:val="000000" w:themeColor="text1"/>
                <w:spacing w:val="-2"/>
                <w:sz w:val="24"/>
                <w:szCs w:val="24"/>
              </w:rPr>
              <w:t>irrigation</w:t>
            </w:r>
            <w:proofErr w:type="gramEnd"/>
          </w:p>
        </w:tc>
        <w:tc>
          <w:tcPr>
            <w:tcW w:w="1702" w:type="dxa"/>
          </w:tcPr>
          <w:p w:rsidR="007E4D9D" w:rsidRPr="002A2CC9" w:rsidRDefault="007E4D9D" w:rsidP="008E2B51">
            <w:pPr>
              <w:pStyle w:val="TableParagraph"/>
              <w:spacing w:before="177"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10"/>
                <w:sz w:val="24"/>
                <w:szCs w:val="24"/>
              </w:rPr>
              <w:t>4</w:t>
            </w:r>
          </w:p>
        </w:tc>
        <w:tc>
          <w:tcPr>
            <w:tcW w:w="1561" w:type="dxa"/>
          </w:tcPr>
          <w:p w:rsidR="007E4D9D" w:rsidRPr="002A2CC9" w:rsidRDefault="007E4D9D" w:rsidP="008E2B51">
            <w:pPr>
              <w:pStyle w:val="TableParagraph"/>
              <w:spacing w:before="177" w:line="276" w:lineRule="auto"/>
              <w:ind w:left="1" w:right="20"/>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1703" w:type="dxa"/>
          </w:tcPr>
          <w:p w:rsidR="007E4D9D" w:rsidRPr="002A2CC9" w:rsidRDefault="007E4D9D" w:rsidP="008E2B51">
            <w:pPr>
              <w:pStyle w:val="TableParagraph"/>
              <w:spacing w:before="177" w:line="276" w:lineRule="auto"/>
              <w:ind w:right="24"/>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1417" w:type="dxa"/>
          </w:tcPr>
          <w:p w:rsidR="007E4D9D" w:rsidRPr="002A2CC9" w:rsidRDefault="007E4D9D" w:rsidP="008E2B51">
            <w:pPr>
              <w:pStyle w:val="TableParagraph"/>
              <w:spacing w:before="177" w:line="276" w:lineRule="auto"/>
              <w:ind w:right="23"/>
              <w:jc w:val="center"/>
              <w:rPr>
                <w:rFonts w:ascii="Arial" w:hAnsi="Arial" w:cs="Arial"/>
                <w:color w:val="000000" w:themeColor="text1"/>
                <w:sz w:val="24"/>
                <w:szCs w:val="24"/>
              </w:rPr>
            </w:pPr>
            <w:r w:rsidRPr="002A2CC9">
              <w:rPr>
                <w:rFonts w:ascii="Arial" w:hAnsi="Arial" w:cs="Arial"/>
                <w:color w:val="000000" w:themeColor="text1"/>
                <w:spacing w:val="-4"/>
                <w:sz w:val="24"/>
                <w:szCs w:val="24"/>
              </w:rPr>
              <w:t>4.67</w:t>
            </w:r>
          </w:p>
        </w:tc>
      </w:tr>
      <w:tr w:rsidR="002A2CC9" w:rsidRPr="002A2CC9" w:rsidTr="0064619C">
        <w:trPr>
          <w:trHeight w:val="630"/>
        </w:trPr>
        <w:tc>
          <w:tcPr>
            <w:tcW w:w="960" w:type="dxa"/>
          </w:tcPr>
          <w:p w:rsidR="007E4D9D" w:rsidRPr="002A2CC9" w:rsidRDefault="007E4D9D" w:rsidP="008E2B51">
            <w:pPr>
              <w:pStyle w:val="TableParagraph"/>
              <w:spacing w:line="276" w:lineRule="auto"/>
              <w:rPr>
                <w:rFonts w:ascii="Arial" w:hAnsi="Arial" w:cs="Arial"/>
                <w:color w:val="000000" w:themeColor="text1"/>
                <w:sz w:val="24"/>
                <w:szCs w:val="24"/>
              </w:rPr>
            </w:pPr>
          </w:p>
        </w:tc>
        <w:tc>
          <w:tcPr>
            <w:tcW w:w="2007" w:type="dxa"/>
          </w:tcPr>
          <w:p w:rsidR="007E4D9D" w:rsidRPr="002A2CC9" w:rsidRDefault="007E4D9D" w:rsidP="008E2B51">
            <w:pPr>
              <w:pStyle w:val="TableParagraph"/>
              <w:spacing w:before="40" w:line="276" w:lineRule="auto"/>
              <w:ind w:left="184" w:right="135"/>
              <w:jc w:val="center"/>
              <w:rPr>
                <w:rFonts w:ascii="Arial" w:hAnsi="Arial" w:cs="Arial"/>
                <w:color w:val="000000" w:themeColor="text1"/>
                <w:sz w:val="24"/>
                <w:szCs w:val="24"/>
              </w:rPr>
            </w:pPr>
            <w:r w:rsidRPr="002A2CC9">
              <w:rPr>
                <w:rFonts w:ascii="Arial" w:hAnsi="Arial" w:cs="Arial"/>
                <w:color w:val="000000" w:themeColor="text1"/>
                <w:spacing w:val="-4"/>
                <w:sz w:val="24"/>
                <w:szCs w:val="24"/>
              </w:rPr>
              <w:t>(350</w:t>
            </w:r>
          </w:p>
          <w:p w:rsidR="007E4D9D" w:rsidRPr="002A2CC9" w:rsidRDefault="007E4D9D" w:rsidP="008E2B51">
            <w:pPr>
              <w:pStyle w:val="TableParagraph"/>
              <w:spacing w:before="4" w:line="276" w:lineRule="auto"/>
              <w:ind w:left="119" w:right="135"/>
              <w:jc w:val="center"/>
              <w:rPr>
                <w:rFonts w:ascii="Arial" w:hAnsi="Arial" w:cs="Arial"/>
                <w:color w:val="000000" w:themeColor="text1"/>
                <w:sz w:val="24"/>
                <w:szCs w:val="24"/>
              </w:rPr>
            </w:pPr>
            <w:proofErr w:type="gramStart"/>
            <w:r w:rsidRPr="002A2CC9">
              <w:rPr>
                <w:rFonts w:ascii="Arial" w:hAnsi="Arial" w:cs="Arial"/>
                <w:color w:val="000000" w:themeColor="text1"/>
                <w:spacing w:val="-2"/>
                <w:sz w:val="24"/>
                <w:szCs w:val="24"/>
              </w:rPr>
              <w:t>Rs./</w:t>
            </w:r>
            <w:proofErr w:type="gramEnd"/>
            <w:r w:rsidRPr="002A2CC9">
              <w:rPr>
                <w:rFonts w:ascii="Arial" w:hAnsi="Arial" w:cs="Arial"/>
                <w:color w:val="000000" w:themeColor="text1"/>
                <w:spacing w:val="-2"/>
                <w:sz w:val="24"/>
                <w:szCs w:val="24"/>
              </w:rPr>
              <w:t>irrigation)</w:t>
            </w:r>
          </w:p>
        </w:tc>
        <w:tc>
          <w:tcPr>
            <w:tcW w:w="1702" w:type="dxa"/>
          </w:tcPr>
          <w:p w:rsidR="007E4D9D" w:rsidRPr="002A2CC9" w:rsidRDefault="007E4D9D" w:rsidP="008E2B51">
            <w:pPr>
              <w:pStyle w:val="TableParagraph"/>
              <w:spacing w:before="177"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4"/>
                <w:sz w:val="24"/>
                <w:szCs w:val="24"/>
              </w:rPr>
              <w:t>1400</w:t>
            </w:r>
          </w:p>
        </w:tc>
        <w:tc>
          <w:tcPr>
            <w:tcW w:w="1561" w:type="dxa"/>
          </w:tcPr>
          <w:p w:rsidR="007E4D9D" w:rsidRPr="002A2CC9" w:rsidRDefault="007E4D9D" w:rsidP="008E2B51">
            <w:pPr>
              <w:pStyle w:val="TableParagraph"/>
              <w:spacing w:before="177"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4"/>
                <w:sz w:val="24"/>
                <w:szCs w:val="24"/>
              </w:rPr>
              <w:t>1750</w:t>
            </w:r>
          </w:p>
        </w:tc>
        <w:tc>
          <w:tcPr>
            <w:tcW w:w="1703" w:type="dxa"/>
          </w:tcPr>
          <w:p w:rsidR="007E4D9D" w:rsidRPr="002A2CC9" w:rsidRDefault="007E4D9D" w:rsidP="008E2B51">
            <w:pPr>
              <w:pStyle w:val="TableParagraph"/>
              <w:spacing w:before="177" w:line="276" w:lineRule="auto"/>
              <w:ind w:left="2" w:right="24"/>
              <w:jc w:val="center"/>
              <w:rPr>
                <w:rFonts w:ascii="Arial" w:hAnsi="Arial" w:cs="Arial"/>
                <w:color w:val="000000" w:themeColor="text1"/>
                <w:sz w:val="24"/>
                <w:szCs w:val="24"/>
              </w:rPr>
            </w:pPr>
            <w:r w:rsidRPr="002A2CC9">
              <w:rPr>
                <w:rFonts w:ascii="Arial" w:hAnsi="Arial" w:cs="Arial"/>
                <w:color w:val="000000" w:themeColor="text1"/>
                <w:spacing w:val="-4"/>
                <w:sz w:val="24"/>
                <w:szCs w:val="24"/>
              </w:rPr>
              <w:t>1750</w:t>
            </w:r>
          </w:p>
        </w:tc>
        <w:tc>
          <w:tcPr>
            <w:tcW w:w="1417" w:type="dxa"/>
          </w:tcPr>
          <w:p w:rsidR="007E4D9D" w:rsidRPr="002A2CC9" w:rsidRDefault="007E4D9D" w:rsidP="008E2B51">
            <w:pPr>
              <w:pStyle w:val="TableParagraph"/>
              <w:spacing w:before="177" w:line="276" w:lineRule="auto"/>
              <w:ind w:left="2"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1633.33</w:t>
            </w:r>
          </w:p>
        </w:tc>
      </w:tr>
    </w:tbl>
    <w:p w:rsidR="00124141" w:rsidRPr="002A2CC9" w:rsidRDefault="00124141" w:rsidP="008E2B51">
      <w:pPr>
        <w:spacing w:line="276" w:lineRule="auto"/>
        <w:rPr>
          <w:rFonts w:ascii="Arial" w:hAnsi="Arial" w:cs="Arial"/>
          <w:b/>
          <w:color w:val="000000" w:themeColor="text1"/>
          <w:sz w:val="24"/>
          <w:szCs w:val="24"/>
        </w:rPr>
      </w:pPr>
      <w:r w:rsidRPr="002A2CC9">
        <w:rPr>
          <w:rFonts w:ascii="Arial" w:hAnsi="Arial" w:cs="Arial"/>
          <w:b/>
          <w:color w:val="000000" w:themeColor="text1"/>
          <w:sz w:val="24"/>
          <w:szCs w:val="24"/>
        </w:rPr>
        <w:t xml:space="preserve"> </w:t>
      </w:r>
    </w:p>
    <w:p w:rsidR="00124141" w:rsidRPr="002A2CC9" w:rsidRDefault="00124141" w:rsidP="008E2B51">
      <w:pPr>
        <w:spacing w:line="276" w:lineRule="auto"/>
        <w:rPr>
          <w:rFonts w:ascii="Arial" w:hAnsi="Arial" w:cs="Arial"/>
          <w:b/>
          <w:color w:val="000000" w:themeColor="text1"/>
          <w:sz w:val="24"/>
          <w:szCs w:val="24"/>
        </w:rPr>
      </w:pPr>
    </w:p>
    <w:p w:rsidR="003D7AF7" w:rsidRPr="002A2CC9" w:rsidRDefault="00124141" w:rsidP="008E2B51">
      <w:pPr>
        <w:spacing w:line="276" w:lineRule="auto"/>
        <w:rPr>
          <w:rFonts w:ascii="Arial" w:hAnsi="Arial" w:cs="Arial"/>
          <w:b/>
          <w:color w:val="000000" w:themeColor="text1"/>
          <w:sz w:val="24"/>
          <w:szCs w:val="24"/>
        </w:rPr>
      </w:pPr>
      <w:r w:rsidRPr="002A2CC9">
        <w:rPr>
          <w:rFonts w:ascii="Arial" w:hAnsi="Arial" w:cs="Arial"/>
          <w:b/>
          <w:color w:val="000000" w:themeColor="text1"/>
          <w:sz w:val="24"/>
          <w:szCs w:val="24"/>
        </w:rPr>
        <w:t xml:space="preserve">  Cost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6"/>
          <w:sz w:val="24"/>
          <w:szCs w:val="24"/>
        </w:rPr>
        <w:t xml:space="preserve"> </w:t>
      </w:r>
      <w:r w:rsidRPr="002A2CC9">
        <w:rPr>
          <w:rFonts w:ascii="Arial" w:hAnsi="Arial" w:cs="Arial"/>
          <w:b/>
          <w:color w:val="000000" w:themeColor="text1"/>
          <w:sz w:val="24"/>
          <w:szCs w:val="24"/>
        </w:rPr>
        <w:t>cultivation</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5"/>
          <w:sz w:val="24"/>
          <w:szCs w:val="24"/>
        </w:rPr>
        <w:t xml:space="preserve"> </w:t>
      </w:r>
      <w:r w:rsidRPr="002A2CC9">
        <w:rPr>
          <w:rFonts w:ascii="Arial" w:hAnsi="Arial" w:cs="Arial"/>
          <w:b/>
          <w:color w:val="000000" w:themeColor="text1"/>
          <w:sz w:val="24"/>
          <w:szCs w:val="24"/>
        </w:rPr>
        <w:t>maize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among</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different</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z w:val="24"/>
          <w:szCs w:val="24"/>
        </w:rPr>
        <w:t>size</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pacing w:val="-2"/>
          <w:sz w:val="24"/>
          <w:szCs w:val="24"/>
        </w:rPr>
        <w:t>groups</w:t>
      </w:r>
    </w:p>
    <w:p w:rsidR="003D7AF7" w:rsidRPr="002A2CC9" w:rsidRDefault="003D7AF7" w:rsidP="008E2B51">
      <w:pPr>
        <w:pStyle w:val="BodyText"/>
        <w:spacing w:before="83" w:line="276" w:lineRule="auto"/>
        <w:ind w:left="165" w:right="471"/>
        <w:jc w:val="both"/>
        <w:rPr>
          <w:rFonts w:ascii="Arial" w:hAnsi="Arial" w:cs="Arial"/>
          <w:color w:val="000000" w:themeColor="text1"/>
        </w:rPr>
      </w:pPr>
      <w:r w:rsidRPr="002A2CC9">
        <w:rPr>
          <w:rFonts w:ascii="Arial" w:hAnsi="Arial" w:cs="Arial"/>
          <w:color w:val="000000" w:themeColor="text1"/>
        </w:rPr>
        <w:t xml:space="preserve">It could be observed from table 2 that, the input cost of cultivation included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hired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machine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seed, manure/FYM, fertilizers, plant protection, irrigation, land revenue, depreciation, and interest on working capital. Among these items,</w:t>
      </w:r>
      <w:r w:rsidRPr="002A2CC9">
        <w:rPr>
          <w:rFonts w:ascii="Arial" w:hAnsi="Arial" w:cs="Arial"/>
          <w:color w:val="000000" w:themeColor="text1"/>
          <w:spacing w:val="78"/>
          <w:w w:val="150"/>
        </w:rPr>
        <w:t xml:space="preserve"> </w:t>
      </w:r>
      <w:r w:rsidRPr="002A2CC9">
        <w:rPr>
          <w:rFonts w:ascii="Arial" w:hAnsi="Arial" w:cs="Arial"/>
          <w:color w:val="000000" w:themeColor="text1"/>
        </w:rPr>
        <w:t>the</w:t>
      </w:r>
      <w:r w:rsidRPr="002A2CC9">
        <w:rPr>
          <w:rFonts w:ascii="Arial" w:hAnsi="Arial" w:cs="Arial"/>
          <w:color w:val="000000" w:themeColor="text1"/>
          <w:spacing w:val="80"/>
          <w:w w:val="150"/>
        </w:rPr>
        <w:t xml:space="preserve"> </w:t>
      </w:r>
      <w:r w:rsidRPr="002A2CC9">
        <w:rPr>
          <w:rFonts w:ascii="Arial" w:hAnsi="Arial" w:cs="Arial"/>
          <w:color w:val="000000" w:themeColor="text1"/>
        </w:rPr>
        <w:t>highest</w:t>
      </w:r>
      <w:r w:rsidRPr="002A2CC9">
        <w:rPr>
          <w:rFonts w:ascii="Arial" w:hAnsi="Arial" w:cs="Arial"/>
          <w:color w:val="000000" w:themeColor="text1"/>
          <w:spacing w:val="80"/>
          <w:w w:val="150"/>
        </w:rPr>
        <w:t xml:space="preserve"> </w:t>
      </w:r>
      <w:r w:rsidRPr="002A2CC9">
        <w:rPr>
          <w:rFonts w:ascii="Arial" w:hAnsi="Arial" w:cs="Arial"/>
          <w:color w:val="000000" w:themeColor="text1"/>
        </w:rPr>
        <w:t>cost</w:t>
      </w:r>
      <w:r w:rsidRPr="002A2CC9">
        <w:rPr>
          <w:rFonts w:ascii="Arial" w:hAnsi="Arial" w:cs="Arial"/>
          <w:color w:val="000000" w:themeColor="text1"/>
          <w:spacing w:val="80"/>
          <w:w w:val="150"/>
        </w:rPr>
        <w:t xml:space="preserve"> </w:t>
      </w:r>
      <w:r w:rsidRPr="002A2CC9">
        <w:rPr>
          <w:rFonts w:ascii="Arial" w:hAnsi="Arial" w:cs="Arial"/>
          <w:color w:val="000000" w:themeColor="text1"/>
        </w:rPr>
        <w:t>was</w:t>
      </w:r>
      <w:r w:rsidRPr="002A2CC9">
        <w:rPr>
          <w:rFonts w:ascii="Arial" w:hAnsi="Arial" w:cs="Arial"/>
          <w:color w:val="000000" w:themeColor="text1"/>
          <w:spacing w:val="80"/>
          <w:w w:val="150"/>
        </w:rPr>
        <w:t xml:space="preserve"> </w:t>
      </w:r>
      <w:r w:rsidRPr="002A2CC9">
        <w:rPr>
          <w:rFonts w:ascii="Arial" w:hAnsi="Arial" w:cs="Arial"/>
          <w:color w:val="000000" w:themeColor="text1"/>
        </w:rPr>
        <w:t>incurred</w:t>
      </w:r>
      <w:r w:rsidRPr="002A2CC9">
        <w:rPr>
          <w:rFonts w:ascii="Arial" w:hAnsi="Arial" w:cs="Arial"/>
          <w:color w:val="000000" w:themeColor="text1"/>
          <w:spacing w:val="79"/>
          <w:w w:val="150"/>
        </w:rPr>
        <w:t xml:space="preserve"> </w:t>
      </w:r>
      <w:r w:rsidRPr="002A2CC9">
        <w:rPr>
          <w:rFonts w:ascii="Arial" w:hAnsi="Arial" w:cs="Arial"/>
          <w:color w:val="000000" w:themeColor="text1"/>
        </w:rPr>
        <w:t>on</w:t>
      </w:r>
      <w:r w:rsidRPr="002A2CC9">
        <w:rPr>
          <w:rFonts w:ascii="Arial" w:hAnsi="Arial" w:cs="Arial"/>
          <w:color w:val="000000" w:themeColor="text1"/>
          <w:spacing w:val="79"/>
          <w:w w:val="150"/>
        </w:rPr>
        <w:t xml:space="preserve"> </w:t>
      </w:r>
      <w:r w:rsidRPr="002A2CC9">
        <w:rPr>
          <w:rFonts w:ascii="Arial" w:hAnsi="Arial" w:cs="Arial"/>
          <w:color w:val="000000" w:themeColor="text1"/>
        </w:rPr>
        <w:t>hired</w:t>
      </w:r>
      <w:r w:rsidRPr="002A2CC9">
        <w:rPr>
          <w:rFonts w:ascii="Arial" w:hAnsi="Arial" w:cs="Arial"/>
          <w:color w:val="000000" w:themeColor="text1"/>
          <w:spacing w:val="80"/>
          <w:w w:val="150"/>
        </w:rPr>
        <w:t xml:space="preserve">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w:t>
      </w:r>
      <w:r w:rsidRPr="002A2CC9">
        <w:rPr>
          <w:rFonts w:ascii="Arial" w:hAnsi="Arial" w:cs="Arial"/>
          <w:color w:val="000000" w:themeColor="text1"/>
          <w:spacing w:val="80"/>
          <w:w w:val="150"/>
        </w:rPr>
        <w:t xml:space="preserve"> </w:t>
      </w:r>
      <w:r w:rsidRPr="002A2CC9">
        <w:rPr>
          <w:rFonts w:ascii="Arial" w:hAnsi="Arial" w:cs="Arial"/>
          <w:color w:val="000000" w:themeColor="text1"/>
        </w:rPr>
        <w:t>which</w:t>
      </w:r>
      <w:r w:rsidRPr="002A2CC9">
        <w:rPr>
          <w:rFonts w:ascii="Arial" w:hAnsi="Arial" w:cs="Arial"/>
          <w:color w:val="000000" w:themeColor="text1"/>
          <w:spacing w:val="80"/>
          <w:w w:val="150"/>
        </w:rPr>
        <w:t xml:space="preserve"> </w:t>
      </w:r>
      <w:r w:rsidRPr="002A2CC9">
        <w:rPr>
          <w:rFonts w:ascii="Arial" w:hAnsi="Arial" w:cs="Arial"/>
          <w:color w:val="000000" w:themeColor="text1"/>
        </w:rPr>
        <w:t>accounted</w:t>
      </w:r>
      <w:r w:rsidRPr="002A2CC9">
        <w:rPr>
          <w:rFonts w:ascii="Arial" w:hAnsi="Arial" w:cs="Arial"/>
          <w:color w:val="000000" w:themeColor="text1"/>
          <w:spacing w:val="79"/>
          <w:w w:val="150"/>
        </w:rPr>
        <w:t xml:space="preserve"> </w:t>
      </w:r>
      <w:r w:rsidRPr="002A2CC9">
        <w:rPr>
          <w:rFonts w:ascii="Arial" w:hAnsi="Arial" w:cs="Arial"/>
          <w:color w:val="000000" w:themeColor="text1"/>
        </w:rPr>
        <w:t>for</w:t>
      </w:r>
      <w:r w:rsidR="001E6802" w:rsidRPr="002A2CC9">
        <w:rPr>
          <w:rFonts w:ascii="Arial" w:hAnsi="Arial" w:cs="Arial"/>
          <w:color w:val="000000" w:themeColor="text1"/>
        </w:rPr>
        <w:t xml:space="preserve"> </w:t>
      </w:r>
      <w:r w:rsidRPr="002A2CC9">
        <w:rPr>
          <w:rFonts w:ascii="Arial" w:hAnsi="Arial" w:cs="Arial"/>
          <w:color w:val="000000" w:themeColor="text1"/>
        </w:rPr>
        <w:t xml:space="preserve">₹17,000/ha on large farm, representing 14.61 percent of the total cost. This was followed by machine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which reached a maximum of ₹7,200/ha (6.18%) on large farms, and fertilizers, with the highest expenditure of ₹4881.70/ha (4.19%) also on large farms. In contrast, the lowest cost was recorded for land revenue (₹65, accounting for only 0.09–0.10% of the total cost across all farm sizes). The expenditure on plant protection was also significant, being maximum on large farms at ₹6447.60/ha (5.54%) and minimum on small farms at ₹4538.40/ha (4.54%). Likewise, seed cost was highest on large farms ₹24,983/ha (21.47%) and lowest on medium and small farms ₹24132/ha (22.35%) and ₹23544/ha (23.59%),</w:t>
      </w:r>
      <w:r w:rsidRPr="002A2CC9">
        <w:rPr>
          <w:rFonts w:ascii="Arial" w:hAnsi="Arial" w:cs="Arial"/>
          <w:color w:val="000000" w:themeColor="text1"/>
          <w:spacing w:val="80"/>
        </w:rPr>
        <w:t xml:space="preserve"> </w:t>
      </w:r>
      <w:r w:rsidRPr="002A2CC9">
        <w:rPr>
          <w:rFonts w:ascii="Arial" w:hAnsi="Arial" w:cs="Arial"/>
          <w:color w:val="000000" w:themeColor="text1"/>
          <w:spacing w:val="-2"/>
        </w:rPr>
        <w:t>respectively.</w:t>
      </w:r>
      <w:r w:rsidR="00E31FF2" w:rsidRPr="002A2CC9">
        <w:rPr>
          <w:rFonts w:ascii="Arial" w:hAnsi="Arial" w:cs="Arial"/>
          <w:color w:val="000000" w:themeColor="text1"/>
        </w:rPr>
        <w:t xml:space="preserve"> </w:t>
      </w:r>
      <w:r w:rsidRPr="002A2CC9">
        <w:rPr>
          <w:rFonts w:ascii="Arial" w:hAnsi="Arial" w:cs="Arial"/>
          <w:color w:val="000000" w:themeColor="text1"/>
        </w:rPr>
        <w:t>With regard to cost concepts, Cost A1 was highest on large farms at ₹72705.42/ha (62.48%) of total cost, followed by medium</w:t>
      </w:r>
      <w:r w:rsidRPr="002A2CC9">
        <w:rPr>
          <w:rFonts w:ascii="Arial" w:hAnsi="Arial" w:cs="Arial"/>
          <w:color w:val="000000" w:themeColor="text1"/>
          <w:spacing w:val="40"/>
        </w:rPr>
        <w:t xml:space="preserve"> </w:t>
      </w:r>
      <w:r w:rsidRPr="002A2CC9">
        <w:rPr>
          <w:rFonts w:ascii="Arial" w:hAnsi="Arial" w:cs="Arial"/>
          <w:color w:val="000000" w:themeColor="text1"/>
        </w:rPr>
        <w:t>farms ₹67815.19/ha (62.81%), and lowest on small farms ₹61088.02/ha (61.21%). Similarly, Cost B1 (Cost</w:t>
      </w:r>
      <w:r w:rsidRPr="002A2CC9">
        <w:rPr>
          <w:rFonts w:ascii="Arial" w:hAnsi="Arial" w:cs="Arial"/>
          <w:color w:val="000000" w:themeColor="text1"/>
          <w:spacing w:val="-10"/>
        </w:rPr>
        <w:t xml:space="preserve"> </w:t>
      </w:r>
      <w:r w:rsidRPr="002A2CC9">
        <w:rPr>
          <w:rFonts w:ascii="Arial" w:hAnsi="Arial" w:cs="Arial"/>
          <w:color w:val="000000" w:themeColor="text1"/>
        </w:rPr>
        <w:t>A1 + interest on fixed capital) was maximum on large farms ₹73915.42/ha (63.52%) and minimum on small farms ₹61938.27/ha (62.06%). Upon the inclusion of rental value of owned land, Cost B2 increased substantially, being highest for large farms ₹101,774.42/ha (87.47%), followed by medium farms ₹95,647.19/ha (88.59%), and lowest for small farms ₹87722.77/ha (87.90%).</w:t>
      </w:r>
    </w:p>
    <w:p w:rsidR="00AF308D" w:rsidRPr="002A2CC9" w:rsidRDefault="003D7AF7" w:rsidP="008E2B51">
      <w:pPr>
        <w:pStyle w:val="BodyText"/>
        <w:spacing w:before="167" w:line="276" w:lineRule="auto"/>
        <w:ind w:left="165" w:right="472"/>
        <w:jc w:val="both"/>
        <w:rPr>
          <w:rFonts w:ascii="Arial" w:hAnsi="Arial" w:cs="Arial"/>
          <w:color w:val="000000" w:themeColor="text1"/>
        </w:rPr>
        <w:sectPr w:rsidR="00AF308D" w:rsidRPr="002A2CC9">
          <w:pgSz w:w="11910" w:h="16840"/>
          <w:pgMar w:top="1340" w:right="992" w:bottom="1220" w:left="1275" w:header="0" w:footer="1020" w:gutter="0"/>
          <w:cols w:space="720"/>
        </w:sectPr>
      </w:pPr>
      <w:r w:rsidRPr="002A2CC9">
        <w:rPr>
          <w:rFonts w:ascii="Arial" w:hAnsi="Arial" w:cs="Arial"/>
          <w:color w:val="000000" w:themeColor="text1"/>
        </w:rPr>
        <w:t xml:space="preserve">In the case of Cost C1 (Cost B1 + imputed value of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the highest was observed</w:t>
      </w:r>
      <w:r w:rsidRPr="002A2CC9">
        <w:rPr>
          <w:rFonts w:ascii="Arial" w:hAnsi="Arial" w:cs="Arial"/>
          <w:color w:val="000000" w:themeColor="text1"/>
          <w:spacing w:val="40"/>
        </w:rPr>
        <w:t xml:space="preserve"> </w:t>
      </w:r>
      <w:r w:rsidRPr="002A2CC9">
        <w:rPr>
          <w:rFonts w:ascii="Arial" w:hAnsi="Arial" w:cs="Arial"/>
          <w:color w:val="000000" w:themeColor="text1"/>
        </w:rPr>
        <w:t>on</w:t>
      </w:r>
      <w:r w:rsidRPr="002A2CC9">
        <w:rPr>
          <w:rFonts w:ascii="Arial" w:hAnsi="Arial" w:cs="Arial"/>
          <w:color w:val="000000" w:themeColor="text1"/>
          <w:spacing w:val="40"/>
        </w:rPr>
        <w:t xml:space="preserve"> </w:t>
      </w:r>
      <w:r w:rsidRPr="002A2CC9">
        <w:rPr>
          <w:rFonts w:ascii="Arial" w:hAnsi="Arial" w:cs="Arial"/>
          <w:color w:val="000000" w:themeColor="text1"/>
        </w:rPr>
        <w:t>large</w:t>
      </w:r>
      <w:r w:rsidRPr="002A2CC9">
        <w:rPr>
          <w:rFonts w:ascii="Arial" w:hAnsi="Arial" w:cs="Arial"/>
          <w:color w:val="000000" w:themeColor="text1"/>
          <w:spacing w:val="40"/>
        </w:rPr>
        <w:t xml:space="preserve"> </w:t>
      </w:r>
      <w:r w:rsidRPr="002A2CC9">
        <w:rPr>
          <w:rFonts w:ascii="Arial" w:hAnsi="Arial" w:cs="Arial"/>
          <w:color w:val="000000" w:themeColor="text1"/>
        </w:rPr>
        <w:t>farms</w:t>
      </w:r>
      <w:r w:rsidRPr="002A2CC9">
        <w:rPr>
          <w:rFonts w:ascii="Arial" w:hAnsi="Arial" w:cs="Arial"/>
          <w:color w:val="000000" w:themeColor="text1"/>
          <w:spacing w:val="40"/>
        </w:rPr>
        <w:t xml:space="preserve"> </w:t>
      </w:r>
      <w:r w:rsidRPr="002A2CC9">
        <w:rPr>
          <w:rFonts w:ascii="Arial" w:hAnsi="Arial" w:cs="Arial"/>
          <w:color w:val="000000" w:themeColor="text1"/>
        </w:rPr>
        <w:t>₹77915.42/ha</w:t>
      </w:r>
      <w:r w:rsidRPr="002A2CC9">
        <w:rPr>
          <w:rFonts w:ascii="Arial" w:hAnsi="Arial" w:cs="Arial"/>
          <w:color w:val="000000" w:themeColor="text1"/>
          <w:spacing w:val="40"/>
        </w:rPr>
        <w:t xml:space="preserve"> </w:t>
      </w:r>
      <w:r w:rsidRPr="002A2CC9">
        <w:rPr>
          <w:rFonts w:ascii="Arial" w:hAnsi="Arial" w:cs="Arial"/>
          <w:color w:val="000000" w:themeColor="text1"/>
        </w:rPr>
        <w:t>(66.96%)</w:t>
      </w:r>
      <w:r w:rsidRPr="002A2CC9">
        <w:rPr>
          <w:rFonts w:ascii="Arial" w:hAnsi="Arial" w:cs="Arial"/>
          <w:color w:val="000000" w:themeColor="text1"/>
          <w:spacing w:val="40"/>
        </w:rPr>
        <w:t xml:space="preserve"> </w:t>
      </w:r>
      <w:r w:rsidRPr="002A2CC9">
        <w:rPr>
          <w:rFonts w:ascii="Arial" w:hAnsi="Arial" w:cs="Arial"/>
          <w:color w:val="000000" w:themeColor="text1"/>
        </w:rPr>
        <w:t>and</w:t>
      </w:r>
      <w:r w:rsidRPr="002A2CC9">
        <w:rPr>
          <w:rFonts w:ascii="Arial" w:hAnsi="Arial" w:cs="Arial"/>
          <w:color w:val="000000" w:themeColor="text1"/>
          <w:spacing w:val="40"/>
        </w:rPr>
        <w:t xml:space="preserve"> </w:t>
      </w:r>
      <w:r w:rsidRPr="002A2CC9">
        <w:rPr>
          <w:rFonts w:ascii="Arial" w:hAnsi="Arial" w:cs="Arial"/>
          <w:color w:val="000000" w:themeColor="text1"/>
        </w:rPr>
        <w:t>the</w:t>
      </w:r>
      <w:r w:rsidRPr="002A2CC9">
        <w:rPr>
          <w:rFonts w:ascii="Arial" w:hAnsi="Arial" w:cs="Arial"/>
          <w:color w:val="000000" w:themeColor="text1"/>
          <w:spacing w:val="40"/>
        </w:rPr>
        <w:t xml:space="preserve"> </w:t>
      </w:r>
      <w:r w:rsidRPr="002A2CC9">
        <w:rPr>
          <w:rFonts w:ascii="Arial" w:hAnsi="Arial" w:cs="Arial"/>
          <w:color w:val="000000" w:themeColor="text1"/>
        </w:rPr>
        <w:t>lowest</w:t>
      </w:r>
      <w:r w:rsidRPr="002A2CC9">
        <w:rPr>
          <w:rFonts w:ascii="Arial" w:hAnsi="Arial" w:cs="Arial"/>
          <w:color w:val="000000" w:themeColor="text1"/>
          <w:spacing w:val="40"/>
        </w:rPr>
        <w:t xml:space="preserve"> </w:t>
      </w:r>
      <w:r w:rsidRPr="002A2CC9">
        <w:rPr>
          <w:rFonts w:ascii="Arial" w:hAnsi="Arial" w:cs="Arial"/>
          <w:color w:val="000000" w:themeColor="text1"/>
        </w:rPr>
        <w:t>on</w:t>
      </w:r>
      <w:r w:rsidRPr="002A2CC9">
        <w:rPr>
          <w:rFonts w:ascii="Arial" w:hAnsi="Arial" w:cs="Arial"/>
          <w:color w:val="000000" w:themeColor="text1"/>
          <w:spacing w:val="40"/>
        </w:rPr>
        <w:t xml:space="preserve"> </w:t>
      </w:r>
      <w:r w:rsidRPr="002A2CC9">
        <w:rPr>
          <w:rFonts w:ascii="Arial" w:hAnsi="Arial" w:cs="Arial"/>
          <w:color w:val="000000" w:themeColor="text1"/>
        </w:rPr>
        <w:t>small</w:t>
      </w:r>
      <w:r w:rsidRPr="002A2CC9">
        <w:rPr>
          <w:rFonts w:ascii="Arial" w:hAnsi="Arial" w:cs="Arial"/>
          <w:color w:val="000000" w:themeColor="text1"/>
          <w:spacing w:val="40"/>
        </w:rPr>
        <w:t xml:space="preserve"> </w:t>
      </w:r>
      <w:r w:rsidRPr="002A2CC9">
        <w:rPr>
          <w:rFonts w:ascii="Arial" w:hAnsi="Arial" w:cs="Arial"/>
          <w:color w:val="000000" w:themeColor="text1"/>
        </w:rPr>
        <w:t xml:space="preserve">farms ₹64,938.27/ha (65.07%). Similarly, Cost C2 (Cost B2 +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was again </w:t>
      </w:r>
      <w:r w:rsidRPr="002A2CC9">
        <w:rPr>
          <w:rFonts w:ascii="Arial" w:hAnsi="Arial" w:cs="Arial"/>
          <w:color w:val="000000" w:themeColor="text1"/>
        </w:rPr>
        <w:lastRenderedPageBreak/>
        <w:t>maximum</w:t>
      </w:r>
      <w:r w:rsidRPr="002A2CC9">
        <w:rPr>
          <w:rFonts w:ascii="Arial" w:hAnsi="Arial" w:cs="Arial"/>
          <w:color w:val="000000" w:themeColor="text1"/>
          <w:spacing w:val="71"/>
        </w:rPr>
        <w:t xml:space="preserve"> </w:t>
      </w:r>
      <w:r w:rsidRPr="002A2CC9">
        <w:rPr>
          <w:rFonts w:ascii="Arial" w:hAnsi="Arial" w:cs="Arial"/>
          <w:color w:val="000000" w:themeColor="text1"/>
        </w:rPr>
        <w:t>on</w:t>
      </w:r>
      <w:r w:rsidRPr="002A2CC9">
        <w:rPr>
          <w:rFonts w:ascii="Arial" w:hAnsi="Arial" w:cs="Arial"/>
          <w:color w:val="000000" w:themeColor="text1"/>
          <w:spacing w:val="73"/>
        </w:rPr>
        <w:t xml:space="preserve"> </w:t>
      </w:r>
      <w:r w:rsidRPr="002A2CC9">
        <w:rPr>
          <w:rFonts w:ascii="Arial" w:hAnsi="Arial" w:cs="Arial"/>
          <w:color w:val="000000" w:themeColor="text1"/>
        </w:rPr>
        <w:t>large</w:t>
      </w:r>
      <w:r w:rsidRPr="002A2CC9">
        <w:rPr>
          <w:rFonts w:ascii="Arial" w:hAnsi="Arial" w:cs="Arial"/>
          <w:color w:val="000000" w:themeColor="text1"/>
          <w:spacing w:val="71"/>
        </w:rPr>
        <w:t xml:space="preserve"> </w:t>
      </w:r>
      <w:r w:rsidRPr="002A2CC9">
        <w:rPr>
          <w:rFonts w:ascii="Arial" w:hAnsi="Arial" w:cs="Arial"/>
          <w:color w:val="000000" w:themeColor="text1"/>
        </w:rPr>
        <w:t>farms</w:t>
      </w:r>
      <w:r w:rsidRPr="002A2CC9">
        <w:rPr>
          <w:rFonts w:ascii="Arial" w:hAnsi="Arial" w:cs="Arial"/>
          <w:color w:val="000000" w:themeColor="text1"/>
          <w:spacing w:val="70"/>
        </w:rPr>
        <w:t xml:space="preserve"> </w:t>
      </w:r>
      <w:r w:rsidRPr="002A2CC9">
        <w:rPr>
          <w:rFonts w:ascii="Arial" w:hAnsi="Arial" w:cs="Arial"/>
          <w:color w:val="000000" w:themeColor="text1"/>
        </w:rPr>
        <w:t>₹105,774.42/ha</w:t>
      </w:r>
      <w:r w:rsidRPr="002A2CC9">
        <w:rPr>
          <w:rFonts w:ascii="Arial" w:hAnsi="Arial" w:cs="Arial"/>
          <w:color w:val="000000" w:themeColor="text1"/>
          <w:spacing w:val="71"/>
        </w:rPr>
        <w:t xml:space="preserve"> </w:t>
      </w:r>
      <w:r w:rsidRPr="002A2CC9">
        <w:rPr>
          <w:rFonts w:ascii="Arial" w:hAnsi="Arial" w:cs="Arial"/>
          <w:color w:val="000000" w:themeColor="text1"/>
        </w:rPr>
        <w:t>(90.90%),</w:t>
      </w:r>
      <w:r w:rsidRPr="002A2CC9">
        <w:rPr>
          <w:rFonts w:ascii="Arial" w:hAnsi="Arial" w:cs="Arial"/>
          <w:color w:val="000000" w:themeColor="text1"/>
          <w:spacing w:val="70"/>
        </w:rPr>
        <w:t xml:space="preserve"> </w:t>
      </w:r>
      <w:r w:rsidRPr="002A2CC9">
        <w:rPr>
          <w:rFonts w:ascii="Arial" w:hAnsi="Arial" w:cs="Arial"/>
          <w:color w:val="000000" w:themeColor="text1"/>
        </w:rPr>
        <w:t>followed</w:t>
      </w:r>
      <w:r w:rsidRPr="002A2CC9">
        <w:rPr>
          <w:rFonts w:ascii="Arial" w:hAnsi="Arial" w:cs="Arial"/>
          <w:color w:val="000000" w:themeColor="text1"/>
          <w:spacing w:val="71"/>
        </w:rPr>
        <w:t xml:space="preserve"> </w:t>
      </w:r>
      <w:r w:rsidRPr="002A2CC9">
        <w:rPr>
          <w:rFonts w:ascii="Arial" w:hAnsi="Arial" w:cs="Arial"/>
          <w:color w:val="000000" w:themeColor="text1"/>
        </w:rPr>
        <w:t>by</w:t>
      </w:r>
      <w:r w:rsidRPr="002A2CC9">
        <w:rPr>
          <w:rFonts w:ascii="Arial" w:hAnsi="Arial" w:cs="Arial"/>
          <w:color w:val="000000" w:themeColor="text1"/>
          <w:spacing w:val="70"/>
        </w:rPr>
        <w:t xml:space="preserve"> </w:t>
      </w:r>
      <w:r w:rsidRPr="002A2CC9">
        <w:rPr>
          <w:rFonts w:ascii="Arial" w:hAnsi="Arial" w:cs="Arial"/>
          <w:color w:val="000000" w:themeColor="text1"/>
        </w:rPr>
        <w:t>medium</w:t>
      </w:r>
      <w:r w:rsidRPr="002A2CC9">
        <w:rPr>
          <w:rFonts w:ascii="Arial" w:hAnsi="Arial" w:cs="Arial"/>
          <w:color w:val="000000" w:themeColor="text1"/>
          <w:spacing w:val="69"/>
        </w:rPr>
        <w:t xml:space="preserve"> </w:t>
      </w:r>
      <w:r w:rsidRPr="002A2CC9">
        <w:rPr>
          <w:rFonts w:ascii="Arial" w:hAnsi="Arial" w:cs="Arial"/>
          <w:color w:val="000000" w:themeColor="text1"/>
          <w:spacing w:val="-2"/>
        </w:rPr>
        <w:t>farms</w:t>
      </w:r>
      <w:r w:rsidRPr="002A2CC9">
        <w:rPr>
          <w:rFonts w:ascii="Arial" w:hAnsi="Arial" w:cs="Arial"/>
          <w:color w:val="000000" w:themeColor="text1"/>
        </w:rPr>
        <w:t xml:space="preserve"> ₹98,147.19/ha (90.90%) and the lowest on small farms ₹90,722.77/ha (90.90%). Finally, the comprehensive cost of cultivation, represented by Cost C3 (Cost C2 + managerial cost), was highest for large farms ₹116,351.86/ha and the lowest for small</w:t>
      </w:r>
      <w:r w:rsidRPr="002A2CC9">
        <w:rPr>
          <w:rFonts w:ascii="Arial" w:hAnsi="Arial" w:cs="Arial"/>
          <w:color w:val="000000" w:themeColor="text1"/>
          <w:spacing w:val="40"/>
        </w:rPr>
        <w:t xml:space="preserve"> farms ₹</w:t>
      </w:r>
      <w:r w:rsidRPr="002A2CC9">
        <w:rPr>
          <w:rFonts w:ascii="Arial" w:hAnsi="Arial" w:cs="Arial"/>
          <w:color w:val="000000" w:themeColor="text1"/>
        </w:rPr>
        <w:t>99,795.05/ha</w:t>
      </w:r>
      <w:r w:rsidRPr="002A2CC9">
        <w:rPr>
          <w:rFonts w:ascii="Arial" w:hAnsi="Arial" w:cs="Arial"/>
          <w:color w:val="000000" w:themeColor="text1"/>
          <w:spacing w:val="40"/>
        </w:rPr>
        <w:t xml:space="preserve"> </w:t>
      </w:r>
      <w:r w:rsidRPr="002A2CC9">
        <w:rPr>
          <w:rFonts w:ascii="Arial" w:hAnsi="Arial" w:cs="Arial"/>
          <w:color w:val="000000" w:themeColor="text1"/>
        </w:rPr>
        <w:t>(100%),</w:t>
      </w:r>
      <w:r w:rsidRPr="002A2CC9">
        <w:rPr>
          <w:rFonts w:ascii="Arial" w:hAnsi="Arial" w:cs="Arial"/>
          <w:color w:val="000000" w:themeColor="text1"/>
          <w:spacing w:val="40"/>
        </w:rPr>
        <w:t xml:space="preserve"> </w:t>
      </w:r>
      <w:r w:rsidRPr="002A2CC9">
        <w:rPr>
          <w:rFonts w:ascii="Arial" w:hAnsi="Arial" w:cs="Arial"/>
          <w:color w:val="000000" w:themeColor="text1"/>
        </w:rPr>
        <w:t>with</w:t>
      </w:r>
      <w:r w:rsidRPr="002A2CC9">
        <w:rPr>
          <w:rFonts w:ascii="Arial" w:hAnsi="Arial" w:cs="Arial"/>
          <w:color w:val="000000" w:themeColor="text1"/>
          <w:spacing w:val="40"/>
        </w:rPr>
        <w:t xml:space="preserve"> </w:t>
      </w:r>
      <w:r w:rsidR="004C0E05" w:rsidRPr="002A2CC9">
        <w:rPr>
          <w:rFonts w:ascii="Arial" w:hAnsi="Arial" w:cs="Arial"/>
          <w:color w:val="000000" w:themeColor="text1"/>
        </w:rPr>
        <w:t>the</w:t>
      </w:r>
      <w:r w:rsidR="004C0E05" w:rsidRPr="002A2CC9">
        <w:rPr>
          <w:rFonts w:ascii="Arial" w:hAnsi="Arial" w:cs="Arial"/>
          <w:color w:val="000000" w:themeColor="text1"/>
          <w:spacing w:val="40"/>
        </w:rPr>
        <w:t xml:space="preserve"> overall </w:t>
      </w:r>
      <w:r w:rsidR="00FD19D5" w:rsidRPr="002A2CC9">
        <w:rPr>
          <w:rFonts w:ascii="Arial" w:hAnsi="Arial" w:cs="Arial"/>
          <w:color w:val="000000" w:themeColor="text1"/>
          <w:spacing w:val="40"/>
        </w:rPr>
        <w:t xml:space="preserve">average </w:t>
      </w:r>
      <w:r w:rsidR="00306C6D" w:rsidRPr="002A2CC9">
        <w:rPr>
          <w:rFonts w:ascii="Arial" w:hAnsi="Arial" w:cs="Arial"/>
          <w:color w:val="000000" w:themeColor="text1"/>
          <w:spacing w:val="40"/>
        </w:rPr>
        <w:t>standing at</w:t>
      </w:r>
      <w:r w:rsidRPr="002A2CC9">
        <w:rPr>
          <w:rFonts w:ascii="Arial" w:hAnsi="Arial" w:cs="Arial"/>
          <w:color w:val="000000" w:themeColor="text1"/>
        </w:rPr>
        <w:t xml:space="preserve"> </w:t>
      </w:r>
      <w:r w:rsidRPr="002A2CC9">
        <w:rPr>
          <w:rFonts w:ascii="Arial" w:hAnsi="Arial" w:cs="Arial"/>
          <w:color w:val="000000" w:themeColor="text1"/>
          <w:spacing w:val="-2"/>
        </w:rPr>
        <w:t>₹108036.27/ha.</w:t>
      </w:r>
      <w:r w:rsidR="00AD5C0C" w:rsidRPr="002A2CC9">
        <w:rPr>
          <w:rFonts w:ascii="Arial" w:hAnsi="Arial" w:cs="Arial"/>
          <w:color w:val="000000" w:themeColor="text1"/>
        </w:rPr>
        <w:t xml:space="preserve"> </w:t>
      </w:r>
      <w:r w:rsidRPr="002A2CC9">
        <w:rPr>
          <w:rFonts w:ascii="Arial" w:hAnsi="Arial" w:cs="Arial"/>
          <w:color w:val="000000" w:themeColor="text1"/>
        </w:rPr>
        <w:t>The above results clearly indicate that across all cost concepts, the highest cost of cultivation was consistently observed on large farms and the lowest on small</w:t>
      </w:r>
      <w:r w:rsidRPr="002A2CC9">
        <w:rPr>
          <w:rFonts w:ascii="Arial" w:hAnsi="Arial" w:cs="Arial"/>
          <w:color w:val="000000" w:themeColor="text1"/>
          <w:spacing w:val="21"/>
        </w:rPr>
        <w:t xml:space="preserve"> </w:t>
      </w:r>
      <w:r w:rsidRPr="002A2CC9">
        <w:rPr>
          <w:rFonts w:ascii="Arial" w:hAnsi="Arial" w:cs="Arial"/>
          <w:color w:val="000000" w:themeColor="text1"/>
        </w:rPr>
        <w:t>farms.</w:t>
      </w:r>
      <w:r w:rsidR="00AF308D" w:rsidRPr="002A2CC9">
        <w:rPr>
          <w:rFonts w:ascii="Arial" w:hAnsi="Arial" w:cs="Arial"/>
          <w:color w:val="000000" w:themeColor="text1"/>
        </w:rPr>
        <w:t xml:space="preserve"> This</w:t>
      </w:r>
      <w:r w:rsidR="00AF308D" w:rsidRPr="002A2CC9">
        <w:rPr>
          <w:rFonts w:ascii="Arial" w:hAnsi="Arial" w:cs="Arial"/>
          <w:color w:val="000000" w:themeColor="text1"/>
          <w:spacing w:val="32"/>
        </w:rPr>
        <w:t xml:space="preserve"> </w:t>
      </w:r>
      <w:r w:rsidR="00AF308D" w:rsidRPr="002A2CC9">
        <w:rPr>
          <w:rFonts w:ascii="Arial" w:hAnsi="Arial" w:cs="Arial"/>
          <w:color w:val="000000" w:themeColor="text1"/>
        </w:rPr>
        <w:t>shows</w:t>
      </w:r>
      <w:r w:rsidR="00AF308D" w:rsidRPr="002A2CC9">
        <w:rPr>
          <w:rFonts w:ascii="Arial" w:hAnsi="Arial" w:cs="Arial"/>
          <w:color w:val="000000" w:themeColor="text1"/>
          <w:spacing w:val="35"/>
        </w:rPr>
        <w:t xml:space="preserve"> </w:t>
      </w:r>
      <w:r w:rsidR="00AF308D" w:rsidRPr="002A2CC9">
        <w:rPr>
          <w:rFonts w:ascii="Arial" w:hAnsi="Arial" w:cs="Arial"/>
          <w:color w:val="000000" w:themeColor="text1"/>
        </w:rPr>
        <w:t>that</w:t>
      </w:r>
      <w:r w:rsidR="00AF308D" w:rsidRPr="002A2CC9">
        <w:rPr>
          <w:rFonts w:ascii="Arial" w:hAnsi="Arial" w:cs="Arial"/>
          <w:color w:val="000000" w:themeColor="text1"/>
          <w:spacing w:val="35"/>
        </w:rPr>
        <w:t xml:space="preserve"> </w:t>
      </w:r>
      <w:r w:rsidR="00AF308D" w:rsidRPr="002A2CC9">
        <w:rPr>
          <w:rFonts w:ascii="Arial" w:hAnsi="Arial" w:cs="Arial"/>
          <w:color w:val="000000" w:themeColor="text1"/>
        </w:rPr>
        <w:t>with</w:t>
      </w:r>
      <w:r w:rsidR="00AF308D" w:rsidRPr="002A2CC9">
        <w:rPr>
          <w:rFonts w:ascii="Arial" w:hAnsi="Arial" w:cs="Arial"/>
          <w:color w:val="000000" w:themeColor="text1"/>
          <w:spacing w:val="36"/>
        </w:rPr>
        <w:t xml:space="preserve"> </w:t>
      </w:r>
      <w:r w:rsidR="00AF308D" w:rsidRPr="002A2CC9">
        <w:rPr>
          <w:rFonts w:ascii="Arial" w:hAnsi="Arial" w:cs="Arial"/>
          <w:color w:val="000000" w:themeColor="text1"/>
        </w:rPr>
        <w:t>the</w:t>
      </w:r>
      <w:r w:rsidR="00AF308D" w:rsidRPr="002A2CC9">
        <w:rPr>
          <w:rFonts w:ascii="Arial" w:hAnsi="Arial" w:cs="Arial"/>
          <w:color w:val="000000" w:themeColor="text1"/>
          <w:spacing w:val="36"/>
        </w:rPr>
        <w:t xml:space="preserve"> </w:t>
      </w:r>
      <w:r w:rsidR="00AF308D" w:rsidRPr="002A2CC9">
        <w:rPr>
          <w:rFonts w:ascii="Arial" w:hAnsi="Arial" w:cs="Arial"/>
          <w:color w:val="000000" w:themeColor="text1"/>
        </w:rPr>
        <w:t>increase</w:t>
      </w:r>
      <w:r w:rsidR="00AF308D" w:rsidRPr="002A2CC9">
        <w:rPr>
          <w:rFonts w:ascii="Arial" w:hAnsi="Arial" w:cs="Arial"/>
          <w:color w:val="000000" w:themeColor="text1"/>
          <w:spacing w:val="33"/>
        </w:rPr>
        <w:t xml:space="preserve"> </w:t>
      </w:r>
      <w:r w:rsidR="00AF308D" w:rsidRPr="002A2CC9">
        <w:rPr>
          <w:rFonts w:ascii="Arial" w:hAnsi="Arial" w:cs="Arial"/>
          <w:color w:val="000000" w:themeColor="text1"/>
        </w:rPr>
        <w:t>in</w:t>
      </w:r>
      <w:r w:rsidR="00AF308D" w:rsidRPr="002A2CC9">
        <w:rPr>
          <w:rFonts w:ascii="Arial" w:hAnsi="Arial" w:cs="Arial"/>
          <w:color w:val="000000" w:themeColor="text1"/>
          <w:spacing w:val="33"/>
        </w:rPr>
        <w:t xml:space="preserve"> </w:t>
      </w:r>
      <w:r w:rsidR="00AF308D" w:rsidRPr="002A2CC9">
        <w:rPr>
          <w:rFonts w:ascii="Arial" w:hAnsi="Arial" w:cs="Arial"/>
          <w:color w:val="000000" w:themeColor="text1"/>
        </w:rPr>
        <w:t>farm</w:t>
      </w:r>
      <w:r w:rsidR="00AF308D" w:rsidRPr="002A2CC9">
        <w:rPr>
          <w:rFonts w:ascii="Arial" w:hAnsi="Arial" w:cs="Arial"/>
          <w:color w:val="000000" w:themeColor="text1"/>
          <w:spacing w:val="34"/>
        </w:rPr>
        <w:t xml:space="preserve"> </w:t>
      </w:r>
      <w:r w:rsidR="00AF308D" w:rsidRPr="002A2CC9">
        <w:rPr>
          <w:rFonts w:ascii="Arial" w:hAnsi="Arial" w:cs="Arial"/>
          <w:color w:val="000000" w:themeColor="text1"/>
        </w:rPr>
        <w:t>size,</w:t>
      </w:r>
      <w:r w:rsidR="00AF308D" w:rsidRPr="002A2CC9">
        <w:rPr>
          <w:rFonts w:ascii="Arial" w:hAnsi="Arial" w:cs="Arial"/>
          <w:color w:val="000000" w:themeColor="text1"/>
          <w:spacing w:val="35"/>
        </w:rPr>
        <w:t xml:space="preserve"> </w:t>
      </w:r>
      <w:r w:rsidR="00AF308D" w:rsidRPr="002A2CC9">
        <w:rPr>
          <w:rFonts w:ascii="Arial" w:hAnsi="Arial" w:cs="Arial"/>
          <w:color w:val="000000" w:themeColor="text1"/>
        </w:rPr>
        <w:t>there</w:t>
      </w:r>
      <w:r w:rsidR="00AF308D" w:rsidRPr="002A2CC9">
        <w:rPr>
          <w:rFonts w:ascii="Arial" w:hAnsi="Arial" w:cs="Arial"/>
          <w:color w:val="000000" w:themeColor="text1"/>
          <w:spacing w:val="33"/>
        </w:rPr>
        <w:t xml:space="preserve"> </w:t>
      </w:r>
      <w:r w:rsidR="00AF308D" w:rsidRPr="002A2CC9">
        <w:rPr>
          <w:rFonts w:ascii="Arial" w:hAnsi="Arial" w:cs="Arial"/>
          <w:color w:val="000000" w:themeColor="text1"/>
        </w:rPr>
        <w:t>is</w:t>
      </w:r>
      <w:r w:rsidR="00AF308D" w:rsidRPr="002A2CC9">
        <w:rPr>
          <w:rFonts w:ascii="Arial" w:hAnsi="Arial" w:cs="Arial"/>
          <w:color w:val="000000" w:themeColor="text1"/>
          <w:spacing w:val="34"/>
        </w:rPr>
        <w:t xml:space="preserve"> </w:t>
      </w:r>
      <w:r w:rsidR="00AF308D" w:rsidRPr="002A2CC9">
        <w:rPr>
          <w:rFonts w:ascii="Arial" w:hAnsi="Arial" w:cs="Arial"/>
          <w:color w:val="000000" w:themeColor="text1"/>
        </w:rPr>
        <w:t>greater</w:t>
      </w:r>
      <w:r w:rsidR="00AF308D" w:rsidRPr="002A2CC9">
        <w:rPr>
          <w:rFonts w:ascii="Arial" w:hAnsi="Arial" w:cs="Arial"/>
          <w:color w:val="000000" w:themeColor="text1"/>
          <w:spacing w:val="32"/>
        </w:rPr>
        <w:t xml:space="preserve"> </w:t>
      </w:r>
      <w:r w:rsidR="00AF308D" w:rsidRPr="002A2CC9">
        <w:rPr>
          <w:rFonts w:ascii="Arial" w:hAnsi="Arial" w:cs="Arial"/>
          <w:color w:val="000000" w:themeColor="text1"/>
        </w:rPr>
        <w:t>use</w:t>
      </w:r>
      <w:r w:rsidR="00AF308D" w:rsidRPr="002A2CC9">
        <w:rPr>
          <w:rFonts w:ascii="Arial" w:hAnsi="Arial" w:cs="Arial"/>
          <w:color w:val="000000" w:themeColor="text1"/>
          <w:spacing w:val="36"/>
        </w:rPr>
        <w:t xml:space="preserve"> </w:t>
      </w:r>
      <w:r w:rsidR="00AF308D" w:rsidRPr="002A2CC9">
        <w:rPr>
          <w:rFonts w:ascii="Arial" w:hAnsi="Arial" w:cs="Arial"/>
          <w:color w:val="000000" w:themeColor="text1"/>
        </w:rPr>
        <w:t>of</w:t>
      </w:r>
      <w:r w:rsidR="00AF308D" w:rsidRPr="002A2CC9">
        <w:rPr>
          <w:rFonts w:ascii="Arial" w:hAnsi="Arial" w:cs="Arial"/>
          <w:color w:val="000000" w:themeColor="text1"/>
          <w:spacing w:val="35"/>
        </w:rPr>
        <w:t xml:space="preserve"> </w:t>
      </w:r>
      <w:r w:rsidR="00AF308D" w:rsidRPr="002A2CC9">
        <w:rPr>
          <w:rFonts w:ascii="Arial" w:hAnsi="Arial" w:cs="Arial"/>
          <w:color w:val="000000" w:themeColor="text1"/>
        </w:rPr>
        <w:t>inputs</w:t>
      </w:r>
      <w:r w:rsidR="00AF308D" w:rsidRPr="002A2CC9">
        <w:rPr>
          <w:rFonts w:ascii="Arial" w:hAnsi="Arial" w:cs="Arial"/>
          <w:color w:val="000000" w:themeColor="text1"/>
          <w:spacing w:val="33"/>
        </w:rPr>
        <w:t xml:space="preserve"> </w:t>
      </w:r>
      <w:r w:rsidR="00AF308D" w:rsidRPr="002A2CC9">
        <w:rPr>
          <w:rFonts w:ascii="Arial" w:hAnsi="Arial" w:cs="Arial"/>
          <w:color w:val="000000" w:themeColor="text1"/>
        </w:rPr>
        <w:t>and resources, leading to higher absolute costs</w:t>
      </w:r>
    </w:p>
    <w:p w:rsidR="003D7AF7" w:rsidRPr="002A2CC9" w:rsidRDefault="003D7AF7" w:rsidP="008E2B51">
      <w:pPr>
        <w:pStyle w:val="BodyText"/>
        <w:spacing w:before="83" w:line="276" w:lineRule="auto"/>
        <w:rPr>
          <w:rFonts w:ascii="Arial" w:hAnsi="Arial" w:cs="Arial"/>
          <w:color w:val="000000" w:themeColor="text1"/>
        </w:rPr>
      </w:pPr>
      <w:r w:rsidRPr="002A2CC9">
        <w:rPr>
          <w:rFonts w:ascii="Arial" w:hAnsi="Arial" w:cs="Arial"/>
          <w:color w:val="000000" w:themeColor="text1"/>
        </w:rPr>
        <w:lastRenderedPageBreak/>
        <w:t>.</w:t>
      </w:r>
    </w:p>
    <w:p w:rsidR="003D7AF7" w:rsidRPr="002A2CC9" w:rsidRDefault="003D7AF7" w:rsidP="008E2B51">
      <w:pPr>
        <w:spacing w:line="276" w:lineRule="auto"/>
        <w:rPr>
          <w:rFonts w:ascii="Arial" w:hAnsi="Arial" w:cs="Arial"/>
          <w:b/>
          <w:color w:val="000000" w:themeColor="text1"/>
          <w:sz w:val="24"/>
          <w:szCs w:val="24"/>
        </w:rPr>
      </w:pPr>
    </w:p>
    <w:p w:rsidR="003D7AF7" w:rsidRPr="002A2CC9" w:rsidRDefault="003D7AF7" w:rsidP="008E2B51">
      <w:pPr>
        <w:spacing w:line="276" w:lineRule="auto"/>
        <w:rPr>
          <w:rFonts w:ascii="Arial" w:hAnsi="Arial" w:cs="Arial"/>
          <w:b/>
          <w:color w:val="000000" w:themeColor="text1"/>
          <w:sz w:val="24"/>
          <w:szCs w:val="24"/>
        </w:rPr>
      </w:pPr>
    </w:p>
    <w:p w:rsidR="000C12B4" w:rsidRPr="002A2CC9" w:rsidRDefault="000C12B4" w:rsidP="008E2B51">
      <w:pPr>
        <w:spacing w:line="276" w:lineRule="auto"/>
        <w:rPr>
          <w:rFonts w:ascii="Arial" w:hAnsi="Arial" w:cs="Arial"/>
          <w:b/>
          <w:color w:val="000000" w:themeColor="text1"/>
          <w:sz w:val="24"/>
          <w:szCs w:val="24"/>
        </w:rPr>
      </w:pPr>
      <w:r w:rsidRPr="002A2CC9">
        <w:rPr>
          <w:rFonts w:ascii="Arial" w:hAnsi="Arial" w:cs="Arial"/>
          <w:b/>
          <w:color w:val="000000" w:themeColor="text1"/>
          <w:sz w:val="24"/>
          <w:szCs w:val="24"/>
        </w:rPr>
        <w:t>Table</w:t>
      </w:r>
      <w:r w:rsidRPr="002A2CC9">
        <w:rPr>
          <w:rFonts w:ascii="Arial" w:hAnsi="Arial" w:cs="Arial"/>
          <w:b/>
          <w:color w:val="000000" w:themeColor="text1"/>
          <w:spacing w:val="-6"/>
          <w:sz w:val="24"/>
          <w:szCs w:val="24"/>
        </w:rPr>
        <w:t xml:space="preserve"> </w:t>
      </w:r>
      <w:r w:rsidRPr="002A2CC9">
        <w:rPr>
          <w:rFonts w:ascii="Arial" w:hAnsi="Arial" w:cs="Arial"/>
          <w:b/>
          <w:color w:val="000000" w:themeColor="text1"/>
          <w:sz w:val="24"/>
          <w:szCs w:val="24"/>
        </w:rPr>
        <w:t>2. Cost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6"/>
          <w:sz w:val="24"/>
          <w:szCs w:val="24"/>
        </w:rPr>
        <w:t xml:space="preserve"> </w:t>
      </w:r>
      <w:r w:rsidRPr="002A2CC9">
        <w:rPr>
          <w:rFonts w:ascii="Arial" w:hAnsi="Arial" w:cs="Arial"/>
          <w:b/>
          <w:color w:val="000000" w:themeColor="text1"/>
          <w:sz w:val="24"/>
          <w:szCs w:val="24"/>
        </w:rPr>
        <w:t>cultivation</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5"/>
          <w:sz w:val="24"/>
          <w:szCs w:val="24"/>
        </w:rPr>
        <w:t xml:space="preserve"> </w:t>
      </w:r>
      <w:r w:rsidRPr="002A2CC9">
        <w:rPr>
          <w:rFonts w:ascii="Arial" w:hAnsi="Arial" w:cs="Arial"/>
          <w:b/>
          <w:color w:val="000000" w:themeColor="text1"/>
          <w:sz w:val="24"/>
          <w:szCs w:val="24"/>
        </w:rPr>
        <w:t>maize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among</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different</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z w:val="24"/>
          <w:szCs w:val="24"/>
        </w:rPr>
        <w:t>size</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pacing w:val="-2"/>
          <w:sz w:val="24"/>
          <w:szCs w:val="24"/>
        </w:rPr>
        <w:t>groups</w:t>
      </w:r>
    </w:p>
    <w:p w:rsidR="000C12B4" w:rsidRPr="002A2CC9" w:rsidRDefault="007E2F68" w:rsidP="008E2B51">
      <w:pPr>
        <w:spacing w:after="5" w:line="276" w:lineRule="auto"/>
        <w:ind w:left="8437"/>
        <w:rPr>
          <w:rFonts w:ascii="Arial" w:hAnsi="Arial" w:cs="Arial"/>
          <w:b/>
          <w:color w:val="000000" w:themeColor="text1"/>
          <w:sz w:val="24"/>
          <w:szCs w:val="24"/>
        </w:rPr>
      </w:pPr>
      <w:r w:rsidRPr="002A2CC9">
        <w:rPr>
          <w:rFonts w:ascii="Arial" w:hAnsi="Arial" w:cs="Arial"/>
          <w:b/>
          <w:color w:val="000000" w:themeColor="text1"/>
          <w:spacing w:val="-2"/>
          <w:sz w:val="24"/>
          <w:szCs w:val="24"/>
        </w:rPr>
        <w:t>(</w:t>
      </w:r>
      <w:proofErr w:type="gramStart"/>
      <w:r w:rsidRPr="002A2CC9">
        <w:rPr>
          <w:rFonts w:ascii="Arial" w:hAnsi="Arial" w:cs="Arial"/>
          <w:b/>
          <w:color w:val="000000" w:themeColor="text1"/>
          <w:spacing w:val="-2"/>
          <w:sz w:val="24"/>
          <w:szCs w:val="24"/>
        </w:rPr>
        <w:t>Rs.</w:t>
      </w:r>
      <w:r w:rsidR="000C12B4" w:rsidRPr="002A2CC9">
        <w:rPr>
          <w:rFonts w:ascii="Arial" w:hAnsi="Arial" w:cs="Arial"/>
          <w:b/>
          <w:color w:val="000000" w:themeColor="text1"/>
          <w:spacing w:val="-2"/>
          <w:sz w:val="24"/>
          <w:szCs w:val="24"/>
        </w:rPr>
        <w:t>/</w:t>
      </w:r>
      <w:proofErr w:type="gramEnd"/>
      <w:r w:rsidR="000C12B4" w:rsidRPr="002A2CC9">
        <w:rPr>
          <w:rFonts w:ascii="Arial" w:hAnsi="Arial" w:cs="Arial"/>
          <w:b/>
          <w:color w:val="000000" w:themeColor="text1"/>
          <w:spacing w:val="-2"/>
          <w:sz w:val="24"/>
          <w:szCs w:val="24"/>
        </w:rPr>
        <w:t>ha.)</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3567"/>
        <w:gridCol w:w="1260"/>
        <w:gridCol w:w="1377"/>
        <w:gridCol w:w="1378"/>
        <w:gridCol w:w="1377"/>
      </w:tblGrid>
      <w:tr w:rsidR="002A2CC9" w:rsidRPr="002A2CC9" w:rsidTr="0064619C">
        <w:trPr>
          <w:trHeight w:val="505"/>
        </w:trPr>
        <w:tc>
          <w:tcPr>
            <w:tcW w:w="598" w:type="dxa"/>
          </w:tcPr>
          <w:p w:rsidR="000C12B4" w:rsidRPr="002A2CC9" w:rsidRDefault="000C12B4" w:rsidP="008E2B51">
            <w:pPr>
              <w:pStyle w:val="TableParagraph"/>
              <w:spacing w:line="276" w:lineRule="auto"/>
              <w:ind w:left="180"/>
              <w:rPr>
                <w:rFonts w:ascii="Arial" w:hAnsi="Arial" w:cs="Arial"/>
                <w:b/>
                <w:color w:val="000000" w:themeColor="text1"/>
                <w:sz w:val="24"/>
                <w:szCs w:val="24"/>
              </w:rPr>
            </w:pPr>
            <w:r w:rsidRPr="002A2CC9">
              <w:rPr>
                <w:rFonts w:ascii="Arial" w:hAnsi="Arial" w:cs="Arial"/>
                <w:b/>
                <w:color w:val="000000" w:themeColor="text1"/>
                <w:spacing w:val="-5"/>
                <w:sz w:val="24"/>
                <w:szCs w:val="24"/>
              </w:rPr>
              <w:t>S.</w:t>
            </w:r>
          </w:p>
          <w:p w:rsidR="000C12B4" w:rsidRPr="002A2CC9" w:rsidRDefault="000C12B4" w:rsidP="008E2B51">
            <w:pPr>
              <w:pStyle w:val="TableParagraph"/>
              <w:spacing w:before="1" w:line="276" w:lineRule="auto"/>
              <w:ind w:left="108"/>
              <w:rPr>
                <w:rFonts w:ascii="Arial" w:hAnsi="Arial" w:cs="Arial"/>
                <w:b/>
                <w:color w:val="000000" w:themeColor="text1"/>
                <w:sz w:val="24"/>
                <w:szCs w:val="24"/>
              </w:rPr>
            </w:pPr>
            <w:r w:rsidRPr="002A2CC9">
              <w:rPr>
                <w:rFonts w:ascii="Arial" w:hAnsi="Arial" w:cs="Arial"/>
                <w:b/>
                <w:color w:val="000000" w:themeColor="text1"/>
                <w:spacing w:val="-5"/>
                <w:sz w:val="24"/>
                <w:szCs w:val="24"/>
              </w:rPr>
              <w:t>No.</w:t>
            </w:r>
          </w:p>
        </w:tc>
        <w:tc>
          <w:tcPr>
            <w:tcW w:w="3567" w:type="dxa"/>
          </w:tcPr>
          <w:p w:rsidR="000C12B4" w:rsidRPr="002A2CC9" w:rsidRDefault="000C12B4" w:rsidP="008E2B51">
            <w:pPr>
              <w:pStyle w:val="TableParagraph"/>
              <w:spacing w:before="110" w:line="276" w:lineRule="auto"/>
              <w:ind w:left="446" w:right="46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Particulars</w:t>
            </w:r>
          </w:p>
        </w:tc>
        <w:tc>
          <w:tcPr>
            <w:tcW w:w="1260" w:type="dxa"/>
          </w:tcPr>
          <w:p w:rsidR="000C12B4" w:rsidRPr="002A2CC9" w:rsidRDefault="000C12B4" w:rsidP="008E2B51">
            <w:pPr>
              <w:pStyle w:val="TableParagraph"/>
              <w:spacing w:before="110" w:line="276" w:lineRule="auto"/>
              <w:ind w:left="292"/>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377" w:type="dxa"/>
          </w:tcPr>
          <w:p w:rsidR="000C12B4" w:rsidRPr="002A2CC9" w:rsidRDefault="000C12B4" w:rsidP="008E2B51">
            <w:pPr>
              <w:pStyle w:val="TableParagraph"/>
              <w:spacing w:before="110" w:line="276" w:lineRule="auto"/>
              <w:ind w:left="218"/>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378" w:type="dxa"/>
          </w:tcPr>
          <w:p w:rsidR="000C12B4" w:rsidRPr="002A2CC9" w:rsidRDefault="000C12B4" w:rsidP="008E2B51">
            <w:pPr>
              <w:pStyle w:val="TableParagraph"/>
              <w:spacing w:before="110" w:line="276" w:lineRule="auto"/>
              <w:ind w:left="348"/>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377" w:type="dxa"/>
          </w:tcPr>
          <w:p w:rsidR="000C12B4" w:rsidRPr="002A2CC9" w:rsidRDefault="000C12B4" w:rsidP="008E2B51">
            <w:pPr>
              <w:pStyle w:val="TableParagraph"/>
              <w:spacing w:before="110" w:line="276" w:lineRule="auto"/>
              <w:ind w:left="207"/>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1</w:t>
            </w:r>
          </w:p>
        </w:tc>
        <w:tc>
          <w:tcPr>
            <w:tcW w:w="3567" w:type="dxa"/>
          </w:tcPr>
          <w:p w:rsidR="000C12B4" w:rsidRPr="002A2CC9" w:rsidRDefault="000C12B4" w:rsidP="008E2B51">
            <w:pPr>
              <w:pStyle w:val="TableParagraph"/>
              <w:spacing w:before="138" w:line="276" w:lineRule="auto"/>
              <w:ind w:left="449" w:right="463"/>
              <w:jc w:val="center"/>
              <w:rPr>
                <w:rFonts w:ascii="Arial" w:hAnsi="Arial" w:cs="Arial"/>
                <w:color w:val="000000" w:themeColor="text1"/>
                <w:sz w:val="24"/>
                <w:szCs w:val="24"/>
              </w:rPr>
            </w:pPr>
            <w:r w:rsidRPr="002A2CC9">
              <w:rPr>
                <w:rFonts w:ascii="Arial" w:hAnsi="Arial" w:cs="Arial"/>
                <w:color w:val="000000" w:themeColor="text1"/>
                <w:sz w:val="24"/>
                <w:szCs w:val="24"/>
              </w:rPr>
              <w:t>Family</w:t>
            </w:r>
            <w:r w:rsidRPr="002A2CC9">
              <w:rPr>
                <w:rFonts w:ascii="Arial" w:hAnsi="Arial" w:cs="Arial"/>
                <w:color w:val="000000" w:themeColor="text1"/>
                <w:spacing w:val="-4"/>
                <w:sz w:val="24"/>
                <w:szCs w:val="24"/>
              </w:rPr>
              <w:t xml:space="preserve"> </w:t>
            </w:r>
            <w:proofErr w:type="spellStart"/>
            <w:r w:rsidRPr="002A2CC9">
              <w:rPr>
                <w:rFonts w:ascii="Arial" w:hAnsi="Arial" w:cs="Arial"/>
                <w:color w:val="000000" w:themeColor="text1"/>
                <w:spacing w:val="-2"/>
                <w:sz w:val="24"/>
                <w:szCs w:val="24"/>
              </w:rPr>
              <w:t>labour</w:t>
            </w:r>
            <w:proofErr w:type="spellEnd"/>
          </w:p>
        </w:tc>
        <w:tc>
          <w:tcPr>
            <w:tcW w:w="1260" w:type="dxa"/>
          </w:tcPr>
          <w:p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3000</w:t>
            </w:r>
          </w:p>
          <w:p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(3.00)</w:t>
            </w:r>
          </w:p>
        </w:tc>
        <w:tc>
          <w:tcPr>
            <w:tcW w:w="1377" w:type="dxa"/>
          </w:tcPr>
          <w:p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2500</w:t>
            </w:r>
          </w:p>
          <w:p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(2.31)</w:t>
            </w:r>
          </w:p>
        </w:tc>
        <w:tc>
          <w:tcPr>
            <w:tcW w:w="1378" w:type="dxa"/>
          </w:tcPr>
          <w:p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4000</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(3.43)</w:t>
            </w:r>
          </w:p>
        </w:tc>
        <w:tc>
          <w:tcPr>
            <w:tcW w:w="1377" w:type="dxa"/>
          </w:tcPr>
          <w:p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3166.67</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(2.93)</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2</w:t>
            </w:r>
          </w:p>
        </w:tc>
        <w:tc>
          <w:tcPr>
            <w:tcW w:w="3567" w:type="dxa"/>
          </w:tcPr>
          <w:p w:rsidR="000C12B4" w:rsidRPr="002A2CC9" w:rsidRDefault="000C12B4" w:rsidP="008E2B51">
            <w:pPr>
              <w:pStyle w:val="TableParagraph"/>
              <w:spacing w:before="138" w:line="276" w:lineRule="auto"/>
              <w:ind w:left="446" w:right="464"/>
              <w:jc w:val="center"/>
              <w:rPr>
                <w:rFonts w:ascii="Arial" w:hAnsi="Arial" w:cs="Arial"/>
                <w:color w:val="000000" w:themeColor="text1"/>
                <w:sz w:val="24"/>
                <w:szCs w:val="24"/>
              </w:rPr>
            </w:pPr>
            <w:r w:rsidRPr="002A2CC9">
              <w:rPr>
                <w:rFonts w:ascii="Arial" w:hAnsi="Arial" w:cs="Arial"/>
                <w:color w:val="000000" w:themeColor="text1"/>
                <w:sz w:val="24"/>
                <w:szCs w:val="24"/>
              </w:rPr>
              <w:t>Hired</w:t>
            </w:r>
            <w:r w:rsidRPr="002A2CC9">
              <w:rPr>
                <w:rFonts w:ascii="Arial" w:hAnsi="Arial" w:cs="Arial"/>
                <w:color w:val="000000" w:themeColor="text1"/>
                <w:spacing w:val="-4"/>
                <w:sz w:val="24"/>
                <w:szCs w:val="24"/>
              </w:rPr>
              <w:t xml:space="preserve"> </w:t>
            </w:r>
            <w:proofErr w:type="spellStart"/>
            <w:r w:rsidRPr="002A2CC9">
              <w:rPr>
                <w:rFonts w:ascii="Arial" w:hAnsi="Arial" w:cs="Arial"/>
                <w:color w:val="000000" w:themeColor="text1"/>
                <w:spacing w:val="-2"/>
                <w:sz w:val="24"/>
                <w:szCs w:val="24"/>
              </w:rPr>
              <w:t>labour</w:t>
            </w:r>
            <w:proofErr w:type="spellEnd"/>
          </w:p>
        </w:tc>
        <w:tc>
          <w:tcPr>
            <w:tcW w:w="1260" w:type="dxa"/>
          </w:tcPr>
          <w:p w:rsidR="000C12B4" w:rsidRPr="002A2CC9" w:rsidRDefault="000C12B4" w:rsidP="008E2B51">
            <w:pPr>
              <w:pStyle w:val="TableParagraph"/>
              <w:spacing w:line="276" w:lineRule="auto"/>
              <w:ind w:left="280"/>
              <w:rPr>
                <w:rFonts w:ascii="Arial" w:hAnsi="Arial" w:cs="Arial"/>
                <w:color w:val="000000" w:themeColor="text1"/>
                <w:sz w:val="24"/>
                <w:szCs w:val="24"/>
              </w:rPr>
            </w:pPr>
            <w:r w:rsidRPr="002A2CC9">
              <w:rPr>
                <w:rFonts w:ascii="Arial" w:hAnsi="Arial" w:cs="Arial"/>
                <w:color w:val="000000" w:themeColor="text1"/>
                <w:spacing w:val="-2"/>
                <w:sz w:val="24"/>
                <w:szCs w:val="24"/>
              </w:rPr>
              <w:t>13750</w:t>
            </w:r>
          </w:p>
          <w:p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(13.77)</w:t>
            </w:r>
          </w:p>
        </w:tc>
        <w:tc>
          <w:tcPr>
            <w:tcW w:w="1377" w:type="dxa"/>
          </w:tcPr>
          <w:p w:rsidR="000C12B4" w:rsidRPr="002A2CC9" w:rsidRDefault="000C12B4" w:rsidP="008E2B51">
            <w:pPr>
              <w:pStyle w:val="TableParagraph"/>
              <w:spacing w:line="276" w:lineRule="auto"/>
              <w:ind w:left="338"/>
              <w:rPr>
                <w:rFonts w:ascii="Arial" w:hAnsi="Arial" w:cs="Arial"/>
                <w:color w:val="000000" w:themeColor="text1"/>
                <w:sz w:val="24"/>
                <w:szCs w:val="24"/>
              </w:rPr>
            </w:pPr>
            <w:r w:rsidRPr="002A2CC9">
              <w:rPr>
                <w:rFonts w:ascii="Arial" w:hAnsi="Arial" w:cs="Arial"/>
                <w:color w:val="000000" w:themeColor="text1"/>
                <w:spacing w:val="-2"/>
                <w:sz w:val="24"/>
                <w:szCs w:val="24"/>
              </w:rPr>
              <w:t>15500</w:t>
            </w:r>
          </w:p>
          <w:p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(14.35)</w:t>
            </w:r>
          </w:p>
        </w:tc>
        <w:tc>
          <w:tcPr>
            <w:tcW w:w="1378" w:type="dxa"/>
          </w:tcPr>
          <w:p w:rsidR="000C12B4" w:rsidRPr="002A2CC9" w:rsidRDefault="000C12B4" w:rsidP="008E2B51">
            <w:pPr>
              <w:pStyle w:val="TableParagraph"/>
              <w:spacing w:line="276" w:lineRule="auto"/>
              <w:ind w:left="341"/>
              <w:rPr>
                <w:rFonts w:ascii="Arial" w:hAnsi="Arial" w:cs="Arial"/>
                <w:color w:val="000000" w:themeColor="text1"/>
                <w:sz w:val="24"/>
                <w:szCs w:val="24"/>
              </w:rPr>
            </w:pPr>
            <w:r w:rsidRPr="002A2CC9">
              <w:rPr>
                <w:rFonts w:ascii="Arial" w:hAnsi="Arial" w:cs="Arial"/>
                <w:color w:val="000000" w:themeColor="text1"/>
                <w:spacing w:val="-2"/>
                <w:sz w:val="24"/>
                <w:szCs w:val="24"/>
              </w:rPr>
              <w:t>17000</w:t>
            </w:r>
          </w:p>
          <w:p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(14.61)</w:t>
            </w:r>
          </w:p>
        </w:tc>
        <w:tc>
          <w:tcPr>
            <w:tcW w:w="1377" w:type="dxa"/>
          </w:tcPr>
          <w:p w:rsidR="000C12B4" w:rsidRPr="002A2CC9" w:rsidRDefault="000C12B4" w:rsidP="008E2B51">
            <w:pPr>
              <w:pStyle w:val="TableParagraph"/>
              <w:spacing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15416.67</w:t>
            </w:r>
          </w:p>
          <w:p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(14.26)</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3</w:t>
            </w:r>
          </w:p>
        </w:tc>
        <w:tc>
          <w:tcPr>
            <w:tcW w:w="3567" w:type="dxa"/>
          </w:tcPr>
          <w:p w:rsidR="000C12B4" w:rsidRPr="002A2CC9" w:rsidRDefault="000C12B4" w:rsidP="008E2B51">
            <w:pPr>
              <w:pStyle w:val="TableParagraph"/>
              <w:spacing w:before="138" w:line="276" w:lineRule="auto"/>
              <w:ind w:left="447" w:right="463"/>
              <w:jc w:val="center"/>
              <w:rPr>
                <w:rFonts w:ascii="Arial" w:hAnsi="Arial" w:cs="Arial"/>
                <w:color w:val="000000" w:themeColor="text1"/>
                <w:sz w:val="24"/>
                <w:szCs w:val="24"/>
              </w:rPr>
            </w:pPr>
            <w:r w:rsidRPr="002A2CC9">
              <w:rPr>
                <w:rFonts w:ascii="Arial" w:hAnsi="Arial" w:cs="Arial"/>
                <w:color w:val="000000" w:themeColor="text1"/>
                <w:sz w:val="24"/>
                <w:szCs w:val="24"/>
              </w:rPr>
              <w:t>Machine</w:t>
            </w:r>
            <w:r w:rsidRPr="002A2CC9">
              <w:rPr>
                <w:rFonts w:ascii="Arial" w:hAnsi="Arial" w:cs="Arial"/>
                <w:color w:val="000000" w:themeColor="text1"/>
                <w:spacing w:val="-10"/>
                <w:sz w:val="24"/>
                <w:szCs w:val="24"/>
              </w:rPr>
              <w:t xml:space="preserve"> </w:t>
            </w:r>
            <w:proofErr w:type="spellStart"/>
            <w:r w:rsidRPr="002A2CC9">
              <w:rPr>
                <w:rFonts w:ascii="Arial" w:hAnsi="Arial" w:cs="Arial"/>
                <w:color w:val="000000" w:themeColor="text1"/>
                <w:spacing w:val="-2"/>
                <w:sz w:val="24"/>
                <w:szCs w:val="24"/>
              </w:rPr>
              <w:t>labour</w:t>
            </w:r>
            <w:proofErr w:type="spellEnd"/>
          </w:p>
        </w:tc>
        <w:tc>
          <w:tcPr>
            <w:tcW w:w="1260" w:type="dxa"/>
          </w:tcPr>
          <w:p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4000</w:t>
            </w:r>
          </w:p>
          <w:p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(4.00)</w:t>
            </w:r>
          </w:p>
        </w:tc>
        <w:tc>
          <w:tcPr>
            <w:tcW w:w="1377" w:type="dxa"/>
          </w:tcPr>
          <w:p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6400</w:t>
            </w:r>
          </w:p>
          <w:p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(5.92)</w:t>
            </w:r>
          </w:p>
        </w:tc>
        <w:tc>
          <w:tcPr>
            <w:tcW w:w="1378" w:type="dxa"/>
          </w:tcPr>
          <w:p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7200</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(6.18)</w:t>
            </w:r>
          </w:p>
        </w:tc>
        <w:tc>
          <w:tcPr>
            <w:tcW w:w="1377" w:type="dxa"/>
          </w:tcPr>
          <w:p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5866.67</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(5.43)</w:t>
            </w:r>
          </w:p>
        </w:tc>
      </w:tr>
      <w:tr w:rsidR="002A2CC9" w:rsidRPr="002A2CC9" w:rsidTr="0064619C">
        <w:trPr>
          <w:trHeight w:val="554"/>
        </w:trPr>
        <w:tc>
          <w:tcPr>
            <w:tcW w:w="598" w:type="dxa"/>
          </w:tcPr>
          <w:p w:rsidR="000C12B4" w:rsidRPr="002A2CC9" w:rsidRDefault="000C12B4" w:rsidP="008E2B51">
            <w:pPr>
              <w:pStyle w:val="TableParagraph"/>
              <w:spacing w:before="1"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4</w:t>
            </w:r>
          </w:p>
        </w:tc>
        <w:tc>
          <w:tcPr>
            <w:tcW w:w="3567" w:type="dxa"/>
          </w:tcPr>
          <w:p w:rsidR="000C12B4" w:rsidRPr="002A2CC9" w:rsidRDefault="000C12B4" w:rsidP="008E2B51">
            <w:pPr>
              <w:pStyle w:val="TableParagraph"/>
              <w:spacing w:before="138" w:line="276" w:lineRule="auto"/>
              <w:ind w:left="446" w:right="465"/>
              <w:jc w:val="center"/>
              <w:rPr>
                <w:rFonts w:ascii="Arial" w:hAnsi="Arial" w:cs="Arial"/>
                <w:color w:val="000000" w:themeColor="text1"/>
                <w:sz w:val="24"/>
                <w:szCs w:val="24"/>
              </w:rPr>
            </w:pPr>
            <w:r w:rsidRPr="002A2CC9">
              <w:rPr>
                <w:rFonts w:ascii="Arial" w:hAnsi="Arial" w:cs="Arial"/>
                <w:color w:val="000000" w:themeColor="text1"/>
                <w:sz w:val="24"/>
                <w:szCs w:val="24"/>
              </w:rPr>
              <w:t>Seed</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pacing w:val="-4"/>
                <w:sz w:val="24"/>
                <w:szCs w:val="24"/>
              </w:rPr>
              <w:t>cost</w:t>
            </w:r>
          </w:p>
        </w:tc>
        <w:tc>
          <w:tcPr>
            <w:tcW w:w="1260" w:type="dxa"/>
          </w:tcPr>
          <w:p w:rsidR="000C12B4" w:rsidRPr="002A2CC9" w:rsidRDefault="000C12B4" w:rsidP="008E2B51">
            <w:pPr>
              <w:pStyle w:val="TableParagraph"/>
              <w:spacing w:before="1" w:line="276" w:lineRule="auto"/>
              <w:ind w:left="280"/>
              <w:rPr>
                <w:rFonts w:ascii="Arial" w:hAnsi="Arial" w:cs="Arial"/>
                <w:color w:val="000000" w:themeColor="text1"/>
                <w:sz w:val="24"/>
                <w:szCs w:val="24"/>
              </w:rPr>
            </w:pPr>
            <w:r w:rsidRPr="002A2CC9">
              <w:rPr>
                <w:rFonts w:ascii="Arial" w:hAnsi="Arial" w:cs="Arial"/>
                <w:color w:val="000000" w:themeColor="text1"/>
                <w:spacing w:val="-2"/>
                <w:sz w:val="24"/>
                <w:szCs w:val="24"/>
              </w:rPr>
              <w:t>23544</w:t>
            </w:r>
          </w:p>
          <w:p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(23.59)</w:t>
            </w:r>
          </w:p>
        </w:tc>
        <w:tc>
          <w:tcPr>
            <w:tcW w:w="1377" w:type="dxa"/>
          </w:tcPr>
          <w:p w:rsidR="000C12B4" w:rsidRPr="002A2CC9" w:rsidRDefault="000C12B4" w:rsidP="008E2B51">
            <w:pPr>
              <w:pStyle w:val="TableParagraph"/>
              <w:spacing w:before="1" w:line="276" w:lineRule="auto"/>
              <w:ind w:left="338"/>
              <w:rPr>
                <w:rFonts w:ascii="Arial" w:hAnsi="Arial" w:cs="Arial"/>
                <w:color w:val="000000" w:themeColor="text1"/>
                <w:sz w:val="24"/>
                <w:szCs w:val="24"/>
              </w:rPr>
            </w:pPr>
            <w:r w:rsidRPr="002A2CC9">
              <w:rPr>
                <w:rFonts w:ascii="Arial" w:hAnsi="Arial" w:cs="Arial"/>
                <w:color w:val="000000" w:themeColor="text1"/>
                <w:spacing w:val="-2"/>
                <w:sz w:val="24"/>
                <w:szCs w:val="24"/>
              </w:rPr>
              <w:t>24132</w:t>
            </w:r>
          </w:p>
          <w:p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(22.35)</w:t>
            </w:r>
          </w:p>
        </w:tc>
        <w:tc>
          <w:tcPr>
            <w:tcW w:w="1378" w:type="dxa"/>
          </w:tcPr>
          <w:p w:rsidR="000C12B4" w:rsidRPr="002A2CC9" w:rsidRDefault="000C12B4" w:rsidP="008E2B51">
            <w:pPr>
              <w:pStyle w:val="TableParagraph"/>
              <w:spacing w:before="1" w:line="276" w:lineRule="auto"/>
              <w:ind w:left="341"/>
              <w:rPr>
                <w:rFonts w:ascii="Arial" w:hAnsi="Arial" w:cs="Arial"/>
                <w:color w:val="000000" w:themeColor="text1"/>
                <w:sz w:val="24"/>
                <w:szCs w:val="24"/>
              </w:rPr>
            </w:pPr>
            <w:r w:rsidRPr="002A2CC9">
              <w:rPr>
                <w:rFonts w:ascii="Arial" w:hAnsi="Arial" w:cs="Arial"/>
                <w:color w:val="000000" w:themeColor="text1"/>
                <w:spacing w:val="-2"/>
                <w:sz w:val="24"/>
                <w:szCs w:val="24"/>
              </w:rPr>
              <w:t>24983</w:t>
            </w:r>
          </w:p>
          <w:p w:rsidR="000C12B4" w:rsidRPr="002A2CC9" w:rsidRDefault="000C12B4" w:rsidP="008E2B51">
            <w:pPr>
              <w:pStyle w:val="TableParagraph"/>
              <w:spacing w:before="5"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(21.47)</w:t>
            </w:r>
          </w:p>
        </w:tc>
        <w:tc>
          <w:tcPr>
            <w:tcW w:w="1377" w:type="dxa"/>
          </w:tcPr>
          <w:p w:rsidR="000C12B4" w:rsidRPr="002A2CC9" w:rsidRDefault="000C12B4" w:rsidP="008E2B51">
            <w:pPr>
              <w:pStyle w:val="TableParagraph"/>
              <w:spacing w:before="1"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24219.67</w:t>
            </w:r>
          </w:p>
          <w:p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(22.41)</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5</w:t>
            </w:r>
          </w:p>
        </w:tc>
        <w:tc>
          <w:tcPr>
            <w:tcW w:w="3567" w:type="dxa"/>
          </w:tcPr>
          <w:p w:rsidR="000C12B4" w:rsidRPr="002A2CC9" w:rsidRDefault="000C12B4" w:rsidP="008E2B51">
            <w:pPr>
              <w:pStyle w:val="TableParagraph"/>
              <w:spacing w:before="136"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pacing w:val="-2"/>
                <w:sz w:val="24"/>
                <w:szCs w:val="24"/>
              </w:rPr>
              <w:t>Manure/FYM</w:t>
            </w:r>
          </w:p>
        </w:tc>
        <w:tc>
          <w:tcPr>
            <w:tcW w:w="1260" w:type="dxa"/>
          </w:tcPr>
          <w:p w:rsidR="000C12B4" w:rsidRPr="002A2CC9" w:rsidRDefault="000C12B4" w:rsidP="008E2B51">
            <w:pPr>
              <w:pStyle w:val="TableParagraph"/>
              <w:spacing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(6.01)</w:t>
            </w:r>
          </w:p>
        </w:tc>
        <w:tc>
          <w:tcPr>
            <w:tcW w:w="1377" w:type="dxa"/>
          </w:tcPr>
          <w:p w:rsidR="000C12B4" w:rsidRPr="002A2CC9" w:rsidRDefault="000C12B4" w:rsidP="008E2B51">
            <w:pPr>
              <w:pStyle w:val="TableParagraph"/>
              <w:spacing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(6.01)</w:t>
            </w:r>
          </w:p>
        </w:tc>
        <w:tc>
          <w:tcPr>
            <w:tcW w:w="1378" w:type="dxa"/>
          </w:tcPr>
          <w:p w:rsidR="000C12B4" w:rsidRPr="002A2CC9" w:rsidRDefault="000C12B4" w:rsidP="008E2B51">
            <w:pPr>
              <w:pStyle w:val="TableParagraph"/>
              <w:spacing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(6.01)</w:t>
            </w:r>
          </w:p>
        </w:tc>
        <w:tc>
          <w:tcPr>
            <w:tcW w:w="1377" w:type="dxa"/>
          </w:tcPr>
          <w:p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6000.00</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(5.55)</w:t>
            </w:r>
          </w:p>
        </w:tc>
      </w:tr>
      <w:tr w:rsidR="002A2CC9" w:rsidRPr="002A2CC9" w:rsidTr="0064619C">
        <w:trPr>
          <w:trHeight w:val="552"/>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6</w:t>
            </w:r>
          </w:p>
        </w:tc>
        <w:tc>
          <w:tcPr>
            <w:tcW w:w="3567" w:type="dxa"/>
          </w:tcPr>
          <w:p w:rsidR="000C12B4" w:rsidRPr="002A2CC9" w:rsidRDefault="000C12B4" w:rsidP="008E2B51">
            <w:pPr>
              <w:pStyle w:val="TableParagraph"/>
              <w:spacing w:before="136" w:line="276" w:lineRule="auto"/>
              <w:ind w:left="446" w:right="468"/>
              <w:jc w:val="center"/>
              <w:rPr>
                <w:rFonts w:ascii="Arial" w:hAnsi="Arial" w:cs="Arial"/>
                <w:color w:val="000000" w:themeColor="text1"/>
                <w:sz w:val="24"/>
                <w:szCs w:val="24"/>
              </w:rPr>
            </w:pPr>
            <w:r w:rsidRPr="002A2CC9">
              <w:rPr>
                <w:rFonts w:ascii="Arial" w:hAnsi="Arial" w:cs="Arial"/>
                <w:color w:val="000000" w:themeColor="text1"/>
                <w:spacing w:val="-2"/>
                <w:sz w:val="24"/>
                <w:szCs w:val="24"/>
              </w:rPr>
              <w:t>Fertilizers</w:t>
            </w:r>
          </w:p>
        </w:tc>
        <w:tc>
          <w:tcPr>
            <w:tcW w:w="1260" w:type="dxa"/>
          </w:tcPr>
          <w:p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4080</w:t>
            </w:r>
          </w:p>
          <w:p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(4.08)</w:t>
            </w:r>
          </w:p>
        </w:tc>
        <w:tc>
          <w:tcPr>
            <w:tcW w:w="1377" w:type="dxa"/>
          </w:tcPr>
          <w:p w:rsidR="000C12B4" w:rsidRPr="002A2CC9" w:rsidRDefault="000C12B4" w:rsidP="008E2B51">
            <w:pPr>
              <w:pStyle w:val="TableParagraph"/>
              <w:spacing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4417.80</w:t>
            </w:r>
          </w:p>
          <w:p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(4.09)</w:t>
            </w:r>
          </w:p>
        </w:tc>
        <w:tc>
          <w:tcPr>
            <w:tcW w:w="1378" w:type="dxa"/>
          </w:tcPr>
          <w:p w:rsidR="000C12B4" w:rsidRPr="002A2CC9" w:rsidRDefault="000C12B4" w:rsidP="008E2B51">
            <w:pPr>
              <w:pStyle w:val="TableParagraph"/>
              <w:spacing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4881.70</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(4.19)</w:t>
            </w:r>
          </w:p>
        </w:tc>
        <w:tc>
          <w:tcPr>
            <w:tcW w:w="1377" w:type="dxa"/>
          </w:tcPr>
          <w:p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4459.83</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(4.12)</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7</w:t>
            </w:r>
          </w:p>
        </w:tc>
        <w:tc>
          <w:tcPr>
            <w:tcW w:w="3567" w:type="dxa"/>
          </w:tcPr>
          <w:p w:rsidR="000C12B4" w:rsidRPr="002A2CC9" w:rsidRDefault="000C12B4" w:rsidP="008E2B51">
            <w:pPr>
              <w:pStyle w:val="TableParagraph"/>
              <w:spacing w:before="136" w:line="276" w:lineRule="auto"/>
              <w:ind w:left="446" w:right="465"/>
              <w:jc w:val="center"/>
              <w:rPr>
                <w:rFonts w:ascii="Arial" w:hAnsi="Arial" w:cs="Arial"/>
                <w:color w:val="000000" w:themeColor="text1"/>
                <w:sz w:val="24"/>
                <w:szCs w:val="24"/>
              </w:rPr>
            </w:pPr>
            <w:r w:rsidRPr="002A2CC9">
              <w:rPr>
                <w:rFonts w:ascii="Arial" w:hAnsi="Arial" w:cs="Arial"/>
                <w:color w:val="000000" w:themeColor="text1"/>
                <w:sz w:val="24"/>
                <w:szCs w:val="24"/>
              </w:rPr>
              <w:t>Plant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2"/>
                <w:sz w:val="24"/>
                <w:szCs w:val="24"/>
              </w:rPr>
              <w:t>protection</w:t>
            </w:r>
          </w:p>
        </w:tc>
        <w:tc>
          <w:tcPr>
            <w:tcW w:w="1260" w:type="dxa"/>
          </w:tcPr>
          <w:p w:rsidR="000C12B4" w:rsidRPr="002A2CC9" w:rsidRDefault="000C12B4" w:rsidP="008E2B51">
            <w:pPr>
              <w:pStyle w:val="TableParagraph"/>
              <w:spacing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4538.40</w:t>
            </w:r>
          </w:p>
          <w:p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(4.54)</w:t>
            </w:r>
          </w:p>
        </w:tc>
        <w:tc>
          <w:tcPr>
            <w:tcW w:w="1377" w:type="dxa"/>
          </w:tcPr>
          <w:p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5448</w:t>
            </w:r>
          </w:p>
          <w:p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(5.04)</w:t>
            </w:r>
          </w:p>
        </w:tc>
        <w:tc>
          <w:tcPr>
            <w:tcW w:w="1378" w:type="dxa"/>
          </w:tcPr>
          <w:p w:rsidR="000C12B4" w:rsidRPr="002A2CC9" w:rsidRDefault="000C12B4" w:rsidP="008E2B51">
            <w:pPr>
              <w:pStyle w:val="TableParagraph"/>
              <w:spacing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6447.60</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(5.54)</w:t>
            </w:r>
          </w:p>
        </w:tc>
        <w:tc>
          <w:tcPr>
            <w:tcW w:w="1377" w:type="dxa"/>
          </w:tcPr>
          <w:p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5478</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(5.07)</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8</w:t>
            </w:r>
          </w:p>
        </w:tc>
        <w:tc>
          <w:tcPr>
            <w:tcW w:w="3567" w:type="dxa"/>
          </w:tcPr>
          <w:p w:rsidR="000C12B4" w:rsidRPr="002A2CC9" w:rsidRDefault="000C12B4" w:rsidP="008E2B51">
            <w:pPr>
              <w:pStyle w:val="TableParagraph"/>
              <w:spacing w:before="138" w:line="276" w:lineRule="auto"/>
              <w:ind w:left="446" w:right="467"/>
              <w:jc w:val="center"/>
              <w:rPr>
                <w:rFonts w:ascii="Arial" w:hAnsi="Arial" w:cs="Arial"/>
                <w:color w:val="000000" w:themeColor="text1"/>
                <w:sz w:val="24"/>
                <w:szCs w:val="24"/>
              </w:rPr>
            </w:pPr>
            <w:r w:rsidRPr="002A2CC9">
              <w:rPr>
                <w:rFonts w:ascii="Arial" w:hAnsi="Arial" w:cs="Arial"/>
                <w:color w:val="000000" w:themeColor="text1"/>
                <w:spacing w:val="-2"/>
                <w:sz w:val="24"/>
                <w:szCs w:val="24"/>
              </w:rPr>
              <w:t>Irrigation</w:t>
            </w:r>
          </w:p>
        </w:tc>
        <w:tc>
          <w:tcPr>
            <w:tcW w:w="1260" w:type="dxa"/>
          </w:tcPr>
          <w:p w:rsidR="000C12B4" w:rsidRPr="002A2CC9" w:rsidRDefault="000C12B4" w:rsidP="008E2B51">
            <w:pPr>
              <w:pStyle w:val="TableParagraph"/>
              <w:spacing w:line="276" w:lineRule="auto"/>
              <w:ind w:left="347"/>
              <w:rPr>
                <w:rFonts w:ascii="Arial" w:hAnsi="Arial" w:cs="Arial"/>
                <w:color w:val="000000" w:themeColor="text1"/>
                <w:sz w:val="24"/>
                <w:szCs w:val="24"/>
              </w:rPr>
            </w:pPr>
            <w:r w:rsidRPr="002A2CC9">
              <w:rPr>
                <w:rFonts w:ascii="Arial" w:hAnsi="Arial" w:cs="Arial"/>
                <w:color w:val="000000" w:themeColor="text1"/>
                <w:spacing w:val="-4"/>
                <w:sz w:val="24"/>
                <w:szCs w:val="24"/>
              </w:rPr>
              <w:t>1400</w:t>
            </w:r>
          </w:p>
          <w:p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(1.40)</w:t>
            </w:r>
          </w:p>
        </w:tc>
        <w:tc>
          <w:tcPr>
            <w:tcW w:w="1377" w:type="dxa"/>
          </w:tcPr>
          <w:p w:rsidR="000C12B4" w:rsidRPr="002A2CC9" w:rsidRDefault="000C12B4" w:rsidP="008E2B51">
            <w:pPr>
              <w:pStyle w:val="TableParagraph"/>
              <w:spacing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1750</w:t>
            </w:r>
          </w:p>
          <w:p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(1.62)</w:t>
            </w:r>
          </w:p>
        </w:tc>
        <w:tc>
          <w:tcPr>
            <w:tcW w:w="1378" w:type="dxa"/>
          </w:tcPr>
          <w:p w:rsidR="000C12B4" w:rsidRPr="002A2CC9" w:rsidRDefault="000C12B4" w:rsidP="008E2B51">
            <w:pPr>
              <w:pStyle w:val="TableParagraph"/>
              <w:spacing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1750</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(1.50)</w:t>
            </w:r>
          </w:p>
        </w:tc>
        <w:tc>
          <w:tcPr>
            <w:tcW w:w="1377" w:type="dxa"/>
          </w:tcPr>
          <w:p w:rsidR="000C12B4" w:rsidRPr="002A2CC9" w:rsidRDefault="000C12B4" w:rsidP="008E2B51">
            <w:pPr>
              <w:pStyle w:val="TableParagraph"/>
              <w:spacing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1633.33</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(1.51)</w:t>
            </w:r>
          </w:p>
        </w:tc>
      </w:tr>
      <w:tr w:rsidR="002A2CC9" w:rsidRPr="002A2CC9" w:rsidTr="0064619C">
        <w:trPr>
          <w:trHeight w:val="827"/>
        </w:trPr>
        <w:tc>
          <w:tcPr>
            <w:tcW w:w="598" w:type="dxa"/>
          </w:tcPr>
          <w:p w:rsidR="000C12B4" w:rsidRPr="002A2CC9" w:rsidRDefault="000C12B4" w:rsidP="008E2B51">
            <w:pPr>
              <w:pStyle w:val="TableParagraph"/>
              <w:spacing w:line="276" w:lineRule="auto"/>
              <w:ind w:left="13" w:right="28"/>
              <w:jc w:val="center"/>
              <w:rPr>
                <w:rFonts w:ascii="Arial" w:hAnsi="Arial" w:cs="Arial"/>
                <w:color w:val="000000" w:themeColor="text1"/>
                <w:sz w:val="24"/>
                <w:szCs w:val="24"/>
              </w:rPr>
            </w:pPr>
            <w:r w:rsidRPr="002A2CC9">
              <w:rPr>
                <w:rFonts w:ascii="Arial" w:hAnsi="Arial" w:cs="Arial"/>
                <w:color w:val="000000" w:themeColor="text1"/>
                <w:spacing w:val="-10"/>
                <w:sz w:val="24"/>
                <w:szCs w:val="24"/>
              </w:rPr>
              <w:t>9</w:t>
            </w:r>
          </w:p>
        </w:tc>
        <w:tc>
          <w:tcPr>
            <w:tcW w:w="3567" w:type="dxa"/>
          </w:tcPr>
          <w:p w:rsidR="000C12B4" w:rsidRPr="002A2CC9" w:rsidRDefault="000C12B4" w:rsidP="008E2B51">
            <w:pPr>
              <w:pStyle w:val="TableParagraph"/>
              <w:spacing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z w:val="24"/>
                <w:szCs w:val="24"/>
              </w:rPr>
              <w:t>Interest</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on</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working capital @ 5%</w:t>
            </w:r>
          </w:p>
          <w:p w:rsidR="000C12B4" w:rsidRPr="002A2CC9" w:rsidRDefault="000C12B4" w:rsidP="008E2B51">
            <w:pPr>
              <w:pStyle w:val="TableParagraph"/>
              <w:spacing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z w:val="24"/>
                <w:szCs w:val="24"/>
              </w:rPr>
              <w:t xml:space="preserve">per </w:t>
            </w:r>
            <w:r w:rsidRPr="002A2CC9">
              <w:rPr>
                <w:rFonts w:ascii="Arial" w:hAnsi="Arial" w:cs="Arial"/>
                <w:color w:val="000000" w:themeColor="text1"/>
                <w:spacing w:val="-2"/>
                <w:sz w:val="24"/>
                <w:szCs w:val="24"/>
              </w:rPr>
              <w:t>annum</w:t>
            </w:r>
          </w:p>
        </w:tc>
        <w:tc>
          <w:tcPr>
            <w:tcW w:w="1260" w:type="dxa"/>
          </w:tcPr>
          <w:p w:rsidR="000C12B4" w:rsidRPr="002A2CC9" w:rsidRDefault="000C12B4" w:rsidP="008E2B51">
            <w:pPr>
              <w:pStyle w:val="TableParagraph"/>
              <w:spacing w:before="138"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2865.62</w:t>
            </w:r>
          </w:p>
          <w:p w:rsidR="000C12B4" w:rsidRPr="002A2CC9" w:rsidRDefault="000C12B4" w:rsidP="008E2B51">
            <w:pPr>
              <w:pStyle w:val="TableParagraph"/>
              <w:spacing w:before="5"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(2.87)</w:t>
            </w:r>
          </w:p>
        </w:tc>
        <w:tc>
          <w:tcPr>
            <w:tcW w:w="1377" w:type="dxa"/>
          </w:tcPr>
          <w:p w:rsidR="000C12B4" w:rsidRPr="002A2CC9" w:rsidRDefault="000C12B4" w:rsidP="008E2B51">
            <w:pPr>
              <w:pStyle w:val="TableParagraph"/>
              <w:spacing w:before="138"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3182.39</w:t>
            </w:r>
          </w:p>
          <w:p w:rsidR="000C12B4" w:rsidRPr="002A2CC9" w:rsidRDefault="000C12B4" w:rsidP="008E2B51">
            <w:pPr>
              <w:pStyle w:val="TableParagraph"/>
              <w:spacing w:before="5"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(2.94)</w:t>
            </w:r>
          </w:p>
        </w:tc>
        <w:tc>
          <w:tcPr>
            <w:tcW w:w="1378" w:type="dxa"/>
          </w:tcPr>
          <w:p w:rsidR="000C12B4" w:rsidRPr="002A2CC9" w:rsidRDefault="000C12B4" w:rsidP="008E2B51">
            <w:pPr>
              <w:pStyle w:val="TableParagraph"/>
              <w:spacing w:before="138" w:line="276" w:lineRule="auto"/>
              <w:ind w:left="240"/>
              <w:rPr>
                <w:rFonts w:ascii="Arial" w:hAnsi="Arial" w:cs="Arial"/>
                <w:color w:val="000000" w:themeColor="text1"/>
                <w:sz w:val="24"/>
                <w:szCs w:val="24"/>
              </w:rPr>
            </w:pPr>
            <w:r w:rsidRPr="002A2CC9">
              <w:rPr>
                <w:rFonts w:ascii="Arial" w:hAnsi="Arial" w:cs="Arial"/>
                <w:color w:val="000000" w:themeColor="text1"/>
                <w:spacing w:val="-2"/>
                <w:sz w:val="24"/>
                <w:szCs w:val="24"/>
              </w:rPr>
              <w:t>3413.12</w:t>
            </w:r>
          </w:p>
          <w:p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(2.93)</w:t>
            </w:r>
          </w:p>
        </w:tc>
        <w:tc>
          <w:tcPr>
            <w:tcW w:w="1377" w:type="dxa"/>
          </w:tcPr>
          <w:p w:rsidR="000C12B4" w:rsidRPr="002A2CC9" w:rsidRDefault="000C12B4" w:rsidP="008E2B51">
            <w:pPr>
              <w:pStyle w:val="TableParagraph"/>
              <w:spacing w:before="138"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3153.71</w:t>
            </w:r>
          </w:p>
          <w:p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(2.91)</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10</w:t>
            </w:r>
          </w:p>
        </w:tc>
        <w:tc>
          <w:tcPr>
            <w:tcW w:w="3567" w:type="dxa"/>
          </w:tcPr>
          <w:p w:rsidR="000C12B4" w:rsidRPr="002A2CC9" w:rsidRDefault="000C12B4" w:rsidP="008E2B51">
            <w:pPr>
              <w:pStyle w:val="TableParagraph"/>
              <w:spacing w:before="138" w:line="276" w:lineRule="auto"/>
              <w:ind w:left="446" w:right="463"/>
              <w:jc w:val="center"/>
              <w:rPr>
                <w:rFonts w:ascii="Arial" w:hAnsi="Arial" w:cs="Arial"/>
                <w:color w:val="000000" w:themeColor="text1"/>
                <w:sz w:val="24"/>
                <w:szCs w:val="24"/>
              </w:rPr>
            </w:pPr>
            <w:r w:rsidRPr="002A2CC9">
              <w:rPr>
                <w:rFonts w:ascii="Arial" w:hAnsi="Arial" w:cs="Arial"/>
                <w:color w:val="000000" w:themeColor="text1"/>
                <w:sz w:val="24"/>
                <w:szCs w:val="24"/>
              </w:rPr>
              <w:t>Land</w:t>
            </w:r>
            <w:r w:rsidRPr="002A2CC9">
              <w:rPr>
                <w:rFonts w:ascii="Arial" w:hAnsi="Arial" w:cs="Arial"/>
                <w:color w:val="000000" w:themeColor="text1"/>
                <w:spacing w:val="-1"/>
                <w:sz w:val="24"/>
                <w:szCs w:val="24"/>
              </w:rPr>
              <w:t xml:space="preserve"> </w:t>
            </w:r>
            <w:r w:rsidRPr="002A2CC9">
              <w:rPr>
                <w:rFonts w:ascii="Arial" w:hAnsi="Arial" w:cs="Arial"/>
                <w:color w:val="000000" w:themeColor="text1"/>
                <w:spacing w:val="-2"/>
                <w:sz w:val="24"/>
                <w:szCs w:val="24"/>
              </w:rPr>
              <w:t>revenue</w:t>
            </w:r>
          </w:p>
        </w:tc>
        <w:tc>
          <w:tcPr>
            <w:tcW w:w="1260" w:type="dxa"/>
          </w:tcPr>
          <w:p w:rsidR="000C12B4" w:rsidRPr="002A2CC9" w:rsidRDefault="000C12B4" w:rsidP="008E2B51">
            <w:pPr>
              <w:pStyle w:val="TableParagraph"/>
              <w:spacing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rsidR="000C12B4" w:rsidRPr="002A2CC9" w:rsidRDefault="000C12B4" w:rsidP="008E2B51">
            <w:pPr>
              <w:pStyle w:val="TableParagraph"/>
              <w:spacing w:before="4"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c>
          <w:tcPr>
            <w:tcW w:w="1377" w:type="dxa"/>
          </w:tcPr>
          <w:p w:rsidR="000C12B4" w:rsidRPr="002A2CC9" w:rsidRDefault="000C12B4" w:rsidP="008E2B51">
            <w:pPr>
              <w:pStyle w:val="TableParagraph"/>
              <w:spacing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rsidR="000C12B4" w:rsidRPr="002A2CC9" w:rsidRDefault="000C12B4" w:rsidP="008E2B51">
            <w:pPr>
              <w:pStyle w:val="TableParagraph"/>
              <w:spacing w:before="4"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c>
          <w:tcPr>
            <w:tcW w:w="1378" w:type="dxa"/>
          </w:tcPr>
          <w:p w:rsidR="000C12B4" w:rsidRPr="002A2CC9" w:rsidRDefault="000C12B4" w:rsidP="008E2B51">
            <w:pPr>
              <w:pStyle w:val="TableParagraph"/>
              <w:spacing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rsidR="000C12B4" w:rsidRPr="002A2CC9" w:rsidRDefault="000C12B4" w:rsidP="008E2B51">
            <w:pPr>
              <w:pStyle w:val="TableParagraph"/>
              <w:spacing w:before="4"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c>
          <w:tcPr>
            <w:tcW w:w="1377" w:type="dxa"/>
          </w:tcPr>
          <w:p w:rsidR="000C12B4" w:rsidRPr="002A2CC9" w:rsidRDefault="000C12B4" w:rsidP="008E2B51">
            <w:pPr>
              <w:pStyle w:val="TableParagraph"/>
              <w:spacing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65</w:t>
            </w:r>
          </w:p>
          <w:p w:rsidR="000C12B4" w:rsidRPr="002A2CC9" w:rsidRDefault="000C12B4" w:rsidP="008E2B51">
            <w:pPr>
              <w:pStyle w:val="TableParagraph"/>
              <w:spacing w:before="4"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(0.06)</w:t>
            </w:r>
          </w:p>
        </w:tc>
      </w:tr>
      <w:tr w:rsidR="002A2CC9" w:rsidRPr="002A2CC9" w:rsidTr="0064619C">
        <w:trPr>
          <w:trHeight w:val="553"/>
        </w:trPr>
        <w:tc>
          <w:tcPr>
            <w:tcW w:w="598" w:type="dxa"/>
          </w:tcPr>
          <w:p w:rsidR="000C12B4" w:rsidRPr="002A2CC9" w:rsidRDefault="000C12B4" w:rsidP="008E2B51">
            <w:pPr>
              <w:pStyle w:val="TableParagraph"/>
              <w:spacing w:before="1" w:line="276" w:lineRule="auto"/>
              <w:ind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11</w:t>
            </w:r>
          </w:p>
        </w:tc>
        <w:tc>
          <w:tcPr>
            <w:tcW w:w="3567" w:type="dxa"/>
          </w:tcPr>
          <w:p w:rsidR="000C12B4" w:rsidRPr="002A2CC9" w:rsidRDefault="000C12B4" w:rsidP="008E2B51">
            <w:pPr>
              <w:pStyle w:val="TableParagraph"/>
              <w:spacing w:before="138" w:line="276" w:lineRule="auto"/>
              <w:ind w:left="446" w:right="465"/>
              <w:jc w:val="center"/>
              <w:rPr>
                <w:rFonts w:ascii="Arial" w:hAnsi="Arial" w:cs="Arial"/>
                <w:color w:val="000000" w:themeColor="text1"/>
                <w:sz w:val="24"/>
                <w:szCs w:val="24"/>
              </w:rPr>
            </w:pPr>
            <w:r w:rsidRPr="002A2CC9">
              <w:rPr>
                <w:rFonts w:ascii="Arial" w:hAnsi="Arial" w:cs="Arial"/>
                <w:color w:val="000000" w:themeColor="text1"/>
                <w:spacing w:val="-2"/>
                <w:sz w:val="24"/>
                <w:szCs w:val="24"/>
              </w:rPr>
              <w:t>Depreciation</w:t>
            </w:r>
          </w:p>
        </w:tc>
        <w:tc>
          <w:tcPr>
            <w:tcW w:w="1260" w:type="dxa"/>
          </w:tcPr>
          <w:p w:rsidR="000C12B4" w:rsidRPr="002A2CC9" w:rsidRDefault="000C12B4" w:rsidP="008E2B51">
            <w:pPr>
              <w:pStyle w:val="TableParagraph"/>
              <w:spacing w:before="1" w:line="276" w:lineRule="auto"/>
              <w:ind w:left="412"/>
              <w:rPr>
                <w:rFonts w:ascii="Arial" w:hAnsi="Arial" w:cs="Arial"/>
                <w:color w:val="000000" w:themeColor="text1"/>
                <w:sz w:val="24"/>
                <w:szCs w:val="24"/>
              </w:rPr>
            </w:pPr>
            <w:r w:rsidRPr="002A2CC9">
              <w:rPr>
                <w:rFonts w:ascii="Arial" w:hAnsi="Arial" w:cs="Arial"/>
                <w:color w:val="000000" w:themeColor="text1"/>
                <w:spacing w:val="-5"/>
                <w:sz w:val="24"/>
                <w:szCs w:val="24"/>
              </w:rPr>
              <w:t>845</w:t>
            </w:r>
          </w:p>
          <w:p w:rsidR="000C12B4" w:rsidRPr="002A2CC9" w:rsidRDefault="000C12B4" w:rsidP="008E2B51">
            <w:pPr>
              <w:pStyle w:val="TableParagraph"/>
              <w:spacing w:before="5"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(0.84)</w:t>
            </w:r>
          </w:p>
        </w:tc>
        <w:tc>
          <w:tcPr>
            <w:tcW w:w="1377" w:type="dxa"/>
          </w:tcPr>
          <w:p w:rsidR="000C12B4" w:rsidRPr="002A2CC9" w:rsidRDefault="000C12B4" w:rsidP="008E2B51">
            <w:pPr>
              <w:pStyle w:val="TableParagraph"/>
              <w:spacing w:before="1"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920</w:t>
            </w:r>
          </w:p>
          <w:p w:rsidR="000C12B4" w:rsidRPr="002A2CC9" w:rsidRDefault="000C12B4" w:rsidP="008E2B51">
            <w:pPr>
              <w:pStyle w:val="TableParagraph"/>
              <w:spacing w:before="5"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(0.85)</w:t>
            </w:r>
          </w:p>
        </w:tc>
        <w:tc>
          <w:tcPr>
            <w:tcW w:w="1378" w:type="dxa"/>
          </w:tcPr>
          <w:p w:rsidR="000C12B4" w:rsidRPr="002A2CC9" w:rsidRDefault="000C12B4" w:rsidP="008E2B51">
            <w:pPr>
              <w:pStyle w:val="TableParagraph"/>
              <w:spacing w:before="1"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5"/>
                <w:sz w:val="24"/>
                <w:szCs w:val="24"/>
              </w:rPr>
              <w:t>965</w:t>
            </w:r>
          </w:p>
          <w:p w:rsidR="000C12B4" w:rsidRPr="002A2CC9" w:rsidRDefault="000C12B4" w:rsidP="008E2B51">
            <w:pPr>
              <w:pStyle w:val="TableParagraph"/>
              <w:spacing w:before="5"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(0.82)</w:t>
            </w:r>
          </w:p>
        </w:tc>
        <w:tc>
          <w:tcPr>
            <w:tcW w:w="1377" w:type="dxa"/>
          </w:tcPr>
          <w:p w:rsidR="000C12B4" w:rsidRPr="002A2CC9" w:rsidRDefault="000C12B4" w:rsidP="008E2B51">
            <w:pPr>
              <w:pStyle w:val="TableParagraph"/>
              <w:spacing w:before="1"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5"/>
                <w:sz w:val="24"/>
                <w:szCs w:val="24"/>
              </w:rPr>
              <w:t>910</w:t>
            </w:r>
          </w:p>
          <w:p w:rsidR="000C12B4" w:rsidRPr="002A2CC9" w:rsidRDefault="000C12B4" w:rsidP="008E2B51">
            <w:pPr>
              <w:pStyle w:val="TableParagraph"/>
              <w:spacing w:before="5"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(0.84)</w:t>
            </w:r>
          </w:p>
        </w:tc>
      </w:tr>
      <w:tr w:rsidR="002A2CC9" w:rsidRPr="002A2CC9" w:rsidTr="0064619C">
        <w:trPr>
          <w:trHeight w:val="551"/>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12</w:t>
            </w:r>
          </w:p>
        </w:tc>
        <w:tc>
          <w:tcPr>
            <w:tcW w:w="3567" w:type="dxa"/>
          </w:tcPr>
          <w:p w:rsidR="000C12B4" w:rsidRPr="002A2CC9" w:rsidRDefault="000C12B4" w:rsidP="008E2B51">
            <w:pPr>
              <w:pStyle w:val="TableParagraph"/>
              <w:spacing w:before="136" w:line="276" w:lineRule="auto"/>
              <w:ind w:left="447" w:right="463"/>
              <w:jc w:val="center"/>
              <w:rPr>
                <w:rFonts w:ascii="Arial" w:hAnsi="Arial" w:cs="Arial"/>
                <w:color w:val="000000" w:themeColor="text1"/>
                <w:sz w:val="24"/>
                <w:szCs w:val="24"/>
              </w:rPr>
            </w:pPr>
            <w:r w:rsidRPr="002A2CC9">
              <w:rPr>
                <w:rFonts w:ascii="Arial" w:hAnsi="Arial" w:cs="Arial"/>
                <w:color w:val="000000" w:themeColor="text1"/>
                <w:spacing w:val="-2"/>
                <w:sz w:val="24"/>
                <w:szCs w:val="24"/>
              </w:rPr>
              <w:t>Cost</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pacing w:val="-5"/>
                <w:sz w:val="24"/>
                <w:szCs w:val="24"/>
              </w:rPr>
              <w:t>A1</w:t>
            </w:r>
          </w:p>
        </w:tc>
        <w:tc>
          <w:tcPr>
            <w:tcW w:w="1260" w:type="dxa"/>
          </w:tcPr>
          <w:p w:rsidR="000C12B4" w:rsidRPr="002A2CC9" w:rsidRDefault="000C12B4" w:rsidP="008E2B51">
            <w:pPr>
              <w:pStyle w:val="TableParagraph"/>
              <w:spacing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61088.02</w:t>
            </w:r>
          </w:p>
          <w:p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(61.21)</w:t>
            </w:r>
          </w:p>
        </w:tc>
        <w:tc>
          <w:tcPr>
            <w:tcW w:w="1377" w:type="dxa"/>
          </w:tcPr>
          <w:p w:rsidR="000C12B4" w:rsidRPr="002A2CC9" w:rsidRDefault="000C12B4" w:rsidP="008E2B51">
            <w:pPr>
              <w:pStyle w:val="TableParagraph"/>
              <w:spacing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67815.19</w:t>
            </w:r>
          </w:p>
          <w:p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(62.81)</w:t>
            </w:r>
          </w:p>
        </w:tc>
        <w:tc>
          <w:tcPr>
            <w:tcW w:w="1378" w:type="dxa"/>
          </w:tcPr>
          <w:p w:rsidR="000C12B4" w:rsidRPr="002A2CC9" w:rsidRDefault="000C12B4" w:rsidP="008E2B51">
            <w:pPr>
              <w:pStyle w:val="TableParagraph"/>
              <w:spacing w:line="276" w:lineRule="auto"/>
              <w:ind w:left="175"/>
              <w:rPr>
                <w:rFonts w:ascii="Arial" w:hAnsi="Arial" w:cs="Arial"/>
                <w:color w:val="000000" w:themeColor="text1"/>
                <w:sz w:val="24"/>
                <w:szCs w:val="24"/>
              </w:rPr>
            </w:pPr>
            <w:r w:rsidRPr="002A2CC9">
              <w:rPr>
                <w:rFonts w:ascii="Arial" w:hAnsi="Arial" w:cs="Arial"/>
                <w:color w:val="000000" w:themeColor="text1"/>
                <w:spacing w:val="-2"/>
                <w:sz w:val="24"/>
                <w:szCs w:val="24"/>
              </w:rPr>
              <w:t>72705.42</w:t>
            </w:r>
          </w:p>
          <w:p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(62.48)</w:t>
            </w:r>
          </w:p>
        </w:tc>
        <w:tc>
          <w:tcPr>
            <w:tcW w:w="1377" w:type="dxa"/>
          </w:tcPr>
          <w:p w:rsidR="000C12B4" w:rsidRPr="002A2CC9" w:rsidRDefault="000C12B4" w:rsidP="008E2B51">
            <w:pPr>
              <w:pStyle w:val="TableParagraph"/>
              <w:spacing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67202.88</w:t>
            </w:r>
          </w:p>
          <w:p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(62.20)</w:t>
            </w:r>
          </w:p>
        </w:tc>
      </w:tr>
      <w:tr w:rsidR="002A2CC9" w:rsidRPr="002A2CC9" w:rsidTr="0064619C">
        <w:trPr>
          <w:trHeight w:val="844"/>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13</w:t>
            </w:r>
          </w:p>
        </w:tc>
        <w:tc>
          <w:tcPr>
            <w:tcW w:w="3567" w:type="dxa"/>
          </w:tcPr>
          <w:p w:rsidR="000C12B4" w:rsidRPr="002A2CC9" w:rsidRDefault="000C12B4" w:rsidP="008E2B51">
            <w:pPr>
              <w:pStyle w:val="TableParagraph"/>
              <w:spacing w:before="6" w:line="276" w:lineRule="auto"/>
              <w:ind w:left="148" w:right="167" w:hanging="3"/>
              <w:jc w:val="center"/>
              <w:rPr>
                <w:rFonts w:ascii="Arial" w:hAnsi="Arial" w:cs="Arial"/>
                <w:color w:val="000000" w:themeColor="text1"/>
                <w:sz w:val="24"/>
                <w:szCs w:val="24"/>
              </w:rPr>
            </w:pPr>
            <w:r w:rsidRPr="002A2CC9">
              <w:rPr>
                <w:rFonts w:ascii="Arial" w:hAnsi="Arial" w:cs="Arial"/>
                <w:color w:val="000000" w:themeColor="text1"/>
                <w:sz w:val="24"/>
                <w:szCs w:val="24"/>
              </w:rPr>
              <w:t>Interest on fixed capital @10 per</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z w:val="24"/>
                <w:szCs w:val="24"/>
              </w:rPr>
              <w:t>cent</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per</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z w:val="24"/>
                <w:szCs w:val="24"/>
              </w:rPr>
              <w:t>annum</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 xml:space="preserve">(excluding </w:t>
            </w:r>
            <w:r w:rsidRPr="002A2CC9">
              <w:rPr>
                <w:rFonts w:ascii="Arial" w:hAnsi="Arial" w:cs="Arial"/>
                <w:color w:val="000000" w:themeColor="text1"/>
                <w:spacing w:val="-4"/>
                <w:sz w:val="24"/>
                <w:szCs w:val="24"/>
              </w:rPr>
              <w:t>land)</w:t>
            </w:r>
          </w:p>
        </w:tc>
        <w:tc>
          <w:tcPr>
            <w:tcW w:w="1260" w:type="dxa"/>
          </w:tcPr>
          <w:p w:rsidR="000C12B4" w:rsidRPr="002A2CC9" w:rsidRDefault="000C12B4" w:rsidP="008E2B51">
            <w:pPr>
              <w:pStyle w:val="TableParagraph"/>
              <w:spacing w:before="145" w:line="276" w:lineRule="auto"/>
              <w:ind w:left="247"/>
              <w:rPr>
                <w:rFonts w:ascii="Arial" w:hAnsi="Arial" w:cs="Arial"/>
                <w:color w:val="000000" w:themeColor="text1"/>
                <w:sz w:val="24"/>
                <w:szCs w:val="24"/>
              </w:rPr>
            </w:pPr>
            <w:r w:rsidRPr="002A2CC9">
              <w:rPr>
                <w:rFonts w:ascii="Arial" w:hAnsi="Arial" w:cs="Arial"/>
                <w:color w:val="000000" w:themeColor="text1"/>
                <w:spacing w:val="-2"/>
                <w:sz w:val="24"/>
                <w:szCs w:val="24"/>
              </w:rPr>
              <w:t>850.25</w:t>
            </w:r>
          </w:p>
          <w:p w:rsidR="000C12B4" w:rsidRPr="002A2CC9" w:rsidRDefault="000C12B4" w:rsidP="008E2B51">
            <w:pPr>
              <w:pStyle w:val="TableParagraph"/>
              <w:spacing w:before="5"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(0.85)</w:t>
            </w:r>
          </w:p>
        </w:tc>
        <w:tc>
          <w:tcPr>
            <w:tcW w:w="1377" w:type="dxa"/>
          </w:tcPr>
          <w:p w:rsidR="000C12B4" w:rsidRPr="002A2CC9" w:rsidRDefault="000C12B4" w:rsidP="008E2B51">
            <w:pPr>
              <w:pStyle w:val="TableParagraph"/>
              <w:spacing w:before="145" w:line="276" w:lineRule="auto"/>
              <w:ind w:left="405"/>
              <w:rPr>
                <w:rFonts w:ascii="Arial" w:hAnsi="Arial" w:cs="Arial"/>
                <w:color w:val="000000" w:themeColor="text1"/>
                <w:sz w:val="24"/>
                <w:szCs w:val="24"/>
              </w:rPr>
            </w:pPr>
            <w:r w:rsidRPr="002A2CC9">
              <w:rPr>
                <w:rFonts w:ascii="Arial" w:hAnsi="Arial" w:cs="Arial"/>
                <w:color w:val="000000" w:themeColor="text1"/>
                <w:spacing w:val="-4"/>
                <w:sz w:val="24"/>
                <w:szCs w:val="24"/>
              </w:rPr>
              <w:t>1075</w:t>
            </w:r>
          </w:p>
          <w:p w:rsidR="000C12B4" w:rsidRPr="002A2CC9" w:rsidRDefault="000C12B4" w:rsidP="008E2B51">
            <w:pPr>
              <w:pStyle w:val="TableParagraph"/>
              <w:spacing w:before="5"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(0.99)</w:t>
            </w:r>
          </w:p>
        </w:tc>
        <w:tc>
          <w:tcPr>
            <w:tcW w:w="1378" w:type="dxa"/>
          </w:tcPr>
          <w:p w:rsidR="000C12B4" w:rsidRPr="002A2CC9" w:rsidRDefault="000C12B4" w:rsidP="008E2B51">
            <w:pPr>
              <w:pStyle w:val="TableParagraph"/>
              <w:spacing w:before="145" w:line="276" w:lineRule="auto"/>
              <w:ind w:left="408"/>
              <w:rPr>
                <w:rFonts w:ascii="Arial" w:hAnsi="Arial" w:cs="Arial"/>
                <w:color w:val="000000" w:themeColor="text1"/>
                <w:sz w:val="24"/>
                <w:szCs w:val="24"/>
              </w:rPr>
            </w:pPr>
            <w:r w:rsidRPr="002A2CC9">
              <w:rPr>
                <w:rFonts w:ascii="Arial" w:hAnsi="Arial" w:cs="Arial"/>
                <w:color w:val="000000" w:themeColor="text1"/>
                <w:spacing w:val="-4"/>
                <w:sz w:val="24"/>
                <w:szCs w:val="24"/>
              </w:rPr>
              <w:t>1210</w:t>
            </w:r>
          </w:p>
          <w:p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(1.03)</w:t>
            </w:r>
          </w:p>
        </w:tc>
        <w:tc>
          <w:tcPr>
            <w:tcW w:w="1377" w:type="dxa"/>
          </w:tcPr>
          <w:p w:rsidR="000C12B4" w:rsidRPr="002A2CC9" w:rsidRDefault="000C12B4" w:rsidP="008E2B51">
            <w:pPr>
              <w:pStyle w:val="TableParagraph"/>
              <w:spacing w:before="145"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1045.08</w:t>
            </w:r>
          </w:p>
          <w:p w:rsidR="000C12B4" w:rsidRPr="002A2CC9" w:rsidRDefault="000C12B4" w:rsidP="008E2B51">
            <w:pPr>
              <w:pStyle w:val="TableParagraph"/>
              <w:spacing w:before="5"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(0.96)</w:t>
            </w:r>
          </w:p>
        </w:tc>
      </w:tr>
      <w:tr w:rsidR="002A2CC9" w:rsidRPr="002A2CC9" w:rsidTr="0064619C">
        <w:trPr>
          <w:trHeight w:val="618"/>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14</w:t>
            </w:r>
          </w:p>
        </w:tc>
        <w:tc>
          <w:tcPr>
            <w:tcW w:w="3567" w:type="dxa"/>
          </w:tcPr>
          <w:p w:rsidR="000C12B4" w:rsidRPr="002A2CC9" w:rsidRDefault="000C12B4" w:rsidP="008E2B51">
            <w:pPr>
              <w:pStyle w:val="TableParagraph"/>
              <w:spacing w:before="33" w:line="276" w:lineRule="auto"/>
              <w:ind w:left="1094" w:hanging="912"/>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40"/>
                <w:sz w:val="24"/>
                <w:szCs w:val="24"/>
              </w:rPr>
              <w:t xml:space="preserve"> </w:t>
            </w:r>
            <w:r w:rsidRPr="002A2CC9">
              <w:rPr>
                <w:rFonts w:ascii="Arial" w:hAnsi="Arial" w:cs="Arial"/>
                <w:color w:val="000000" w:themeColor="text1"/>
                <w:sz w:val="24"/>
                <w:szCs w:val="24"/>
              </w:rPr>
              <w:t>B1</w:t>
            </w:r>
            <w:r w:rsidRPr="002A2CC9">
              <w:rPr>
                <w:rFonts w:ascii="Arial" w:hAnsi="Arial" w:cs="Arial"/>
                <w:color w:val="000000" w:themeColor="text1"/>
                <w:spacing w:val="-7"/>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16"/>
                <w:sz w:val="24"/>
                <w:szCs w:val="24"/>
              </w:rPr>
              <w:t xml:space="preserve"> </w:t>
            </w:r>
            <w:r w:rsidRPr="002A2CC9">
              <w:rPr>
                <w:rFonts w:ascii="Arial" w:hAnsi="Arial" w:cs="Arial"/>
                <w:color w:val="000000" w:themeColor="text1"/>
                <w:sz w:val="24"/>
                <w:szCs w:val="24"/>
              </w:rPr>
              <w:t>A1+interest</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on fixed capital)</w:t>
            </w:r>
          </w:p>
        </w:tc>
        <w:tc>
          <w:tcPr>
            <w:tcW w:w="1260" w:type="dxa"/>
          </w:tcPr>
          <w:p w:rsidR="000C12B4" w:rsidRPr="002A2CC9" w:rsidRDefault="000C12B4" w:rsidP="008E2B51">
            <w:pPr>
              <w:pStyle w:val="TableParagraph"/>
              <w:spacing w:before="33"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61938.27</w:t>
            </w:r>
          </w:p>
          <w:p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(62.06)</w:t>
            </w:r>
          </w:p>
        </w:tc>
        <w:tc>
          <w:tcPr>
            <w:tcW w:w="1377" w:type="dxa"/>
          </w:tcPr>
          <w:p w:rsidR="000C12B4" w:rsidRPr="002A2CC9" w:rsidRDefault="000C12B4" w:rsidP="008E2B51">
            <w:pPr>
              <w:pStyle w:val="TableParagraph"/>
              <w:spacing w:before="33"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68890.19</w:t>
            </w:r>
          </w:p>
          <w:p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(63.80)</w:t>
            </w:r>
          </w:p>
        </w:tc>
        <w:tc>
          <w:tcPr>
            <w:tcW w:w="1378" w:type="dxa"/>
          </w:tcPr>
          <w:p w:rsidR="000C12B4" w:rsidRPr="002A2CC9" w:rsidRDefault="000C12B4" w:rsidP="008E2B51">
            <w:pPr>
              <w:pStyle w:val="TableParagraph"/>
              <w:spacing w:before="33" w:line="276" w:lineRule="auto"/>
              <w:ind w:left="175"/>
              <w:rPr>
                <w:rFonts w:ascii="Arial" w:hAnsi="Arial" w:cs="Arial"/>
                <w:color w:val="000000" w:themeColor="text1"/>
                <w:sz w:val="24"/>
                <w:szCs w:val="24"/>
              </w:rPr>
            </w:pPr>
            <w:r w:rsidRPr="002A2CC9">
              <w:rPr>
                <w:rFonts w:ascii="Arial" w:hAnsi="Arial" w:cs="Arial"/>
                <w:color w:val="000000" w:themeColor="text1"/>
                <w:spacing w:val="-2"/>
                <w:sz w:val="24"/>
                <w:szCs w:val="24"/>
              </w:rPr>
              <w:t>73915.42</w:t>
            </w:r>
          </w:p>
          <w:p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(63.52)</w:t>
            </w:r>
          </w:p>
        </w:tc>
        <w:tc>
          <w:tcPr>
            <w:tcW w:w="1377" w:type="dxa"/>
          </w:tcPr>
          <w:p w:rsidR="000C12B4" w:rsidRPr="002A2CC9" w:rsidRDefault="000C12B4" w:rsidP="008E2B51">
            <w:pPr>
              <w:pStyle w:val="TableParagraph"/>
              <w:spacing w:before="33"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68247.96</w:t>
            </w:r>
          </w:p>
          <w:p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(63.17)</w:t>
            </w:r>
          </w:p>
        </w:tc>
      </w:tr>
      <w:tr w:rsidR="002A2CC9" w:rsidRPr="002A2CC9" w:rsidTr="0064619C">
        <w:trPr>
          <w:trHeight w:val="638"/>
        </w:trPr>
        <w:tc>
          <w:tcPr>
            <w:tcW w:w="598" w:type="dxa"/>
          </w:tcPr>
          <w:p w:rsidR="000C12B4" w:rsidRPr="002A2CC9" w:rsidRDefault="000C12B4" w:rsidP="008E2B51">
            <w:pPr>
              <w:pStyle w:val="TableParagraph"/>
              <w:spacing w:before="1"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15</w:t>
            </w:r>
          </w:p>
        </w:tc>
        <w:tc>
          <w:tcPr>
            <w:tcW w:w="3567" w:type="dxa"/>
          </w:tcPr>
          <w:p w:rsidR="000C12B4" w:rsidRPr="002A2CC9" w:rsidRDefault="000C12B4" w:rsidP="008E2B51">
            <w:pPr>
              <w:pStyle w:val="TableParagraph"/>
              <w:spacing w:before="45" w:line="276" w:lineRule="auto"/>
              <w:ind w:left="640" w:hanging="322"/>
              <w:rPr>
                <w:rFonts w:ascii="Arial" w:hAnsi="Arial" w:cs="Arial"/>
                <w:color w:val="000000" w:themeColor="text1"/>
                <w:sz w:val="24"/>
                <w:szCs w:val="24"/>
              </w:rPr>
            </w:pPr>
            <w:r w:rsidRPr="002A2CC9">
              <w:rPr>
                <w:rFonts w:ascii="Arial" w:hAnsi="Arial" w:cs="Arial"/>
                <w:color w:val="000000" w:themeColor="text1"/>
                <w:sz w:val="24"/>
                <w:szCs w:val="24"/>
              </w:rPr>
              <w:t>Rental</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value</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of</w:t>
            </w:r>
            <w:r w:rsidRPr="002A2CC9">
              <w:rPr>
                <w:rFonts w:ascii="Arial" w:hAnsi="Arial" w:cs="Arial"/>
                <w:color w:val="000000" w:themeColor="text1"/>
                <w:spacing w:val="-6"/>
                <w:sz w:val="24"/>
                <w:szCs w:val="24"/>
              </w:rPr>
              <w:t xml:space="preserve"> </w:t>
            </w:r>
            <w:r w:rsidRPr="002A2CC9">
              <w:rPr>
                <w:rFonts w:ascii="Arial" w:hAnsi="Arial" w:cs="Arial"/>
                <w:color w:val="000000" w:themeColor="text1"/>
                <w:sz w:val="24"/>
                <w:szCs w:val="24"/>
              </w:rPr>
              <w:t>owned</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land (1/6 of gross income)</w:t>
            </w:r>
          </w:p>
        </w:tc>
        <w:tc>
          <w:tcPr>
            <w:tcW w:w="1260" w:type="dxa"/>
          </w:tcPr>
          <w:p w:rsidR="000C12B4" w:rsidRPr="002A2CC9" w:rsidRDefault="000C12B4" w:rsidP="008E2B51">
            <w:pPr>
              <w:pStyle w:val="TableParagraph"/>
              <w:spacing w:before="45"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25784.50</w:t>
            </w:r>
          </w:p>
          <w:p w:rsidR="000C12B4" w:rsidRPr="002A2CC9" w:rsidRDefault="000C12B4" w:rsidP="008E2B51">
            <w:pPr>
              <w:pStyle w:val="TableParagraph"/>
              <w:spacing w:before="4"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(25.83)</w:t>
            </w:r>
          </w:p>
        </w:tc>
        <w:tc>
          <w:tcPr>
            <w:tcW w:w="1377" w:type="dxa"/>
          </w:tcPr>
          <w:p w:rsidR="000C12B4" w:rsidRPr="002A2CC9" w:rsidRDefault="000C12B4" w:rsidP="008E2B51">
            <w:pPr>
              <w:pStyle w:val="TableParagraph"/>
              <w:spacing w:before="45" w:line="276" w:lineRule="auto"/>
              <w:ind w:left="338"/>
              <w:rPr>
                <w:rFonts w:ascii="Arial" w:hAnsi="Arial" w:cs="Arial"/>
                <w:color w:val="000000" w:themeColor="text1"/>
                <w:sz w:val="24"/>
                <w:szCs w:val="24"/>
              </w:rPr>
            </w:pPr>
            <w:r w:rsidRPr="002A2CC9">
              <w:rPr>
                <w:rFonts w:ascii="Arial" w:hAnsi="Arial" w:cs="Arial"/>
                <w:color w:val="000000" w:themeColor="text1"/>
                <w:spacing w:val="-2"/>
                <w:sz w:val="24"/>
                <w:szCs w:val="24"/>
              </w:rPr>
              <w:t>26757</w:t>
            </w:r>
          </w:p>
          <w:p w:rsidR="000C12B4" w:rsidRPr="002A2CC9" w:rsidRDefault="000C12B4" w:rsidP="008E2B51">
            <w:pPr>
              <w:pStyle w:val="TableParagraph"/>
              <w:spacing w:before="4"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(24.78)</w:t>
            </w:r>
          </w:p>
        </w:tc>
        <w:tc>
          <w:tcPr>
            <w:tcW w:w="1378" w:type="dxa"/>
          </w:tcPr>
          <w:p w:rsidR="000C12B4" w:rsidRPr="002A2CC9" w:rsidRDefault="000C12B4" w:rsidP="008E2B51">
            <w:pPr>
              <w:pStyle w:val="TableParagraph"/>
              <w:spacing w:before="45" w:line="276" w:lineRule="auto"/>
              <w:ind w:left="341"/>
              <w:rPr>
                <w:rFonts w:ascii="Arial" w:hAnsi="Arial" w:cs="Arial"/>
                <w:color w:val="000000" w:themeColor="text1"/>
                <w:sz w:val="24"/>
                <w:szCs w:val="24"/>
              </w:rPr>
            </w:pPr>
            <w:r w:rsidRPr="002A2CC9">
              <w:rPr>
                <w:rFonts w:ascii="Arial" w:hAnsi="Arial" w:cs="Arial"/>
                <w:color w:val="000000" w:themeColor="text1"/>
                <w:spacing w:val="-2"/>
                <w:sz w:val="24"/>
                <w:szCs w:val="24"/>
              </w:rPr>
              <w:t>27859</w:t>
            </w:r>
          </w:p>
          <w:p w:rsidR="000C12B4" w:rsidRPr="002A2CC9" w:rsidRDefault="000C12B4" w:rsidP="008E2B51">
            <w:pPr>
              <w:pStyle w:val="TableParagraph"/>
              <w:spacing w:before="4"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(23.94)</w:t>
            </w:r>
          </w:p>
        </w:tc>
        <w:tc>
          <w:tcPr>
            <w:tcW w:w="1377" w:type="dxa"/>
          </w:tcPr>
          <w:p w:rsidR="000C12B4" w:rsidRPr="002A2CC9" w:rsidRDefault="000C12B4" w:rsidP="008E2B51">
            <w:pPr>
              <w:pStyle w:val="TableParagraph"/>
              <w:spacing w:before="45"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26800.17</w:t>
            </w:r>
          </w:p>
          <w:p w:rsidR="000C12B4" w:rsidRPr="002A2CC9" w:rsidRDefault="000C12B4" w:rsidP="008E2B51">
            <w:pPr>
              <w:pStyle w:val="TableParagraph"/>
              <w:spacing w:before="4"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(24.80)</w:t>
            </w:r>
          </w:p>
        </w:tc>
      </w:tr>
      <w:tr w:rsidR="002A2CC9" w:rsidRPr="002A2CC9" w:rsidTr="0064619C">
        <w:trPr>
          <w:trHeight w:val="553"/>
        </w:trPr>
        <w:tc>
          <w:tcPr>
            <w:tcW w:w="598" w:type="dxa"/>
          </w:tcPr>
          <w:p w:rsidR="000C12B4" w:rsidRPr="002A2CC9" w:rsidRDefault="000C12B4" w:rsidP="008E2B51">
            <w:pPr>
              <w:pStyle w:val="TableParagraph"/>
              <w:spacing w:before="1"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16</w:t>
            </w:r>
          </w:p>
        </w:tc>
        <w:tc>
          <w:tcPr>
            <w:tcW w:w="3567" w:type="dxa"/>
          </w:tcPr>
          <w:p w:rsidR="000C12B4" w:rsidRPr="002A2CC9" w:rsidRDefault="000C12B4" w:rsidP="008E2B51">
            <w:pPr>
              <w:pStyle w:val="TableParagraph"/>
              <w:spacing w:line="276" w:lineRule="auto"/>
              <w:ind w:left="1281" w:right="60" w:hanging="1104"/>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B2</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8"/>
                <w:sz w:val="24"/>
                <w:szCs w:val="24"/>
              </w:rPr>
              <w:t xml:space="preserve"> </w:t>
            </w:r>
            <w:r w:rsidRPr="002A2CC9">
              <w:rPr>
                <w:rFonts w:ascii="Arial" w:hAnsi="Arial" w:cs="Arial"/>
                <w:color w:val="000000" w:themeColor="text1"/>
                <w:sz w:val="24"/>
                <w:szCs w:val="24"/>
              </w:rPr>
              <w:t>B1+rental</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z w:val="24"/>
                <w:szCs w:val="24"/>
              </w:rPr>
              <w:t>value of owned</w:t>
            </w:r>
          </w:p>
        </w:tc>
        <w:tc>
          <w:tcPr>
            <w:tcW w:w="1260" w:type="dxa"/>
          </w:tcPr>
          <w:p w:rsidR="000C12B4" w:rsidRPr="002A2CC9" w:rsidRDefault="000C12B4" w:rsidP="008E2B51">
            <w:pPr>
              <w:pStyle w:val="TableParagraph"/>
              <w:spacing w:before="1"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87722.77</w:t>
            </w:r>
          </w:p>
          <w:p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(87.90)</w:t>
            </w:r>
          </w:p>
        </w:tc>
        <w:tc>
          <w:tcPr>
            <w:tcW w:w="1377" w:type="dxa"/>
          </w:tcPr>
          <w:p w:rsidR="000C12B4" w:rsidRPr="002A2CC9" w:rsidRDefault="000C12B4" w:rsidP="008E2B51">
            <w:pPr>
              <w:pStyle w:val="TableParagraph"/>
              <w:spacing w:before="1"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95647.19</w:t>
            </w:r>
          </w:p>
          <w:p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(88.59)</w:t>
            </w:r>
          </w:p>
        </w:tc>
        <w:tc>
          <w:tcPr>
            <w:tcW w:w="1378" w:type="dxa"/>
          </w:tcPr>
          <w:p w:rsidR="000C12B4" w:rsidRPr="002A2CC9" w:rsidRDefault="000C12B4" w:rsidP="008E2B51">
            <w:pPr>
              <w:pStyle w:val="TableParagraph"/>
              <w:spacing w:before="1"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101774.42</w:t>
            </w:r>
          </w:p>
          <w:p w:rsidR="000C12B4" w:rsidRPr="002A2CC9" w:rsidRDefault="000C12B4" w:rsidP="008E2B51">
            <w:pPr>
              <w:pStyle w:val="TableParagraph"/>
              <w:spacing w:before="5"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(87.47)</w:t>
            </w:r>
          </w:p>
        </w:tc>
        <w:tc>
          <w:tcPr>
            <w:tcW w:w="1377" w:type="dxa"/>
          </w:tcPr>
          <w:p w:rsidR="000C12B4" w:rsidRPr="002A2CC9" w:rsidRDefault="000C12B4" w:rsidP="008E2B51">
            <w:pPr>
              <w:pStyle w:val="TableParagraph"/>
              <w:spacing w:before="1"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95048.13</w:t>
            </w:r>
          </w:p>
          <w:p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(87.97)</w:t>
            </w:r>
          </w:p>
        </w:tc>
      </w:tr>
      <w:tr w:rsidR="002A2CC9" w:rsidRPr="002A2CC9" w:rsidTr="0064619C">
        <w:trPr>
          <w:trHeight w:val="582"/>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17</w:t>
            </w:r>
          </w:p>
        </w:tc>
        <w:tc>
          <w:tcPr>
            <w:tcW w:w="3567" w:type="dxa"/>
          </w:tcPr>
          <w:p w:rsidR="000C12B4" w:rsidRPr="002A2CC9" w:rsidRDefault="000C12B4" w:rsidP="008E2B51">
            <w:pPr>
              <w:pStyle w:val="TableParagraph"/>
              <w:spacing w:before="13" w:line="276" w:lineRule="auto"/>
              <w:ind w:left="1394" w:right="60" w:hanging="915"/>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C1</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12"/>
                <w:sz w:val="24"/>
                <w:szCs w:val="24"/>
              </w:rPr>
              <w:t xml:space="preserve"> </w:t>
            </w:r>
            <w:r w:rsidRPr="002A2CC9">
              <w:rPr>
                <w:rFonts w:ascii="Arial" w:hAnsi="Arial" w:cs="Arial"/>
                <w:color w:val="000000" w:themeColor="text1"/>
                <w:sz w:val="24"/>
                <w:szCs w:val="24"/>
              </w:rPr>
              <w:t xml:space="preserve">B1+family </w:t>
            </w:r>
            <w:proofErr w:type="spellStart"/>
            <w:r w:rsidRPr="002A2CC9">
              <w:rPr>
                <w:rFonts w:ascii="Arial" w:hAnsi="Arial" w:cs="Arial"/>
                <w:color w:val="000000" w:themeColor="text1"/>
                <w:spacing w:val="-2"/>
                <w:sz w:val="24"/>
                <w:szCs w:val="24"/>
              </w:rPr>
              <w:t>labour</w:t>
            </w:r>
            <w:proofErr w:type="spellEnd"/>
            <w:r w:rsidRPr="002A2CC9">
              <w:rPr>
                <w:rFonts w:ascii="Arial" w:hAnsi="Arial" w:cs="Arial"/>
                <w:color w:val="000000" w:themeColor="text1"/>
                <w:spacing w:val="-2"/>
                <w:sz w:val="24"/>
                <w:szCs w:val="24"/>
              </w:rPr>
              <w:t>)</w:t>
            </w:r>
          </w:p>
        </w:tc>
        <w:tc>
          <w:tcPr>
            <w:tcW w:w="1260" w:type="dxa"/>
          </w:tcPr>
          <w:p w:rsidR="000C12B4" w:rsidRPr="002A2CC9" w:rsidRDefault="000C12B4" w:rsidP="008E2B51">
            <w:pPr>
              <w:pStyle w:val="TableParagraph"/>
              <w:spacing w:before="13"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64938.27</w:t>
            </w:r>
          </w:p>
          <w:p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(65.07)</w:t>
            </w:r>
          </w:p>
        </w:tc>
        <w:tc>
          <w:tcPr>
            <w:tcW w:w="1377" w:type="dxa"/>
          </w:tcPr>
          <w:p w:rsidR="000C12B4" w:rsidRPr="002A2CC9" w:rsidRDefault="000C12B4" w:rsidP="008E2B51">
            <w:pPr>
              <w:pStyle w:val="TableParagraph"/>
              <w:spacing w:before="13"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71390.19</w:t>
            </w:r>
          </w:p>
          <w:p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(66.12)</w:t>
            </w:r>
          </w:p>
        </w:tc>
        <w:tc>
          <w:tcPr>
            <w:tcW w:w="1378" w:type="dxa"/>
          </w:tcPr>
          <w:p w:rsidR="000C12B4" w:rsidRPr="002A2CC9" w:rsidRDefault="000C12B4" w:rsidP="008E2B51">
            <w:pPr>
              <w:pStyle w:val="TableParagraph"/>
              <w:spacing w:before="13" w:line="276" w:lineRule="auto"/>
              <w:ind w:left="175"/>
              <w:rPr>
                <w:rFonts w:ascii="Arial" w:hAnsi="Arial" w:cs="Arial"/>
                <w:color w:val="000000" w:themeColor="text1"/>
                <w:sz w:val="24"/>
                <w:szCs w:val="24"/>
              </w:rPr>
            </w:pPr>
            <w:r w:rsidRPr="002A2CC9">
              <w:rPr>
                <w:rFonts w:ascii="Arial" w:hAnsi="Arial" w:cs="Arial"/>
                <w:color w:val="000000" w:themeColor="text1"/>
                <w:spacing w:val="-2"/>
                <w:sz w:val="24"/>
                <w:szCs w:val="24"/>
              </w:rPr>
              <w:t>77915.42</w:t>
            </w:r>
          </w:p>
          <w:p w:rsidR="000C12B4" w:rsidRPr="002A2CC9" w:rsidRDefault="000C12B4" w:rsidP="008E2B51">
            <w:pPr>
              <w:pStyle w:val="TableParagraph"/>
              <w:spacing w:before="5" w:line="276" w:lineRule="auto"/>
              <w:ind w:left="295"/>
              <w:rPr>
                <w:rFonts w:ascii="Arial" w:hAnsi="Arial" w:cs="Arial"/>
                <w:color w:val="000000" w:themeColor="text1"/>
                <w:sz w:val="24"/>
                <w:szCs w:val="24"/>
              </w:rPr>
            </w:pPr>
            <w:r w:rsidRPr="002A2CC9">
              <w:rPr>
                <w:rFonts w:ascii="Arial" w:hAnsi="Arial" w:cs="Arial"/>
                <w:color w:val="000000" w:themeColor="text1"/>
                <w:spacing w:val="-2"/>
                <w:sz w:val="24"/>
                <w:szCs w:val="24"/>
              </w:rPr>
              <w:t>(66.96)</w:t>
            </w:r>
          </w:p>
        </w:tc>
        <w:tc>
          <w:tcPr>
            <w:tcW w:w="1377" w:type="dxa"/>
          </w:tcPr>
          <w:p w:rsidR="000C12B4" w:rsidRPr="002A2CC9" w:rsidRDefault="000C12B4" w:rsidP="008E2B51">
            <w:pPr>
              <w:pStyle w:val="TableParagraph"/>
              <w:spacing w:before="13"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71414.63</w:t>
            </w:r>
          </w:p>
          <w:p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(66.10)</w:t>
            </w:r>
          </w:p>
        </w:tc>
      </w:tr>
      <w:tr w:rsidR="002A2CC9" w:rsidRPr="002A2CC9" w:rsidTr="0064619C">
        <w:trPr>
          <w:trHeight w:val="621"/>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lastRenderedPageBreak/>
              <w:t>18</w:t>
            </w:r>
          </w:p>
        </w:tc>
        <w:tc>
          <w:tcPr>
            <w:tcW w:w="3567" w:type="dxa"/>
          </w:tcPr>
          <w:p w:rsidR="000C12B4" w:rsidRPr="002A2CC9" w:rsidRDefault="000C12B4" w:rsidP="008E2B51">
            <w:pPr>
              <w:pStyle w:val="TableParagraph"/>
              <w:spacing w:before="33" w:line="276" w:lineRule="auto"/>
              <w:ind w:left="1394" w:right="60" w:hanging="915"/>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C2</w:t>
            </w:r>
            <w:r w:rsidRPr="002A2CC9">
              <w:rPr>
                <w:rFonts w:ascii="Arial" w:hAnsi="Arial" w:cs="Arial"/>
                <w:color w:val="000000" w:themeColor="text1"/>
                <w:spacing w:val="-10"/>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12"/>
                <w:sz w:val="24"/>
                <w:szCs w:val="24"/>
              </w:rPr>
              <w:t xml:space="preserve"> </w:t>
            </w:r>
            <w:r w:rsidRPr="002A2CC9">
              <w:rPr>
                <w:rFonts w:ascii="Arial" w:hAnsi="Arial" w:cs="Arial"/>
                <w:color w:val="000000" w:themeColor="text1"/>
                <w:sz w:val="24"/>
                <w:szCs w:val="24"/>
              </w:rPr>
              <w:t xml:space="preserve">B2+family </w:t>
            </w:r>
            <w:proofErr w:type="spellStart"/>
            <w:r w:rsidRPr="002A2CC9">
              <w:rPr>
                <w:rFonts w:ascii="Arial" w:hAnsi="Arial" w:cs="Arial"/>
                <w:color w:val="000000" w:themeColor="text1"/>
                <w:spacing w:val="-2"/>
                <w:sz w:val="24"/>
                <w:szCs w:val="24"/>
              </w:rPr>
              <w:t>labour</w:t>
            </w:r>
            <w:proofErr w:type="spellEnd"/>
            <w:r w:rsidRPr="002A2CC9">
              <w:rPr>
                <w:rFonts w:ascii="Arial" w:hAnsi="Arial" w:cs="Arial"/>
                <w:color w:val="000000" w:themeColor="text1"/>
                <w:spacing w:val="-2"/>
                <w:sz w:val="24"/>
                <w:szCs w:val="24"/>
              </w:rPr>
              <w:t>)</w:t>
            </w:r>
          </w:p>
        </w:tc>
        <w:tc>
          <w:tcPr>
            <w:tcW w:w="1260" w:type="dxa"/>
          </w:tcPr>
          <w:p w:rsidR="000C12B4" w:rsidRPr="002A2CC9" w:rsidRDefault="000C12B4" w:rsidP="008E2B51">
            <w:pPr>
              <w:pStyle w:val="TableParagraph"/>
              <w:spacing w:before="33" w:line="276" w:lineRule="auto"/>
              <w:ind w:left="112"/>
              <w:rPr>
                <w:rFonts w:ascii="Arial" w:hAnsi="Arial" w:cs="Arial"/>
                <w:color w:val="000000" w:themeColor="text1"/>
                <w:sz w:val="24"/>
                <w:szCs w:val="24"/>
              </w:rPr>
            </w:pPr>
            <w:r w:rsidRPr="002A2CC9">
              <w:rPr>
                <w:rFonts w:ascii="Arial" w:hAnsi="Arial" w:cs="Arial"/>
                <w:color w:val="000000" w:themeColor="text1"/>
                <w:spacing w:val="-2"/>
                <w:sz w:val="24"/>
                <w:szCs w:val="24"/>
              </w:rPr>
              <w:t>90722.77</w:t>
            </w:r>
          </w:p>
          <w:p w:rsidR="000C12B4" w:rsidRPr="002A2CC9" w:rsidRDefault="000C12B4" w:rsidP="008E2B51">
            <w:pPr>
              <w:pStyle w:val="TableParagraph"/>
              <w:spacing w:before="5" w:line="276" w:lineRule="auto"/>
              <w:ind w:left="232"/>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c>
          <w:tcPr>
            <w:tcW w:w="1377" w:type="dxa"/>
          </w:tcPr>
          <w:p w:rsidR="000C12B4" w:rsidRPr="002A2CC9" w:rsidRDefault="000C12B4" w:rsidP="008E2B51">
            <w:pPr>
              <w:pStyle w:val="TableParagraph"/>
              <w:spacing w:before="33" w:line="276" w:lineRule="auto"/>
              <w:ind w:left="172"/>
              <w:rPr>
                <w:rFonts w:ascii="Arial" w:hAnsi="Arial" w:cs="Arial"/>
                <w:color w:val="000000" w:themeColor="text1"/>
                <w:sz w:val="24"/>
                <w:szCs w:val="24"/>
              </w:rPr>
            </w:pPr>
            <w:r w:rsidRPr="002A2CC9">
              <w:rPr>
                <w:rFonts w:ascii="Arial" w:hAnsi="Arial" w:cs="Arial"/>
                <w:color w:val="000000" w:themeColor="text1"/>
                <w:spacing w:val="-2"/>
                <w:sz w:val="24"/>
                <w:szCs w:val="24"/>
              </w:rPr>
              <w:t>98147.19</w:t>
            </w:r>
          </w:p>
          <w:p w:rsidR="000C12B4" w:rsidRPr="002A2CC9" w:rsidRDefault="000C12B4" w:rsidP="008E2B51">
            <w:pPr>
              <w:pStyle w:val="TableParagraph"/>
              <w:spacing w:before="5" w:line="276" w:lineRule="auto"/>
              <w:ind w:left="292"/>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c>
          <w:tcPr>
            <w:tcW w:w="1378" w:type="dxa"/>
          </w:tcPr>
          <w:p w:rsidR="000C12B4" w:rsidRPr="002A2CC9" w:rsidRDefault="000C12B4" w:rsidP="008E2B51">
            <w:pPr>
              <w:pStyle w:val="TableParagraph"/>
              <w:spacing w:before="33"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105774.42</w:t>
            </w:r>
          </w:p>
          <w:p w:rsidR="000C12B4" w:rsidRPr="002A2CC9" w:rsidRDefault="000C12B4" w:rsidP="008E2B51">
            <w:pPr>
              <w:pStyle w:val="TableParagraph"/>
              <w:spacing w:before="5"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c>
          <w:tcPr>
            <w:tcW w:w="1377" w:type="dxa"/>
          </w:tcPr>
          <w:p w:rsidR="000C12B4" w:rsidRPr="002A2CC9" w:rsidRDefault="000C12B4" w:rsidP="008E2B51">
            <w:pPr>
              <w:pStyle w:val="TableParagraph"/>
              <w:spacing w:before="33" w:line="276" w:lineRule="auto"/>
              <w:ind w:left="176"/>
              <w:rPr>
                <w:rFonts w:ascii="Arial" w:hAnsi="Arial" w:cs="Arial"/>
                <w:color w:val="000000" w:themeColor="text1"/>
                <w:sz w:val="24"/>
                <w:szCs w:val="24"/>
              </w:rPr>
            </w:pPr>
            <w:r w:rsidRPr="002A2CC9">
              <w:rPr>
                <w:rFonts w:ascii="Arial" w:hAnsi="Arial" w:cs="Arial"/>
                <w:color w:val="000000" w:themeColor="text1"/>
                <w:spacing w:val="-2"/>
                <w:sz w:val="24"/>
                <w:szCs w:val="24"/>
              </w:rPr>
              <w:t>98214.79</w:t>
            </w:r>
          </w:p>
          <w:p w:rsidR="000C12B4" w:rsidRPr="002A2CC9" w:rsidRDefault="000C12B4" w:rsidP="008E2B51">
            <w:pPr>
              <w:pStyle w:val="TableParagraph"/>
              <w:spacing w:before="5" w:line="276" w:lineRule="auto"/>
              <w:ind w:left="296"/>
              <w:rPr>
                <w:rFonts w:ascii="Arial" w:hAnsi="Arial" w:cs="Arial"/>
                <w:color w:val="000000" w:themeColor="text1"/>
                <w:sz w:val="24"/>
                <w:szCs w:val="24"/>
              </w:rPr>
            </w:pPr>
            <w:r w:rsidRPr="002A2CC9">
              <w:rPr>
                <w:rFonts w:ascii="Arial" w:hAnsi="Arial" w:cs="Arial"/>
                <w:color w:val="000000" w:themeColor="text1"/>
                <w:spacing w:val="-2"/>
                <w:sz w:val="24"/>
                <w:szCs w:val="24"/>
              </w:rPr>
              <w:t>(90.90)</w:t>
            </w:r>
          </w:p>
        </w:tc>
      </w:tr>
      <w:tr w:rsidR="002A2CC9" w:rsidRPr="002A2CC9" w:rsidTr="0064619C">
        <w:trPr>
          <w:trHeight w:val="618"/>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19</w:t>
            </w:r>
          </w:p>
        </w:tc>
        <w:tc>
          <w:tcPr>
            <w:tcW w:w="3567" w:type="dxa"/>
          </w:tcPr>
          <w:p w:rsidR="000C12B4" w:rsidRPr="002A2CC9" w:rsidRDefault="000C12B4" w:rsidP="008E2B51">
            <w:pPr>
              <w:pStyle w:val="TableParagraph"/>
              <w:spacing w:before="33" w:line="276" w:lineRule="auto"/>
              <w:ind w:left="880" w:hanging="500"/>
              <w:rPr>
                <w:rFonts w:ascii="Arial" w:hAnsi="Arial" w:cs="Arial"/>
                <w:color w:val="000000" w:themeColor="text1"/>
                <w:sz w:val="24"/>
                <w:szCs w:val="24"/>
              </w:rPr>
            </w:pPr>
            <w:r w:rsidRPr="002A2CC9">
              <w:rPr>
                <w:rFonts w:ascii="Arial" w:hAnsi="Arial" w:cs="Arial"/>
                <w:color w:val="000000" w:themeColor="text1"/>
                <w:sz w:val="24"/>
                <w:szCs w:val="24"/>
              </w:rPr>
              <w:t>10</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per</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cent</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of</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cost</w:t>
            </w:r>
            <w:r w:rsidRPr="002A2CC9">
              <w:rPr>
                <w:rFonts w:ascii="Arial" w:hAnsi="Arial" w:cs="Arial"/>
                <w:color w:val="000000" w:themeColor="text1"/>
                <w:spacing w:val="-4"/>
                <w:sz w:val="24"/>
                <w:szCs w:val="24"/>
              </w:rPr>
              <w:t xml:space="preserve"> </w:t>
            </w:r>
            <w:r w:rsidRPr="002A2CC9">
              <w:rPr>
                <w:rFonts w:ascii="Arial" w:hAnsi="Arial" w:cs="Arial"/>
                <w:color w:val="000000" w:themeColor="text1"/>
                <w:sz w:val="24"/>
                <w:szCs w:val="24"/>
              </w:rPr>
              <w:t>C2</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(As managerial cost)</w:t>
            </w:r>
          </w:p>
        </w:tc>
        <w:tc>
          <w:tcPr>
            <w:tcW w:w="1260" w:type="dxa"/>
          </w:tcPr>
          <w:p w:rsidR="000C12B4" w:rsidRPr="002A2CC9" w:rsidRDefault="000C12B4" w:rsidP="008E2B51">
            <w:pPr>
              <w:pStyle w:val="TableParagraph"/>
              <w:spacing w:before="33" w:line="276" w:lineRule="auto"/>
              <w:ind w:left="179"/>
              <w:rPr>
                <w:rFonts w:ascii="Arial" w:hAnsi="Arial" w:cs="Arial"/>
                <w:color w:val="000000" w:themeColor="text1"/>
                <w:sz w:val="24"/>
                <w:szCs w:val="24"/>
              </w:rPr>
            </w:pPr>
            <w:r w:rsidRPr="002A2CC9">
              <w:rPr>
                <w:rFonts w:ascii="Arial" w:hAnsi="Arial" w:cs="Arial"/>
                <w:color w:val="000000" w:themeColor="text1"/>
                <w:spacing w:val="-2"/>
                <w:sz w:val="24"/>
                <w:szCs w:val="24"/>
              </w:rPr>
              <w:t>9072.28</w:t>
            </w:r>
          </w:p>
          <w:p w:rsidR="000C12B4" w:rsidRPr="002A2CC9" w:rsidRDefault="000C12B4" w:rsidP="008E2B51">
            <w:pPr>
              <w:pStyle w:val="TableParagraph"/>
              <w:spacing w:before="4" w:line="276" w:lineRule="auto"/>
              <w:ind w:left="299"/>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c>
          <w:tcPr>
            <w:tcW w:w="1377" w:type="dxa"/>
          </w:tcPr>
          <w:p w:rsidR="000C12B4" w:rsidRPr="002A2CC9" w:rsidRDefault="000C12B4" w:rsidP="008E2B51">
            <w:pPr>
              <w:pStyle w:val="TableParagraph"/>
              <w:spacing w:before="33" w:line="276" w:lineRule="auto"/>
              <w:ind w:left="237"/>
              <w:rPr>
                <w:rFonts w:ascii="Arial" w:hAnsi="Arial" w:cs="Arial"/>
                <w:color w:val="000000" w:themeColor="text1"/>
                <w:sz w:val="24"/>
                <w:szCs w:val="24"/>
              </w:rPr>
            </w:pPr>
            <w:r w:rsidRPr="002A2CC9">
              <w:rPr>
                <w:rFonts w:ascii="Arial" w:hAnsi="Arial" w:cs="Arial"/>
                <w:color w:val="000000" w:themeColor="text1"/>
                <w:spacing w:val="-2"/>
                <w:sz w:val="24"/>
                <w:szCs w:val="24"/>
              </w:rPr>
              <w:t>9814.72</w:t>
            </w:r>
          </w:p>
          <w:p w:rsidR="000C12B4" w:rsidRPr="002A2CC9" w:rsidRDefault="000C12B4" w:rsidP="008E2B51">
            <w:pPr>
              <w:pStyle w:val="TableParagraph"/>
              <w:spacing w:before="4" w:line="276" w:lineRule="auto"/>
              <w:ind w:left="360"/>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c>
          <w:tcPr>
            <w:tcW w:w="1378" w:type="dxa"/>
          </w:tcPr>
          <w:p w:rsidR="000C12B4" w:rsidRPr="002A2CC9" w:rsidRDefault="000C12B4" w:rsidP="008E2B51">
            <w:pPr>
              <w:pStyle w:val="TableParagraph"/>
              <w:spacing w:before="33"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10577.44</w:t>
            </w:r>
          </w:p>
          <w:p w:rsidR="000C12B4" w:rsidRPr="002A2CC9" w:rsidRDefault="000C12B4" w:rsidP="008E2B51">
            <w:pPr>
              <w:pStyle w:val="TableParagraph"/>
              <w:spacing w:before="4"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c>
          <w:tcPr>
            <w:tcW w:w="1377" w:type="dxa"/>
          </w:tcPr>
          <w:p w:rsidR="000C12B4" w:rsidRPr="002A2CC9" w:rsidRDefault="000C12B4" w:rsidP="008E2B51">
            <w:pPr>
              <w:pStyle w:val="TableParagraph"/>
              <w:spacing w:before="33" w:line="276" w:lineRule="auto"/>
              <w:ind w:left="241"/>
              <w:rPr>
                <w:rFonts w:ascii="Arial" w:hAnsi="Arial" w:cs="Arial"/>
                <w:color w:val="000000" w:themeColor="text1"/>
                <w:sz w:val="24"/>
                <w:szCs w:val="24"/>
              </w:rPr>
            </w:pPr>
            <w:r w:rsidRPr="002A2CC9">
              <w:rPr>
                <w:rFonts w:ascii="Arial" w:hAnsi="Arial" w:cs="Arial"/>
                <w:color w:val="000000" w:themeColor="text1"/>
                <w:spacing w:val="-2"/>
                <w:sz w:val="24"/>
                <w:szCs w:val="24"/>
              </w:rPr>
              <w:t>9821.48</w:t>
            </w:r>
          </w:p>
          <w:p w:rsidR="000C12B4" w:rsidRPr="002A2CC9" w:rsidRDefault="000C12B4" w:rsidP="008E2B51">
            <w:pPr>
              <w:pStyle w:val="TableParagraph"/>
              <w:spacing w:before="4" w:line="276" w:lineRule="auto"/>
              <w:ind w:left="363"/>
              <w:rPr>
                <w:rFonts w:ascii="Arial" w:hAnsi="Arial" w:cs="Arial"/>
                <w:color w:val="000000" w:themeColor="text1"/>
                <w:sz w:val="24"/>
                <w:szCs w:val="24"/>
              </w:rPr>
            </w:pPr>
            <w:r w:rsidRPr="002A2CC9">
              <w:rPr>
                <w:rFonts w:ascii="Arial" w:hAnsi="Arial" w:cs="Arial"/>
                <w:color w:val="000000" w:themeColor="text1"/>
                <w:spacing w:val="-2"/>
                <w:sz w:val="24"/>
                <w:szCs w:val="24"/>
              </w:rPr>
              <w:t>(9.09)</w:t>
            </w:r>
          </w:p>
        </w:tc>
      </w:tr>
      <w:tr w:rsidR="002A2CC9" w:rsidRPr="002A2CC9" w:rsidTr="0064619C">
        <w:trPr>
          <w:trHeight w:val="621"/>
        </w:trPr>
        <w:tc>
          <w:tcPr>
            <w:tcW w:w="598" w:type="dxa"/>
          </w:tcPr>
          <w:p w:rsidR="000C12B4" w:rsidRPr="002A2CC9" w:rsidRDefault="000C12B4" w:rsidP="008E2B51">
            <w:pPr>
              <w:pStyle w:val="TableParagraph"/>
              <w:spacing w:line="276" w:lineRule="auto"/>
              <w:ind w:left="14" w:right="28"/>
              <w:jc w:val="center"/>
              <w:rPr>
                <w:rFonts w:ascii="Arial" w:hAnsi="Arial" w:cs="Arial"/>
                <w:color w:val="000000" w:themeColor="text1"/>
                <w:sz w:val="24"/>
                <w:szCs w:val="24"/>
              </w:rPr>
            </w:pPr>
            <w:r w:rsidRPr="002A2CC9">
              <w:rPr>
                <w:rFonts w:ascii="Arial" w:hAnsi="Arial" w:cs="Arial"/>
                <w:color w:val="000000" w:themeColor="text1"/>
                <w:spacing w:val="-5"/>
                <w:sz w:val="24"/>
                <w:szCs w:val="24"/>
              </w:rPr>
              <w:t>20</w:t>
            </w:r>
          </w:p>
        </w:tc>
        <w:tc>
          <w:tcPr>
            <w:tcW w:w="3567" w:type="dxa"/>
          </w:tcPr>
          <w:p w:rsidR="000C12B4" w:rsidRPr="002A2CC9" w:rsidRDefault="000C12B4" w:rsidP="008E2B51">
            <w:pPr>
              <w:pStyle w:val="TableParagraph"/>
              <w:spacing w:before="172" w:line="276" w:lineRule="auto"/>
              <w:ind w:left="447" w:right="463"/>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C3</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z w:val="24"/>
                <w:szCs w:val="24"/>
              </w:rPr>
              <w:t>(Total</w:t>
            </w:r>
            <w:r w:rsidRPr="002A2CC9">
              <w:rPr>
                <w:rFonts w:ascii="Arial" w:hAnsi="Arial" w:cs="Arial"/>
                <w:color w:val="000000" w:themeColor="text1"/>
                <w:spacing w:val="-11"/>
                <w:sz w:val="24"/>
                <w:szCs w:val="24"/>
              </w:rPr>
              <w:t xml:space="preserve"> </w:t>
            </w:r>
            <w:r w:rsidRPr="002A2CC9">
              <w:rPr>
                <w:rFonts w:ascii="Arial" w:hAnsi="Arial" w:cs="Arial"/>
                <w:color w:val="000000" w:themeColor="text1"/>
                <w:spacing w:val="-2"/>
                <w:sz w:val="24"/>
                <w:szCs w:val="24"/>
              </w:rPr>
              <w:t>cost)</w:t>
            </w:r>
          </w:p>
        </w:tc>
        <w:tc>
          <w:tcPr>
            <w:tcW w:w="1260" w:type="dxa"/>
          </w:tcPr>
          <w:p w:rsidR="000C12B4" w:rsidRPr="002A2CC9" w:rsidRDefault="000C12B4" w:rsidP="008E2B51">
            <w:pPr>
              <w:pStyle w:val="TableParagraph"/>
              <w:spacing w:before="33" w:line="276" w:lineRule="auto"/>
              <w:ind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99795.05</w:t>
            </w:r>
          </w:p>
          <w:p w:rsidR="000C12B4" w:rsidRPr="002A2CC9" w:rsidRDefault="000C12B4" w:rsidP="008E2B51">
            <w:pPr>
              <w:pStyle w:val="TableParagraph"/>
              <w:spacing w:before="4"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c>
          <w:tcPr>
            <w:tcW w:w="1377" w:type="dxa"/>
          </w:tcPr>
          <w:p w:rsidR="000C12B4" w:rsidRPr="002A2CC9" w:rsidRDefault="000C12B4" w:rsidP="008E2B51">
            <w:pPr>
              <w:pStyle w:val="TableParagraph"/>
              <w:spacing w:before="33"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107961.91</w:t>
            </w:r>
          </w:p>
          <w:p w:rsidR="000C12B4" w:rsidRPr="002A2CC9" w:rsidRDefault="000C12B4" w:rsidP="008E2B51">
            <w:pPr>
              <w:pStyle w:val="TableParagraph"/>
              <w:spacing w:before="4" w:line="276" w:lineRule="auto"/>
              <w:ind w:left="3"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c>
          <w:tcPr>
            <w:tcW w:w="1378" w:type="dxa"/>
          </w:tcPr>
          <w:p w:rsidR="000C12B4" w:rsidRPr="002A2CC9" w:rsidRDefault="000C12B4" w:rsidP="008E2B51">
            <w:pPr>
              <w:pStyle w:val="TableParagraph"/>
              <w:spacing w:before="33"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116351.86</w:t>
            </w:r>
          </w:p>
          <w:p w:rsidR="000C12B4" w:rsidRPr="002A2CC9" w:rsidRDefault="000C12B4" w:rsidP="008E2B51">
            <w:pPr>
              <w:pStyle w:val="TableParagraph"/>
              <w:spacing w:before="4" w:line="276" w:lineRule="auto"/>
              <w:ind w:left="5"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c>
          <w:tcPr>
            <w:tcW w:w="1377" w:type="dxa"/>
          </w:tcPr>
          <w:p w:rsidR="000C12B4" w:rsidRPr="002A2CC9" w:rsidRDefault="000C12B4" w:rsidP="008E2B51">
            <w:pPr>
              <w:pStyle w:val="TableParagraph"/>
              <w:spacing w:before="33" w:line="276" w:lineRule="auto"/>
              <w:ind w:left="7"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108036.27</w:t>
            </w:r>
          </w:p>
          <w:p w:rsidR="000C12B4" w:rsidRPr="002A2CC9" w:rsidRDefault="000C12B4" w:rsidP="008E2B51">
            <w:pPr>
              <w:pStyle w:val="TableParagraph"/>
              <w:spacing w:before="4" w:line="276" w:lineRule="auto"/>
              <w:ind w:left="9"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(100)</w:t>
            </w:r>
          </w:p>
        </w:tc>
      </w:tr>
    </w:tbl>
    <w:p w:rsidR="000C12B4" w:rsidRPr="002A2CC9" w:rsidRDefault="000C12B4" w:rsidP="008E2B51">
      <w:pPr>
        <w:pStyle w:val="BodyText"/>
        <w:spacing w:before="14" w:line="276" w:lineRule="auto"/>
        <w:ind w:left="165"/>
        <w:rPr>
          <w:rFonts w:ascii="Arial" w:hAnsi="Arial" w:cs="Arial"/>
          <w:color w:val="000000" w:themeColor="text1"/>
        </w:rPr>
      </w:pPr>
      <w:r w:rsidRPr="002A2CC9">
        <w:rPr>
          <w:rFonts w:ascii="Arial" w:hAnsi="Arial" w:cs="Arial"/>
          <w:color w:val="000000" w:themeColor="text1"/>
        </w:rPr>
        <w:t>(Figures</w:t>
      </w:r>
      <w:r w:rsidRPr="002A2CC9">
        <w:rPr>
          <w:rFonts w:ascii="Arial" w:hAnsi="Arial" w:cs="Arial"/>
          <w:color w:val="000000" w:themeColor="text1"/>
          <w:spacing w:val="-1"/>
        </w:rPr>
        <w:t xml:space="preserve"> </w:t>
      </w:r>
      <w:r w:rsidRPr="002A2CC9">
        <w:rPr>
          <w:rFonts w:ascii="Arial" w:hAnsi="Arial" w:cs="Arial"/>
          <w:color w:val="000000" w:themeColor="text1"/>
        </w:rPr>
        <w:t>in</w:t>
      </w:r>
      <w:r w:rsidRPr="002A2CC9">
        <w:rPr>
          <w:rFonts w:ascii="Arial" w:hAnsi="Arial" w:cs="Arial"/>
          <w:color w:val="000000" w:themeColor="text1"/>
          <w:spacing w:val="-1"/>
        </w:rPr>
        <w:t xml:space="preserve"> </w:t>
      </w:r>
      <w:r w:rsidRPr="002A2CC9">
        <w:rPr>
          <w:rFonts w:ascii="Arial" w:hAnsi="Arial" w:cs="Arial"/>
          <w:color w:val="000000" w:themeColor="text1"/>
        </w:rPr>
        <w:t>brackets</w:t>
      </w:r>
      <w:r w:rsidRPr="002A2CC9">
        <w:rPr>
          <w:rFonts w:ascii="Arial" w:hAnsi="Arial" w:cs="Arial"/>
          <w:color w:val="000000" w:themeColor="text1"/>
          <w:spacing w:val="-1"/>
        </w:rPr>
        <w:t xml:space="preserve"> </w:t>
      </w:r>
      <w:r w:rsidRPr="002A2CC9">
        <w:rPr>
          <w:rFonts w:ascii="Arial" w:hAnsi="Arial" w:cs="Arial"/>
          <w:color w:val="000000" w:themeColor="text1"/>
        </w:rPr>
        <w:t>represent</w:t>
      </w:r>
      <w:r w:rsidRPr="002A2CC9">
        <w:rPr>
          <w:rFonts w:ascii="Arial" w:hAnsi="Arial" w:cs="Arial"/>
          <w:color w:val="000000" w:themeColor="text1"/>
          <w:spacing w:val="-3"/>
        </w:rPr>
        <w:t xml:space="preserve"> </w:t>
      </w:r>
      <w:r w:rsidRPr="002A2CC9">
        <w:rPr>
          <w:rFonts w:ascii="Arial" w:hAnsi="Arial" w:cs="Arial"/>
          <w:color w:val="000000" w:themeColor="text1"/>
        </w:rPr>
        <w:t>the</w:t>
      </w:r>
      <w:r w:rsidRPr="002A2CC9">
        <w:rPr>
          <w:rFonts w:ascii="Arial" w:hAnsi="Arial" w:cs="Arial"/>
          <w:color w:val="000000" w:themeColor="text1"/>
          <w:spacing w:val="-1"/>
        </w:rPr>
        <w:t xml:space="preserve"> </w:t>
      </w:r>
      <w:r w:rsidRPr="002A2CC9">
        <w:rPr>
          <w:rFonts w:ascii="Arial" w:hAnsi="Arial" w:cs="Arial"/>
          <w:color w:val="000000" w:themeColor="text1"/>
        </w:rPr>
        <w:t>percentages</w:t>
      </w:r>
      <w:r w:rsidRPr="002A2CC9">
        <w:rPr>
          <w:rFonts w:ascii="Arial" w:hAnsi="Arial" w:cs="Arial"/>
          <w:color w:val="000000" w:themeColor="text1"/>
          <w:spacing w:val="-1"/>
        </w:rPr>
        <w:t xml:space="preserve"> </w:t>
      </w:r>
      <w:r w:rsidRPr="002A2CC9">
        <w:rPr>
          <w:rFonts w:ascii="Arial" w:hAnsi="Arial" w:cs="Arial"/>
          <w:color w:val="000000" w:themeColor="text1"/>
        </w:rPr>
        <w:t>of</w:t>
      </w:r>
      <w:r w:rsidRPr="002A2CC9">
        <w:rPr>
          <w:rFonts w:ascii="Arial" w:hAnsi="Arial" w:cs="Arial"/>
          <w:color w:val="000000" w:themeColor="text1"/>
          <w:spacing w:val="-1"/>
        </w:rPr>
        <w:t xml:space="preserve"> </w:t>
      </w:r>
      <w:r w:rsidRPr="002A2CC9">
        <w:rPr>
          <w:rFonts w:ascii="Arial" w:hAnsi="Arial" w:cs="Arial"/>
          <w:color w:val="000000" w:themeColor="text1"/>
        </w:rPr>
        <w:t>the</w:t>
      </w:r>
      <w:r w:rsidRPr="002A2CC9">
        <w:rPr>
          <w:rFonts w:ascii="Arial" w:hAnsi="Arial" w:cs="Arial"/>
          <w:color w:val="000000" w:themeColor="text1"/>
          <w:spacing w:val="-3"/>
        </w:rPr>
        <w:t xml:space="preserve"> </w:t>
      </w:r>
      <w:r w:rsidRPr="002A2CC9">
        <w:rPr>
          <w:rFonts w:ascii="Arial" w:hAnsi="Arial" w:cs="Arial"/>
          <w:color w:val="000000" w:themeColor="text1"/>
        </w:rPr>
        <w:t>total</w:t>
      </w:r>
      <w:r w:rsidRPr="002A2CC9">
        <w:rPr>
          <w:rFonts w:ascii="Arial" w:hAnsi="Arial" w:cs="Arial"/>
          <w:color w:val="000000" w:themeColor="text1"/>
          <w:spacing w:val="-2"/>
        </w:rPr>
        <w:t xml:space="preserve"> cost)</w:t>
      </w:r>
    </w:p>
    <w:p w:rsidR="003D4B83" w:rsidRPr="002A2CC9" w:rsidRDefault="004E3F2C" w:rsidP="008E2B51">
      <w:pPr>
        <w:pStyle w:val="BodyText"/>
        <w:spacing w:before="145" w:line="276" w:lineRule="auto"/>
        <w:rPr>
          <w:rFonts w:ascii="Arial" w:hAnsi="Arial" w:cs="Arial"/>
          <w:b/>
          <w:color w:val="000000" w:themeColor="text1"/>
        </w:rPr>
      </w:pPr>
      <w:r w:rsidRPr="002A2CC9">
        <w:rPr>
          <w:rFonts w:ascii="Arial" w:hAnsi="Arial" w:cs="Arial"/>
          <w:b/>
          <w:color w:val="000000" w:themeColor="text1"/>
        </w:rPr>
        <w:t xml:space="preserve"> Cost</w:t>
      </w:r>
      <w:r w:rsidRPr="002A2CC9">
        <w:rPr>
          <w:rFonts w:ascii="Arial" w:hAnsi="Arial" w:cs="Arial"/>
          <w:b/>
          <w:color w:val="000000" w:themeColor="text1"/>
          <w:spacing w:val="-13"/>
        </w:rPr>
        <w:t xml:space="preserve"> </w:t>
      </w:r>
      <w:r w:rsidRPr="002A2CC9">
        <w:rPr>
          <w:rFonts w:ascii="Arial" w:hAnsi="Arial" w:cs="Arial"/>
          <w:b/>
          <w:color w:val="000000" w:themeColor="text1"/>
        </w:rPr>
        <w:t>of</w:t>
      </w:r>
      <w:r w:rsidRPr="002A2CC9">
        <w:rPr>
          <w:rFonts w:ascii="Arial" w:hAnsi="Arial" w:cs="Arial"/>
          <w:b/>
          <w:color w:val="000000" w:themeColor="text1"/>
          <w:spacing w:val="-15"/>
        </w:rPr>
        <w:t xml:space="preserve"> </w:t>
      </w:r>
      <w:r w:rsidRPr="002A2CC9">
        <w:rPr>
          <w:rFonts w:ascii="Arial" w:hAnsi="Arial" w:cs="Arial"/>
          <w:b/>
          <w:color w:val="000000" w:themeColor="text1"/>
        </w:rPr>
        <w:t>cultivation</w:t>
      </w:r>
      <w:r w:rsidRPr="002A2CC9">
        <w:rPr>
          <w:rFonts w:ascii="Arial" w:hAnsi="Arial" w:cs="Arial"/>
          <w:b/>
          <w:color w:val="000000" w:themeColor="text1"/>
          <w:spacing w:val="-13"/>
        </w:rPr>
        <w:t xml:space="preserve"> </w:t>
      </w:r>
      <w:r w:rsidRPr="002A2CC9">
        <w:rPr>
          <w:rFonts w:ascii="Arial" w:hAnsi="Arial" w:cs="Arial"/>
          <w:b/>
          <w:color w:val="000000" w:themeColor="text1"/>
        </w:rPr>
        <w:t>of</w:t>
      </w:r>
      <w:r w:rsidRPr="002A2CC9">
        <w:rPr>
          <w:rFonts w:ascii="Arial" w:hAnsi="Arial" w:cs="Arial"/>
          <w:b/>
          <w:color w:val="000000" w:themeColor="text1"/>
          <w:spacing w:val="-12"/>
        </w:rPr>
        <w:t xml:space="preserve"> </w:t>
      </w:r>
      <w:r w:rsidRPr="002A2CC9">
        <w:rPr>
          <w:rFonts w:ascii="Arial" w:hAnsi="Arial" w:cs="Arial"/>
          <w:b/>
          <w:color w:val="000000" w:themeColor="text1"/>
        </w:rPr>
        <w:t>maize</w:t>
      </w:r>
      <w:r w:rsidRPr="002A2CC9">
        <w:rPr>
          <w:rFonts w:ascii="Arial" w:hAnsi="Arial" w:cs="Arial"/>
          <w:b/>
          <w:color w:val="000000" w:themeColor="text1"/>
          <w:spacing w:val="-15"/>
        </w:rPr>
        <w:t xml:space="preserve"> </w:t>
      </w:r>
      <w:r w:rsidRPr="002A2CC9">
        <w:rPr>
          <w:rFonts w:ascii="Arial" w:hAnsi="Arial" w:cs="Arial"/>
          <w:b/>
          <w:color w:val="000000" w:themeColor="text1"/>
        </w:rPr>
        <w:t>as</w:t>
      </w:r>
      <w:r w:rsidRPr="002A2CC9">
        <w:rPr>
          <w:rFonts w:ascii="Arial" w:hAnsi="Arial" w:cs="Arial"/>
          <w:b/>
          <w:color w:val="000000" w:themeColor="text1"/>
          <w:spacing w:val="-12"/>
        </w:rPr>
        <w:t xml:space="preserve"> </w:t>
      </w:r>
      <w:r w:rsidRPr="002A2CC9">
        <w:rPr>
          <w:rFonts w:ascii="Arial" w:hAnsi="Arial" w:cs="Arial"/>
          <w:b/>
          <w:color w:val="000000" w:themeColor="text1"/>
        </w:rPr>
        <w:t>per</w:t>
      </w:r>
      <w:r w:rsidRPr="002A2CC9">
        <w:rPr>
          <w:rFonts w:ascii="Arial" w:hAnsi="Arial" w:cs="Arial"/>
          <w:b/>
          <w:color w:val="000000" w:themeColor="text1"/>
          <w:spacing w:val="-14"/>
        </w:rPr>
        <w:t xml:space="preserve"> </w:t>
      </w:r>
      <w:r w:rsidRPr="002A2CC9">
        <w:rPr>
          <w:rFonts w:ascii="Arial" w:hAnsi="Arial" w:cs="Arial"/>
          <w:b/>
          <w:color w:val="000000" w:themeColor="text1"/>
        </w:rPr>
        <w:t>the</w:t>
      </w:r>
      <w:r w:rsidRPr="002A2CC9">
        <w:rPr>
          <w:rFonts w:ascii="Arial" w:hAnsi="Arial" w:cs="Arial"/>
          <w:b/>
          <w:color w:val="000000" w:themeColor="text1"/>
          <w:spacing w:val="-13"/>
        </w:rPr>
        <w:t xml:space="preserve"> </w:t>
      </w:r>
      <w:r w:rsidRPr="002A2CC9">
        <w:rPr>
          <w:rFonts w:ascii="Arial" w:hAnsi="Arial" w:cs="Arial"/>
          <w:b/>
          <w:color w:val="000000" w:themeColor="text1"/>
        </w:rPr>
        <w:t>different</w:t>
      </w:r>
      <w:r w:rsidRPr="002A2CC9">
        <w:rPr>
          <w:rFonts w:ascii="Arial" w:hAnsi="Arial" w:cs="Arial"/>
          <w:b/>
          <w:color w:val="000000" w:themeColor="text1"/>
          <w:spacing w:val="-12"/>
        </w:rPr>
        <w:t xml:space="preserve"> </w:t>
      </w:r>
      <w:r w:rsidRPr="002A2CC9">
        <w:rPr>
          <w:rFonts w:ascii="Arial" w:hAnsi="Arial" w:cs="Arial"/>
          <w:b/>
          <w:color w:val="000000" w:themeColor="text1"/>
        </w:rPr>
        <w:t>cost</w:t>
      </w:r>
      <w:r w:rsidRPr="002A2CC9">
        <w:rPr>
          <w:rFonts w:ascii="Arial" w:hAnsi="Arial" w:cs="Arial"/>
          <w:b/>
          <w:color w:val="000000" w:themeColor="text1"/>
          <w:spacing w:val="-12"/>
        </w:rPr>
        <w:t xml:space="preserve"> </w:t>
      </w:r>
      <w:r w:rsidRPr="002A2CC9">
        <w:rPr>
          <w:rFonts w:ascii="Arial" w:hAnsi="Arial" w:cs="Arial"/>
          <w:b/>
          <w:color w:val="000000" w:themeColor="text1"/>
        </w:rPr>
        <w:t>concepts</w:t>
      </w:r>
    </w:p>
    <w:p w:rsidR="003D4B83" w:rsidRPr="002A2CC9" w:rsidRDefault="00CE4022" w:rsidP="008E2B51">
      <w:pPr>
        <w:pStyle w:val="BodyText"/>
        <w:spacing w:line="276" w:lineRule="auto"/>
        <w:ind w:left="165" w:right="469"/>
        <w:jc w:val="both"/>
        <w:rPr>
          <w:rFonts w:ascii="Arial" w:hAnsi="Arial" w:cs="Arial"/>
          <w:color w:val="000000" w:themeColor="text1"/>
        </w:rPr>
      </w:pPr>
      <w:r w:rsidRPr="002A2CC9">
        <w:rPr>
          <w:rFonts w:ascii="Arial" w:hAnsi="Arial" w:cs="Arial"/>
          <w:color w:val="000000" w:themeColor="text1"/>
        </w:rPr>
        <w:t xml:space="preserve">From </w:t>
      </w:r>
      <w:r w:rsidR="003D4B83" w:rsidRPr="002A2CC9">
        <w:rPr>
          <w:rFonts w:ascii="Arial" w:hAnsi="Arial" w:cs="Arial"/>
          <w:color w:val="000000" w:themeColor="text1"/>
        </w:rPr>
        <w:t xml:space="preserve">Table 3. </w:t>
      </w:r>
      <w:r w:rsidR="00FF2009" w:rsidRPr="002A2CC9">
        <w:rPr>
          <w:rFonts w:ascii="Arial" w:hAnsi="Arial" w:cs="Arial"/>
          <w:color w:val="000000" w:themeColor="text1"/>
        </w:rPr>
        <w:t xml:space="preserve">It can be concluded </w:t>
      </w:r>
      <w:r w:rsidR="003D4B83" w:rsidRPr="002A2CC9">
        <w:rPr>
          <w:rFonts w:ascii="Arial" w:hAnsi="Arial" w:cs="Arial"/>
          <w:color w:val="000000" w:themeColor="text1"/>
        </w:rPr>
        <w:t>that, the cost of cultivation</w:t>
      </w:r>
      <w:r w:rsidR="003D4B83" w:rsidRPr="002A2CC9">
        <w:rPr>
          <w:rFonts w:ascii="Arial" w:hAnsi="Arial" w:cs="Arial"/>
          <w:color w:val="000000" w:themeColor="text1"/>
          <w:spacing w:val="-2"/>
        </w:rPr>
        <w:t xml:space="preserve"> </w:t>
      </w:r>
      <w:r w:rsidR="003D4B83" w:rsidRPr="002A2CC9">
        <w:rPr>
          <w:rFonts w:ascii="Arial" w:hAnsi="Arial" w:cs="Arial"/>
          <w:color w:val="000000" w:themeColor="text1"/>
        </w:rPr>
        <w:t>was consistently</w:t>
      </w:r>
      <w:r w:rsidR="003D4B83" w:rsidRPr="002A2CC9">
        <w:rPr>
          <w:rFonts w:ascii="Arial" w:hAnsi="Arial" w:cs="Arial"/>
          <w:color w:val="000000" w:themeColor="text1"/>
          <w:spacing w:val="-1"/>
        </w:rPr>
        <w:t xml:space="preserve"> </w:t>
      </w:r>
      <w:r w:rsidR="003D4B83" w:rsidRPr="002A2CC9">
        <w:rPr>
          <w:rFonts w:ascii="Arial" w:hAnsi="Arial" w:cs="Arial"/>
          <w:color w:val="000000" w:themeColor="text1"/>
        </w:rPr>
        <w:t>highest on large</w:t>
      </w:r>
      <w:r w:rsidR="003D4B83" w:rsidRPr="002A2CC9">
        <w:rPr>
          <w:rFonts w:ascii="Arial" w:hAnsi="Arial" w:cs="Arial"/>
          <w:color w:val="000000" w:themeColor="text1"/>
          <w:spacing w:val="-2"/>
        </w:rPr>
        <w:t xml:space="preserve"> </w:t>
      </w:r>
      <w:r w:rsidR="003D4B83" w:rsidRPr="002A2CC9">
        <w:rPr>
          <w:rFonts w:ascii="Arial" w:hAnsi="Arial" w:cs="Arial"/>
          <w:color w:val="000000" w:themeColor="text1"/>
        </w:rPr>
        <w:t>farms and lowest on small farms across all cost concepts. Cost A1 was highest on large farms ₹72,705.42/ha., followed by medium farms ₹67,815.19/ha., and lowest on small</w:t>
      </w:r>
      <w:r w:rsidR="003D4B83" w:rsidRPr="002A2CC9">
        <w:rPr>
          <w:rFonts w:ascii="Arial" w:hAnsi="Arial" w:cs="Arial"/>
          <w:color w:val="000000" w:themeColor="text1"/>
          <w:spacing w:val="33"/>
        </w:rPr>
        <w:t xml:space="preserve"> </w:t>
      </w:r>
      <w:r w:rsidR="003D4B83" w:rsidRPr="002A2CC9">
        <w:rPr>
          <w:rFonts w:ascii="Arial" w:hAnsi="Arial" w:cs="Arial"/>
          <w:color w:val="000000" w:themeColor="text1"/>
        </w:rPr>
        <w:t>farms</w:t>
      </w:r>
      <w:r w:rsidR="003D4B83" w:rsidRPr="002A2CC9">
        <w:rPr>
          <w:rFonts w:ascii="Arial" w:hAnsi="Arial" w:cs="Arial"/>
          <w:color w:val="000000" w:themeColor="text1"/>
          <w:spacing w:val="34"/>
        </w:rPr>
        <w:t xml:space="preserve"> </w:t>
      </w:r>
      <w:r w:rsidR="003D4B83" w:rsidRPr="002A2CC9">
        <w:rPr>
          <w:rFonts w:ascii="Arial" w:hAnsi="Arial" w:cs="Arial"/>
          <w:color w:val="000000" w:themeColor="text1"/>
        </w:rPr>
        <w:t>₹61,088.02/ha.</w:t>
      </w:r>
      <w:r w:rsidR="003D4B83" w:rsidRPr="002A2CC9">
        <w:rPr>
          <w:rFonts w:ascii="Arial" w:hAnsi="Arial" w:cs="Arial"/>
          <w:color w:val="000000" w:themeColor="text1"/>
          <w:spacing w:val="23"/>
        </w:rPr>
        <w:t xml:space="preserve"> </w:t>
      </w:r>
      <w:r w:rsidR="003D4B83" w:rsidRPr="002A2CC9">
        <w:rPr>
          <w:rFonts w:ascii="Arial" w:hAnsi="Arial" w:cs="Arial"/>
          <w:color w:val="000000" w:themeColor="text1"/>
        </w:rPr>
        <w:t>A</w:t>
      </w:r>
      <w:r w:rsidR="003D4B83" w:rsidRPr="002A2CC9">
        <w:rPr>
          <w:rFonts w:ascii="Arial" w:hAnsi="Arial" w:cs="Arial"/>
          <w:color w:val="000000" w:themeColor="text1"/>
          <w:spacing w:val="23"/>
        </w:rPr>
        <w:t xml:space="preserve"> </w:t>
      </w:r>
      <w:r w:rsidR="003D4B83" w:rsidRPr="002A2CC9">
        <w:rPr>
          <w:rFonts w:ascii="Arial" w:hAnsi="Arial" w:cs="Arial"/>
          <w:color w:val="000000" w:themeColor="text1"/>
        </w:rPr>
        <w:t>similar</w:t>
      </w:r>
      <w:r w:rsidR="003D4B83" w:rsidRPr="002A2CC9">
        <w:rPr>
          <w:rFonts w:ascii="Arial" w:hAnsi="Arial" w:cs="Arial"/>
          <w:color w:val="000000" w:themeColor="text1"/>
          <w:spacing w:val="33"/>
        </w:rPr>
        <w:t xml:space="preserve"> </w:t>
      </w:r>
      <w:r w:rsidR="003D4B83" w:rsidRPr="002A2CC9">
        <w:rPr>
          <w:rFonts w:ascii="Arial" w:hAnsi="Arial" w:cs="Arial"/>
          <w:color w:val="000000" w:themeColor="text1"/>
        </w:rPr>
        <w:t>pattern</w:t>
      </w:r>
      <w:r w:rsidR="003D4B83" w:rsidRPr="002A2CC9">
        <w:rPr>
          <w:rFonts w:ascii="Arial" w:hAnsi="Arial" w:cs="Arial"/>
          <w:color w:val="000000" w:themeColor="text1"/>
          <w:spacing w:val="34"/>
        </w:rPr>
        <w:t xml:space="preserve"> </w:t>
      </w:r>
      <w:r w:rsidR="003D4B83" w:rsidRPr="002A2CC9">
        <w:rPr>
          <w:rFonts w:ascii="Arial" w:hAnsi="Arial" w:cs="Arial"/>
          <w:color w:val="000000" w:themeColor="text1"/>
        </w:rPr>
        <w:t>was</w:t>
      </w:r>
      <w:r w:rsidR="003D4B83" w:rsidRPr="002A2CC9">
        <w:rPr>
          <w:rFonts w:ascii="Arial" w:hAnsi="Arial" w:cs="Arial"/>
          <w:color w:val="000000" w:themeColor="text1"/>
          <w:spacing w:val="36"/>
        </w:rPr>
        <w:t xml:space="preserve"> </w:t>
      </w:r>
      <w:r w:rsidR="003D4B83" w:rsidRPr="002A2CC9">
        <w:rPr>
          <w:rFonts w:ascii="Arial" w:hAnsi="Arial" w:cs="Arial"/>
          <w:color w:val="000000" w:themeColor="text1"/>
        </w:rPr>
        <w:t>noted</w:t>
      </w:r>
      <w:r w:rsidR="003D4B83" w:rsidRPr="002A2CC9">
        <w:rPr>
          <w:rFonts w:ascii="Arial" w:hAnsi="Arial" w:cs="Arial"/>
          <w:color w:val="000000" w:themeColor="text1"/>
          <w:spacing w:val="32"/>
        </w:rPr>
        <w:t xml:space="preserve"> </w:t>
      </w:r>
      <w:r w:rsidR="003D4B83" w:rsidRPr="002A2CC9">
        <w:rPr>
          <w:rFonts w:ascii="Arial" w:hAnsi="Arial" w:cs="Arial"/>
          <w:color w:val="000000" w:themeColor="text1"/>
        </w:rPr>
        <w:t>for</w:t>
      </w:r>
      <w:r w:rsidR="003D4B83" w:rsidRPr="002A2CC9">
        <w:rPr>
          <w:rFonts w:ascii="Arial" w:hAnsi="Arial" w:cs="Arial"/>
          <w:color w:val="000000" w:themeColor="text1"/>
          <w:spacing w:val="35"/>
        </w:rPr>
        <w:t xml:space="preserve"> </w:t>
      </w:r>
      <w:r w:rsidR="003D4B83" w:rsidRPr="002A2CC9">
        <w:rPr>
          <w:rFonts w:ascii="Arial" w:hAnsi="Arial" w:cs="Arial"/>
          <w:color w:val="000000" w:themeColor="text1"/>
        </w:rPr>
        <w:t>Cost</w:t>
      </w:r>
      <w:r w:rsidR="003D4B83" w:rsidRPr="002A2CC9">
        <w:rPr>
          <w:rFonts w:ascii="Arial" w:hAnsi="Arial" w:cs="Arial"/>
          <w:color w:val="000000" w:themeColor="text1"/>
          <w:spacing w:val="34"/>
        </w:rPr>
        <w:t xml:space="preserve"> </w:t>
      </w:r>
      <w:r w:rsidR="003D4B83" w:rsidRPr="002A2CC9">
        <w:rPr>
          <w:rFonts w:ascii="Arial" w:hAnsi="Arial" w:cs="Arial"/>
          <w:color w:val="000000" w:themeColor="text1"/>
        </w:rPr>
        <w:t>B1,</w:t>
      </w:r>
      <w:r w:rsidR="003D4B83" w:rsidRPr="002A2CC9">
        <w:rPr>
          <w:rFonts w:ascii="Arial" w:hAnsi="Arial" w:cs="Arial"/>
          <w:color w:val="000000" w:themeColor="text1"/>
          <w:spacing w:val="36"/>
        </w:rPr>
        <w:t xml:space="preserve"> </w:t>
      </w:r>
      <w:r w:rsidR="003D4B83" w:rsidRPr="002A2CC9">
        <w:rPr>
          <w:rFonts w:ascii="Arial" w:hAnsi="Arial" w:cs="Arial"/>
          <w:color w:val="000000" w:themeColor="text1"/>
        </w:rPr>
        <w:t>ranging</w:t>
      </w:r>
      <w:r w:rsidR="003D4B83" w:rsidRPr="002A2CC9">
        <w:rPr>
          <w:rFonts w:ascii="Arial" w:hAnsi="Arial" w:cs="Arial"/>
          <w:color w:val="000000" w:themeColor="text1"/>
          <w:spacing w:val="33"/>
        </w:rPr>
        <w:t xml:space="preserve"> </w:t>
      </w:r>
      <w:r w:rsidR="003D4B83" w:rsidRPr="002A2CC9">
        <w:rPr>
          <w:rFonts w:ascii="Arial" w:hAnsi="Arial" w:cs="Arial"/>
          <w:color w:val="000000" w:themeColor="text1"/>
        </w:rPr>
        <w:t>from ₹73,915.42/ha.</w:t>
      </w:r>
      <w:r w:rsidR="003D4B83" w:rsidRPr="002A2CC9">
        <w:rPr>
          <w:rFonts w:ascii="Arial" w:hAnsi="Arial" w:cs="Arial"/>
          <w:color w:val="000000" w:themeColor="text1"/>
          <w:spacing w:val="-2"/>
        </w:rPr>
        <w:t xml:space="preserve"> </w:t>
      </w:r>
      <w:r w:rsidR="003D4B83" w:rsidRPr="002A2CC9">
        <w:rPr>
          <w:rFonts w:ascii="Arial" w:hAnsi="Arial" w:cs="Arial"/>
          <w:color w:val="000000" w:themeColor="text1"/>
        </w:rPr>
        <w:t>on</w:t>
      </w:r>
      <w:r w:rsidR="003D4B83" w:rsidRPr="002A2CC9">
        <w:rPr>
          <w:rFonts w:ascii="Arial" w:hAnsi="Arial" w:cs="Arial"/>
          <w:color w:val="000000" w:themeColor="text1"/>
          <w:spacing w:val="-2"/>
        </w:rPr>
        <w:t xml:space="preserve"> </w:t>
      </w:r>
      <w:r w:rsidR="003D4B83" w:rsidRPr="002A2CC9">
        <w:rPr>
          <w:rFonts w:ascii="Arial" w:hAnsi="Arial" w:cs="Arial"/>
          <w:color w:val="000000" w:themeColor="text1"/>
        </w:rPr>
        <w:t>large</w:t>
      </w:r>
      <w:r w:rsidR="003D4B83" w:rsidRPr="002A2CC9">
        <w:rPr>
          <w:rFonts w:ascii="Arial" w:hAnsi="Arial" w:cs="Arial"/>
          <w:color w:val="000000" w:themeColor="text1"/>
          <w:spacing w:val="-4"/>
        </w:rPr>
        <w:t xml:space="preserve"> </w:t>
      </w:r>
      <w:r w:rsidR="003D4B83" w:rsidRPr="002A2CC9">
        <w:rPr>
          <w:rFonts w:ascii="Arial" w:hAnsi="Arial" w:cs="Arial"/>
          <w:color w:val="000000" w:themeColor="text1"/>
        </w:rPr>
        <w:t>farms</w:t>
      </w:r>
      <w:r w:rsidR="003D4B83" w:rsidRPr="002A2CC9">
        <w:rPr>
          <w:rFonts w:ascii="Arial" w:hAnsi="Arial" w:cs="Arial"/>
          <w:color w:val="000000" w:themeColor="text1"/>
          <w:spacing w:val="-3"/>
        </w:rPr>
        <w:t xml:space="preserve"> </w:t>
      </w:r>
      <w:r w:rsidR="003D4B83" w:rsidRPr="002A2CC9">
        <w:rPr>
          <w:rFonts w:ascii="Arial" w:hAnsi="Arial" w:cs="Arial"/>
          <w:color w:val="000000" w:themeColor="text1"/>
        </w:rPr>
        <w:t>to</w:t>
      </w:r>
      <w:r w:rsidR="003D4B83" w:rsidRPr="002A2CC9">
        <w:rPr>
          <w:rFonts w:ascii="Arial" w:hAnsi="Arial" w:cs="Arial"/>
          <w:color w:val="000000" w:themeColor="text1"/>
          <w:spacing w:val="-4"/>
        </w:rPr>
        <w:t xml:space="preserve"> </w:t>
      </w:r>
      <w:r w:rsidR="003D4B83" w:rsidRPr="002A2CC9">
        <w:rPr>
          <w:rFonts w:ascii="Arial" w:hAnsi="Arial" w:cs="Arial"/>
          <w:color w:val="000000" w:themeColor="text1"/>
        </w:rPr>
        <w:t>₹61,938.27/ha.</w:t>
      </w:r>
      <w:r w:rsidR="003D4B83" w:rsidRPr="002A2CC9">
        <w:rPr>
          <w:rFonts w:ascii="Arial" w:hAnsi="Arial" w:cs="Arial"/>
          <w:color w:val="000000" w:themeColor="text1"/>
          <w:spacing w:val="-4"/>
        </w:rPr>
        <w:t xml:space="preserve"> </w:t>
      </w:r>
      <w:r w:rsidR="003D4B83" w:rsidRPr="002A2CC9">
        <w:rPr>
          <w:rFonts w:ascii="Arial" w:hAnsi="Arial" w:cs="Arial"/>
          <w:color w:val="000000" w:themeColor="text1"/>
        </w:rPr>
        <w:t>on</w:t>
      </w:r>
      <w:r w:rsidR="003D4B83" w:rsidRPr="002A2CC9">
        <w:rPr>
          <w:rFonts w:ascii="Arial" w:hAnsi="Arial" w:cs="Arial"/>
          <w:color w:val="000000" w:themeColor="text1"/>
          <w:spacing w:val="-2"/>
        </w:rPr>
        <w:t xml:space="preserve"> </w:t>
      </w:r>
      <w:r w:rsidR="003D4B83" w:rsidRPr="002A2CC9">
        <w:rPr>
          <w:rFonts w:ascii="Arial" w:hAnsi="Arial" w:cs="Arial"/>
          <w:color w:val="000000" w:themeColor="text1"/>
        </w:rPr>
        <w:t>small</w:t>
      </w:r>
      <w:r w:rsidR="003D4B83" w:rsidRPr="002A2CC9">
        <w:rPr>
          <w:rFonts w:ascii="Arial" w:hAnsi="Arial" w:cs="Arial"/>
          <w:color w:val="000000" w:themeColor="text1"/>
          <w:spacing w:val="-5"/>
        </w:rPr>
        <w:t xml:space="preserve"> </w:t>
      </w:r>
      <w:r w:rsidR="003D4B83" w:rsidRPr="002A2CC9">
        <w:rPr>
          <w:rFonts w:ascii="Arial" w:hAnsi="Arial" w:cs="Arial"/>
          <w:color w:val="000000" w:themeColor="text1"/>
          <w:spacing w:val="-2"/>
        </w:rPr>
        <w:t>farms.</w:t>
      </w:r>
      <w:r w:rsidR="003D4B83" w:rsidRPr="002A2CC9">
        <w:rPr>
          <w:rFonts w:ascii="Arial" w:hAnsi="Arial" w:cs="Arial"/>
          <w:color w:val="000000" w:themeColor="text1"/>
        </w:rPr>
        <w:t xml:space="preserve"> With the inclusion of rental value of owned land, Cost B2 increased to the highest on large farms ₹1,01,774.42/ha., and the lowest on small farms ₹87,722.77/ha. Cost C1 </w:t>
      </w:r>
      <w:proofErr w:type="gramStart"/>
      <w:r w:rsidR="003D4B83" w:rsidRPr="002A2CC9">
        <w:rPr>
          <w:rFonts w:ascii="Arial" w:hAnsi="Arial" w:cs="Arial"/>
          <w:color w:val="000000" w:themeColor="text1"/>
        </w:rPr>
        <w:t>and</w:t>
      </w:r>
      <w:r w:rsidR="003D4B83" w:rsidRPr="002A2CC9">
        <w:rPr>
          <w:rFonts w:ascii="Arial" w:hAnsi="Arial" w:cs="Arial"/>
          <w:color w:val="000000" w:themeColor="text1"/>
          <w:spacing w:val="25"/>
        </w:rPr>
        <w:t xml:space="preserve">  </w:t>
      </w:r>
      <w:r w:rsidR="003D4B83" w:rsidRPr="002A2CC9">
        <w:rPr>
          <w:rFonts w:ascii="Arial" w:hAnsi="Arial" w:cs="Arial"/>
          <w:color w:val="000000" w:themeColor="text1"/>
        </w:rPr>
        <w:t>Cost</w:t>
      </w:r>
      <w:proofErr w:type="gramEnd"/>
      <w:r w:rsidR="003D4B83" w:rsidRPr="002A2CC9">
        <w:rPr>
          <w:rFonts w:ascii="Arial" w:hAnsi="Arial" w:cs="Arial"/>
          <w:color w:val="000000" w:themeColor="text1"/>
          <w:spacing w:val="25"/>
        </w:rPr>
        <w:t xml:space="preserve">  </w:t>
      </w:r>
      <w:r w:rsidR="003D4B83" w:rsidRPr="002A2CC9">
        <w:rPr>
          <w:rFonts w:ascii="Arial" w:hAnsi="Arial" w:cs="Arial"/>
          <w:color w:val="000000" w:themeColor="text1"/>
        </w:rPr>
        <w:t>C2</w:t>
      </w:r>
      <w:r w:rsidR="003D4B83" w:rsidRPr="002A2CC9">
        <w:rPr>
          <w:rFonts w:ascii="Arial" w:hAnsi="Arial" w:cs="Arial"/>
          <w:color w:val="000000" w:themeColor="text1"/>
          <w:spacing w:val="24"/>
        </w:rPr>
        <w:t xml:space="preserve">  </w:t>
      </w:r>
      <w:r w:rsidR="003D4B83" w:rsidRPr="002A2CC9">
        <w:rPr>
          <w:rFonts w:ascii="Arial" w:hAnsi="Arial" w:cs="Arial"/>
          <w:color w:val="000000" w:themeColor="text1"/>
        </w:rPr>
        <w:t>also</w:t>
      </w:r>
      <w:r w:rsidR="003D4B83" w:rsidRPr="002A2CC9">
        <w:rPr>
          <w:rFonts w:ascii="Arial" w:hAnsi="Arial" w:cs="Arial"/>
          <w:color w:val="000000" w:themeColor="text1"/>
          <w:spacing w:val="24"/>
        </w:rPr>
        <w:t xml:space="preserve">  </w:t>
      </w:r>
      <w:r w:rsidR="003D4B83" w:rsidRPr="002A2CC9">
        <w:rPr>
          <w:rFonts w:ascii="Arial" w:hAnsi="Arial" w:cs="Arial"/>
          <w:color w:val="000000" w:themeColor="text1"/>
        </w:rPr>
        <w:t>followed</w:t>
      </w:r>
      <w:r w:rsidR="003D4B83" w:rsidRPr="002A2CC9">
        <w:rPr>
          <w:rFonts w:ascii="Arial" w:hAnsi="Arial" w:cs="Arial"/>
          <w:color w:val="000000" w:themeColor="text1"/>
          <w:spacing w:val="25"/>
        </w:rPr>
        <w:t xml:space="preserve">  </w:t>
      </w:r>
      <w:r w:rsidR="003D4B83" w:rsidRPr="002A2CC9">
        <w:rPr>
          <w:rFonts w:ascii="Arial" w:hAnsi="Arial" w:cs="Arial"/>
          <w:color w:val="000000" w:themeColor="text1"/>
        </w:rPr>
        <w:t>the</w:t>
      </w:r>
      <w:r w:rsidR="003D4B83" w:rsidRPr="002A2CC9">
        <w:rPr>
          <w:rFonts w:ascii="Arial" w:hAnsi="Arial" w:cs="Arial"/>
          <w:color w:val="000000" w:themeColor="text1"/>
          <w:spacing w:val="25"/>
        </w:rPr>
        <w:t xml:space="preserve">  </w:t>
      </w:r>
      <w:r w:rsidR="003D4B83" w:rsidRPr="002A2CC9">
        <w:rPr>
          <w:rFonts w:ascii="Arial" w:hAnsi="Arial" w:cs="Arial"/>
          <w:color w:val="000000" w:themeColor="text1"/>
        </w:rPr>
        <w:t>same</w:t>
      </w:r>
      <w:r w:rsidR="003D4B83" w:rsidRPr="002A2CC9">
        <w:rPr>
          <w:rFonts w:ascii="Arial" w:hAnsi="Arial" w:cs="Arial"/>
          <w:color w:val="000000" w:themeColor="text1"/>
          <w:spacing w:val="26"/>
        </w:rPr>
        <w:t xml:space="preserve">  </w:t>
      </w:r>
      <w:r w:rsidR="003D4B83" w:rsidRPr="002A2CC9">
        <w:rPr>
          <w:rFonts w:ascii="Arial" w:hAnsi="Arial" w:cs="Arial"/>
          <w:color w:val="000000" w:themeColor="text1"/>
        </w:rPr>
        <w:t>trend,</w:t>
      </w:r>
      <w:r w:rsidR="003D4B83" w:rsidRPr="002A2CC9">
        <w:rPr>
          <w:rFonts w:ascii="Arial" w:hAnsi="Arial" w:cs="Arial"/>
          <w:color w:val="000000" w:themeColor="text1"/>
          <w:spacing w:val="24"/>
        </w:rPr>
        <w:t xml:space="preserve">  </w:t>
      </w:r>
      <w:r w:rsidR="003D4B83" w:rsidRPr="002A2CC9">
        <w:rPr>
          <w:rFonts w:ascii="Arial" w:hAnsi="Arial" w:cs="Arial"/>
          <w:color w:val="000000" w:themeColor="text1"/>
        </w:rPr>
        <w:t>being</w:t>
      </w:r>
      <w:r w:rsidR="003D4B83" w:rsidRPr="002A2CC9">
        <w:rPr>
          <w:rFonts w:ascii="Arial" w:hAnsi="Arial" w:cs="Arial"/>
          <w:color w:val="000000" w:themeColor="text1"/>
          <w:spacing w:val="24"/>
        </w:rPr>
        <w:t xml:space="preserve">  </w:t>
      </w:r>
      <w:r w:rsidR="003D4B83" w:rsidRPr="002A2CC9">
        <w:rPr>
          <w:rFonts w:ascii="Arial" w:hAnsi="Arial" w:cs="Arial"/>
          <w:color w:val="000000" w:themeColor="text1"/>
        </w:rPr>
        <w:t>highest</w:t>
      </w:r>
      <w:r w:rsidR="003D4B83" w:rsidRPr="002A2CC9">
        <w:rPr>
          <w:rFonts w:ascii="Arial" w:hAnsi="Arial" w:cs="Arial"/>
          <w:color w:val="000000" w:themeColor="text1"/>
          <w:spacing w:val="25"/>
        </w:rPr>
        <w:t xml:space="preserve">  </w:t>
      </w:r>
      <w:r w:rsidR="003D4B83" w:rsidRPr="002A2CC9">
        <w:rPr>
          <w:rFonts w:ascii="Arial" w:hAnsi="Arial" w:cs="Arial"/>
          <w:color w:val="000000" w:themeColor="text1"/>
        </w:rPr>
        <w:t>on</w:t>
      </w:r>
      <w:r w:rsidR="003D4B83" w:rsidRPr="002A2CC9">
        <w:rPr>
          <w:rFonts w:ascii="Arial" w:hAnsi="Arial" w:cs="Arial"/>
          <w:color w:val="000000" w:themeColor="text1"/>
          <w:spacing w:val="25"/>
        </w:rPr>
        <w:t xml:space="preserve">  </w:t>
      </w:r>
      <w:r w:rsidR="003D4B83" w:rsidRPr="002A2CC9">
        <w:rPr>
          <w:rFonts w:ascii="Arial" w:hAnsi="Arial" w:cs="Arial"/>
          <w:color w:val="000000" w:themeColor="text1"/>
        </w:rPr>
        <w:t>large</w:t>
      </w:r>
      <w:r w:rsidR="003D4B83" w:rsidRPr="002A2CC9">
        <w:rPr>
          <w:rFonts w:ascii="Arial" w:hAnsi="Arial" w:cs="Arial"/>
          <w:color w:val="000000" w:themeColor="text1"/>
          <w:spacing w:val="24"/>
        </w:rPr>
        <w:t xml:space="preserve">  </w:t>
      </w:r>
      <w:r w:rsidR="003D4B83" w:rsidRPr="002A2CC9">
        <w:rPr>
          <w:rFonts w:ascii="Arial" w:hAnsi="Arial" w:cs="Arial"/>
          <w:color w:val="000000" w:themeColor="text1"/>
          <w:spacing w:val="-2"/>
        </w:rPr>
        <w:t>farms</w:t>
      </w:r>
      <w:r w:rsidR="003D4B83" w:rsidRPr="002A2CC9">
        <w:rPr>
          <w:rFonts w:ascii="Arial" w:hAnsi="Arial" w:cs="Arial"/>
          <w:color w:val="000000" w:themeColor="text1"/>
        </w:rPr>
        <w:t xml:space="preserve"> ₹77,915.42/</w:t>
      </w:r>
      <w:proofErr w:type="spellStart"/>
      <w:r w:rsidR="003D4B83" w:rsidRPr="002A2CC9">
        <w:rPr>
          <w:rFonts w:ascii="Arial" w:hAnsi="Arial" w:cs="Arial"/>
          <w:color w:val="000000" w:themeColor="text1"/>
        </w:rPr>
        <w:t>ha.,and</w:t>
      </w:r>
      <w:proofErr w:type="spellEnd"/>
      <w:r w:rsidR="003D4B83" w:rsidRPr="002A2CC9">
        <w:rPr>
          <w:rFonts w:ascii="Arial" w:hAnsi="Arial" w:cs="Arial"/>
          <w:color w:val="000000" w:themeColor="text1"/>
          <w:spacing w:val="64"/>
          <w:w w:val="150"/>
        </w:rPr>
        <w:t xml:space="preserve"> </w:t>
      </w:r>
      <w:r w:rsidR="003D4B83" w:rsidRPr="002A2CC9">
        <w:rPr>
          <w:rFonts w:ascii="Arial" w:hAnsi="Arial" w:cs="Arial"/>
          <w:color w:val="000000" w:themeColor="text1"/>
        </w:rPr>
        <w:t>₹1,05,774.42/ha.,</w:t>
      </w:r>
      <w:r w:rsidR="003D4B83" w:rsidRPr="002A2CC9">
        <w:rPr>
          <w:rFonts w:ascii="Arial" w:hAnsi="Arial" w:cs="Arial"/>
          <w:color w:val="000000" w:themeColor="text1"/>
          <w:spacing w:val="69"/>
          <w:w w:val="150"/>
        </w:rPr>
        <w:t xml:space="preserve"> </w:t>
      </w:r>
      <w:r w:rsidR="003D4B83" w:rsidRPr="002A2CC9">
        <w:rPr>
          <w:rFonts w:ascii="Arial" w:hAnsi="Arial" w:cs="Arial"/>
          <w:color w:val="000000" w:themeColor="text1"/>
        </w:rPr>
        <w:t>respectively</w:t>
      </w:r>
      <w:r w:rsidR="003D4B83" w:rsidRPr="002A2CC9">
        <w:rPr>
          <w:rFonts w:ascii="Arial" w:hAnsi="Arial" w:cs="Arial"/>
          <w:color w:val="000000" w:themeColor="text1"/>
          <w:spacing w:val="65"/>
          <w:w w:val="150"/>
        </w:rPr>
        <w:t xml:space="preserve"> </w:t>
      </w:r>
      <w:r w:rsidR="003D4B83" w:rsidRPr="002A2CC9">
        <w:rPr>
          <w:rFonts w:ascii="Arial" w:hAnsi="Arial" w:cs="Arial"/>
          <w:color w:val="000000" w:themeColor="text1"/>
        </w:rPr>
        <w:t>and</w:t>
      </w:r>
      <w:r w:rsidR="003D4B83" w:rsidRPr="002A2CC9">
        <w:rPr>
          <w:rFonts w:ascii="Arial" w:hAnsi="Arial" w:cs="Arial"/>
          <w:color w:val="000000" w:themeColor="text1"/>
          <w:spacing w:val="67"/>
          <w:w w:val="150"/>
        </w:rPr>
        <w:t xml:space="preserve"> </w:t>
      </w:r>
      <w:r w:rsidR="003D4B83" w:rsidRPr="002A2CC9">
        <w:rPr>
          <w:rFonts w:ascii="Arial" w:hAnsi="Arial" w:cs="Arial"/>
          <w:color w:val="000000" w:themeColor="text1"/>
        </w:rPr>
        <w:t>lowest</w:t>
      </w:r>
      <w:r w:rsidR="003D4B83" w:rsidRPr="002A2CC9">
        <w:rPr>
          <w:rFonts w:ascii="Arial" w:hAnsi="Arial" w:cs="Arial"/>
          <w:color w:val="000000" w:themeColor="text1"/>
          <w:spacing w:val="68"/>
          <w:w w:val="150"/>
        </w:rPr>
        <w:t xml:space="preserve"> </w:t>
      </w:r>
      <w:r w:rsidR="003D4B83" w:rsidRPr="002A2CC9">
        <w:rPr>
          <w:rFonts w:ascii="Arial" w:hAnsi="Arial" w:cs="Arial"/>
          <w:color w:val="000000" w:themeColor="text1"/>
        </w:rPr>
        <w:t>on</w:t>
      </w:r>
      <w:r w:rsidR="003D4B83" w:rsidRPr="002A2CC9">
        <w:rPr>
          <w:rFonts w:ascii="Arial" w:hAnsi="Arial" w:cs="Arial"/>
          <w:color w:val="000000" w:themeColor="text1"/>
          <w:spacing w:val="65"/>
          <w:w w:val="150"/>
        </w:rPr>
        <w:t xml:space="preserve"> </w:t>
      </w:r>
      <w:r w:rsidR="003D4B83" w:rsidRPr="002A2CC9">
        <w:rPr>
          <w:rFonts w:ascii="Arial" w:hAnsi="Arial" w:cs="Arial"/>
          <w:color w:val="000000" w:themeColor="text1"/>
        </w:rPr>
        <w:t>small</w:t>
      </w:r>
      <w:r w:rsidR="003D4B83" w:rsidRPr="002A2CC9">
        <w:rPr>
          <w:rFonts w:ascii="Arial" w:hAnsi="Arial" w:cs="Arial"/>
          <w:color w:val="000000" w:themeColor="text1"/>
          <w:spacing w:val="64"/>
          <w:w w:val="150"/>
        </w:rPr>
        <w:t xml:space="preserve"> </w:t>
      </w:r>
      <w:r w:rsidR="003D4B83" w:rsidRPr="002A2CC9">
        <w:rPr>
          <w:rFonts w:ascii="Arial" w:hAnsi="Arial" w:cs="Arial"/>
          <w:color w:val="000000" w:themeColor="text1"/>
          <w:spacing w:val="-2"/>
        </w:rPr>
        <w:t>farms</w:t>
      </w:r>
      <w:r w:rsidR="003D4B83" w:rsidRPr="002A2CC9">
        <w:rPr>
          <w:rFonts w:ascii="Arial" w:hAnsi="Arial" w:cs="Arial"/>
          <w:color w:val="000000" w:themeColor="text1"/>
        </w:rPr>
        <w:t xml:space="preserve"> ₹64,938.27/ha.,</w:t>
      </w:r>
      <w:r w:rsidR="003D4B83" w:rsidRPr="002A2CC9">
        <w:rPr>
          <w:rFonts w:ascii="Arial" w:hAnsi="Arial" w:cs="Arial"/>
          <w:color w:val="000000" w:themeColor="text1"/>
          <w:spacing w:val="-7"/>
        </w:rPr>
        <w:t xml:space="preserve"> </w:t>
      </w:r>
      <w:r w:rsidR="003D4B83" w:rsidRPr="002A2CC9">
        <w:rPr>
          <w:rFonts w:ascii="Arial" w:hAnsi="Arial" w:cs="Arial"/>
          <w:color w:val="000000" w:themeColor="text1"/>
        </w:rPr>
        <w:t>and</w:t>
      </w:r>
      <w:r w:rsidR="003D4B83" w:rsidRPr="002A2CC9">
        <w:rPr>
          <w:rFonts w:ascii="Arial" w:hAnsi="Arial" w:cs="Arial"/>
          <w:color w:val="000000" w:themeColor="text1"/>
          <w:spacing w:val="-8"/>
        </w:rPr>
        <w:t xml:space="preserve"> </w:t>
      </w:r>
      <w:r w:rsidR="003D4B83" w:rsidRPr="002A2CC9">
        <w:rPr>
          <w:rFonts w:ascii="Arial" w:hAnsi="Arial" w:cs="Arial"/>
          <w:color w:val="000000" w:themeColor="text1"/>
        </w:rPr>
        <w:t>₹90,722.77/ha.,</w:t>
      </w:r>
      <w:r w:rsidR="003D4B83" w:rsidRPr="002A2CC9">
        <w:rPr>
          <w:rFonts w:ascii="Arial" w:hAnsi="Arial" w:cs="Arial"/>
          <w:color w:val="000000" w:themeColor="text1"/>
          <w:spacing w:val="-6"/>
        </w:rPr>
        <w:t xml:space="preserve"> </w:t>
      </w:r>
      <w:r w:rsidR="003D4B83" w:rsidRPr="002A2CC9">
        <w:rPr>
          <w:rFonts w:ascii="Arial" w:hAnsi="Arial" w:cs="Arial"/>
          <w:color w:val="000000" w:themeColor="text1"/>
          <w:spacing w:val="-2"/>
        </w:rPr>
        <w:t>respectively.</w:t>
      </w:r>
      <w:r w:rsidR="003D4B83" w:rsidRPr="002A2CC9">
        <w:rPr>
          <w:rFonts w:ascii="Arial" w:hAnsi="Arial" w:cs="Arial"/>
          <w:color w:val="000000" w:themeColor="text1"/>
        </w:rPr>
        <w:t xml:space="preserve"> The Cost C3, which represents the total cost of cultivation, was again the highest on large farms ₹1,16,351.86/ha., and the lowest on small farms ₹99,795.05/ha, with an overall average of ₹1,08,036.27/ha. Thus, the analysis confirms that cost of cultivation increased with farm size under all cost concepts. These findings are in</w:t>
      </w:r>
      <w:r w:rsidR="003D4B83" w:rsidRPr="002A2CC9">
        <w:rPr>
          <w:rFonts w:ascii="Arial" w:hAnsi="Arial" w:cs="Arial"/>
          <w:color w:val="000000" w:themeColor="text1"/>
          <w:spacing w:val="40"/>
        </w:rPr>
        <w:t xml:space="preserve"> </w:t>
      </w:r>
      <w:proofErr w:type="gramStart"/>
      <w:r w:rsidR="009317A8" w:rsidRPr="002A2CC9">
        <w:rPr>
          <w:rFonts w:ascii="Arial" w:hAnsi="Arial" w:cs="Arial"/>
          <w:color w:val="000000" w:themeColor="text1"/>
        </w:rPr>
        <w:t xml:space="preserve">contrast </w:t>
      </w:r>
      <w:r w:rsidR="003D4B83" w:rsidRPr="002A2CC9">
        <w:rPr>
          <w:rFonts w:ascii="Arial" w:hAnsi="Arial" w:cs="Arial"/>
          <w:color w:val="000000" w:themeColor="text1"/>
        </w:rPr>
        <w:t xml:space="preserve"> with</w:t>
      </w:r>
      <w:proofErr w:type="gramEnd"/>
      <w:r w:rsidR="003D4B83" w:rsidRPr="002A2CC9">
        <w:rPr>
          <w:rFonts w:ascii="Arial" w:hAnsi="Arial" w:cs="Arial"/>
          <w:color w:val="000000" w:themeColor="text1"/>
        </w:rPr>
        <w:t xml:space="preserve"> those reported by (Choudhary and Sharma, 2017), confining similarity that, per hectare cost of cultivation was higher on small farms and declined with the increase in farm size, showing economies of scale under all cost concepts. Small farms incurred greater expenses due to higher dependence on </w:t>
      </w:r>
      <w:proofErr w:type="spellStart"/>
      <w:r w:rsidR="003D4B83" w:rsidRPr="002A2CC9">
        <w:rPr>
          <w:rFonts w:ascii="Arial" w:hAnsi="Arial" w:cs="Arial"/>
          <w:color w:val="000000" w:themeColor="text1"/>
        </w:rPr>
        <w:t>labour</w:t>
      </w:r>
      <w:proofErr w:type="spellEnd"/>
      <w:r w:rsidR="003D4B83" w:rsidRPr="002A2CC9">
        <w:rPr>
          <w:rFonts w:ascii="Arial" w:hAnsi="Arial" w:cs="Arial"/>
          <w:color w:val="000000" w:themeColor="text1"/>
        </w:rPr>
        <w:t xml:space="preserve"> and inefficient use of machinery, while large farms reduced per unit costs through better utilization of inputs.</w:t>
      </w:r>
    </w:p>
    <w:p w:rsidR="003D4B83" w:rsidRPr="002A2CC9" w:rsidRDefault="003D4B83" w:rsidP="008E2B51">
      <w:pPr>
        <w:pStyle w:val="BodyText"/>
        <w:spacing w:line="276" w:lineRule="auto"/>
        <w:rPr>
          <w:rFonts w:ascii="Arial" w:hAnsi="Arial" w:cs="Arial"/>
          <w:color w:val="000000" w:themeColor="text1"/>
        </w:rPr>
        <w:sectPr w:rsidR="003D4B83" w:rsidRPr="002A2CC9">
          <w:pgSz w:w="11910" w:h="16840"/>
          <w:pgMar w:top="1340" w:right="992" w:bottom="1220" w:left="1275" w:header="0" w:footer="1020" w:gutter="0"/>
          <w:cols w:space="720"/>
        </w:sectPr>
      </w:pPr>
    </w:p>
    <w:p w:rsidR="00291023" w:rsidRPr="002A2CC9" w:rsidRDefault="00291023" w:rsidP="008E2B51">
      <w:pPr>
        <w:pStyle w:val="Heading2"/>
        <w:spacing w:line="276" w:lineRule="auto"/>
        <w:ind w:left="0" w:right="533"/>
        <w:rPr>
          <w:color w:val="000000" w:themeColor="text1"/>
        </w:rPr>
      </w:pPr>
      <w:r w:rsidRPr="002A2CC9">
        <w:rPr>
          <w:color w:val="000000" w:themeColor="text1"/>
        </w:rPr>
        <w:lastRenderedPageBreak/>
        <w:t>Table</w:t>
      </w:r>
      <w:r w:rsidRPr="002A2CC9">
        <w:rPr>
          <w:color w:val="000000" w:themeColor="text1"/>
          <w:spacing w:val="-13"/>
        </w:rPr>
        <w:t xml:space="preserve"> </w:t>
      </w:r>
      <w:r w:rsidRPr="002A2CC9">
        <w:rPr>
          <w:color w:val="000000" w:themeColor="text1"/>
        </w:rPr>
        <w:t>3.</w:t>
      </w:r>
      <w:r w:rsidRPr="002A2CC9">
        <w:rPr>
          <w:color w:val="000000" w:themeColor="text1"/>
          <w:spacing w:val="-13"/>
        </w:rPr>
        <w:t xml:space="preserve"> </w:t>
      </w:r>
      <w:r w:rsidRPr="002A2CC9">
        <w:rPr>
          <w:color w:val="000000" w:themeColor="text1"/>
        </w:rPr>
        <w:t>Cost</w:t>
      </w:r>
      <w:r w:rsidRPr="002A2CC9">
        <w:rPr>
          <w:color w:val="000000" w:themeColor="text1"/>
          <w:spacing w:val="-13"/>
        </w:rPr>
        <w:t xml:space="preserve"> </w:t>
      </w:r>
      <w:r w:rsidRPr="002A2CC9">
        <w:rPr>
          <w:color w:val="000000" w:themeColor="text1"/>
        </w:rPr>
        <w:t>of</w:t>
      </w:r>
      <w:r w:rsidRPr="002A2CC9">
        <w:rPr>
          <w:color w:val="000000" w:themeColor="text1"/>
          <w:spacing w:val="-15"/>
        </w:rPr>
        <w:t xml:space="preserve"> </w:t>
      </w:r>
      <w:r w:rsidRPr="002A2CC9">
        <w:rPr>
          <w:color w:val="000000" w:themeColor="text1"/>
        </w:rPr>
        <w:t>cultivation</w:t>
      </w:r>
      <w:r w:rsidRPr="002A2CC9">
        <w:rPr>
          <w:color w:val="000000" w:themeColor="text1"/>
          <w:spacing w:val="-13"/>
        </w:rPr>
        <w:t xml:space="preserve"> </w:t>
      </w:r>
      <w:r w:rsidRPr="002A2CC9">
        <w:rPr>
          <w:color w:val="000000" w:themeColor="text1"/>
        </w:rPr>
        <w:t>of</w:t>
      </w:r>
      <w:r w:rsidRPr="002A2CC9">
        <w:rPr>
          <w:color w:val="000000" w:themeColor="text1"/>
          <w:spacing w:val="-12"/>
        </w:rPr>
        <w:t xml:space="preserve"> </w:t>
      </w:r>
      <w:r w:rsidRPr="002A2CC9">
        <w:rPr>
          <w:color w:val="000000" w:themeColor="text1"/>
        </w:rPr>
        <w:t>maize</w:t>
      </w:r>
      <w:r w:rsidRPr="002A2CC9">
        <w:rPr>
          <w:color w:val="000000" w:themeColor="text1"/>
          <w:spacing w:val="-15"/>
        </w:rPr>
        <w:t xml:space="preserve"> </w:t>
      </w:r>
      <w:r w:rsidRPr="002A2CC9">
        <w:rPr>
          <w:color w:val="000000" w:themeColor="text1"/>
        </w:rPr>
        <w:t>as</w:t>
      </w:r>
      <w:r w:rsidRPr="002A2CC9">
        <w:rPr>
          <w:color w:val="000000" w:themeColor="text1"/>
          <w:spacing w:val="-12"/>
        </w:rPr>
        <w:t xml:space="preserve"> </w:t>
      </w:r>
      <w:r w:rsidRPr="002A2CC9">
        <w:rPr>
          <w:color w:val="000000" w:themeColor="text1"/>
        </w:rPr>
        <w:t>per</w:t>
      </w:r>
      <w:r w:rsidRPr="002A2CC9">
        <w:rPr>
          <w:color w:val="000000" w:themeColor="text1"/>
          <w:spacing w:val="-14"/>
        </w:rPr>
        <w:t xml:space="preserve"> </w:t>
      </w:r>
      <w:r w:rsidRPr="002A2CC9">
        <w:rPr>
          <w:color w:val="000000" w:themeColor="text1"/>
        </w:rPr>
        <w:t>the</w:t>
      </w:r>
      <w:r w:rsidRPr="002A2CC9">
        <w:rPr>
          <w:color w:val="000000" w:themeColor="text1"/>
          <w:spacing w:val="-13"/>
        </w:rPr>
        <w:t xml:space="preserve"> </w:t>
      </w:r>
      <w:r w:rsidRPr="002A2CC9">
        <w:rPr>
          <w:color w:val="000000" w:themeColor="text1"/>
        </w:rPr>
        <w:t>different</w:t>
      </w:r>
      <w:r w:rsidRPr="002A2CC9">
        <w:rPr>
          <w:color w:val="000000" w:themeColor="text1"/>
          <w:spacing w:val="-12"/>
        </w:rPr>
        <w:t xml:space="preserve"> </w:t>
      </w:r>
      <w:r w:rsidRPr="002A2CC9">
        <w:rPr>
          <w:color w:val="000000" w:themeColor="text1"/>
        </w:rPr>
        <w:t>cost</w:t>
      </w:r>
      <w:r w:rsidRPr="002A2CC9">
        <w:rPr>
          <w:color w:val="000000" w:themeColor="text1"/>
          <w:spacing w:val="-12"/>
        </w:rPr>
        <w:t xml:space="preserve"> </w:t>
      </w:r>
      <w:r w:rsidRPr="002A2CC9">
        <w:rPr>
          <w:color w:val="000000" w:themeColor="text1"/>
        </w:rPr>
        <w:t>concepts among different size groups of respondents</w:t>
      </w:r>
    </w:p>
    <w:p w:rsidR="00291023" w:rsidRPr="002A2CC9" w:rsidRDefault="00291023" w:rsidP="008E2B51">
      <w:pPr>
        <w:spacing w:line="276" w:lineRule="auto"/>
        <w:ind w:left="8533"/>
        <w:rPr>
          <w:rFonts w:ascii="Arial" w:hAnsi="Arial" w:cs="Arial"/>
          <w:b/>
          <w:color w:val="000000" w:themeColor="text1"/>
          <w:sz w:val="24"/>
          <w:szCs w:val="24"/>
        </w:rPr>
      </w:pPr>
      <w:r w:rsidRPr="002A2CC9">
        <w:rPr>
          <w:rFonts w:ascii="Arial" w:hAnsi="Arial" w:cs="Arial"/>
          <w:b/>
          <w:color w:val="000000" w:themeColor="text1"/>
          <w:spacing w:val="-2"/>
          <w:sz w:val="24"/>
          <w:szCs w:val="24"/>
        </w:rPr>
        <w:t>(₹/ha)</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1702"/>
        <w:gridCol w:w="1560"/>
        <w:gridCol w:w="1699"/>
        <w:gridCol w:w="1702"/>
      </w:tblGrid>
      <w:tr w:rsidR="002A2CC9" w:rsidRPr="002A2CC9" w:rsidTr="0064619C">
        <w:trPr>
          <w:trHeight w:val="681"/>
        </w:trPr>
        <w:tc>
          <w:tcPr>
            <w:tcW w:w="2575" w:type="dxa"/>
          </w:tcPr>
          <w:p w:rsidR="00291023" w:rsidRPr="002A2CC9" w:rsidRDefault="00291023" w:rsidP="008E2B51">
            <w:pPr>
              <w:pStyle w:val="TableParagraph"/>
              <w:spacing w:before="60" w:line="276" w:lineRule="auto"/>
              <w:ind w:left="158" w:firstLine="69"/>
              <w:rPr>
                <w:rFonts w:ascii="Arial" w:hAnsi="Arial" w:cs="Arial"/>
                <w:b/>
                <w:color w:val="000000" w:themeColor="text1"/>
                <w:sz w:val="24"/>
                <w:szCs w:val="24"/>
              </w:rPr>
            </w:pPr>
            <w:r w:rsidRPr="002A2CC9">
              <w:rPr>
                <w:rFonts w:ascii="Arial" w:hAnsi="Arial" w:cs="Arial"/>
                <w:b/>
                <w:color w:val="000000" w:themeColor="text1"/>
                <w:sz w:val="24"/>
                <w:szCs w:val="24"/>
              </w:rPr>
              <w:t>Cost of cultivation over</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different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pacing w:val="-4"/>
                <w:sz w:val="24"/>
                <w:szCs w:val="24"/>
              </w:rPr>
              <w:t>costs</w:t>
            </w:r>
          </w:p>
        </w:tc>
        <w:tc>
          <w:tcPr>
            <w:tcW w:w="1702" w:type="dxa"/>
          </w:tcPr>
          <w:p w:rsidR="00291023" w:rsidRPr="002A2CC9" w:rsidRDefault="00291023" w:rsidP="008E2B51">
            <w:pPr>
              <w:pStyle w:val="TableParagraph"/>
              <w:spacing w:before="199" w:line="276" w:lineRule="auto"/>
              <w:ind w:left="6" w:right="21"/>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560" w:type="dxa"/>
          </w:tcPr>
          <w:p w:rsidR="00291023" w:rsidRPr="002A2CC9" w:rsidRDefault="00291023" w:rsidP="008E2B51">
            <w:pPr>
              <w:pStyle w:val="TableParagraph"/>
              <w:spacing w:before="199" w:line="276" w:lineRule="auto"/>
              <w:ind w:left="1" w:right="18"/>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699" w:type="dxa"/>
          </w:tcPr>
          <w:p w:rsidR="00291023" w:rsidRPr="002A2CC9" w:rsidRDefault="00291023" w:rsidP="008E2B51">
            <w:pPr>
              <w:pStyle w:val="TableParagraph"/>
              <w:spacing w:before="199" w:line="276" w:lineRule="auto"/>
              <w:ind w:right="14"/>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702" w:type="dxa"/>
          </w:tcPr>
          <w:p w:rsidR="00291023" w:rsidRPr="002A2CC9" w:rsidRDefault="00291023" w:rsidP="008E2B51">
            <w:pPr>
              <w:pStyle w:val="TableParagraph"/>
              <w:spacing w:before="199" w:line="276" w:lineRule="auto"/>
              <w:ind w:left="5" w:right="21"/>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rsidTr="0064619C">
        <w:trPr>
          <w:trHeight w:val="318"/>
        </w:trPr>
        <w:tc>
          <w:tcPr>
            <w:tcW w:w="2575" w:type="dxa"/>
          </w:tcPr>
          <w:p w:rsidR="00291023" w:rsidRPr="002A2CC9" w:rsidRDefault="00291023" w:rsidP="008E2B51">
            <w:pPr>
              <w:pStyle w:val="TableParagraph"/>
              <w:spacing w:before="21"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Cost</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pacing w:val="-5"/>
                <w:sz w:val="24"/>
                <w:szCs w:val="24"/>
              </w:rPr>
              <w:t>A1</w:t>
            </w:r>
          </w:p>
        </w:tc>
        <w:tc>
          <w:tcPr>
            <w:tcW w:w="1702" w:type="dxa"/>
          </w:tcPr>
          <w:p w:rsidR="00291023" w:rsidRPr="002A2CC9" w:rsidRDefault="00291023" w:rsidP="008E2B51">
            <w:pPr>
              <w:pStyle w:val="TableParagraph"/>
              <w:spacing w:before="4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61088.02</w:t>
            </w:r>
          </w:p>
        </w:tc>
        <w:tc>
          <w:tcPr>
            <w:tcW w:w="1560" w:type="dxa"/>
          </w:tcPr>
          <w:p w:rsidR="00291023" w:rsidRPr="002A2CC9" w:rsidRDefault="00291023" w:rsidP="008E2B51">
            <w:pPr>
              <w:pStyle w:val="TableParagraph"/>
              <w:spacing w:before="42"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67815.19</w:t>
            </w:r>
          </w:p>
        </w:tc>
        <w:tc>
          <w:tcPr>
            <w:tcW w:w="1699" w:type="dxa"/>
          </w:tcPr>
          <w:p w:rsidR="00291023" w:rsidRPr="002A2CC9" w:rsidRDefault="00291023" w:rsidP="008E2B51">
            <w:pPr>
              <w:pStyle w:val="TableParagraph"/>
              <w:spacing w:before="42" w:line="276" w:lineRule="auto"/>
              <w:ind w:left="2" w:right="14"/>
              <w:jc w:val="center"/>
              <w:rPr>
                <w:rFonts w:ascii="Arial" w:hAnsi="Arial" w:cs="Arial"/>
                <w:color w:val="000000" w:themeColor="text1"/>
                <w:sz w:val="24"/>
                <w:szCs w:val="24"/>
              </w:rPr>
            </w:pPr>
            <w:r w:rsidRPr="002A2CC9">
              <w:rPr>
                <w:rFonts w:ascii="Arial" w:hAnsi="Arial" w:cs="Arial"/>
                <w:color w:val="000000" w:themeColor="text1"/>
                <w:spacing w:val="-2"/>
                <w:sz w:val="24"/>
                <w:szCs w:val="24"/>
              </w:rPr>
              <w:t>72705.42</w:t>
            </w:r>
          </w:p>
        </w:tc>
        <w:tc>
          <w:tcPr>
            <w:tcW w:w="1702" w:type="dxa"/>
          </w:tcPr>
          <w:p w:rsidR="00291023" w:rsidRPr="002A2CC9" w:rsidRDefault="00291023" w:rsidP="008E2B51">
            <w:pPr>
              <w:pStyle w:val="TableParagraph"/>
              <w:spacing w:before="4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67202.88</w:t>
            </w:r>
          </w:p>
        </w:tc>
      </w:tr>
      <w:tr w:rsidR="002A2CC9" w:rsidRPr="002A2CC9" w:rsidTr="0064619C">
        <w:trPr>
          <w:trHeight w:val="321"/>
        </w:trPr>
        <w:tc>
          <w:tcPr>
            <w:tcW w:w="2575" w:type="dxa"/>
          </w:tcPr>
          <w:p w:rsidR="00291023" w:rsidRPr="002A2CC9" w:rsidRDefault="00291023" w:rsidP="008E2B51">
            <w:pPr>
              <w:pStyle w:val="TableParagraph"/>
              <w:spacing w:before="23" w:line="276" w:lineRule="auto"/>
              <w:ind w:left="2" w:right="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B1</w:t>
            </w:r>
          </w:p>
        </w:tc>
        <w:tc>
          <w:tcPr>
            <w:tcW w:w="1702" w:type="dxa"/>
          </w:tcPr>
          <w:p w:rsidR="00291023" w:rsidRPr="002A2CC9" w:rsidRDefault="00291023" w:rsidP="008E2B51">
            <w:pPr>
              <w:pStyle w:val="TableParagraph"/>
              <w:spacing w:before="45"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61938.27</w:t>
            </w:r>
          </w:p>
        </w:tc>
        <w:tc>
          <w:tcPr>
            <w:tcW w:w="1560" w:type="dxa"/>
          </w:tcPr>
          <w:p w:rsidR="00291023" w:rsidRPr="002A2CC9" w:rsidRDefault="00291023" w:rsidP="008E2B51">
            <w:pPr>
              <w:pStyle w:val="TableParagraph"/>
              <w:spacing w:before="45"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68890.19</w:t>
            </w:r>
          </w:p>
        </w:tc>
        <w:tc>
          <w:tcPr>
            <w:tcW w:w="1699" w:type="dxa"/>
          </w:tcPr>
          <w:p w:rsidR="00291023" w:rsidRPr="002A2CC9" w:rsidRDefault="00291023" w:rsidP="008E2B51">
            <w:pPr>
              <w:pStyle w:val="TableParagraph"/>
              <w:spacing w:before="45" w:line="276" w:lineRule="auto"/>
              <w:ind w:left="2" w:right="14"/>
              <w:jc w:val="center"/>
              <w:rPr>
                <w:rFonts w:ascii="Arial" w:hAnsi="Arial" w:cs="Arial"/>
                <w:color w:val="000000" w:themeColor="text1"/>
                <w:sz w:val="24"/>
                <w:szCs w:val="24"/>
              </w:rPr>
            </w:pPr>
            <w:r w:rsidRPr="002A2CC9">
              <w:rPr>
                <w:rFonts w:ascii="Arial" w:hAnsi="Arial" w:cs="Arial"/>
                <w:color w:val="000000" w:themeColor="text1"/>
                <w:spacing w:val="-2"/>
                <w:sz w:val="24"/>
                <w:szCs w:val="24"/>
              </w:rPr>
              <w:t>73915.42</w:t>
            </w:r>
          </w:p>
        </w:tc>
        <w:tc>
          <w:tcPr>
            <w:tcW w:w="1702" w:type="dxa"/>
          </w:tcPr>
          <w:p w:rsidR="00291023" w:rsidRPr="002A2CC9" w:rsidRDefault="00291023" w:rsidP="008E2B51">
            <w:pPr>
              <w:pStyle w:val="TableParagraph"/>
              <w:spacing w:before="45"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68247.96</w:t>
            </w:r>
          </w:p>
        </w:tc>
      </w:tr>
      <w:tr w:rsidR="002A2CC9" w:rsidRPr="002A2CC9" w:rsidTr="0064619C">
        <w:trPr>
          <w:trHeight w:val="318"/>
        </w:trPr>
        <w:tc>
          <w:tcPr>
            <w:tcW w:w="2575" w:type="dxa"/>
          </w:tcPr>
          <w:p w:rsidR="00291023" w:rsidRPr="002A2CC9" w:rsidRDefault="00291023" w:rsidP="008E2B51">
            <w:pPr>
              <w:pStyle w:val="TableParagraph"/>
              <w:spacing w:before="21" w:line="276" w:lineRule="auto"/>
              <w:ind w:left="2" w:right="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B2</w:t>
            </w:r>
          </w:p>
        </w:tc>
        <w:tc>
          <w:tcPr>
            <w:tcW w:w="1702" w:type="dxa"/>
          </w:tcPr>
          <w:p w:rsidR="00291023" w:rsidRPr="002A2CC9" w:rsidRDefault="00291023" w:rsidP="008E2B51">
            <w:pPr>
              <w:pStyle w:val="TableParagraph"/>
              <w:spacing w:before="4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87722.77</w:t>
            </w:r>
          </w:p>
        </w:tc>
        <w:tc>
          <w:tcPr>
            <w:tcW w:w="1560" w:type="dxa"/>
          </w:tcPr>
          <w:p w:rsidR="00291023" w:rsidRPr="002A2CC9" w:rsidRDefault="00291023" w:rsidP="008E2B51">
            <w:pPr>
              <w:pStyle w:val="TableParagraph"/>
              <w:spacing w:before="42"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95647.19</w:t>
            </w:r>
          </w:p>
        </w:tc>
        <w:tc>
          <w:tcPr>
            <w:tcW w:w="1699" w:type="dxa"/>
          </w:tcPr>
          <w:p w:rsidR="00291023" w:rsidRPr="002A2CC9" w:rsidRDefault="00291023" w:rsidP="008E2B51">
            <w:pPr>
              <w:pStyle w:val="TableParagraph"/>
              <w:spacing w:before="42" w:line="276" w:lineRule="auto"/>
              <w:ind w:left="1" w:right="14"/>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101774.42</w:t>
            </w:r>
          </w:p>
        </w:tc>
        <w:tc>
          <w:tcPr>
            <w:tcW w:w="1702" w:type="dxa"/>
          </w:tcPr>
          <w:p w:rsidR="00291023" w:rsidRPr="002A2CC9" w:rsidRDefault="00291023" w:rsidP="008E2B51">
            <w:pPr>
              <w:pStyle w:val="TableParagraph"/>
              <w:spacing w:before="4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95048.13</w:t>
            </w:r>
          </w:p>
        </w:tc>
      </w:tr>
      <w:tr w:rsidR="002A2CC9" w:rsidRPr="002A2CC9" w:rsidTr="0064619C">
        <w:trPr>
          <w:trHeight w:val="431"/>
        </w:trPr>
        <w:tc>
          <w:tcPr>
            <w:tcW w:w="2575" w:type="dxa"/>
          </w:tcPr>
          <w:p w:rsidR="00291023" w:rsidRPr="002A2CC9" w:rsidRDefault="00291023" w:rsidP="008E2B51">
            <w:pPr>
              <w:pStyle w:val="TableParagraph"/>
              <w:spacing w:before="78" w:line="276" w:lineRule="auto"/>
              <w:ind w:right="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C1</w:t>
            </w:r>
          </w:p>
        </w:tc>
        <w:tc>
          <w:tcPr>
            <w:tcW w:w="1702" w:type="dxa"/>
          </w:tcPr>
          <w:p w:rsidR="00291023" w:rsidRPr="002A2CC9" w:rsidRDefault="00291023" w:rsidP="008E2B51">
            <w:pPr>
              <w:pStyle w:val="TableParagraph"/>
              <w:spacing w:before="155"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64938.27</w:t>
            </w:r>
          </w:p>
        </w:tc>
        <w:tc>
          <w:tcPr>
            <w:tcW w:w="1560" w:type="dxa"/>
          </w:tcPr>
          <w:p w:rsidR="00291023" w:rsidRPr="002A2CC9" w:rsidRDefault="00291023" w:rsidP="008E2B51">
            <w:pPr>
              <w:pStyle w:val="TableParagraph"/>
              <w:spacing w:before="155"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71390.19</w:t>
            </w:r>
          </w:p>
        </w:tc>
        <w:tc>
          <w:tcPr>
            <w:tcW w:w="1699" w:type="dxa"/>
          </w:tcPr>
          <w:p w:rsidR="00291023" w:rsidRPr="002A2CC9" w:rsidRDefault="00291023" w:rsidP="008E2B51">
            <w:pPr>
              <w:pStyle w:val="TableParagraph"/>
              <w:spacing w:before="155" w:line="276" w:lineRule="auto"/>
              <w:ind w:left="2" w:right="14"/>
              <w:jc w:val="center"/>
              <w:rPr>
                <w:rFonts w:ascii="Arial" w:hAnsi="Arial" w:cs="Arial"/>
                <w:color w:val="000000" w:themeColor="text1"/>
                <w:sz w:val="24"/>
                <w:szCs w:val="24"/>
              </w:rPr>
            </w:pPr>
            <w:r w:rsidRPr="002A2CC9">
              <w:rPr>
                <w:rFonts w:ascii="Arial" w:hAnsi="Arial" w:cs="Arial"/>
                <w:color w:val="000000" w:themeColor="text1"/>
                <w:spacing w:val="-2"/>
                <w:sz w:val="24"/>
                <w:szCs w:val="24"/>
              </w:rPr>
              <w:t>77915.42</w:t>
            </w:r>
          </w:p>
        </w:tc>
        <w:tc>
          <w:tcPr>
            <w:tcW w:w="1702" w:type="dxa"/>
          </w:tcPr>
          <w:p w:rsidR="00291023" w:rsidRPr="002A2CC9" w:rsidRDefault="00291023" w:rsidP="008E2B51">
            <w:pPr>
              <w:pStyle w:val="TableParagraph"/>
              <w:spacing w:before="155"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71414.63</w:t>
            </w:r>
          </w:p>
        </w:tc>
      </w:tr>
      <w:tr w:rsidR="002A2CC9" w:rsidRPr="002A2CC9" w:rsidTr="0064619C">
        <w:trPr>
          <w:trHeight w:val="438"/>
        </w:trPr>
        <w:tc>
          <w:tcPr>
            <w:tcW w:w="2575" w:type="dxa"/>
          </w:tcPr>
          <w:p w:rsidR="00291023" w:rsidRPr="002A2CC9" w:rsidRDefault="00291023" w:rsidP="008E2B51">
            <w:pPr>
              <w:pStyle w:val="TableParagraph"/>
              <w:spacing w:before="81" w:line="276" w:lineRule="auto"/>
              <w:ind w:right="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C2</w:t>
            </w:r>
          </w:p>
        </w:tc>
        <w:tc>
          <w:tcPr>
            <w:tcW w:w="1702" w:type="dxa"/>
          </w:tcPr>
          <w:p w:rsidR="00291023" w:rsidRPr="002A2CC9" w:rsidRDefault="00291023" w:rsidP="008E2B51">
            <w:pPr>
              <w:pStyle w:val="TableParagraph"/>
              <w:spacing w:before="16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90722.77</w:t>
            </w:r>
          </w:p>
        </w:tc>
        <w:tc>
          <w:tcPr>
            <w:tcW w:w="1560" w:type="dxa"/>
          </w:tcPr>
          <w:p w:rsidR="00291023" w:rsidRPr="002A2CC9" w:rsidRDefault="00291023" w:rsidP="008E2B51">
            <w:pPr>
              <w:pStyle w:val="TableParagraph"/>
              <w:spacing w:before="162"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98147.19</w:t>
            </w:r>
          </w:p>
        </w:tc>
        <w:tc>
          <w:tcPr>
            <w:tcW w:w="1699" w:type="dxa"/>
          </w:tcPr>
          <w:p w:rsidR="00291023" w:rsidRPr="002A2CC9" w:rsidRDefault="00291023" w:rsidP="008E2B51">
            <w:pPr>
              <w:pStyle w:val="TableParagraph"/>
              <w:spacing w:before="162" w:line="276" w:lineRule="auto"/>
              <w:ind w:left="1" w:right="14"/>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105774.42</w:t>
            </w:r>
          </w:p>
        </w:tc>
        <w:tc>
          <w:tcPr>
            <w:tcW w:w="1702" w:type="dxa"/>
          </w:tcPr>
          <w:p w:rsidR="00291023" w:rsidRPr="002A2CC9" w:rsidRDefault="00291023" w:rsidP="008E2B51">
            <w:pPr>
              <w:pStyle w:val="TableParagraph"/>
              <w:spacing w:before="162"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98214.79</w:t>
            </w:r>
          </w:p>
        </w:tc>
      </w:tr>
      <w:tr w:rsidR="00291023" w:rsidRPr="002A2CC9" w:rsidTr="0064619C">
        <w:trPr>
          <w:trHeight w:val="419"/>
        </w:trPr>
        <w:tc>
          <w:tcPr>
            <w:tcW w:w="2575" w:type="dxa"/>
          </w:tcPr>
          <w:p w:rsidR="00291023" w:rsidRPr="002A2CC9" w:rsidRDefault="00291023" w:rsidP="008E2B51">
            <w:pPr>
              <w:pStyle w:val="TableParagraph"/>
              <w:spacing w:before="71" w:line="276" w:lineRule="auto"/>
              <w:ind w:right="15"/>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C3</w:t>
            </w:r>
          </w:p>
        </w:tc>
        <w:tc>
          <w:tcPr>
            <w:tcW w:w="1702" w:type="dxa"/>
          </w:tcPr>
          <w:p w:rsidR="00291023" w:rsidRPr="002A2CC9" w:rsidRDefault="00291023" w:rsidP="008E2B51">
            <w:pPr>
              <w:pStyle w:val="TableParagraph"/>
              <w:spacing w:before="143"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99795.05</w:t>
            </w:r>
          </w:p>
        </w:tc>
        <w:tc>
          <w:tcPr>
            <w:tcW w:w="1560" w:type="dxa"/>
          </w:tcPr>
          <w:p w:rsidR="00291023" w:rsidRPr="002A2CC9" w:rsidRDefault="00291023" w:rsidP="008E2B51">
            <w:pPr>
              <w:pStyle w:val="TableParagraph"/>
              <w:spacing w:before="143" w:line="276" w:lineRule="auto"/>
              <w:ind w:right="18"/>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107961.91</w:t>
            </w:r>
          </w:p>
        </w:tc>
        <w:tc>
          <w:tcPr>
            <w:tcW w:w="1699" w:type="dxa"/>
          </w:tcPr>
          <w:p w:rsidR="00291023" w:rsidRPr="002A2CC9" w:rsidRDefault="00291023" w:rsidP="008E2B51">
            <w:pPr>
              <w:pStyle w:val="TableParagraph"/>
              <w:spacing w:before="143" w:line="276" w:lineRule="auto"/>
              <w:ind w:left="2" w:right="14"/>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116351.86</w:t>
            </w:r>
          </w:p>
        </w:tc>
        <w:tc>
          <w:tcPr>
            <w:tcW w:w="1702" w:type="dxa"/>
          </w:tcPr>
          <w:p w:rsidR="00291023" w:rsidRPr="002A2CC9" w:rsidRDefault="00291023" w:rsidP="008E2B51">
            <w:pPr>
              <w:pStyle w:val="TableParagraph"/>
              <w:spacing w:before="143" w:line="276" w:lineRule="auto"/>
              <w:ind w:left="6"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108036.27</w:t>
            </w:r>
          </w:p>
        </w:tc>
      </w:tr>
    </w:tbl>
    <w:p w:rsidR="007E2B78" w:rsidRPr="002A2CC9" w:rsidRDefault="007E2B78" w:rsidP="008E2B51">
      <w:pPr>
        <w:pStyle w:val="BodyText"/>
        <w:spacing w:line="276" w:lineRule="auto"/>
        <w:ind w:left="165" w:right="469"/>
        <w:jc w:val="both"/>
        <w:rPr>
          <w:rFonts w:ascii="Arial" w:hAnsi="Arial" w:cs="Arial"/>
          <w:b/>
          <w:color w:val="000000" w:themeColor="text1"/>
        </w:rPr>
      </w:pPr>
    </w:p>
    <w:p w:rsidR="00D00081" w:rsidRPr="002A2CC9" w:rsidRDefault="007E2B78" w:rsidP="008E2B51">
      <w:pPr>
        <w:pStyle w:val="BodyText"/>
        <w:spacing w:line="276" w:lineRule="auto"/>
        <w:ind w:left="165" w:right="469"/>
        <w:jc w:val="both"/>
        <w:rPr>
          <w:rFonts w:ascii="Arial" w:hAnsi="Arial" w:cs="Arial"/>
          <w:b/>
          <w:color w:val="000000" w:themeColor="text1"/>
        </w:rPr>
      </w:pPr>
      <w:r w:rsidRPr="002A2CC9">
        <w:rPr>
          <w:rFonts w:ascii="Arial" w:hAnsi="Arial" w:cs="Arial"/>
          <w:b/>
          <w:color w:val="000000" w:themeColor="text1"/>
        </w:rPr>
        <w:t>Cost</w:t>
      </w:r>
      <w:r w:rsidRPr="002A2CC9">
        <w:rPr>
          <w:rFonts w:ascii="Arial" w:hAnsi="Arial" w:cs="Arial"/>
          <w:b/>
          <w:color w:val="000000" w:themeColor="text1"/>
          <w:spacing w:val="-5"/>
        </w:rPr>
        <w:t xml:space="preserve"> </w:t>
      </w:r>
      <w:r w:rsidRPr="002A2CC9">
        <w:rPr>
          <w:rFonts w:ascii="Arial" w:hAnsi="Arial" w:cs="Arial"/>
          <w:b/>
          <w:color w:val="000000" w:themeColor="text1"/>
        </w:rPr>
        <w:t>of</w:t>
      </w:r>
      <w:r w:rsidRPr="002A2CC9">
        <w:rPr>
          <w:rFonts w:ascii="Arial" w:hAnsi="Arial" w:cs="Arial"/>
          <w:b/>
          <w:color w:val="000000" w:themeColor="text1"/>
          <w:spacing w:val="-7"/>
        </w:rPr>
        <w:t xml:space="preserve"> </w:t>
      </w:r>
      <w:r w:rsidRPr="002A2CC9">
        <w:rPr>
          <w:rFonts w:ascii="Arial" w:hAnsi="Arial" w:cs="Arial"/>
          <w:b/>
          <w:color w:val="000000" w:themeColor="text1"/>
        </w:rPr>
        <w:t>production</w:t>
      </w:r>
      <w:r w:rsidRPr="002A2CC9">
        <w:rPr>
          <w:rFonts w:ascii="Arial" w:hAnsi="Arial" w:cs="Arial"/>
          <w:b/>
          <w:color w:val="000000" w:themeColor="text1"/>
          <w:spacing w:val="-5"/>
        </w:rPr>
        <w:t xml:space="preserve"> </w:t>
      </w:r>
      <w:r w:rsidRPr="002A2CC9">
        <w:rPr>
          <w:rFonts w:ascii="Arial" w:hAnsi="Arial" w:cs="Arial"/>
          <w:b/>
          <w:color w:val="000000" w:themeColor="text1"/>
        </w:rPr>
        <w:t>of</w:t>
      </w:r>
      <w:r w:rsidRPr="002A2CC9">
        <w:rPr>
          <w:rFonts w:ascii="Arial" w:hAnsi="Arial" w:cs="Arial"/>
          <w:b/>
          <w:color w:val="000000" w:themeColor="text1"/>
          <w:spacing w:val="-6"/>
        </w:rPr>
        <w:t xml:space="preserve"> </w:t>
      </w:r>
      <w:r w:rsidRPr="002A2CC9">
        <w:rPr>
          <w:rFonts w:ascii="Arial" w:hAnsi="Arial" w:cs="Arial"/>
          <w:b/>
          <w:color w:val="000000" w:themeColor="text1"/>
        </w:rPr>
        <w:t>maize</w:t>
      </w:r>
      <w:r w:rsidRPr="002A2CC9">
        <w:rPr>
          <w:rFonts w:ascii="Arial" w:hAnsi="Arial" w:cs="Arial"/>
          <w:b/>
          <w:color w:val="000000" w:themeColor="text1"/>
          <w:spacing w:val="-6"/>
        </w:rPr>
        <w:t xml:space="preserve"> </w:t>
      </w:r>
      <w:r w:rsidRPr="002A2CC9">
        <w:rPr>
          <w:rFonts w:ascii="Arial" w:hAnsi="Arial" w:cs="Arial"/>
          <w:b/>
          <w:color w:val="000000" w:themeColor="text1"/>
        </w:rPr>
        <w:t>as</w:t>
      </w:r>
      <w:r w:rsidRPr="002A2CC9">
        <w:rPr>
          <w:rFonts w:ascii="Arial" w:hAnsi="Arial" w:cs="Arial"/>
          <w:b/>
          <w:color w:val="000000" w:themeColor="text1"/>
          <w:spacing w:val="-7"/>
        </w:rPr>
        <w:t xml:space="preserve"> </w:t>
      </w:r>
      <w:r w:rsidRPr="002A2CC9">
        <w:rPr>
          <w:rFonts w:ascii="Arial" w:hAnsi="Arial" w:cs="Arial"/>
          <w:b/>
          <w:color w:val="000000" w:themeColor="text1"/>
        </w:rPr>
        <w:t>per</w:t>
      </w:r>
      <w:r w:rsidRPr="002A2CC9">
        <w:rPr>
          <w:rFonts w:ascii="Arial" w:hAnsi="Arial" w:cs="Arial"/>
          <w:b/>
          <w:color w:val="000000" w:themeColor="text1"/>
          <w:spacing w:val="-5"/>
        </w:rPr>
        <w:t xml:space="preserve"> </w:t>
      </w:r>
      <w:r w:rsidRPr="002A2CC9">
        <w:rPr>
          <w:rFonts w:ascii="Arial" w:hAnsi="Arial" w:cs="Arial"/>
          <w:b/>
          <w:color w:val="000000" w:themeColor="text1"/>
        </w:rPr>
        <w:t>the</w:t>
      </w:r>
      <w:r w:rsidRPr="002A2CC9">
        <w:rPr>
          <w:rFonts w:ascii="Arial" w:hAnsi="Arial" w:cs="Arial"/>
          <w:b/>
          <w:color w:val="000000" w:themeColor="text1"/>
          <w:spacing w:val="-5"/>
        </w:rPr>
        <w:t xml:space="preserve"> </w:t>
      </w:r>
      <w:r w:rsidRPr="002A2CC9">
        <w:rPr>
          <w:rFonts w:ascii="Arial" w:hAnsi="Arial" w:cs="Arial"/>
          <w:b/>
          <w:color w:val="000000" w:themeColor="text1"/>
        </w:rPr>
        <w:t>different</w:t>
      </w:r>
      <w:r w:rsidRPr="002A2CC9">
        <w:rPr>
          <w:rFonts w:ascii="Arial" w:hAnsi="Arial" w:cs="Arial"/>
          <w:b/>
          <w:color w:val="000000" w:themeColor="text1"/>
          <w:spacing w:val="-6"/>
        </w:rPr>
        <w:t xml:space="preserve"> </w:t>
      </w:r>
      <w:r w:rsidRPr="002A2CC9">
        <w:rPr>
          <w:rFonts w:ascii="Arial" w:hAnsi="Arial" w:cs="Arial"/>
          <w:b/>
          <w:color w:val="000000" w:themeColor="text1"/>
        </w:rPr>
        <w:t>cost</w:t>
      </w:r>
      <w:r w:rsidRPr="002A2CC9">
        <w:rPr>
          <w:rFonts w:ascii="Arial" w:hAnsi="Arial" w:cs="Arial"/>
          <w:b/>
          <w:color w:val="000000" w:themeColor="text1"/>
          <w:spacing w:val="-8"/>
        </w:rPr>
        <w:t xml:space="preserve"> </w:t>
      </w:r>
      <w:r w:rsidRPr="002A2CC9">
        <w:rPr>
          <w:rFonts w:ascii="Arial" w:hAnsi="Arial" w:cs="Arial"/>
          <w:b/>
          <w:color w:val="000000" w:themeColor="text1"/>
        </w:rPr>
        <w:t>concept</w:t>
      </w:r>
    </w:p>
    <w:p w:rsidR="009F1EF8" w:rsidRPr="002A2CC9" w:rsidRDefault="00995367" w:rsidP="008E2B51">
      <w:pPr>
        <w:pStyle w:val="BodyText"/>
        <w:spacing w:line="276" w:lineRule="auto"/>
        <w:ind w:left="165" w:right="469"/>
        <w:jc w:val="both"/>
        <w:rPr>
          <w:rFonts w:ascii="Arial" w:hAnsi="Arial" w:cs="Arial"/>
          <w:color w:val="000000" w:themeColor="text1"/>
        </w:rPr>
      </w:pPr>
      <w:r w:rsidRPr="002A2CC9">
        <w:rPr>
          <w:rFonts w:ascii="Arial" w:hAnsi="Arial" w:cs="Arial"/>
          <w:color w:val="000000" w:themeColor="text1"/>
        </w:rPr>
        <w:t>The Table 4 shows that, the cost of production per quintal was lowest on large farms across all cost measures, while it was highest on small farms. Cost</w:t>
      </w:r>
      <w:r w:rsidRPr="002A2CC9">
        <w:rPr>
          <w:rFonts w:ascii="Arial" w:hAnsi="Arial" w:cs="Arial"/>
          <w:color w:val="000000" w:themeColor="text1"/>
          <w:spacing w:val="-8"/>
        </w:rPr>
        <w:t xml:space="preserve"> </w:t>
      </w:r>
      <w:r w:rsidRPr="002A2CC9">
        <w:rPr>
          <w:rFonts w:ascii="Arial" w:hAnsi="Arial" w:cs="Arial"/>
          <w:color w:val="000000" w:themeColor="text1"/>
        </w:rPr>
        <w:t>A1 and B1 were minimum on large farms ₹1039.62/q. and ₹1026.30/q., respectively and maximum on small farms ₹1119.42/q. and ₹1109.27/q., respectively. Similarly, Cost B2 and C2 were lowest on large farms ₹719.65/q. and ₹675.62/q., respectively and highest on small farms ₹800.95/q. and ₹765.08/q., respectively Cost C1 was also found</w:t>
      </w:r>
      <w:r w:rsidRPr="002A2CC9">
        <w:rPr>
          <w:rFonts w:ascii="Arial" w:hAnsi="Arial" w:cs="Arial"/>
          <w:color w:val="000000" w:themeColor="text1"/>
          <w:spacing w:val="61"/>
        </w:rPr>
        <w:t xml:space="preserve"> </w:t>
      </w:r>
      <w:r w:rsidRPr="002A2CC9">
        <w:rPr>
          <w:rFonts w:ascii="Arial" w:hAnsi="Arial" w:cs="Arial"/>
          <w:color w:val="000000" w:themeColor="text1"/>
        </w:rPr>
        <w:t>to</w:t>
      </w:r>
      <w:r w:rsidRPr="002A2CC9">
        <w:rPr>
          <w:rFonts w:ascii="Arial" w:hAnsi="Arial" w:cs="Arial"/>
          <w:color w:val="000000" w:themeColor="text1"/>
          <w:spacing w:val="61"/>
        </w:rPr>
        <w:t xml:space="preserve"> </w:t>
      </w:r>
      <w:r w:rsidRPr="002A2CC9">
        <w:rPr>
          <w:rFonts w:ascii="Arial" w:hAnsi="Arial" w:cs="Arial"/>
          <w:color w:val="000000" w:themeColor="text1"/>
        </w:rPr>
        <w:t>be</w:t>
      </w:r>
      <w:r w:rsidRPr="002A2CC9">
        <w:rPr>
          <w:rFonts w:ascii="Arial" w:hAnsi="Arial" w:cs="Arial"/>
          <w:color w:val="000000" w:themeColor="text1"/>
          <w:spacing w:val="60"/>
        </w:rPr>
        <w:t xml:space="preserve"> </w:t>
      </w:r>
      <w:r w:rsidRPr="002A2CC9">
        <w:rPr>
          <w:rFonts w:ascii="Arial" w:hAnsi="Arial" w:cs="Arial"/>
          <w:color w:val="000000" w:themeColor="text1"/>
        </w:rPr>
        <w:t>minimum</w:t>
      </w:r>
      <w:r w:rsidRPr="002A2CC9">
        <w:rPr>
          <w:rFonts w:ascii="Arial" w:hAnsi="Arial" w:cs="Arial"/>
          <w:color w:val="000000" w:themeColor="text1"/>
          <w:spacing w:val="61"/>
        </w:rPr>
        <w:t xml:space="preserve"> </w:t>
      </w:r>
      <w:r w:rsidRPr="002A2CC9">
        <w:rPr>
          <w:rFonts w:ascii="Arial" w:hAnsi="Arial" w:cs="Arial"/>
          <w:color w:val="000000" w:themeColor="text1"/>
        </w:rPr>
        <w:t>on</w:t>
      </w:r>
      <w:r w:rsidRPr="002A2CC9">
        <w:rPr>
          <w:rFonts w:ascii="Arial" w:hAnsi="Arial" w:cs="Arial"/>
          <w:color w:val="000000" w:themeColor="text1"/>
          <w:spacing w:val="62"/>
        </w:rPr>
        <w:t xml:space="preserve"> </w:t>
      </w:r>
      <w:r w:rsidRPr="002A2CC9">
        <w:rPr>
          <w:rFonts w:ascii="Arial" w:hAnsi="Arial" w:cs="Arial"/>
          <w:color w:val="000000" w:themeColor="text1"/>
        </w:rPr>
        <w:t>large</w:t>
      </w:r>
      <w:r w:rsidRPr="002A2CC9">
        <w:rPr>
          <w:rFonts w:ascii="Arial" w:hAnsi="Arial" w:cs="Arial"/>
          <w:color w:val="000000" w:themeColor="text1"/>
          <w:spacing w:val="65"/>
        </w:rPr>
        <w:t xml:space="preserve"> </w:t>
      </w:r>
      <w:r w:rsidRPr="002A2CC9">
        <w:rPr>
          <w:rFonts w:ascii="Arial" w:hAnsi="Arial" w:cs="Arial"/>
          <w:color w:val="000000" w:themeColor="text1"/>
        </w:rPr>
        <w:t>farms</w:t>
      </w:r>
      <w:r w:rsidRPr="002A2CC9">
        <w:rPr>
          <w:rFonts w:ascii="Arial" w:hAnsi="Arial" w:cs="Arial"/>
          <w:color w:val="000000" w:themeColor="text1"/>
          <w:spacing w:val="59"/>
        </w:rPr>
        <w:t xml:space="preserve"> </w:t>
      </w:r>
      <w:r w:rsidRPr="002A2CC9">
        <w:rPr>
          <w:rFonts w:ascii="Arial" w:hAnsi="Arial" w:cs="Arial"/>
          <w:color w:val="000000" w:themeColor="text1"/>
        </w:rPr>
        <w:t>₹982.27/q.</w:t>
      </w:r>
      <w:r w:rsidRPr="002A2CC9">
        <w:rPr>
          <w:rFonts w:ascii="Arial" w:hAnsi="Arial" w:cs="Arial"/>
          <w:color w:val="000000" w:themeColor="text1"/>
          <w:spacing w:val="62"/>
        </w:rPr>
        <w:t xml:space="preserve"> </w:t>
      </w:r>
      <w:r w:rsidRPr="002A2CC9">
        <w:rPr>
          <w:rFonts w:ascii="Arial" w:hAnsi="Arial" w:cs="Arial"/>
          <w:color w:val="000000" w:themeColor="text1"/>
        </w:rPr>
        <w:t>and</w:t>
      </w:r>
      <w:r w:rsidRPr="002A2CC9">
        <w:rPr>
          <w:rFonts w:ascii="Arial" w:hAnsi="Arial" w:cs="Arial"/>
          <w:color w:val="000000" w:themeColor="text1"/>
          <w:spacing w:val="60"/>
        </w:rPr>
        <w:t xml:space="preserve"> </w:t>
      </w:r>
      <w:r w:rsidRPr="002A2CC9">
        <w:rPr>
          <w:rFonts w:ascii="Arial" w:hAnsi="Arial" w:cs="Arial"/>
          <w:color w:val="000000" w:themeColor="text1"/>
        </w:rPr>
        <w:t>maximum</w:t>
      </w:r>
      <w:r w:rsidRPr="002A2CC9">
        <w:rPr>
          <w:rFonts w:ascii="Arial" w:hAnsi="Arial" w:cs="Arial"/>
          <w:color w:val="000000" w:themeColor="text1"/>
          <w:spacing w:val="61"/>
        </w:rPr>
        <w:t xml:space="preserve"> </w:t>
      </w:r>
      <w:r w:rsidRPr="002A2CC9">
        <w:rPr>
          <w:rFonts w:ascii="Arial" w:hAnsi="Arial" w:cs="Arial"/>
          <w:color w:val="000000" w:themeColor="text1"/>
        </w:rPr>
        <w:t>on</w:t>
      </w:r>
      <w:r w:rsidRPr="002A2CC9">
        <w:rPr>
          <w:rFonts w:ascii="Arial" w:hAnsi="Arial" w:cs="Arial"/>
          <w:color w:val="000000" w:themeColor="text1"/>
          <w:spacing w:val="62"/>
        </w:rPr>
        <w:t xml:space="preserve"> </w:t>
      </w:r>
      <w:r w:rsidRPr="002A2CC9">
        <w:rPr>
          <w:rFonts w:ascii="Arial" w:hAnsi="Arial" w:cs="Arial"/>
          <w:color w:val="000000" w:themeColor="text1"/>
        </w:rPr>
        <w:t>small</w:t>
      </w:r>
      <w:r w:rsidRPr="002A2CC9">
        <w:rPr>
          <w:rFonts w:ascii="Arial" w:hAnsi="Arial" w:cs="Arial"/>
          <w:color w:val="000000" w:themeColor="text1"/>
          <w:spacing w:val="58"/>
        </w:rPr>
        <w:t xml:space="preserve"> </w:t>
      </w:r>
      <w:r w:rsidRPr="002A2CC9">
        <w:rPr>
          <w:rFonts w:ascii="Arial" w:hAnsi="Arial" w:cs="Arial"/>
          <w:color w:val="000000" w:themeColor="text1"/>
          <w:spacing w:val="-2"/>
        </w:rPr>
        <w:t>farms</w:t>
      </w:r>
      <w:r w:rsidRPr="002A2CC9">
        <w:rPr>
          <w:rFonts w:ascii="Arial" w:hAnsi="Arial" w:cs="Arial"/>
          <w:color w:val="000000" w:themeColor="text1"/>
        </w:rPr>
        <w:t xml:space="preserve"> ₹1073.40/q. Overall, Cost C3, which includes imputed value of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and managerial</w:t>
      </w:r>
      <w:r w:rsidRPr="002A2CC9">
        <w:rPr>
          <w:rFonts w:ascii="Arial" w:hAnsi="Arial" w:cs="Arial"/>
          <w:color w:val="000000" w:themeColor="text1"/>
          <w:spacing w:val="21"/>
        </w:rPr>
        <w:t xml:space="preserve"> </w:t>
      </w:r>
      <w:r w:rsidRPr="002A2CC9">
        <w:rPr>
          <w:rFonts w:ascii="Arial" w:hAnsi="Arial" w:cs="Arial"/>
          <w:color w:val="000000" w:themeColor="text1"/>
        </w:rPr>
        <w:t>cost,</w:t>
      </w:r>
      <w:r w:rsidRPr="002A2CC9">
        <w:rPr>
          <w:rFonts w:ascii="Arial" w:hAnsi="Arial" w:cs="Arial"/>
          <w:color w:val="000000" w:themeColor="text1"/>
          <w:spacing w:val="22"/>
        </w:rPr>
        <w:t xml:space="preserve"> </w:t>
      </w:r>
      <w:r w:rsidRPr="002A2CC9">
        <w:rPr>
          <w:rFonts w:ascii="Arial" w:hAnsi="Arial" w:cs="Arial"/>
          <w:color w:val="000000" w:themeColor="text1"/>
        </w:rPr>
        <w:t>was</w:t>
      </w:r>
      <w:r w:rsidRPr="002A2CC9">
        <w:rPr>
          <w:rFonts w:ascii="Arial" w:hAnsi="Arial" w:cs="Arial"/>
          <w:color w:val="000000" w:themeColor="text1"/>
          <w:spacing w:val="21"/>
        </w:rPr>
        <w:t xml:space="preserve"> </w:t>
      </w:r>
      <w:r w:rsidRPr="002A2CC9">
        <w:rPr>
          <w:rFonts w:ascii="Arial" w:hAnsi="Arial" w:cs="Arial"/>
          <w:color w:val="000000" w:themeColor="text1"/>
        </w:rPr>
        <w:t>lowest</w:t>
      </w:r>
      <w:r w:rsidRPr="002A2CC9">
        <w:rPr>
          <w:rFonts w:ascii="Arial" w:hAnsi="Arial" w:cs="Arial"/>
          <w:color w:val="000000" w:themeColor="text1"/>
          <w:spacing w:val="22"/>
        </w:rPr>
        <w:t xml:space="preserve"> </w:t>
      </w:r>
      <w:r w:rsidRPr="002A2CC9">
        <w:rPr>
          <w:rFonts w:ascii="Arial" w:hAnsi="Arial" w:cs="Arial"/>
          <w:color w:val="000000" w:themeColor="text1"/>
        </w:rPr>
        <w:t>on</w:t>
      </w:r>
      <w:r w:rsidRPr="002A2CC9">
        <w:rPr>
          <w:rFonts w:ascii="Arial" w:hAnsi="Arial" w:cs="Arial"/>
          <w:color w:val="000000" w:themeColor="text1"/>
          <w:spacing w:val="22"/>
        </w:rPr>
        <w:t xml:space="preserve"> </w:t>
      </w:r>
      <w:r w:rsidRPr="002A2CC9">
        <w:rPr>
          <w:rFonts w:ascii="Arial" w:hAnsi="Arial" w:cs="Arial"/>
          <w:color w:val="000000" w:themeColor="text1"/>
        </w:rPr>
        <w:t>large</w:t>
      </w:r>
      <w:r w:rsidRPr="002A2CC9">
        <w:rPr>
          <w:rFonts w:ascii="Arial" w:hAnsi="Arial" w:cs="Arial"/>
          <w:color w:val="000000" w:themeColor="text1"/>
          <w:spacing w:val="20"/>
        </w:rPr>
        <w:t xml:space="preserve"> </w:t>
      </w:r>
      <w:r w:rsidRPr="002A2CC9">
        <w:rPr>
          <w:rFonts w:ascii="Arial" w:hAnsi="Arial" w:cs="Arial"/>
          <w:color w:val="000000" w:themeColor="text1"/>
        </w:rPr>
        <w:t>farms</w:t>
      </w:r>
      <w:r w:rsidRPr="002A2CC9">
        <w:rPr>
          <w:rFonts w:ascii="Arial" w:hAnsi="Arial" w:cs="Arial"/>
          <w:color w:val="000000" w:themeColor="text1"/>
          <w:spacing w:val="17"/>
        </w:rPr>
        <w:t xml:space="preserve"> </w:t>
      </w:r>
      <w:r w:rsidRPr="002A2CC9">
        <w:rPr>
          <w:rFonts w:ascii="Arial" w:hAnsi="Arial" w:cs="Arial"/>
          <w:color w:val="000000" w:themeColor="text1"/>
        </w:rPr>
        <w:t>₹559.19/q.</w:t>
      </w:r>
      <w:r w:rsidRPr="002A2CC9">
        <w:rPr>
          <w:rFonts w:ascii="Arial" w:hAnsi="Arial" w:cs="Arial"/>
          <w:color w:val="000000" w:themeColor="text1"/>
          <w:spacing w:val="22"/>
        </w:rPr>
        <w:t xml:space="preserve"> </w:t>
      </w:r>
      <w:r w:rsidRPr="002A2CC9">
        <w:rPr>
          <w:rFonts w:ascii="Arial" w:hAnsi="Arial" w:cs="Arial"/>
          <w:color w:val="000000" w:themeColor="text1"/>
        </w:rPr>
        <w:t>and</w:t>
      </w:r>
      <w:r w:rsidRPr="002A2CC9">
        <w:rPr>
          <w:rFonts w:ascii="Arial" w:hAnsi="Arial" w:cs="Arial"/>
          <w:color w:val="000000" w:themeColor="text1"/>
          <w:spacing w:val="22"/>
        </w:rPr>
        <w:t xml:space="preserve"> </w:t>
      </w:r>
      <w:r w:rsidRPr="002A2CC9">
        <w:rPr>
          <w:rFonts w:ascii="Arial" w:hAnsi="Arial" w:cs="Arial"/>
          <w:color w:val="000000" w:themeColor="text1"/>
        </w:rPr>
        <w:t>highest</w:t>
      </w:r>
      <w:r w:rsidRPr="002A2CC9">
        <w:rPr>
          <w:rFonts w:ascii="Arial" w:hAnsi="Arial" w:cs="Arial"/>
          <w:color w:val="000000" w:themeColor="text1"/>
          <w:spacing w:val="22"/>
        </w:rPr>
        <w:t xml:space="preserve"> </w:t>
      </w:r>
      <w:r w:rsidRPr="002A2CC9">
        <w:rPr>
          <w:rFonts w:ascii="Arial" w:hAnsi="Arial" w:cs="Arial"/>
          <w:color w:val="000000" w:themeColor="text1"/>
        </w:rPr>
        <w:t>on</w:t>
      </w:r>
      <w:r w:rsidRPr="002A2CC9">
        <w:rPr>
          <w:rFonts w:ascii="Arial" w:hAnsi="Arial" w:cs="Arial"/>
          <w:color w:val="000000" w:themeColor="text1"/>
          <w:spacing w:val="22"/>
        </w:rPr>
        <w:t xml:space="preserve"> </w:t>
      </w:r>
      <w:r w:rsidRPr="002A2CC9">
        <w:rPr>
          <w:rFonts w:ascii="Arial" w:hAnsi="Arial" w:cs="Arial"/>
          <w:color w:val="000000" w:themeColor="text1"/>
        </w:rPr>
        <w:t>small</w:t>
      </w:r>
      <w:r w:rsidRPr="002A2CC9">
        <w:rPr>
          <w:rFonts w:ascii="Arial" w:hAnsi="Arial" w:cs="Arial"/>
          <w:color w:val="000000" w:themeColor="text1"/>
          <w:spacing w:val="18"/>
        </w:rPr>
        <w:t xml:space="preserve"> </w:t>
      </w:r>
      <w:r w:rsidRPr="002A2CC9">
        <w:rPr>
          <w:rFonts w:ascii="Arial" w:hAnsi="Arial" w:cs="Arial"/>
          <w:color w:val="000000" w:themeColor="text1"/>
        </w:rPr>
        <w:t xml:space="preserve">farms </w:t>
      </w:r>
      <w:r w:rsidRPr="002A2CC9">
        <w:rPr>
          <w:rFonts w:ascii="Arial" w:hAnsi="Arial" w:cs="Arial"/>
          <w:color w:val="000000" w:themeColor="text1"/>
          <w:spacing w:val="-2"/>
        </w:rPr>
        <w:t>₹656.60/q.</w:t>
      </w:r>
    </w:p>
    <w:p w:rsidR="00291023" w:rsidRPr="002A2CC9" w:rsidRDefault="00291023" w:rsidP="008E2B51">
      <w:pPr>
        <w:pStyle w:val="Heading2"/>
        <w:spacing w:line="276" w:lineRule="auto"/>
        <w:ind w:right="533"/>
        <w:rPr>
          <w:color w:val="000000" w:themeColor="text1"/>
        </w:rPr>
      </w:pPr>
      <w:r w:rsidRPr="002A2CC9">
        <w:rPr>
          <w:color w:val="000000" w:themeColor="text1"/>
        </w:rPr>
        <w:t>Table</w:t>
      </w:r>
      <w:r w:rsidRPr="002A2CC9">
        <w:rPr>
          <w:color w:val="000000" w:themeColor="text1"/>
          <w:spacing w:val="-6"/>
        </w:rPr>
        <w:t xml:space="preserve"> </w:t>
      </w:r>
      <w:r w:rsidRPr="002A2CC9">
        <w:rPr>
          <w:color w:val="000000" w:themeColor="text1"/>
        </w:rPr>
        <w:t>4</w:t>
      </w:r>
      <w:r w:rsidRPr="002A2CC9">
        <w:rPr>
          <w:color w:val="000000" w:themeColor="text1"/>
          <w:spacing w:val="-4"/>
        </w:rPr>
        <w:t xml:space="preserve"> </w:t>
      </w:r>
      <w:r w:rsidRPr="002A2CC9">
        <w:rPr>
          <w:color w:val="000000" w:themeColor="text1"/>
        </w:rPr>
        <w:t>Cost</w:t>
      </w:r>
      <w:r w:rsidRPr="002A2CC9">
        <w:rPr>
          <w:color w:val="000000" w:themeColor="text1"/>
          <w:spacing w:val="-5"/>
        </w:rPr>
        <w:t xml:space="preserve"> </w:t>
      </w:r>
      <w:r w:rsidRPr="002A2CC9">
        <w:rPr>
          <w:color w:val="000000" w:themeColor="text1"/>
        </w:rPr>
        <w:t>of</w:t>
      </w:r>
      <w:r w:rsidRPr="002A2CC9">
        <w:rPr>
          <w:color w:val="000000" w:themeColor="text1"/>
          <w:spacing w:val="-7"/>
        </w:rPr>
        <w:t xml:space="preserve"> </w:t>
      </w:r>
      <w:r w:rsidRPr="002A2CC9">
        <w:rPr>
          <w:color w:val="000000" w:themeColor="text1"/>
        </w:rPr>
        <w:t>production</w:t>
      </w:r>
      <w:r w:rsidRPr="002A2CC9">
        <w:rPr>
          <w:color w:val="000000" w:themeColor="text1"/>
          <w:spacing w:val="-5"/>
        </w:rPr>
        <w:t xml:space="preserve"> </w:t>
      </w:r>
      <w:r w:rsidRPr="002A2CC9">
        <w:rPr>
          <w:color w:val="000000" w:themeColor="text1"/>
        </w:rPr>
        <w:t>of</w:t>
      </w:r>
      <w:r w:rsidRPr="002A2CC9">
        <w:rPr>
          <w:color w:val="000000" w:themeColor="text1"/>
          <w:spacing w:val="-6"/>
        </w:rPr>
        <w:t xml:space="preserve"> </w:t>
      </w:r>
      <w:r w:rsidRPr="002A2CC9">
        <w:rPr>
          <w:color w:val="000000" w:themeColor="text1"/>
        </w:rPr>
        <w:t>maize</w:t>
      </w:r>
      <w:r w:rsidRPr="002A2CC9">
        <w:rPr>
          <w:color w:val="000000" w:themeColor="text1"/>
          <w:spacing w:val="-6"/>
        </w:rPr>
        <w:t xml:space="preserve"> </w:t>
      </w:r>
      <w:r w:rsidRPr="002A2CC9">
        <w:rPr>
          <w:color w:val="000000" w:themeColor="text1"/>
        </w:rPr>
        <w:t>as</w:t>
      </w:r>
      <w:r w:rsidRPr="002A2CC9">
        <w:rPr>
          <w:color w:val="000000" w:themeColor="text1"/>
          <w:spacing w:val="-7"/>
        </w:rPr>
        <w:t xml:space="preserve"> </w:t>
      </w:r>
      <w:r w:rsidRPr="002A2CC9">
        <w:rPr>
          <w:color w:val="000000" w:themeColor="text1"/>
        </w:rPr>
        <w:t>per</w:t>
      </w:r>
      <w:r w:rsidRPr="002A2CC9">
        <w:rPr>
          <w:color w:val="000000" w:themeColor="text1"/>
          <w:spacing w:val="-5"/>
        </w:rPr>
        <w:t xml:space="preserve"> </w:t>
      </w:r>
      <w:r w:rsidRPr="002A2CC9">
        <w:rPr>
          <w:color w:val="000000" w:themeColor="text1"/>
        </w:rPr>
        <w:t>the</w:t>
      </w:r>
      <w:r w:rsidRPr="002A2CC9">
        <w:rPr>
          <w:color w:val="000000" w:themeColor="text1"/>
          <w:spacing w:val="-5"/>
        </w:rPr>
        <w:t xml:space="preserve"> </w:t>
      </w:r>
      <w:r w:rsidRPr="002A2CC9">
        <w:rPr>
          <w:color w:val="000000" w:themeColor="text1"/>
        </w:rPr>
        <w:t>different</w:t>
      </w:r>
      <w:r w:rsidRPr="002A2CC9">
        <w:rPr>
          <w:color w:val="000000" w:themeColor="text1"/>
          <w:spacing w:val="-6"/>
        </w:rPr>
        <w:t xml:space="preserve"> </w:t>
      </w:r>
      <w:r w:rsidRPr="002A2CC9">
        <w:rPr>
          <w:color w:val="000000" w:themeColor="text1"/>
        </w:rPr>
        <w:t>cost</w:t>
      </w:r>
      <w:r w:rsidRPr="002A2CC9">
        <w:rPr>
          <w:color w:val="000000" w:themeColor="text1"/>
          <w:spacing w:val="-8"/>
        </w:rPr>
        <w:t xml:space="preserve"> </w:t>
      </w:r>
      <w:r w:rsidRPr="002A2CC9">
        <w:rPr>
          <w:color w:val="000000" w:themeColor="text1"/>
        </w:rPr>
        <w:t>concept among different size group of respondents</w:t>
      </w:r>
    </w:p>
    <w:p w:rsidR="00291023" w:rsidRPr="002A2CC9" w:rsidRDefault="00291023" w:rsidP="008E2B51">
      <w:pPr>
        <w:spacing w:line="276" w:lineRule="auto"/>
        <w:ind w:left="8600"/>
        <w:rPr>
          <w:rFonts w:ascii="Arial" w:hAnsi="Arial" w:cs="Arial"/>
          <w:b/>
          <w:color w:val="000000" w:themeColor="text1"/>
          <w:sz w:val="24"/>
          <w:szCs w:val="24"/>
        </w:rPr>
      </w:pPr>
      <w:r w:rsidRPr="002A2CC9">
        <w:rPr>
          <w:rFonts w:ascii="Arial" w:hAnsi="Arial" w:cs="Arial"/>
          <w:b/>
          <w:color w:val="000000" w:themeColor="text1"/>
          <w:spacing w:val="-2"/>
          <w:sz w:val="24"/>
          <w:szCs w:val="24"/>
        </w:rPr>
        <w:t>(₹/q.)</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1702"/>
        <w:gridCol w:w="1561"/>
        <w:gridCol w:w="1417"/>
        <w:gridCol w:w="1986"/>
      </w:tblGrid>
      <w:tr w:rsidR="002A2CC9" w:rsidRPr="002A2CC9" w:rsidTr="0064619C">
        <w:trPr>
          <w:trHeight w:val="561"/>
        </w:trPr>
        <w:tc>
          <w:tcPr>
            <w:tcW w:w="2694" w:type="dxa"/>
          </w:tcPr>
          <w:p w:rsidR="00291023" w:rsidRPr="002A2CC9" w:rsidRDefault="00291023" w:rsidP="008E2B51">
            <w:pPr>
              <w:pStyle w:val="TableParagraph"/>
              <w:spacing w:line="276" w:lineRule="auto"/>
              <w:ind w:left="218" w:firstLine="40"/>
              <w:rPr>
                <w:rFonts w:ascii="Arial" w:hAnsi="Arial" w:cs="Arial"/>
                <w:b/>
                <w:color w:val="000000" w:themeColor="text1"/>
                <w:sz w:val="24"/>
                <w:szCs w:val="24"/>
              </w:rPr>
            </w:pPr>
            <w:r w:rsidRPr="002A2CC9">
              <w:rPr>
                <w:rFonts w:ascii="Arial" w:hAnsi="Arial" w:cs="Arial"/>
                <w:b/>
                <w:color w:val="000000" w:themeColor="text1"/>
                <w:sz w:val="24"/>
                <w:szCs w:val="24"/>
              </w:rPr>
              <w:t>Cost of production over</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z w:val="24"/>
                <w:szCs w:val="24"/>
              </w:rPr>
              <w:t>different</w:t>
            </w:r>
            <w:r w:rsidRPr="002A2CC9">
              <w:rPr>
                <w:rFonts w:ascii="Arial" w:hAnsi="Arial" w:cs="Arial"/>
                <w:b/>
                <w:color w:val="000000" w:themeColor="text1"/>
                <w:spacing w:val="-3"/>
                <w:sz w:val="24"/>
                <w:szCs w:val="24"/>
              </w:rPr>
              <w:t xml:space="preserve"> </w:t>
            </w:r>
            <w:r w:rsidRPr="002A2CC9">
              <w:rPr>
                <w:rFonts w:ascii="Arial" w:hAnsi="Arial" w:cs="Arial"/>
                <w:b/>
                <w:color w:val="000000" w:themeColor="text1"/>
                <w:spacing w:val="-4"/>
                <w:sz w:val="24"/>
                <w:szCs w:val="24"/>
              </w:rPr>
              <w:t>costs</w:t>
            </w:r>
          </w:p>
        </w:tc>
        <w:tc>
          <w:tcPr>
            <w:tcW w:w="1702" w:type="dxa"/>
          </w:tcPr>
          <w:p w:rsidR="00291023" w:rsidRPr="002A2CC9" w:rsidRDefault="00291023" w:rsidP="008E2B51">
            <w:pPr>
              <w:pStyle w:val="TableParagraph"/>
              <w:spacing w:before="140" w:line="276" w:lineRule="auto"/>
              <w:ind w:left="4" w:right="21"/>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561" w:type="dxa"/>
          </w:tcPr>
          <w:p w:rsidR="00291023" w:rsidRPr="002A2CC9" w:rsidRDefault="00291023" w:rsidP="008E2B51">
            <w:pPr>
              <w:pStyle w:val="TableParagraph"/>
              <w:spacing w:before="140" w:line="276" w:lineRule="auto"/>
              <w:ind w:left="1" w:right="20"/>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417" w:type="dxa"/>
          </w:tcPr>
          <w:p w:rsidR="00291023" w:rsidRPr="002A2CC9" w:rsidRDefault="00291023" w:rsidP="008E2B51">
            <w:pPr>
              <w:pStyle w:val="TableParagraph"/>
              <w:spacing w:before="140" w:line="276" w:lineRule="auto"/>
              <w:ind w:left="4" w:right="23"/>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986" w:type="dxa"/>
          </w:tcPr>
          <w:p w:rsidR="00291023" w:rsidRPr="002A2CC9" w:rsidRDefault="00291023" w:rsidP="008E2B51">
            <w:pPr>
              <w:pStyle w:val="TableParagraph"/>
              <w:spacing w:before="140" w:line="276" w:lineRule="auto"/>
              <w:ind w:right="529"/>
              <w:jc w:val="right"/>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rsidTr="0064619C">
        <w:trPr>
          <w:trHeight w:val="558"/>
        </w:trPr>
        <w:tc>
          <w:tcPr>
            <w:tcW w:w="2694" w:type="dxa"/>
          </w:tcPr>
          <w:p w:rsidR="00291023" w:rsidRPr="002A2CC9" w:rsidRDefault="00291023" w:rsidP="008E2B51">
            <w:pPr>
              <w:pStyle w:val="TableParagraph"/>
              <w:spacing w:before="141" w:line="276" w:lineRule="auto"/>
              <w:ind w:left="5"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Cost</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pacing w:val="-5"/>
                <w:sz w:val="24"/>
                <w:szCs w:val="24"/>
              </w:rPr>
              <w:t>A1</w:t>
            </w:r>
          </w:p>
        </w:tc>
        <w:tc>
          <w:tcPr>
            <w:tcW w:w="1702" w:type="dxa"/>
          </w:tcPr>
          <w:p w:rsidR="00291023" w:rsidRPr="002A2CC9" w:rsidRDefault="00291023" w:rsidP="008E2B51">
            <w:pPr>
              <w:pStyle w:val="TableParagraph"/>
              <w:spacing w:before="141" w:line="276" w:lineRule="auto"/>
              <w:ind w:left="4"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1119.42</w:t>
            </w:r>
          </w:p>
        </w:tc>
        <w:tc>
          <w:tcPr>
            <w:tcW w:w="1561" w:type="dxa"/>
          </w:tcPr>
          <w:p w:rsidR="00291023" w:rsidRPr="002A2CC9" w:rsidRDefault="00291023" w:rsidP="008E2B51">
            <w:pPr>
              <w:pStyle w:val="TableParagraph"/>
              <w:spacing w:before="141"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1080.08</w:t>
            </w:r>
          </w:p>
        </w:tc>
        <w:tc>
          <w:tcPr>
            <w:tcW w:w="1417" w:type="dxa"/>
          </w:tcPr>
          <w:p w:rsidR="00291023" w:rsidRPr="002A2CC9" w:rsidRDefault="00291023" w:rsidP="008E2B51">
            <w:pPr>
              <w:pStyle w:val="TableParagraph"/>
              <w:spacing w:before="141"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1039.62</w:t>
            </w:r>
          </w:p>
        </w:tc>
        <w:tc>
          <w:tcPr>
            <w:tcW w:w="1986" w:type="dxa"/>
          </w:tcPr>
          <w:p w:rsidR="00291023" w:rsidRPr="002A2CC9" w:rsidRDefault="00291023" w:rsidP="008E2B51">
            <w:pPr>
              <w:pStyle w:val="TableParagraph"/>
              <w:spacing w:before="141" w:line="276" w:lineRule="auto"/>
              <w:ind w:right="562"/>
              <w:jc w:val="right"/>
              <w:rPr>
                <w:rFonts w:ascii="Arial" w:hAnsi="Arial" w:cs="Arial"/>
                <w:color w:val="000000" w:themeColor="text1"/>
                <w:sz w:val="24"/>
                <w:szCs w:val="24"/>
              </w:rPr>
            </w:pPr>
            <w:r w:rsidRPr="002A2CC9">
              <w:rPr>
                <w:rFonts w:ascii="Arial" w:hAnsi="Arial" w:cs="Arial"/>
                <w:color w:val="000000" w:themeColor="text1"/>
                <w:spacing w:val="-2"/>
                <w:sz w:val="24"/>
                <w:szCs w:val="24"/>
              </w:rPr>
              <w:t>1078.81</w:t>
            </w:r>
          </w:p>
        </w:tc>
      </w:tr>
      <w:tr w:rsidR="002A2CC9" w:rsidRPr="002A2CC9" w:rsidTr="0064619C">
        <w:trPr>
          <w:trHeight w:val="621"/>
        </w:trPr>
        <w:tc>
          <w:tcPr>
            <w:tcW w:w="2694" w:type="dxa"/>
          </w:tcPr>
          <w:p w:rsidR="00291023" w:rsidRPr="002A2CC9" w:rsidRDefault="00291023" w:rsidP="008E2B51">
            <w:pPr>
              <w:pStyle w:val="TableParagraph"/>
              <w:spacing w:before="172" w:line="276" w:lineRule="auto"/>
              <w:ind w:left="5"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B1</w:t>
            </w:r>
          </w:p>
        </w:tc>
        <w:tc>
          <w:tcPr>
            <w:tcW w:w="1702" w:type="dxa"/>
          </w:tcPr>
          <w:p w:rsidR="00291023" w:rsidRPr="002A2CC9" w:rsidRDefault="00291023" w:rsidP="008E2B51">
            <w:pPr>
              <w:pStyle w:val="TableParagraph"/>
              <w:spacing w:before="172"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1109.27</w:t>
            </w:r>
          </w:p>
        </w:tc>
        <w:tc>
          <w:tcPr>
            <w:tcW w:w="1561" w:type="dxa"/>
          </w:tcPr>
          <w:p w:rsidR="00291023" w:rsidRPr="002A2CC9" w:rsidRDefault="00291023" w:rsidP="008E2B51">
            <w:pPr>
              <w:pStyle w:val="TableParagraph"/>
              <w:spacing w:before="172"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1067.55</w:t>
            </w:r>
          </w:p>
        </w:tc>
        <w:tc>
          <w:tcPr>
            <w:tcW w:w="1417" w:type="dxa"/>
          </w:tcPr>
          <w:p w:rsidR="00291023" w:rsidRPr="002A2CC9" w:rsidRDefault="00291023" w:rsidP="008E2B51">
            <w:pPr>
              <w:pStyle w:val="TableParagraph"/>
              <w:spacing w:before="172"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1026.30</w:t>
            </w:r>
          </w:p>
        </w:tc>
        <w:tc>
          <w:tcPr>
            <w:tcW w:w="1986" w:type="dxa"/>
          </w:tcPr>
          <w:p w:rsidR="00291023" w:rsidRPr="002A2CC9" w:rsidRDefault="00291023" w:rsidP="008E2B51">
            <w:pPr>
              <w:pStyle w:val="TableParagraph"/>
              <w:spacing w:before="172" w:line="276" w:lineRule="auto"/>
              <w:ind w:right="562"/>
              <w:jc w:val="right"/>
              <w:rPr>
                <w:rFonts w:ascii="Arial" w:hAnsi="Arial" w:cs="Arial"/>
                <w:color w:val="000000" w:themeColor="text1"/>
                <w:sz w:val="24"/>
                <w:szCs w:val="24"/>
              </w:rPr>
            </w:pPr>
            <w:r w:rsidRPr="002A2CC9">
              <w:rPr>
                <w:rFonts w:ascii="Arial" w:hAnsi="Arial" w:cs="Arial"/>
                <w:color w:val="000000" w:themeColor="text1"/>
                <w:spacing w:val="-2"/>
                <w:sz w:val="24"/>
                <w:szCs w:val="24"/>
              </w:rPr>
              <w:t>1066.76</w:t>
            </w:r>
          </w:p>
        </w:tc>
      </w:tr>
      <w:tr w:rsidR="002A2CC9" w:rsidRPr="002A2CC9" w:rsidTr="0064619C">
        <w:trPr>
          <w:trHeight w:val="568"/>
        </w:trPr>
        <w:tc>
          <w:tcPr>
            <w:tcW w:w="2694" w:type="dxa"/>
          </w:tcPr>
          <w:p w:rsidR="00291023" w:rsidRPr="002A2CC9" w:rsidRDefault="00291023" w:rsidP="008E2B51">
            <w:pPr>
              <w:pStyle w:val="TableParagraph"/>
              <w:spacing w:before="145" w:line="276" w:lineRule="auto"/>
              <w:ind w:left="5"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B2</w:t>
            </w:r>
          </w:p>
        </w:tc>
        <w:tc>
          <w:tcPr>
            <w:tcW w:w="1702" w:type="dxa"/>
          </w:tcPr>
          <w:p w:rsidR="00291023" w:rsidRPr="002A2CC9" w:rsidRDefault="00291023" w:rsidP="008E2B51">
            <w:pPr>
              <w:pStyle w:val="TableParagraph"/>
              <w:spacing w:before="145"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800.95</w:t>
            </w:r>
          </w:p>
        </w:tc>
        <w:tc>
          <w:tcPr>
            <w:tcW w:w="1561" w:type="dxa"/>
          </w:tcPr>
          <w:p w:rsidR="00291023" w:rsidRPr="002A2CC9" w:rsidRDefault="00291023" w:rsidP="008E2B51">
            <w:pPr>
              <w:pStyle w:val="TableParagraph"/>
              <w:spacing w:before="145"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755.88</w:t>
            </w:r>
          </w:p>
        </w:tc>
        <w:tc>
          <w:tcPr>
            <w:tcW w:w="1417" w:type="dxa"/>
          </w:tcPr>
          <w:p w:rsidR="00291023" w:rsidRPr="002A2CC9" w:rsidRDefault="00291023" w:rsidP="008E2B51">
            <w:pPr>
              <w:pStyle w:val="TableParagraph"/>
              <w:spacing w:before="145"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719.65</w:t>
            </w:r>
          </w:p>
        </w:tc>
        <w:tc>
          <w:tcPr>
            <w:tcW w:w="1986" w:type="dxa"/>
          </w:tcPr>
          <w:p w:rsidR="00291023" w:rsidRPr="002A2CC9" w:rsidRDefault="00291023" w:rsidP="008E2B51">
            <w:pPr>
              <w:pStyle w:val="TableParagraph"/>
              <w:spacing w:before="145" w:line="276" w:lineRule="auto"/>
              <w:ind w:right="628"/>
              <w:jc w:val="right"/>
              <w:rPr>
                <w:rFonts w:ascii="Arial" w:hAnsi="Arial" w:cs="Arial"/>
                <w:color w:val="000000" w:themeColor="text1"/>
                <w:sz w:val="24"/>
                <w:szCs w:val="24"/>
              </w:rPr>
            </w:pPr>
            <w:r w:rsidRPr="002A2CC9">
              <w:rPr>
                <w:rFonts w:ascii="Arial" w:hAnsi="Arial" w:cs="Arial"/>
                <w:color w:val="000000" w:themeColor="text1"/>
                <w:spacing w:val="-2"/>
                <w:sz w:val="24"/>
                <w:szCs w:val="24"/>
              </w:rPr>
              <w:t>757.86</w:t>
            </w:r>
          </w:p>
        </w:tc>
      </w:tr>
      <w:tr w:rsidR="002A2CC9" w:rsidRPr="002A2CC9" w:rsidTr="0064619C">
        <w:trPr>
          <w:trHeight w:val="570"/>
        </w:trPr>
        <w:tc>
          <w:tcPr>
            <w:tcW w:w="2694" w:type="dxa"/>
          </w:tcPr>
          <w:p w:rsidR="00291023" w:rsidRPr="002A2CC9" w:rsidRDefault="00291023" w:rsidP="008E2B51">
            <w:pPr>
              <w:pStyle w:val="TableParagraph"/>
              <w:spacing w:before="148" w:line="276" w:lineRule="auto"/>
              <w:ind w:left="8"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C1</w:t>
            </w:r>
          </w:p>
        </w:tc>
        <w:tc>
          <w:tcPr>
            <w:tcW w:w="1702" w:type="dxa"/>
          </w:tcPr>
          <w:p w:rsidR="00291023" w:rsidRPr="002A2CC9" w:rsidRDefault="00291023" w:rsidP="008E2B51">
            <w:pPr>
              <w:pStyle w:val="TableParagraph"/>
              <w:spacing w:before="148"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1073.40</w:t>
            </w:r>
          </w:p>
        </w:tc>
        <w:tc>
          <w:tcPr>
            <w:tcW w:w="1561" w:type="dxa"/>
          </w:tcPr>
          <w:p w:rsidR="00291023" w:rsidRPr="002A2CC9" w:rsidRDefault="00291023" w:rsidP="008E2B51">
            <w:pPr>
              <w:pStyle w:val="TableParagraph"/>
              <w:spacing w:before="148"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1038.43</w:t>
            </w:r>
          </w:p>
        </w:tc>
        <w:tc>
          <w:tcPr>
            <w:tcW w:w="1417" w:type="dxa"/>
          </w:tcPr>
          <w:p w:rsidR="00291023" w:rsidRPr="002A2CC9" w:rsidRDefault="00291023" w:rsidP="008E2B51">
            <w:pPr>
              <w:pStyle w:val="TableParagraph"/>
              <w:spacing w:before="148"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982.27</w:t>
            </w:r>
          </w:p>
        </w:tc>
        <w:tc>
          <w:tcPr>
            <w:tcW w:w="1986" w:type="dxa"/>
          </w:tcPr>
          <w:p w:rsidR="00291023" w:rsidRPr="002A2CC9" w:rsidRDefault="00291023" w:rsidP="008E2B51">
            <w:pPr>
              <w:pStyle w:val="TableParagraph"/>
              <w:spacing w:before="148" w:line="276" w:lineRule="auto"/>
              <w:ind w:right="562"/>
              <w:jc w:val="right"/>
              <w:rPr>
                <w:rFonts w:ascii="Arial" w:hAnsi="Arial" w:cs="Arial"/>
                <w:color w:val="000000" w:themeColor="text1"/>
                <w:sz w:val="24"/>
                <w:szCs w:val="24"/>
              </w:rPr>
            </w:pPr>
            <w:r w:rsidRPr="002A2CC9">
              <w:rPr>
                <w:rFonts w:ascii="Arial" w:hAnsi="Arial" w:cs="Arial"/>
                <w:color w:val="000000" w:themeColor="text1"/>
                <w:spacing w:val="-2"/>
                <w:sz w:val="24"/>
                <w:szCs w:val="24"/>
              </w:rPr>
              <w:t>1030.26</w:t>
            </w:r>
          </w:p>
        </w:tc>
      </w:tr>
      <w:tr w:rsidR="002A2CC9" w:rsidRPr="002A2CC9" w:rsidTr="0064619C">
        <w:trPr>
          <w:trHeight w:val="570"/>
        </w:trPr>
        <w:tc>
          <w:tcPr>
            <w:tcW w:w="2694" w:type="dxa"/>
          </w:tcPr>
          <w:p w:rsidR="00291023" w:rsidRPr="002A2CC9" w:rsidRDefault="00291023" w:rsidP="008E2B51">
            <w:pPr>
              <w:pStyle w:val="TableParagraph"/>
              <w:spacing w:before="145" w:line="276" w:lineRule="auto"/>
              <w:ind w:left="8"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C2</w:t>
            </w:r>
          </w:p>
        </w:tc>
        <w:tc>
          <w:tcPr>
            <w:tcW w:w="1702" w:type="dxa"/>
          </w:tcPr>
          <w:p w:rsidR="00291023" w:rsidRPr="002A2CC9" w:rsidRDefault="00291023" w:rsidP="008E2B51">
            <w:pPr>
              <w:pStyle w:val="TableParagraph"/>
              <w:spacing w:before="145"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765.08</w:t>
            </w:r>
          </w:p>
        </w:tc>
        <w:tc>
          <w:tcPr>
            <w:tcW w:w="1561" w:type="dxa"/>
          </w:tcPr>
          <w:p w:rsidR="00291023" w:rsidRPr="002A2CC9" w:rsidRDefault="00291023" w:rsidP="008E2B51">
            <w:pPr>
              <w:pStyle w:val="TableParagraph"/>
              <w:spacing w:before="145"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726.76</w:t>
            </w:r>
          </w:p>
        </w:tc>
        <w:tc>
          <w:tcPr>
            <w:tcW w:w="1417" w:type="dxa"/>
          </w:tcPr>
          <w:p w:rsidR="00291023" w:rsidRPr="002A2CC9" w:rsidRDefault="00291023" w:rsidP="008E2B51">
            <w:pPr>
              <w:pStyle w:val="TableParagraph"/>
              <w:spacing w:before="145"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675.62</w:t>
            </w:r>
          </w:p>
        </w:tc>
        <w:tc>
          <w:tcPr>
            <w:tcW w:w="1986" w:type="dxa"/>
          </w:tcPr>
          <w:p w:rsidR="00291023" w:rsidRPr="002A2CC9" w:rsidRDefault="00291023" w:rsidP="008E2B51">
            <w:pPr>
              <w:pStyle w:val="TableParagraph"/>
              <w:spacing w:before="145" w:line="276" w:lineRule="auto"/>
              <w:ind w:right="628"/>
              <w:jc w:val="right"/>
              <w:rPr>
                <w:rFonts w:ascii="Arial" w:hAnsi="Arial" w:cs="Arial"/>
                <w:color w:val="000000" w:themeColor="text1"/>
                <w:sz w:val="24"/>
                <w:szCs w:val="24"/>
              </w:rPr>
            </w:pPr>
            <w:r w:rsidRPr="002A2CC9">
              <w:rPr>
                <w:rFonts w:ascii="Arial" w:hAnsi="Arial" w:cs="Arial"/>
                <w:color w:val="000000" w:themeColor="text1"/>
                <w:spacing w:val="-2"/>
                <w:sz w:val="24"/>
                <w:szCs w:val="24"/>
              </w:rPr>
              <w:t>721.36</w:t>
            </w:r>
          </w:p>
        </w:tc>
      </w:tr>
      <w:tr w:rsidR="00291023" w:rsidRPr="002A2CC9" w:rsidTr="0064619C">
        <w:trPr>
          <w:trHeight w:val="571"/>
        </w:trPr>
        <w:tc>
          <w:tcPr>
            <w:tcW w:w="2694" w:type="dxa"/>
          </w:tcPr>
          <w:p w:rsidR="00291023" w:rsidRPr="002A2CC9" w:rsidRDefault="00291023" w:rsidP="008E2B51">
            <w:pPr>
              <w:pStyle w:val="TableParagraph"/>
              <w:spacing w:before="145" w:line="276" w:lineRule="auto"/>
              <w:ind w:left="8" w:right="21"/>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C3</w:t>
            </w:r>
          </w:p>
        </w:tc>
        <w:tc>
          <w:tcPr>
            <w:tcW w:w="1702" w:type="dxa"/>
          </w:tcPr>
          <w:p w:rsidR="00291023" w:rsidRPr="002A2CC9" w:rsidRDefault="00291023" w:rsidP="008E2B51">
            <w:pPr>
              <w:pStyle w:val="TableParagraph"/>
              <w:spacing w:before="145" w:line="276" w:lineRule="auto"/>
              <w:ind w:left="2" w:right="21"/>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656.60</w:t>
            </w:r>
          </w:p>
        </w:tc>
        <w:tc>
          <w:tcPr>
            <w:tcW w:w="1561" w:type="dxa"/>
          </w:tcPr>
          <w:p w:rsidR="00291023" w:rsidRPr="002A2CC9" w:rsidRDefault="00291023" w:rsidP="008E2B51">
            <w:pPr>
              <w:pStyle w:val="TableParagraph"/>
              <w:spacing w:before="145" w:line="276" w:lineRule="auto"/>
              <w:ind w:left="2" w:right="20"/>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612.44</w:t>
            </w:r>
          </w:p>
        </w:tc>
        <w:tc>
          <w:tcPr>
            <w:tcW w:w="1417" w:type="dxa"/>
          </w:tcPr>
          <w:p w:rsidR="00291023" w:rsidRPr="002A2CC9" w:rsidRDefault="00291023" w:rsidP="008E2B51">
            <w:pPr>
              <w:pStyle w:val="TableParagraph"/>
              <w:spacing w:before="145" w:line="276" w:lineRule="auto"/>
              <w:ind w:left="3" w:right="23"/>
              <w:jc w:val="center"/>
              <w:rPr>
                <w:rFonts w:ascii="Arial" w:hAnsi="Arial" w:cs="Arial"/>
                <w:color w:val="000000" w:themeColor="text1"/>
                <w:sz w:val="24"/>
                <w:szCs w:val="24"/>
              </w:rPr>
            </w:pPr>
            <w:r w:rsidRPr="002A2CC9">
              <w:rPr>
                <w:rFonts w:ascii="Arial" w:hAnsi="Arial" w:cs="Arial"/>
                <w:color w:val="000000" w:themeColor="text1"/>
                <w:spacing w:val="-2"/>
                <w:sz w:val="24"/>
                <w:szCs w:val="24"/>
              </w:rPr>
              <w:t>559.19</w:t>
            </w:r>
          </w:p>
        </w:tc>
        <w:tc>
          <w:tcPr>
            <w:tcW w:w="1986" w:type="dxa"/>
          </w:tcPr>
          <w:p w:rsidR="00291023" w:rsidRPr="002A2CC9" w:rsidRDefault="00291023" w:rsidP="008E2B51">
            <w:pPr>
              <w:pStyle w:val="TableParagraph"/>
              <w:spacing w:before="145" w:line="276" w:lineRule="auto"/>
              <w:ind w:right="628"/>
              <w:jc w:val="right"/>
              <w:rPr>
                <w:rFonts w:ascii="Arial" w:hAnsi="Arial" w:cs="Arial"/>
                <w:color w:val="000000" w:themeColor="text1"/>
                <w:sz w:val="24"/>
                <w:szCs w:val="24"/>
              </w:rPr>
            </w:pPr>
            <w:r w:rsidRPr="002A2CC9">
              <w:rPr>
                <w:rFonts w:ascii="Arial" w:hAnsi="Arial" w:cs="Arial"/>
                <w:color w:val="000000" w:themeColor="text1"/>
                <w:spacing w:val="-2"/>
                <w:sz w:val="24"/>
                <w:szCs w:val="24"/>
              </w:rPr>
              <w:t>608.16</w:t>
            </w:r>
          </w:p>
        </w:tc>
      </w:tr>
    </w:tbl>
    <w:p w:rsidR="00291023" w:rsidRPr="002A2CC9" w:rsidRDefault="00291023" w:rsidP="008E2B51">
      <w:pPr>
        <w:pStyle w:val="BodyText"/>
        <w:spacing w:before="142" w:line="276" w:lineRule="auto"/>
        <w:rPr>
          <w:rFonts w:ascii="Arial" w:hAnsi="Arial" w:cs="Arial"/>
          <w:b/>
          <w:color w:val="000000" w:themeColor="text1"/>
        </w:rPr>
      </w:pPr>
    </w:p>
    <w:p w:rsidR="00581D18" w:rsidRPr="002A2CC9" w:rsidRDefault="00581D18" w:rsidP="008E2B51">
      <w:pPr>
        <w:pStyle w:val="Heading2"/>
        <w:tabs>
          <w:tab w:val="left" w:pos="765"/>
        </w:tabs>
        <w:spacing w:line="276" w:lineRule="auto"/>
        <w:ind w:left="0"/>
        <w:rPr>
          <w:rFonts w:eastAsia="Microsoft Sans Serif"/>
          <w:b w:val="0"/>
          <w:bCs w:val="0"/>
          <w:color w:val="000000" w:themeColor="text1"/>
        </w:rPr>
      </w:pPr>
    </w:p>
    <w:p w:rsidR="009327A5" w:rsidRPr="002A2CC9" w:rsidRDefault="009327A5" w:rsidP="008E2B51">
      <w:pPr>
        <w:pStyle w:val="Heading2"/>
        <w:tabs>
          <w:tab w:val="left" w:pos="765"/>
        </w:tabs>
        <w:spacing w:line="276" w:lineRule="auto"/>
        <w:ind w:left="0"/>
        <w:rPr>
          <w:rFonts w:eastAsia="Microsoft Sans Serif"/>
          <w:b w:val="0"/>
          <w:bCs w:val="0"/>
          <w:color w:val="000000" w:themeColor="text1"/>
        </w:rPr>
      </w:pPr>
    </w:p>
    <w:p w:rsidR="009327A5" w:rsidRPr="002A2CC9" w:rsidRDefault="009327A5" w:rsidP="008E2B51">
      <w:pPr>
        <w:pStyle w:val="Heading2"/>
        <w:tabs>
          <w:tab w:val="left" w:pos="765"/>
        </w:tabs>
        <w:spacing w:line="276" w:lineRule="auto"/>
        <w:ind w:left="0"/>
        <w:rPr>
          <w:rFonts w:eastAsia="Microsoft Sans Serif"/>
          <w:b w:val="0"/>
          <w:bCs w:val="0"/>
          <w:color w:val="000000" w:themeColor="text1"/>
        </w:rPr>
      </w:pPr>
    </w:p>
    <w:p w:rsidR="0010161F" w:rsidRPr="002A2CC9" w:rsidRDefault="00F96009" w:rsidP="008E2B51">
      <w:pPr>
        <w:pStyle w:val="Heading2"/>
        <w:tabs>
          <w:tab w:val="left" w:pos="765"/>
        </w:tabs>
        <w:spacing w:line="276" w:lineRule="auto"/>
        <w:ind w:left="0"/>
        <w:rPr>
          <w:color w:val="000000" w:themeColor="text1"/>
        </w:rPr>
      </w:pPr>
      <w:r w:rsidRPr="002A2CC9">
        <w:rPr>
          <w:rFonts w:eastAsia="Microsoft Sans Serif"/>
          <w:b w:val="0"/>
          <w:bCs w:val="0"/>
          <w:color w:val="000000" w:themeColor="text1"/>
        </w:rPr>
        <w:lastRenderedPageBreak/>
        <w:t xml:space="preserve">  </w:t>
      </w:r>
      <w:r w:rsidR="0010161F" w:rsidRPr="002A2CC9">
        <w:rPr>
          <w:color w:val="000000" w:themeColor="text1"/>
        </w:rPr>
        <w:t>Profitability</w:t>
      </w:r>
      <w:r w:rsidR="0010161F" w:rsidRPr="002A2CC9">
        <w:rPr>
          <w:color w:val="000000" w:themeColor="text1"/>
          <w:spacing w:val="-8"/>
        </w:rPr>
        <w:t xml:space="preserve"> </w:t>
      </w:r>
      <w:r w:rsidR="0010161F" w:rsidRPr="002A2CC9">
        <w:rPr>
          <w:color w:val="000000" w:themeColor="text1"/>
        </w:rPr>
        <w:t>from maize</w:t>
      </w:r>
      <w:r w:rsidR="0010161F" w:rsidRPr="002A2CC9">
        <w:rPr>
          <w:color w:val="000000" w:themeColor="text1"/>
          <w:spacing w:val="-1"/>
        </w:rPr>
        <w:t xml:space="preserve"> </w:t>
      </w:r>
      <w:r w:rsidR="0010161F" w:rsidRPr="002A2CC9">
        <w:rPr>
          <w:color w:val="000000" w:themeColor="text1"/>
          <w:spacing w:val="-2"/>
        </w:rPr>
        <w:t>cultivation</w:t>
      </w:r>
    </w:p>
    <w:p w:rsidR="008D0BCC" w:rsidRPr="002A2CC9" w:rsidRDefault="0010161F" w:rsidP="008E2B51">
      <w:pPr>
        <w:pStyle w:val="BodyText"/>
        <w:spacing w:before="47" w:line="276" w:lineRule="auto"/>
        <w:ind w:left="165" w:right="469"/>
        <w:jc w:val="both"/>
        <w:rPr>
          <w:rFonts w:ascii="Arial" w:hAnsi="Arial" w:cs="Arial"/>
          <w:color w:val="000000" w:themeColor="text1"/>
        </w:rPr>
      </w:pPr>
      <w:r w:rsidRPr="002A2CC9">
        <w:rPr>
          <w:rFonts w:ascii="Arial" w:hAnsi="Arial" w:cs="Arial"/>
          <w:color w:val="000000" w:themeColor="text1"/>
        </w:rPr>
        <w:t>The ultimate aim of the farmer is to maximize profit from crop cultivation, which can be achieved either by reducing cost, increasing productivity, or both. The data on profitability from maize cultivation across different farm sizes are presented in</w:t>
      </w:r>
      <w:r w:rsidRPr="002A2CC9">
        <w:rPr>
          <w:rFonts w:ascii="Arial" w:hAnsi="Arial" w:cs="Arial"/>
          <w:color w:val="000000" w:themeColor="text1"/>
          <w:spacing w:val="24"/>
        </w:rPr>
        <w:t xml:space="preserve"> </w:t>
      </w:r>
      <w:r w:rsidR="00AE1F62" w:rsidRPr="002A2CC9">
        <w:rPr>
          <w:rFonts w:ascii="Arial" w:hAnsi="Arial" w:cs="Arial"/>
          <w:color w:val="000000" w:themeColor="text1"/>
        </w:rPr>
        <w:t xml:space="preserve">table </w:t>
      </w:r>
      <w:r w:rsidR="007E2B78" w:rsidRPr="002A2CC9">
        <w:rPr>
          <w:rFonts w:ascii="Arial" w:hAnsi="Arial" w:cs="Arial"/>
          <w:color w:val="000000" w:themeColor="text1"/>
        </w:rPr>
        <w:t>5</w:t>
      </w:r>
      <w:r w:rsidR="000007F2" w:rsidRPr="002A2CC9">
        <w:rPr>
          <w:rFonts w:ascii="Arial" w:hAnsi="Arial" w:cs="Arial"/>
          <w:color w:val="000000" w:themeColor="text1"/>
        </w:rPr>
        <w:t>.</w:t>
      </w:r>
    </w:p>
    <w:p w:rsidR="007678FD" w:rsidRPr="002A2CC9" w:rsidRDefault="00951287" w:rsidP="008E2B51">
      <w:pPr>
        <w:pStyle w:val="Heading2"/>
        <w:spacing w:line="276" w:lineRule="auto"/>
        <w:ind w:left="0"/>
        <w:rPr>
          <w:color w:val="000000" w:themeColor="text1"/>
        </w:rPr>
      </w:pPr>
      <w:r w:rsidRPr="002A2CC9">
        <w:rPr>
          <w:color w:val="000000" w:themeColor="text1"/>
        </w:rPr>
        <w:t xml:space="preserve"> </w:t>
      </w:r>
      <w:r w:rsidR="007678FD" w:rsidRPr="002A2CC9">
        <w:rPr>
          <w:color w:val="000000" w:themeColor="text1"/>
        </w:rPr>
        <w:t>Table</w:t>
      </w:r>
      <w:r w:rsidR="007678FD" w:rsidRPr="002A2CC9">
        <w:rPr>
          <w:color w:val="000000" w:themeColor="text1"/>
          <w:spacing w:val="-6"/>
        </w:rPr>
        <w:t xml:space="preserve"> </w:t>
      </w:r>
      <w:r w:rsidR="007E2B78" w:rsidRPr="002A2CC9">
        <w:rPr>
          <w:color w:val="000000" w:themeColor="text1"/>
        </w:rPr>
        <w:t>5</w:t>
      </w:r>
      <w:r w:rsidR="009A6E3E" w:rsidRPr="002A2CC9">
        <w:rPr>
          <w:color w:val="000000" w:themeColor="text1"/>
        </w:rPr>
        <w:t>.</w:t>
      </w:r>
      <w:r w:rsidR="007678FD" w:rsidRPr="002A2CC9">
        <w:rPr>
          <w:color w:val="000000" w:themeColor="text1"/>
        </w:rPr>
        <w:t xml:space="preserve"> Profitability</w:t>
      </w:r>
      <w:r w:rsidR="007678FD" w:rsidRPr="002A2CC9">
        <w:rPr>
          <w:color w:val="000000" w:themeColor="text1"/>
          <w:spacing w:val="-9"/>
        </w:rPr>
        <w:t xml:space="preserve"> </w:t>
      </w:r>
      <w:r w:rsidR="007678FD" w:rsidRPr="002A2CC9">
        <w:rPr>
          <w:color w:val="000000" w:themeColor="text1"/>
        </w:rPr>
        <w:t>from</w:t>
      </w:r>
      <w:r w:rsidR="007678FD" w:rsidRPr="002A2CC9">
        <w:rPr>
          <w:color w:val="000000" w:themeColor="text1"/>
          <w:spacing w:val="-5"/>
        </w:rPr>
        <w:t xml:space="preserve"> </w:t>
      </w:r>
      <w:r w:rsidR="007678FD" w:rsidRPr="002A2CC9">
        <w:rPr>
          <w:color w:val="000000" w:themeColor="text1"/>
        </w:rPr>
        <w:t>maize</w:t>
      </w:r>
      <w:r w:rsidR="007678FD" w:rsidRPr="002A2CC9">
        <w:rPr>
          <w:color w:val="000000" w:themeColor="text1"/>
          <w:spacing w:val="-3"/>
        </w:rPr>
        <w:t xml:space="preserve"> </w:t>
      </w:r>
      <w:r w:rsidR="007678FD" w:rsidRPr="002A2CC9">
        <w:rPr>
          <w:color w:val="000000" w:themeColor="text1"/>
        </w:rPr>
        <w:t>cultivation</w:t>
      </w:r>
      <w:r w:rsidR="007678FD" w:rsidRPr="002A2CC9">
        <w:rPr>
          <w:color w:val="000000" w:themeColor="text1"/>
          <w:spacing w:val="-5"/>
        </w:rPr>
        <w:t xml:space="preserve"> </w:t>
      </w:r>
      <w:r w:rsidR="007678FD" w:rsidRPr="002A2CC9">
        <w:rPr>
          <w:color w:val="000000" w:themeColor="text1"/>
        </w:rPr>
        <w:t>as</w:t>
      </w:r>
      <w:r w:rsidR="007678FD" w:rsidRPr="002A2CC9">
        <w:rPr>
          <w:color w:val="000000" w:themeColor="text1"/>
          <w:spacing w:val="-5"/>
        </w:rPr>
        <w:t xml:space="preserve"> </w:t>
      </w:r>
      <w:r w:rsidR="007678FD" w:rsidRPr="002A2CC9">
        <w:rPr>
          <w:color w:val="000000" w:themeColor="text1"/>
        </w:rPr>
        <w:t>per</w:t>
      </w:r>
      <w:r w:rsidR="007678FD" w:rsidRPr="002A2CC9">
        <w:rPr>
          <w:color w:val="000000" w:themeColor="text1"/>
          <w:spacing w:val="-3"/>
        </w:rPr>
        <w:t xml:space="preserve"> </w:t>
      </w:r>
      <w:r w:rsidR="007678FD" w:rsidRPr="002A2CC9">
        <w:rPr>
          <w:color w:val="000000" w:themeColor="text1"/>
        </w:rPr>
        <w:t>the</w:t>
      </w:r>
      <w:r w:rsidR="007678FD" w:rsidRPr="002A2CC9">
        <w:rPr>
          <w:color w:val="000000" w:themeColor="text1"/>
          <w:spacing w:val="-4"/>
        </w:rPr>
        <w:t xml:space="preserve"> </w:t>
      </w:r>
      <w:r w:rsidR="007678FD" w:rsidRPr="002A2CC9">
        <w:rPr>
          <w:color w:val="000000" w:themeColor="text1"/>
        </w:rPr>
        <w:t>different</w:t>
      </w:r>
      <w:r w:rsidR="007678FD" w:rsidRPr="002A2CC9">
        <w:rPr>
          <w:color w:val="000000" w:themeColor="text1"/>
          <w:spacing w:val="-6"/>
        </w:rPr>
        <w:t xml:space="preserve"> </w:t>
      </w:r>
      <w:r w:rsidR="007678FD" w:rsidRPr="002A2CC9">
        <w:rPr>
          <w:color w:val="000000" w:themeColor="text1"/>
        </w:rPr>
        <w:t xml:space="preserve">profitability concepts among </w:t>
      </w:r>
      <w:r w:rsidR="007A79FB" w:rsidRPr="002A2CC9">
        <w:rPr>
          <w:color w:val="000000" w:themeColor="text1"/>
        </w:rPr>
        <w:t xml:space="preserve">    </w:t>
      </w:r>
      <w:r w:rsidR="007678FD" w:rsidRPr="002A2CC9">
        <w:rPr>
          <w:color w:val="000000" w:themeColor="text1"/>
        </w:rPr>
        <w:t>different size group of respondents</w:t>
      </w:r>
    </w:p>
    <w:p w:rsidR="007678FD" w:rsidRPr="002A2CC9" w:rsidRDefault="007678FD" w:rsidP="008E2B51">
      <w:pPr>
        <w:spacing w:before="1" w:line="276" w:lineRule="auto"/>
        <w:ind w:right="468"/>
        <w:jc w:val="right"/>
        <w:rPr>
          <w:rFonts w:ascii="Arial" w:hAnsi="Arial" w:cs="Arial"/>
          <w:b/>
          <w:color w:val="000000" w:themeColor="text1"/>
          <w:sz w:val="24"/>
          <w:szCs w:val="24"/>
        </w:rPr>
      </w:pPr>
      <w:r w:rsidRPr="002A2CC9">
        <w:rPr>
          <w:rFonts w:ascii="Arial" w:hAnsi="Arial" w:cs="Arial"/>
          <w:b/>
          <w:color w:val="000000" w:themeColor="text1"/>
          <w:spacing w:val="-2"/>
          <w:sz w:val="24"/>
          <w:szCs w:val="24"/>
        </w:rPr>
        <w:t>(₹/ha.)</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2633"/>
        <w:gridCol w:w="1466"/>
        <w:gridCol w:w="1378"/>
        <w:gridCol w:w="1488"/>
        <w:gridCol w:w="1491"/>
      </w:tblGrid>
      <w:tr w:rsidR="002A2CC9" w:rsidRPr="002A2CC9" w:rsidTr="0064619C">
        <w:trPr>
          <w:trHeight w:val="321"/>
        </w:trPr>
        <w:tc>
          <w:tcPr>
            <w:tcW w:w="782" w:type="dxa"/>
          </w:tcPr>
          <w:p w:rsidR="007678FD" w:rsidRPr="002A2CC9" w:rsidRDefault="007B5699" w:rsidP="008E2B51">
            <w:pPr>
              <w:pStyle w:val="TableParagraph"/>
              <w:spacing w:line="276" w:lineRule="auto"/>
              <w:ind w:right="19"/>
              <w:jc w:val="center"/>
              <w:rPr>
                <w:rFonts w:ascii="Arial" w:hAnsi="Arial" w:cs="Arial"/>
                <w:b/>
                <w:color w:val="000000" w:themeColor="text1"/>
                <w:sz w:val="24"/>
                <w:szCs w:val="24"/>
              </w:rPr>
            </w:pPr>
            <w:proofErr w:type="spellStart"/>
            <w:proofErr w:type="gramStart"/>
            <w:r w:rsidRPr="002A2CC9">
              <w:rPr>
                <w:rFonts w:ascii="Arial" w:hAnsi="Arial" w:cs="Arial"/>
                <w:b/>
                <w:color w:val="000000" w:themeColor="text1"/>
                <w:spacing w:val="-4"/>
                <w:sz w:val="24"/>
                <w:szCs w:val="24"/>
              </w:rPr>
              <w:t>S.N</w:t>
            </w:r>
            <w:r w:rsidR="007678FD" w:rsidRPr="002A2CC9">
              <w:rPr>
                <w:rFonts w:ascii="Arial" w:hAnsi="Arial" w:cs="Arial"/>
                <w:b/>
                <w:color w:val="000000" w:themeColor="text1"/>
                <w:spacing w:val="-4"/>
                <w:sz w:val="24"/>
                <w:szCs w:val="24"/>
              </w:rPr>
              <w:t>o</w:t>
            </w:r>
            <w:proofErr w:type="spellEnd"/>
            <w:proofErr w:type="gramEnd"/>
          </w:p>
        </w:tc>
        <w:tc>
          <w:tcPr>
            <w:tcW w:w="2633" w:type="dxa"/>
          </w:tcPr>
          <w:p w:rsidR="007678FD" w:rsidRPr="002A2CC9" w:rsidRDefault="007678FD" w:rsidP="008E2B51">
            <w:pPr>
              <w:pStyle w:val="TableParagraph"/>
              <w:spacing w:before="19" w:line="276" w:lineRule="auto"/>
              <w:ind w:left="63" w:right="84"/>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Particulars</w:t>
            </w:r>
          </w:p>
        </w:tc>
        <w:tc>
          <w:tcPr>
            <w:tcW w:w="1466" w:type="dxa"/>
          </w:tcPr>
          <w:p w:rsidR="007678FD" w:rsidRPr="002A2CC9" w:rsidRDefault="007678FD" w:rsidP="008E2B51">
            <w:pPr>
              <w:pStyle w:val="TableParagraph"/>
              <w:spacing w:before="19" w:line="276" w:lineRule="auto"/>
              <w:ind w:left="1" w:right="1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1378" w:type="dxa"/>
          </w:tcPr>
          <w:p w:rsidR="007678FD" w:rsidRPr="002A2CC9" w:rsidRDefault="007678FD" w:rsidP="008E2B51">
            <w:pPr>
              <w:pStyle w:val="TableParagraph"/>
              <w:spacing w:before="19" w:line="276" w:lineRule="auto"/>
              <w:ind w:right="1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1488" w:type="dxa"/>
          </w:tcPr>
          <w:p w:rsidR="007678FD" w:rsidRPr="002A2CC9" w:rsidRDefault="007678FD" w:rsidP="008E2B51">
            <w:pPr>
              <w:pStyle w:val="TableParagraph"/>
              <w:spacing w:before="19" w:line="276" w:lineRule="auto"/>
              <w:ind w:left="2" w:right="15"/>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1491" w:type="dxa"/>
          </w:tcPr>
          <w:p w:rsidR="007678FD" w:rsidRPr="002A2CC9" w:rsidRDefault="007678FD" w:rsidP="008E2B51">
            <w:pPr>
              <w:pStyle w:val="TableParagraph"/>
              <w:spacing w:before="19" w:line="276" w:lineRule="auto"/>
              <w:ind w:left="1" w:right="16"/>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rsidTr="0064619C">
        <w:trPr>
          <w:trHeight w:val="630"/>
        </w:trPr>
        <w:tc>
          <w:tcPr>
            <w:tcW w:w="782" w:type="dxa"/>
          </w:tcPr>
          <w:p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1</w:t>
            </w:r>
          </w:p>
        </w:tc>
        <w:tc>
          <w:tcPr>
            <w:tcW w:w="2633" w:type="dxa"/>
          </w:tcPr>
          <w:p w:rsidR="007678FD" w:rsidRPr="002A2CC9" w:rsidRDefault="007678FD" w:rsidP="008E2B51">
            <w:pPr>
              <w:pStyle w:val="TableParagraph"/>
              <w:spacing w:before="34" w:line="276" w:lineRule="auto"/>
              <w:ind w:left="974" w:right="134" w:hanging="267"/>
              <w:rPr>
                <w:rFonts w:ascii="Arial" w:hAnsi="Arial" w:cs="Arial"/>
                <w:b/>
                <w:color w:val="000000" w:themeColor="text1"/>
                <w:sz w:val="24"/>
                <w:szCs w:val="24"/>
              </w:rPr>
            </w:pPr>
            <w:r w:rsidRPr="002A2CC9">
              <w:rPr>
                <w:rFonts w:ascii="Arial" w:hAnsi="Arial" w:cs="Arial"/>
                <w:b/>
                <w:color w:val="000000" w:themeColor="text1"/>
                <w:spacing w:val="-4"/>
                <w:sz w:val="24"/>
                <w:szCs w:val="24"/>
              </w:rPr>
              <w:t>Total</w:t>
            </w:r>
            <w:r w:rsidRPr="002A2CC9">
              <w:rPr>
                <w:rFonts w:ascii="Arial" w:hAnsi="Arial" w:cs="Arial"/>
                <w:b/>
                <w:color w:val="000000" w:themeColor="text1"/>
                <w:spacing w:val="-13"/>
                <w:sz w:val="24"/>
                <w:szCs w:val="24"/>
              </w:rPr>
              <w:t xml:space="preserve"> </w:t>
            </w:r>
            <w:r w:rsidRPr="002A2CC9">
              <w:rPr>
                <w:rFonts w:ascii="Arial" w:hAnsi="Arial" w:cs="Arial"/>
                <w:b/>
                <w:color w:val="000000" w:themeColor="text1"/>
                <w:spacing w:val="-4"/>
                <w:sz w:val="24"/>
                <w:szCs w:val="24"/>
              </w:rPr>
              <w:t xml:space="preserve">Yield </w:t>
            </w:r>
            <w:r w:rsidRPr="002A2CC9">
              <w:rPr>
                <w:rFonts w:ascii="Arial" w:hAnsi="Arial" w:cs="Arial"/>
                <w:b/>
                <w:color w:val="000000" w:themeColor="text1"/>
                <w:spacing w:val="-2"/>
                <w:sz w:val="24"/>
                <w:szCs w:val="24"/>
              </w:rPr>
              <w:t>(q/ha)</w:t>
            </w:r>
          </w:p>
        </w:tc>
        <w:tc>
          <w:tcPr>
            <w:tcW w:w="1466" w:type="dxa"/>
          </w:tcPr>
          <w:p w:rsidR="007678FD" w:rsidRPr="002A2CC9" w:rsidRDefault="007678FD" w:rsidP="008E2B51">
            <w:pPr>
              <w:pStyle w:val="TableParagraph"/>
              <w:spacing w:before="78"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83.63</w:t>
            </w:r>
          </w:p>
        </w:tc>
        <w:tc>
          <w:tcPr>
            <w:tcW w:w="1378" w:type="dxa"/>
          </w:tcPr>
          <w:p w:rsidR="007678FD" w:rsidRPr="002A2CC9" w:rsidRDefault="007678FD" w:rsidP="008E2B51">
            <w:pPr>
              <w:pStyle w:val="TableParagraph"/>
              <w:spacing w:before="78"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85.85</w:t>
            </w:r>
          </w:p>
        </w:tc>
        <w:tc>
          <w:tcPr>
            <w:tcW w:w="1488" w:type="dxa"/>
          </w:tcPr>
          <w:p w:rsidR="007678FD" w:rsidRPr="002A2CC9" w:rsidRDefault="007678FD" w:rsidP="008E2B51">
            <w:pPr>
              <w:pStyle w:val="TableParagraph"/>
              <w:spacing w:before="78"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90.85</w:t>
            </w:r>
          </w:p>
        </w:tc>
        <w:tc>
          <w:tcPr>
            <w:tcW w:w="1491" w:type="dxa"/>
          </w:tcPr>
          <w:p w:rsidR="007678FD" w:rsidRPr="002A2CC9" w:rsidRDefault="007678FD" w:rsidP="008E2B51">
            <w:pPr>
              <w:pStyle w:val="TableParagraph"/>
              <w:spacing w:before="78"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left="1"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86.76</w:t>
            </w:r>
          </w:p>
        </w:tc>
      </w:tr>
      <w:tr w:rsidR="002A2CC9" w:rsidRPr="002A2CC9" w:rsidTr="0064619C">
        <w:trPr>
          <w:trHeight w:val="937"/>
        </w:trPr>
        <w:tc>
          <w:tcPr>
            <w:tcW w:w="782" w:type="dxa"/>
          </w:tcPr>
          <w:p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2</w:t>
            </w:r>
          </w:p>
        </w:tc>
        <w:tc>
          <w:tcPr>
            <w:tcW w:w="2633" w:type="dxa"/>
          </w:tcPr>
          <w:p w:rsidR="007678FD" w:rsidRPr="002A2CC9" w:rsidRDefault="007678FD" w:rsidP="008E2B51">
            <w:pPr>
              <w:pStyle w:val="TableParagraph"/>
              <w:spacing w:before="50" w:line="276" w:lineRule="auto"/>
              <w:ind w:left="854" w:right="873" w:hanging="3"/>
              <w:jc w:val="center"/>
              <w:rPr>
                <w:rFonts w:ascii="Arial" w:hAnsi="Arial" w:cs="Arial"/>
                <w:b/>
                <w:color w:val="000000" w:themeColor="text1"/>
                <w:sz w:val="24"/>
                <w:szCs w:val="24"/>
              </w:rPr>
            </w:pPr>
            <w:r w:rsidRPr="002A2CC9">
              <w:rPr>
                <w:rFonts w:ascii="Arial" w:hAnsi="Arial" w:cs="Arial"/>
                <w:b/>
                <w:color w:val="000000" w:themeColor="text1"/>
                <w:sz w:val="24"/>
                <w:szCs w:val="24"/>
              </w:rPr>
              <w:t>Price</w:t>
            </w:r>
            <w:r w:rsidRPr="002A2CC9">
              <w:rPr>
                <w:rFonts w:ascii="Arial" w:hAnsi="Arial" w:cs="Arial"/>
                <w:b/>
                <w:color w:val="000000" w:themeColor="text1"/>
                <w:spacing w:val="-17"/>
                <w:sz w:val="24"/>
                <w:szCs w:val="24"/>
              </w:rPr>
              <w:t xml:space="preserve"> </w:t>
            </w:r>
            <w:r w:rsidRPr="002A2CC9">
              <w:rPr>
                <w:rFonts w:ascii="Arial" w:hAnsi="Arial" w:cs="Arial"/>
                <w:b/>
                <w:color w:val="000000" w:themeColor="text1"/>
                <w:sz w:val="24"/>
                <w:szCs w:val="24"/>
              </w:rPr>
              <w:t xml:space="preserve">of </w:t>
            </w:r>
            <w:r w:rsidRPr="002A2CC9">
              <w:rPr>
                <w:rFonts w:ascii="Arial" w:hAnsi="Arial" w:cs="Arial"/>
                <w:b/>
                <w:color w:val="000000" w:themeColor="text1"/>
                <w:spacing w:val="-2"/>
                <w:sz w:val="24"/>
                <w:szCs w:val="24"/>
              </w:rPr>
              <w:t xml:space="preserve">product </w:t>
            </w:r>
            <w:r w:rsidRPr="002A2CC9">
              <w:rPr>
                <w:rFonts w:ascii="Arial" w:hAnsi="Arial" w:cs="Arial"/>
                <w:b/>
                <w:color w:val="000000" w:themeColor="text1"/>
                <w:spacing w:val="-4"/>
                <w:sz w:val="24"/>
                <w:szCs w:val="24"/>
              </w:rPr>
              <w:t>(₹/q)</w:t>
            </w:r>
          </w:p>
        </w:tc>
        <w:tc>
          <w:tcPr>
            <w:tcW w:w="1466" w:type="dxa"/>
          </w:tcPr>
          <w:p w:rsidR="007678FD" w:rsidRPr="002A2CC9" w:rsidRDefault="007678FD" w:rsidP="008E2B51">
            <w:pPr>
              <w:pStyle w:val="TableParagraph"/>
              <w:spacing w:before="54"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1850</w:t>
            </w:r>
          </w:p>
        </w:tc>
        <w:tc>
          <w:tcPr>
            <w:tcW w:w="1378" w:type="dxa"/>
          </w:tcPr>
          <w:p w:rsidR="007678FD" w:rsidRPr="002A2CC9" w:rsidRDefault="007678FD" w:rsidP="008E2B51">
            <w:pPr>
              <w:pStyle w:val="TableParagraph"/>
              <w:spacing w:before="54"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left="2" w:right="15"/>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1870</w:t>
            </w:r>
          </w:p>
        </w:tc>
        <w:tc>
          <w:tcPr>
            <w:tcW w:w="1488" w:type="dxa"/>
          </w:tcPr>
          <w:p w:rsidR="007678FD" w:rsidRPr="002A2CC9" w:rsidRDefault="007678FD" w:rsidP="008E2B51">
            <w:pPr>
              <w:pStyle w:val="TableParagraph"/>
              <w:spacing w:before="54"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right="15"/>
              <w:jc w:val="center"/>
              <w:rPr>
                <w:rFonts w:ascii="Arial" w:hAnsi="Arial" w:cs="Arial"/>
                <w:color w:val="000000" w:themeColor="text1"/>
                <w:sz w:val="24"/>
                <w:szCs w:val="24"/>
              </w:rPr>
            </w:pPr>
            <w:r w:rsidRPr="002A2CC9">
              <w:rPr>
                <w:rFonts w:ascii="Arial" w:hAnsi="Arial" w:cs="Arial"/>
                <w:color w:val="000000" w:themeColor="text1"/>
                <w:spacing w:val="-4"/>
                <w:sz w:val="24"/>
                <w:szCs w:val="24"/>
              </w:rPr>
              <w:t>1840</w:t>
            </w:r>
          </w:p>
        </w:tc>
        <w:tc>
          <w:tcPr>
            <w:tcW w:w="1491" w:type="dxa"/>
          </w:tcPr>
          <w:p w:rsidR="007678FD" w:rsidRPr="002A2CC9" w:rsidRDefault="007678FD" w:rsidP="008E2B51">
            <w:pPr>
              <w:pStyle w:val="TableParagraph"/>
              <w:spacing w:before="54" w:line="276" w:lineRule="auto"/>
              <w:rPr>
                <w:rFonts w:ascii="Arial" w:hAnsi="Arial" w:cs="Arial"/>
                <w:b/>
                <w:color w:val="000000" w:themeColor="text1"/>
                <w:sz w:val="24"/>
                <w:szCs w:val="24"/>
              </w:rPr>
            </w:pPr>
          </w:p>
          <w:p w:rsidR="007678FD" w:rsidRPr="002A2CC9" w:rsidRDefault="007678FD" w:rsidP="008E2B51">
            <w:pPr>
              <w:pStyle w:val="TableParagraph"/>
              <w:spacing w:line="276" w:lineRule="auto"/>
              <w:ind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1853.33</w:t>
            </w:r>
          </w:p>
        </w:tc>
      </w:tr>
      <w:tr w:rsidR="002A2CC9" w:rsidRPr="002A2CC9" w:rsidTr="0064619C">
        <w:trPr>
          <w:trHeight w:val="311"/>
        </w:trPr>
        <w:tc>
          <w:tcPr>
            <w:tcW w:w="782" w:type="dxa"/>
          </w:tcPr>
          <w:p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3</w:t>
            </w:r>
          </w:p>
        </w:tc>
        <w:tc>
          <w:tcPr>
            <w:tcW w:w="2633" w:type="dxa"/>
          </w:tcPr>
          <w:p w:rsidR="007678FD" w:rsidRPr="002A2CC9" w:rsidRDefault="007678FD" w:rsidP="008E2B51">
            <w:pPr>
              <w:pStyle w:val="TableParagraph"/>
              <w:spacing w:before="14" w:line="276" w:lineRule="auto"/>
              <w:ind w:left="66" w:right="84"/>
              <w:jc w:val="center"/>
              <w:rPr>
                <w:rFonts w:ascii="Arial" w:hAnsi="Arial" w:cs="Arial"/>
                <w:b/>
                <w:color w:val="000000" w:themeColor="text1"/>
                <w:sz w:val="24"/>
                <w:szCs w:val="24"/>
              </w:rPr>
            </w:pPr>
            <w:r w:rsidRPr="002A2CC9">
              <w:rPr>
                <w:rFonts w:ascii="Arial" w:hAnsi="Arial" w:cs="Arial"/>
                <w:b/>
                <w:color w:val="000000" w:themeColor="text1"/>
                <w:sz w:val="24"/>
                <w:szCs w:val="24"/>
              </w:rPr>
              <w:t>Gross</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z w:val="24"/>
                <w:szCs w:val="24"/>
              </w:rPr>
              <w:t>income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pacing w:val="-2"/>
                <w:sz w:val="24"/>
                <w:szCs w:val="24"/>
              </w:rPr>
              <w:t>(₹/ha.)</w:t>
            </w:r>
          </w:p>
        </w:tc>
        <w:tc>
          <w:tcPr>
            <w:tcW w:w="1466" w:type="dxa"/>
          </w:tcPr>
          <w:p w:rsidR="007678FD" w:rsidRPr="002A2CC9" w:rsidRDefault="007678FD" w:rsidP="008E2B51">
            <w:pPr>
              <w:pStyle w:val="TableParagraph"/>
              <w:spacing w:before="18" w:line="276" w:lineRule="auto"/>
              <w:ind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154706.99</w:t>
            </w:r>
          </w:p>
        </w:tc>
        <w:tc>
          <w:tcPr>
            <w:tcW w:w="1378" w:type="dxa"/>
          </w:tcPr>
          <w:p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160540.06</w:t>
            </w:r>
          </w:p>
        </w:tc>
        <w:tc>
          <w:tcPr>
            <w:tcW w:w="1488" w:type="dxa"/>
          </w:tcPr>
          <w:p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167154.98</w:t>
            </w:r>
          </w:p>
        </w:tc>
        <w:tc>
          <w:tcPr>
            <w:tcW w:w="1491" w:type="dxa"/>
          </w:tcPr>
          <w:p w:rsidR="007678FD" w:rsidRPr="002A2CC9" w:rsidRDefault="007678FD" w:rsidP="008E2B51">
            <w:pPr>
              <w:pStyle w:val="TableParagraph"/>
              <w:spacing w:before="18" w:line="276" w:lineRule="auto"/>
              <w:ind w:left="2"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160800.68</w:t>
            </w:r>
          </w:p>
        </w:tc>
      </w:tr>
      <w:tr w:rsidR="002A2CC9" w:rsidRPr="002A2CC9" w:rsidTr="0064619C">
        <w:trPr>
          <w:trHeight w:val="828"/>
        </w:trPr>
        <w:tc>
          <w:tcPr>
            <w:tcW w:w="782" w:type="dxa"/>
          </w:tcPr>
          <w:p w:rsidR="007678FD" w:rsidRPr="002A2CC9" w:rsidRDefault="007678FD" w:rsidP="008E2B51">
            <w:pPr>
              <w:pStyle w:val="TableParagraph"/>
              <w:spacing w:line="276" w:lineRule="auto"/>
              <w:ind w:left="2" w:right="19"/>
              <w:jc w:val="center"/>
              <w:rPr>
                <w:rFonts w:ascii="Arial" w:hAnsi="Arial" w:cs="Arial"/>
                <w:b/>
                <w:color w:val="000000" w:themeColor="text1"/>
                <w:sz w:val="24"/>
                <w:szCs w:val="24"/>
              </w:rPr>
            </w:pPr>
            <w:r w:rsidRPr="002A2CC9">
              <w:rPr>
                <w:rFonts w:ascii="Arial" w:hAnsi="Arial" w:cs="Arial"/>
                <w:b/>
                <w:color w:val="000000" w:themeColor="text1"/>
                <w:spacing w:val="-10"/>
                <w:sz w:val="24"/>
                <w:szCs w:val="24"/>
              </w:rPr>
              <w:t>4</w:t>
            </w:r>
          </w:p>
        </w:tc>
        <w:tc>
          <w:tcPr>
            <w:tcW w:w="2633" w:type="dxa"/>
          </w:tcPr>
          <w:p w:rsidR="007678FD" w:rsidRPr="002A2CC9" w:rsidRDefault="007678FD" w:rsidP="008E2B51">
            <w:pPr>
              <w:pStyle w:val="TableParagraph"/>
              <w:spacing w:line="276" w:lineRule="auto"/>
              <w:ind w:left="64" w:right="84"/>
              <w:jc w:val="center"/>
              <w:rPr>
                <w:rFonts w:ascii="Arial" w:hAnsi="Arial" w:cs="Arial"/>
                <w:b/>
                <w:color w:val="000000" w:themeColor="text1"/>
                <w:sz w:val="24"/>
                <w:szCs w:val="24"/>
              </w:rPr>
            </w:pPr>
            <w:r w:rsidRPr="002A2CC9">
              <w:rPr>
                <w:rFonts w:ascii="Arial" w:hAnsi="Arial" w:cs="Arial"/>
                <w:b/>
                <w:color w:val="000000" w:themeColor="text1"/>
                <w:sz w:val="24"/>
                <w:szCs w:val="24"/>
              </w:rPr>
              <w:t>Net</w:t>
            </w:r>
            <w:r w:rsidRPr="002A2CC9">
              <w:rPr>
                <w:rFonts w:ascii="Arial" w:hAnsi="Arial" w:cs="Arial"/>
                <w:b/>
                <w:color w:val="000000" w:themeColor="text1"/>
                <w:spacing w:val="-17"/>
                <w:sz w:val="24"/>
                <w:szCs w:val="24"/>
              </w:rPr>
              <w:t xml:space="preserve"> </w:t>
            </w:r>
            <w:r w:rsidRPr="002A2CC9">
              <w:rPr>
                <w:rFonts w:ascii="Arial" w:hAnsi="Arial" w:cs="Arial"/>
                <w:b/>
                <w:color w:val="000000" w:themeColor="text1"/>
                <w:sz w:val="24"/>
                <w:szCs w:val="24"/>
              </w:rPr>
              <w:t>returns</w:t>
            </w:r>
            <w:r w:rsidRPr="002A2CC9">
              <w:rPr>
                <w:rFonts w:ascii="Arial" w:hAnsi="Arial" w:cs="Arial"/>
                <w:b/>
                <w:color w:val="000000" w:themeColor="text1"/>
                <w:spacing w:val="-17"/>
                <w:sz w:val="24"/>
                <w:szCs w:val="24"/>
              </w:rPr>
              <w:t xml:space="preserve"> </w:t>
            </w:r>
            <w:r w:rsidRPr="002A2CC9">
              <w:rPr>
                <w:rFonts w:ascii="Arial" w:hAnsi="Arial" w:cs="Arial"/>
                <w:b/>
                <w:color w:val="000000" w:themeColor="text1"/>
                <w:sz w:val="24"/>
                <w:szCs w:val="24"/>
              </w:rPr>
              <w:t>over different costs</w:t>
            </w:r>
          </w:p>
          <w:p w:rsidR="007678FD" w:rsidRPr="002A2CC9" w:rsidRDefault="007678FD" w:rsidP="008E2B51">
            <w:pPr>
              <w:pStyle w:val="TableParagraph"/>
              <w:spacing w:line="276" w:lineRule="auto"/>
              <w:ind w:right="84"/>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(₹/ha.)</w:t>
            </w:r>
          </w:p>
        </w:tc>
        <w:tc>
          <w:tcPr>
            <w:tcW w:w="1466" w:type="dxa"/>
          </w:tcPr>
          <w:p w:rsidR="007678FD" w:rsidRPr="002A2CC9" w:rsidRDefault="007678FD" w:rsidP="008E2B51">
            <w:pPr>
              <w:pStyle w:val="TableParagraph"/>
              <w:spacing w:line="276" w:lineRule="auto"/>
              <w:rPr>
                <w:rFonts w:ascii="Arial" w:hAnsi="Arial" w:cs="Arial"/>
                <w:color w:val="000000" w:themeColor="text1"/>
                <w:sz w:val="24"/>
                <w:szCs w:val="24"/>
              </w:rPr>
            </w:pPr>
          </w:p>
        </w:tc>
        <w:tc>
          <w:tcPr>
            <w:tcW w:w="1378" w:type="dxa"/>
          </w:tcPr>
          <w:p w:rsidR="007678FD" w:rsidRPr="002A2CC9" w:rsidRDefault="007678FD" w:rsidP="008E2B51">
            <w:pPr>
              <w:pStyle w:val="TableParagraph"/>
              <w:spacing w:line="276" w:lineRule="auto"/>
              <w:rPr>
                <w:rFonts w:ascii="Arial" w:hAnsi="Arial" w:cs="Arial"/>
                <w:color w:val="000000" w:themeColor="text1"/>
                <w:sz w:val="24"/>
                <w:szCs w:val="24"/>
              </w:rPr>
            </w:pPr>
          </w:p>
        </w:tc>
        <w:tc>
          <w:tcPr>
            <w:tcW w:w="1488" w:type="dxa"/>
          </w:tcPr>
          <w:p w:rsidR="007678FD" w:rsidRPr="002A2CC9" w:rsidRDefault="007678FD" w:rsidP="008E2B51">
            <w:pPr>
              <w:pStyle w:val="TableParagraph"/>
              <w:spacing w:line="276" w:lineRule="auto"/>
              <w:rPr>
                <w:rFonts w:ascii="Arial" w:hAnsi="Arial" w:cs="Arial"/>
                <w:color w:val="000000" w:themeColor="text1"/>
                <w:sz w:val="24"/>
                <w:szCs w:val="24"/>
              </w:rPr>
            </w:pPr>
          </w:p>
        </w:tc>
        <w:tc>
          <w:tcPr>
            <w:tcW w:w="1491" w:type="dxa"/>
          </w:tcPr>
          <w:p w:rsidR="007678FD" w:rsidRPr="002A2CC9" w:rsidRDefault="007678FD" w:rsidP="008E2B51">
            <w:pPr>
              <w:pStyle w:val="TableParagraph"/>
              <w:spacing w:line="276" w:lineRule="auto"/>
              <w:rPr>
                <w:rFonts w:ascii="Arial" w:hAnsi="Arial" w:cs="Arial"/>
                <w:color w:val="000000" w:themeColor="text1"/>
                <w:sz w:val="24"/>
                <w:szCs w:val="24"/>
              </w:rPr>
            </w:pPr>
          </w:p>
        </w:tc>
      </w:tr>
      <w:tr w:rsidR="002A2CC9" w:rsidRPr="002A2CC9" w:rsidTr="0064619C">
        <w:trPr>
          <w:trHeight w:val="309"/>
        </w:trPr>
        <w:tc>
          <w:tcPr>
            <w:tcW w:w="782" w:type="dxa"/>
          </w:tcPr>
          <w:p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a)</w:t>
            </w:r>
          </w:p>
        </w:tc>
        <w:tc>
          <w:tcPr>
            <w:tcW w:w="2633" w:type="dxa"/>
          </w:tcPr>
          <w:p w:rsidR="007678FD" w:rsidRPr="002A2CC9" w:rsidRDefault="007678FD" w:rsidP="008E2B51">
            <w:pPr>
              <w:pStyle w:val="TableParagraph"/>
              <w:spacing w:before="16" w:line="276" w:lineRule="auto"/>
              <w:ind w:left="66" w:right="84"/>
              <w:jc w:val="center"/>
              <w:rPr>
                <w:rFonts w:ascii="Arial" w:hAnsi="Arial" w:cs="Arial"/>
                <w:color w:val="000000" w:themeColor="text1"/>
                <w:sz w:val="24"/>
                <w:szCs w:val="24"/>
              </w:rPr>
            </w:pPr>
            <w:r w:rsidRPr="002A2CC9">
              <w:rPr>
                <w:rFonts w:ascii="Arial" w:hAnsi="Arial" w:cs="Arial"/>
                <w:color w:val="000000" w:themeColor="text1"/>
                <w:spacing w:val="-2"/>
                <w:sz w:val="24"/>
                <w:szCs w:val="24"/>
              </w:rPr>
              <w:t>Cost</w:t>
            </w:r>
            <w:r w:rsidRPr="002A2CC9">
              <w:rPr>
                <w:rFonts w:ascii="Arial" w:hAnsi="Arial" w:cs="Arial"/>
                <w:color w:val="000000" w:themeColor="text1"/>
                <w:spacing w:val="-9"/>
                <w:sz w:val="24"/>
                <w:szCs w:val="24"/>
              </w:rPr>
              <w:t xml:space="preserve"> </w:t>
            </w:r>
            <w:r w:rsidRPr="002A2CC9">
              <w:rPr>
                <w:rFonts w:ascii="Arial" w:hAnsi="Arial" w:cs="Arial"/>
                <w:color w:val="000000" w:themeColor="text1"/>
                <w:spacing w:val="-5"/>
                <w:sz w:val="24"/>
                <w:szCs w:val="24"/>
              </w:rPr>
              <w:t>A1</w:t>
            </w:r>
          </w:p>
        </w:tc>
        <w:tc>
          <w:tcPr>
            <w:tcW w:w="1466" w:type="dxa"/>
          </w:tcPr>
          <w:p w:rsidR="007678FD" w:rsidRPr="002A2CC9" w:rsidRDefault="007678FD" w:rsidP="008E2B51">
            <w:pPr>
              <w:pStyle w:val="TableParagraph"/>
              <w:spacing w:before="16"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93618.97</w:t>
            </w:r>
          </w:p>
        </w:tc>
        <w:tc>
          <w:tcPr>
            <w:tcW w:w="137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92724.87</w:t>
            </w:r>
          </w:p>
        </w:tc>
        <w:tc>
          <w:tcPr>
            <w:tcW w:w="148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94449.56</w:t>
            </w:r>
          </w:p>
        </w:tc>
        <w:tc>
          <w:tcPr>
            <w:tcW w:w="1491" w:type="dxa"/>
          </w:tcPr>
          <w:p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93597.80</w:t>
            </w:r>
          </w:p>
        </w:tc>
      </w:tr>
      <w:tr w:rsidR="002A2CC9" w:rsidRPr="002A2CC9" w:rsidTr="0064619C">
        <w:trPr>
          <w:trHeight w:val="311"/>
        </w:trPr>
        <w:tc>
          <w:tcPr>
            <w:tcW w:w="782" w:type="dxa"/>
          </w:tcPr>
          <w:p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b)</w:t>
            </w:r>
          </w:p>
        </w:tc>
        <w:tc>
          <w:tcPr>
            <w:tcW w:w="2633" w:type="dxa"/>
          </w:tcPr>
          <w:p w:rsidR="007678FD" w:rsidRPr="002A2CC9" w:rsidRDefault="007678FD" w:rsidP="008E2B51">
            <w:pPr>
              <w:pStyle w:val="TableParagraph"/>
              <w:spacing w:before="18" w:line="276" w:lineRule="auto"/>
              <w:ind w:left="66"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B1</w:t>
            </w:r>
          </w:p>
        </w:tc>
        <w:tc>
          <w:tcPr>
            <w:tcW w:w="1466" w:type="dxa"/>
          </w:tcPr>
          <w:p w:rsidR="007678FD" w:rsidRPr="002A2CC9" w:rsidRDefault="007678FD" w:rsidP="008E2B51">
            <w:pPr>
              <w:pStyle w:val="TableParagraph"/>
              <w:spacing w:before="1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92768.72</w:t>
            </w:r>
          </w:p>
        </w:tc>
        <w:tc>
          <w:tcPr>
            <w:tcW w:w="1378" w:type="dxa"/>
          </w:tcPr>
          <w:p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91649.87</w:t>
            </w:r>
          </w:p>
        </w:tc>
        <w:tc>
          <w:tcPr>
            <w:tcW w:w="1488" w:type="dxa"/>
          </w:tcPr>
          <w:p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93239.56</w:t>
            </w:r>
          </w:p>
        </w:tc>
        <w:tc>
          <w:tcPr>
            <w:tcW w:w="1491" w:type="dxa"/>
          </w:tcPr>
          <w:p w:rsidR="007678FD" w:rsidRPr="002A2CC9" w:rsidRDefault="007678FD" w:rsidP="008E2B51">
            <w:pPr>
              <w:pStyle w:val="TableParagraph"/>
              <w:spacing w:before="1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92552.72</w:t>
            </w:r>
          </w:p>
        </w:tc>
      </w:tr>
      <w:tr w:rsidR="002A2CC9" w:rsidRPr="002A2CC9" w:rsidTr="0064619C">
        <w:trPr>
          <w:trHeight w:val="309"/>
        </w:trPr>
        <w:tc>
          <w:tcPr>
            <w:tcW w:w="782" w:type="dxa"/>
          </w:tcPr>
          <w:p w:rsidR="007678FD" w:rsidRPr="002A2CC9" w:rsidRDefault="007678FD" w:rsidP="008E2B51">
            <w:pPr>
              <w:pStyle w:val="TableParagraph"/>
              <w:spacing w:line="276" w:lineRule="auto"/>
              <w:ind w:left="1"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c)</w:t>
            </w:r>
          </w:p>
        </w:tc>
        <w:tc>
          <w:tcPr>
            <w:tcW w:w="2633" w:type="dxa"/>
          </w:tcPr>
          <w:p w:rsidR="007678FD" w:rsidRPr="002A2CC9" w:rsidRDefault="007678FD" w:rsidP="008E2B51">
            <w:pPr>
              <w:pStyle w:val="TableParagraph"/>
              <w:spacing w:before="16" w:line="276" w:lineRule="auto"/>
              <w:ind w:left="66"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B2</w:t>
            </w:r>
          </w:p>
        </w:tc>
        <w:tc>
          <w:tcPr>
            <w:tcW w:w="1466" w:type="dxa"/>
          </w:tcPr>
          <w:p w:rsidR="007678FD" w:rsidRPr="002A2CC9" w:rsidRDefault="007678FD" w:rsidP="008E2B51">
            <w:pPr>
              <w:pStyle w:val="TableParagraph"/>
              <w:spacing w:before="16"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66984.22</w:t>
            </w:r>
          </w:p>
        </w:tc>
        <w:tc>
          <w:tcPr>
            <w:tcW w:w="137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64892.87</w:t>
            </w:r>
          </w:p>
        </w:tc>
        <w:tc>
          <w:tcPr>
            <w:tcW w:w="148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65380.56</w:t>
            </w:r>
          </w:p>
        </w:tc>
        <w:tc>
          <w:tcPr>
            <w:tcW w:w="1491" w:type="dxa"/>
          </w:tcPr>
          <w:p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65752.55</w:t>
            </w:r>
          </w:p>
        </w:tc>
      </w:tr>
      <w:tr w:rsidR="002A2CC9" w:rsidRPr="002A2CC9" w:rsidTr="0064619C">
        <w:trPr>
          <w:trHeight w:val="309"/>
        </w:trPr>
        <w:tc>
          <w:tcPr>
            <w:tcW w:w="782" w:type="dxa"/>
          </w:tcPr>
          <w:p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d)</w:t>
            </w:r>
          </w:p>
        </w:tc>
        <w:tc>
          <w:tcPr>
            <w:tcW w:w="2633" w:type="dxa"/>
          </w:tcPr>
          <w:p w:rsidR="007678FD" w:rsidRPr="002A2CC9" w:rsidRDefault="007678FD" w:rsidP="008E2B51">
            <w:pPr>
              <w:pStyle w:val="TableParagraph"/>
              <w:spacing w:before="16" w:line="276" w:lineRule="auto"/>
              <w:ind w:left="64"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C1</w:t>
            </w:r>
          </w:p>
        </w:tc>
        <w:tc>
          <w:tcPr>
            <w:tcW w:w="1466" w:type="dxa"/>
          </w:tcPr>
          <w:p w:rsidR="007678FD" w:rsidRPr="002A2CC9" w:rsidRDefault="007678FD" w:rsidP="008E2B51">
            <w:pPr>
              <w:pStyle w:val="TableParagraph"/>
              <w:spacing w:before="16"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89768.72</w:t>
            </w:r>
          </w:p>
        </w:tc>
        <w:tc>
          <w:tcPr>
            <w:tcW w:w="137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89149.87</w:t>
            </w:r>
          </w:p>
        </w:tc>
        <w:tc>
          <w:tcPr>
            <w:tcW w:w="148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89239.56</w:t>
            </w:r>
          </w:p>
        </w:tc>
        <w:tc>
          <w:tcPr>
            <w:tcW w:w="1491" w:type="dxa"/>
          </w:tcPr>
          <w:p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89386.05</w:t>
            </w:r>
          </w:p>
        </w:tc>
      </w:tr>
      <w:tr w:rsidR="002A2CC9" w:rsidRPr="002A2CC9" w:rsidTr="0064619C">
        <w:trPr>
          <w:trHeight w:val="311"/>
        </w:trPr>
        <w:tc>
          <w:tcPr>
            <w:tcW w:w="782" w:type="dxa"/>
          </w:tcPr>
          <w:p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e)</w:t>
            </w:r>
          </w:p>
        </w:tc>
        <w:tc>
          <w:tcPr>
            <w:tcW w:w="2633" w:type="dxa"/>
          </w:tcPr>
          <w:p w:rsidR="007678FD" w:rsidRPr="002A2CC9" w:rsidRDefault="007678FD" w:rsidP="008E2B51">
            <w:pPr>
              <w:pStyle w:val="TableParagraph"/>
              <w:spacing w:before="18" w:line="276" w:lineRule="auto"/>
              <w:ind w:left="64"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C2</w:t>
            </w:r>
          </w:p>
        </w:tc>
        <w:tc>
          <w:tcPr>
            <w:tcW w:w="1466" w:type="dxa"/>
          </w:tcPr>
          <w:p w:rsidR="007678FD" w:rsidRPr="002A2CC9" w:rsidRDefault="007678FD" w:rsidP="008E2B51">
            <w:pPr>
              <w:pStyle w:val="TableParagraph"/>
              <w:spacing w:before="1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63984.22</w:t>
            </w:r>
          </w:p>
        </w:tc>
        <w:tc>
          <w:tcPr>
            <w:tcW w:w="1378" w:type="dxa"/>
          </w:tcPr>
          <w:p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62392.87</w:t>
            </w:r>
          </w:p>
        </w:tc>
        <w:tc>
          <w:tcPr>
            <w:tcW w:w="1488" w:type="dxa"/>
          </w:tcPr>
          <w:p w:rsidR="007678FD" w:rsidRPr="002A2CC9" w:rsidRDefault="007678FD" w:rsidP="008E2B51">
            <w:pPr>
              <w:pStyle w:val="TableParagraph"/>
              <w:spacing w:before="1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61380.56</w:t>
            </w:r>
          </w:p>
        </w:tc>
        <w:tc>
          <w:tcPr>
            <w:tcW w:w="1491" w:type="dxa"/>
          </w:tcPr>
          <w:p w:rsidR="007678FD" w:rsidRPr="002A2CC9" w:rsidRDefault="007678FD" w:rsidP="008E2B51">
            <w:pPr>
              <w:pStyle w:val="TableParagraph"/>
              <w:spacing w:before="1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62585.88</w:t>
            </w:r>
          </w:p>
        </w:tc>
      </w:tr>
      <w:tr w:rsidR="002A2CC9" w:rsidRPr="002A2CC9" w:rsidTr="0064619C">
        <w:trPr>
          <w:trHeight w:val="309"/>
        </w:trPr>
        <w:tc>
          <w:tcPr>
            <w:tcW w:w="782" w:type="dxa"/>
          </w:tcPr>
          <w:p w:rsidR="007678FD" w:rsidRPr="002A2CC9" w:rsidRDefault="007678FD" w:rsidP="008E2B51">
            <w:pPr>
              <w:pStyle w:val="TableParagraph"/>
              <w:spacing w:line="276" w:lineRule="auto"/>
              <w:ind w:left="6"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f)</w:t>
            </w:r>
          </w:p>
        </w:tc>
        <w:tc>
          <w:tcPr>
            <w:tcW w:w="2633" w:type="dxa"/>
          </w:tcPr>
          <w:p w:rsidR="007678FD" w:rsidRPr="002A2CC9" w:rsidRDefault="007678FD" w:rsidP="008E2B51">
            <w:pPr>
              <w:pStyle w:val="TableParagraph"/>
              <w:spacing w:before="16" w:line="276" w:lineRule="auto"/>
              <w:ind w:left="64" w:right="84"/>
              <w:jc w:val="center"/>
              <w:rPr>
                <w:rFonts w:ascii="Arial" w:hAnsi="Arial" w:cs="Arial"/>
                <w:color w:val="000000" w:themeColor="text1"/>
                <w:sz w:val="24"/>
                <w:szCs w:val="24"/>
              </w:rPr>
            </w:pPr>
            <w:r w:rsidRPr="002A2CC9">
              <w:rPr>
                <w:rFonts w:ascii="Arial" w:hAnsi="Arial" w:cs="Arial"/>
                <w:color w:val="000000" w:themeColor="text1"/>
                <w:sz w:val="24"/>
                <w:szCs w:val="24"/>
              </w:rPr>
              <w:t>Cost</w:t>
            </w:r>
            <w:r w:rsidRPr="002A2CC9">
              <w:rPr>
                <w:rFonts w:ascii="Arial" w:hAnsi="Arial" w:cs="Arial"/>
                <w:color w:val="000000" w:themeColor="text1"/>
                <w:spacing w:val="-3"/>
                <w:sz w:val="24"/>
                <w:szCs w:val="24"/>
              </w:rPr>
              <w:t xml:space="preserve"> </w:t>
            </w:r>
            <w:r w:rsidRPr="002A2CC9">
              <w:rPr>
                <w:rFonts w:ascii="Arial" w:hAnsi="Arial" w:cs="Arial"/>
                <w:color w:val="000000" w:themeColor="text1"/>
                <w:spacing w:val="-5"/>
                <w:sz w:val="24"/>
                <w:szCs w:val="24"/>
              </w:rPr>
              <w:t>C3</w:t>
            </w:r>
          </w:p>
        </w:tc>
        <w:tc>
          <w:tcPr>
            <w:tcW w:w="1466"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54911.94</w:t>
            </w:r>
          </w:p>
        </w:tc>
        <w:tc>
          <w:tcPr>
            <w:tcW w:w="137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52578.15</w:t>
            </w:r>
          </w:p>
        </w:tc>
        <w:tc>
          <w:tcPr>
            <w:tcW w:w="1488" w:type="dxa"/>
          </w:tcPr>
          <w:p w:rsidR="007678FD" w:rsidRPr="002A2CC9" w:rsidRDefault="007678FD" w:rsidP="008E2B51">
            <w:pPr>
              <w:pStyle w:val="TableParagraph"/>
              <w:spacing w:before="16"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50803.12</w:t>
            </w:r>
          </w:p>
        </w:tc>
        <w:tc>
          <w:tcPr>
            <w:tcW w:w="1491" w:type="dxa"/>
          </w:tcPr>
          <w:p w:rsidR="007678FD" w:rsidRPr="002A2CC9" w:rsidRDefault="007678FD" w:rsidP="008E2B51">
            <w:pPr>
              <w:pStyle w:val="TableParagraph"/>
              <w:spacing w:before="16"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52764.41</w:t>
            </w:r>
          </w:p>
        </w:tc>
      </w:tr>
      <w:tr w:rsidR="002A2CC9" w:rsidRPr="002A2CC9" w:rsidTr="0064619C">
        <w:trPr>
          <w:trHeight w:val="551"/>
        </w:trPr>
        <w:tc>
          <w:tcPr>
            <w:tcW w:w="782" w:type="dxa"/>
          </w:tcPr>
          <w:p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5)</w:t>
            </w:r>
          </w:p>
        </w:tc>
        <w:tc>
          <w:tcPr>
            <w:tcW w:w="2633" w:type="dxa"/>
          </w:tcPr>
          <w:p w:rsidR="007678FD" w:rsidRPr="002A2CC9" w:rsidRDefault="007678FD" w:rsidP="008E2B51">
            <w:pPr>
              <w:pStyle w:val="TableParagraph"/>
              <w:spacing w:line="276" w:lineRule="auto"/>
              <w:ind w:left="451"/>
              <w:rPr>
                <w:rFonts w:ascii="Arial" w:hAnsi="Arial" w:cs="Arial"/>
                <w:b/>
                <w:color w:val="000000" w:themeColor="text1"/>
                <w:sz w:val="24"/>
                <w:szCs w:val="24"/>
              </w:rPr>
            </w:pPr>
            <w:r w:rsidRPr="002A2CC9">
              <w:rPr>
                <w:rFonts w:ascii="Arial" w:hAnsi="Arial" w:cs="Arial"/>
                <w:b/>
                <w:color w:val="000000" w:themeColor="text1"/>
                <w:sz w:val="24"/>
                <w:szCs w:val="24"/>
              </w:rPr>
              <w:t xml:space="preserve">Farm </w:t>
            </w:r>
            <w:r w:rsidRPr="002A2CC9">
              <w:rPr>
                <w:rFonts w:ascii="Arial" w:hAnsi="Arial" w:cs="Arial"/>
                <w:b/>
                <w:color w:val="000000" w:themeColor="text1"/>
                <w:spacing w:val="-2"/>
                <w:sz w:val="24"/>
                <w:szCs w:val="24"/>
              </w:rPr>
              <w:t>business</w:t>
            </w:r>
          </w:p>
          <w:p w:rsidR="007678FD" w:rsidRPr="002A2CC9" w:rsidRDefault="007678FD" w:rsidP="008E2B51">
            <w:pPr>
              <w:pStyle w:val="TableParagraph"/>
              <w:spacing w:line="276" w:lineRule="auto"/>
              <w:ind w:left="494"/>
              <w:rPr>
                <w:rFonts w:ascii="Arial" w:hAnsi="Arial" w:cs="Arial"/>
                <w:b/>
                <w:color w:val="000000" w:themeColor="text1"/>
                <w:sz w:val="24"/>
                <w:szCs w:val="24"/>
              </w:rPr>
            </w:pPr>
            <w:r w:rsidRPr="002A2CC9">
              <w:rPr>
                <w:rFonts w:ascii="Arial" w:hAnsi="Arial" w:cs="Arial"/>
                <w:b/>
                <w:color w:val="000000" w:themeColor="text1"/>
                <w:sz w:val="24"/>
                <w:szCs w:val="24"/>
              </w:rPr>
              <w:t>income</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pacing w:val="-2"/>
                <w:sz w:val="24"/>
                <w:szCs w:val="24"/>
              </w:rPr>
              <w:t>(₹/ha.)</w:t>
            </w:r>
          </w:p>
        </w:tc>
        <w:tc>
          <w:tcPr>
            <w:tcW w:w="1466" w:type="dxa"/>
          </w:tcPr>
          <w:p w:rsidR="007678FD" w:rsidRPr="002A2CC9" w:rsidRDefault="007678FD" w:rsidP="008E2B51">
            <w:pPr>
              <w:pStyle w:val="TableParagraph"/>
              <w:spacing w:before="13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93618.97</w:t>
            </w:r>
          </w:p>
        </w:tc>
        <w:tc>
          <w:tcPr>
            <w:tcW w:w="1378" w:type="dxa"/>
          </w:tcPr>
          <w:p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92724.87</w:t>
            </w:r>
          </w:p>
        </w:tc>
        <w:tc>
          <w:tcPr>
            <w:tcW w:w="1488" w:type="dxa"/>
          </w:tcPr>
          <w:p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94449.56</w:t>
            </w:r>
          </w:p>
        </w:tc>
        <w:tc>
          <w:tcPr>
            <w:tcW w:w="1491" w:type="dxa"/>
          </w:tcPr>
          <w:p w:rsidR="007678FD" w:rsidRPr="002A2CC9" w:rsidRDefault="007678FD" w:rsidP="008E2B51">
            <w:pPr>
              <w:pStyle w:val="TableParagraph"/>
              <w:spacing w:before="13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93597.80</w:t>
            </w:r>
          </w:p>
        </w:tc>
      </w:tr>
      <w:tr w:rsidR="002A2CC9" w:rsidRPr="002A2CC9" w:rsidTr="0064619C">
        <w:trPr>
          <w:trHeight w:val="551"/>
        </w:trPr>
        <w:tc>
          <w:tcPr>
            <w:tcW w:w="782" w:type="dxa"/>
          </w:tcPr>
          <w:p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6)</w:t>
            </w:r>
          </w:p>
        </w:tc>
        <w:tc>
          <w:tcPr>
            <w:tcW w:w="2633" w:type="dxa"/>
          </w:tcPr>
          <w:p w:rsidR="007678FD" w:rsidRPr="002A2CC9" w:rsidRDefault="007678FD" w:rsidP="008E2B51">
            <w:pPr>
              <w:pStyle w:val="TableParagraph"/>
              <w:spacing w:line="276" w:lineRule="auto"/>
              <w:ind w:left="494" w:right="134" w:firstLine="26"/>
              <w:rPr>
                <w:rFonts w:ascii="Arial" w:hAnsi="Arial" w:cs="Arial"/>
                <w:b/>
                <w:color w:val="000000" w:themeColor="text1"/>
                <w:sz w:val="24"/>
                <w:szCs w:val="24"/>
              </w:rPr>
            </w:pPr>
            <w:r w:rsidRPr="002A2CC9">
              <w:rPr>
                <w:rFonts w:ascii="Arial" w:hAnsi="Arial" w:cs="Arial"/>
                <w:b/>
                <w:color w:val="000000" w:themeColor="text1"/>
                <w:sz w:val="24"/>
                <w:szCs w:val="24"/>
              </w:rPr>
              <w:t>Family</w:t>
            </w:r>
            <w:r w:rsidRPr="002A2CC9">
              <w:rPr>
                <w:rFonts w:ascii="Arial" w:hAnsi="Arial" w:cs="Arial"/>
                <w:b/>
                <w:color w:val="000000" w:themeColor="text1"/>
                <w:spacing w:val="-10"/>
                <w:sz w:val="24"/>
                <w:szCs w:val="24"/>
              </w:rPr>
              <w:t xml:space="preserve"> </w:t>
            </w:r>
            <w:proofErr w:type="spellStart"/>
            <w:r w:rsidRPr="002A2CC9">
              <w:rPr>
                <w:rFonts w:ascii="Arial" w:hAnsi="Arial" w:cs="Arial"/>
                <w:b/>
                <w:color w:val="000000" w:themeColor="text1"/>
                <w:sz w:val="24"/>
                <w:szCs w:val="24"/>
              </w:rPr>
              <w:t>labour</w:t>
            </w:r>
            <w:proofErr w:type="spellEnd"/>
            <w:r w:rsidRPr="002A2CC9">
              <w:rPr>
                <w:rFonts w:ascii="Arial" w:hAnsi="Arial" w:cs="Arial"/>
                <w:b/>
                <w:color w:val="000000" w:themeColor="text1"/>
                <w:sz w:val="24"/>
                <w:szCs w:val="24"/>
              </w:rPr>
              <w:t xml:space="preserve"> income</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pacing w:val="-2"/>
                <w:sz w:val="24"/>
                <w:szCs w:val="24"/>
              </w:rPr>
              <w:t>(₹/ha.)</w:t>
            </w:r>
          </w:p>
        </w:tc>
        <w:tc>
          <w:tcPr>
            <w:tcW w:w="1466" w:type="dxa"/>
          </w:tcPr>
          <w:p w:rsidR="007678FD" w:rsidRPr="002A2CC9" w:rsidRDefault="007678FD" w:rsidP="008E2B51">
            <w:pPr>
              <w:pStyle w:val="TableParagraph"/>
              <w:spacing w:before="13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66984.22</w:t>
            </w:r>
          </w:p>
        </w:tc>
        <w:tc>
          <w:tcPr>
            <w:tcW w:w="1378" w:type="dxa"/>
          </w:tcPr>
          <w:p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64892.87</w:t>
            </w:r>
          </w:p>
        </w:tc>
        <w:tc>
          <w:tcPr>
            <w:tcW w:w="1488" w:type="dxa"/>
          </w:tcPr>
          <w:p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65380.56</w:t>
            </w:r>
          </w:p>
        </w:tc>
        <w:tc>
          <w:tcPr>
            <w:tcW w:w="1491" w:type="dxa"/>
          </w:tcPr>
          <w:p w:rsidR="007678FD" w:rsidRPr="002A2CC9" w:rsidRDefault="007678FD" w:rsidP="008E2B51">
            <w:pPr>
              <w:pStyle w:val="TableParagraph"/>
              <w:spacing w:before="275"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65752.55</w:t>
            </w:r>
          </w:p>
        </w:tc>
      </w:tr>
      <w:tr w:rsidR="007678FD" w:rsidRPr="002A2CC9" w:rsidTr="0064619C">
        <w:trPr>
          <w:trHeight w:val="554"/>
        </w:trPr>
        <w:tc>
          <w:tcPr>
            <w:tcW w:w="782" w:type="dxa"/>
          </w:tcPr>
          <w:p w:rsidR="007678FD" w:rsidRPr="002A2CC9" w:rsidRDefault="007678FD" w:rsidP="008E2B51">
            <w:pPr>
              <w:pStyle w:val="TableParagraph"/>
              <w:spacing w:line="276" w:lineRule="auto"/>
              <w:ind w:left="2" w:right="19"/>
              <w:jc w:val="center"/>
              <w:rPr>
                <w:rFonts w:ascii="Arial" w:hAnsi="Arial" w:cs="Arial"/>
                <w:color w:val="000000" w:themeColor="text1"/>
                <w:sz w:val="24"/>
                <w:szCs w:val="24"/>
              </w:rPr>
            </w:pPr>
            <w:r w:rsidRPr="002A2CC9">
              <w:rPr>
                <w:rFonts w:ascii="Arial" w:hAnsi="Arial" w:cs="Arial"/>
                <w:color w:val="000000" w:themeColor="text1"/>
                <w:spacing w:val="-5"/>
                <w:sz w:val="24"/>
                <w:szCs w:val="24"/>
              </w:rPr>
              <w:t>7)</w:t>
            </w:r>
          </w:p>
        </w:tc>
        <w:tc>
          <w:tcPr>
            <w:tcW w:w="2633" w:type="dxa"/>
          </w:tcPr>
          <w:p w:rsidR="007678FD" w:rsidRPr="002A2CC9" w:rsidRDefault="007678FD" w:rsidP="008E2B51">
            <w:pPr>
              <w:pStyle w:val="TableParagraph"/>
              <w:spacing w:line="276" w:lineRule="auto"/>
              <w:ind w:left="65" w:right="84"/>
              <w:jc w:val="center"/>
              <w:rPr>
                <w:rFonts w:ascii="Arial" w:hAnsi="Arial" w:cs="Arial"/>
                <w:b/>
                <w:color w:val="000000" w:themeColor="text1"/>
                <w:sz w:val="24"/>
                <w:szCs w:val="24"/>
              </w:rPr>
            </w:pPr>
            <w:r w:rsidRPr="002A2CC9">
              <w:rPr>
                <w:rFonts w:ascii="Arial" w:hAnsi="Arial" w:cs="Arial"/>
                <w:b/>
                <w:color w:val="000000" w:themeColor="text1"/>
                <w:sz w:val="24"/>
                <w:szCs w:val="24"/>
              </w:rPr>
              <w:t xml:space="preserve">Farm </w:t>
            </w:r>
            <w:r w:rsidRPr="002A2CC9">
              <w:rPr>
                <w:rFonts w:ascii="Arial" w:hAnsi="Arial" w:cs="Arial"/>
                <w:b/>
                <w:color w:val="000000" w:themeColor="text1"/>
                <w:spacing w:val="-2"/>
                <w:sz w:val="24"/>
                <w:szCs w:val="24"/>
              </w:rPr>
              <w:t>investment</w:t>
            </w:r>
          </w:p>
          <w:p w:rsidR="007678FD" w:rsidRPr="002A2CC9" w:rsidRDefault="007678FD" w:rsidP="008E2B51">
            <w:pPr>
              <w:pStyle w:val="TableParagraph"/>
              <w:spacing w:line="276" w:lineRule="auto"/>
              <w:ind w:left="67" w:right="84"/>
              <w:jc w:val="center"/>
              <w:rPr>
                <w:rFonts w:ascii="Arial" w:hAnsi="Arial" w:cs="Arial"/>
                <w:b/>
                <w:color w:val="000000" w:themeColor="text1"/>
                <w:sz w:val="24"/>
                <w:szCs w:val="24"/>
              </w:rPr>
            </w:pPr>
            <w:r w:rsidRPr="002A2CC9">
              <w:rPr>
                <w:rFonts w:ascii="Arial" w:hAnsi="Arial" w:cs="Arial"/>
                <w:b/>
                <w:color w:val="000000" w:themeColor="text1"/>
                <w:sz w:val="24"/>
                <w:szCs w:val="24"/>
              </w:rPr>
              <w:t>income</w:t>
            </w:r>
            <w:r w:rsidRPr="002A2CC9">
              <w:rPr>
                <w:rFonts w:ascii="Arial" w:hAnsi="Arial" w:cs="Arial"/>
                <w:b/>
                <w:color w:val="000000" w:themeColor="text1"/>
                <w:spacing w:val="-4"/>
                <w:sz w:val="24"/>
                <w:szCs w:val="24"/>
              </w:rPr>
              <w:t xml:space="preserve"> </w:t>
            </w:r>
            <w:r w:rsidRPr="002A2CC9">
              <w:rPr>
                <w:rFonts w:ascii="Arial" w:hAnsi="Arial" w:cs="Arial"/>
                <w:b/>
                <w:color w:val="000000" w:themeColor="text1"/>
                <w:spacing w:val="-2"/>
                <w:sz w:val="24"/>
                <w:szCs w:val="24"/>
              </w:rPr>
              <w:t>(₹/ha.)</w:t>
            </w:r>
          </w:p>
        </w:tc>
        <w:tc>
          <w:tcPr>
            <w:tcW w:w="1466" w:type="dxa"/>
          </w:tcPr>
          <w:p w:rsidR="007678FD" w:rsidRPr="002A2CC9" w:rsidRDefault="007678FD" w:rsidP="008E2B51">
            <w:pPr>
              <w:pStyle w:val="TableParagraph"/>
              <w:spacing w:before="138" w:line="276" w:lineRule="auto"/>
              <w:ind w:left="1"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90618.97</w:t>
            </w:r>
          </w:p>
        </w:tc>
        <w:tc>
          <w:tcPr>
            <w:tcW w:w="1378" w:type="dxa"/>
          </w:tcPr>
          <w:p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90224.87</w:t>
            </w:r>
          </w:p>
        </w:tc>
        <w:tc>
          <w:tcPr>
            <w:tcW w:w="1488" w:type="dxa"/>
          </w:tcPr>
          <w:p w:rsidR="007678FD" w:rsidRPr="002A2CC9" w:rsidRDefault="007678FD" w:rsidP="008E2B51">
            <w:pPr>
              <w:pStyle w:val="TableParagraph"/>
              <w:spacing w:before="138" w:line="276" w:lineRule="auto"/>
              <w:ind w:left="3" w:right="15"/>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90449.56</w:t>
            </w:r>
          </w:p>
        </w:tc>
        <w:tc>
          <w:tcPr>
            <w:tcW w:w="1491" w:type="dxa"/>
          </w:tcPr>
          <w:p w:rsidR="007678FD" w:rsidRPr="002A2CC9" w:rsidRDefault="007678FD" w:rsidP="008E2B51">
            <w:pPr>
              <w:pStyle w:val="TableParagraph"/>
              <w:spacing w:before="138" w:line="276" w:lineRule="auto"/>
              <w:ind w:left="3" w:right="16"/>
              <w:jc w:val="center"/>
              <w:rPr>
                <w:rFonts w:ascii="Arial" w:hAnsi="Arial" w:cs="Arial"/>
                <w:color w:val="000000" w:themeColor="text1"/>
                <w:sz w:val="24"/>
                <w:szCs w:val="24"/>
              </w:rPr>
            </w:pPr>
            <w:r w:rsidRPr="002A2CC9">
              <w:rPr>
                <w:rFonts w:ascii="Arial" w:hAnsi="Arial" w:cs="Arial"/>
                <w:color w:val="000000" w:themeColor="text1"/>
                <w:spacing w:val="-2"/>
                <w:sz w:val="24"/>
                <w:szCs w:val="24"/>
              </w:rPr>
              <w:t>90481.13</w:t>
            </w:r>
          </w:p>
        </w:tc>
      </w:tr>
    </w:tbl>
    <w:p w:rsidR="007678FD" w:rsidRPr="002A2CC9" w:rsidRDefault="007678FD" w:rsidP="008E2B51">
      <w:pPr>
        <w:pStyle w:val="BodyText"/>
        <w:spacing w:before="144" w:line="276" w:lineRule="auto"/>
        <w:rPr>
          <w:rFonts w:ascii="Arial" w:hAnsi="Arial" w:cs="Arial"/>
          <w:b/>
          <w:color w:val="000000" w:themeColor="text1"/>
        </w:rPr>
      </w:pPr>
    </w:p>
    <w:p w:rsidR="007678FD" w:rsidRPr="002A2CC9" w:rsidRDefault="007678FD" w:rsidP="008E2B51">
      <w:pPr>
        <w:pStyle w:val="BodyText"/>
        <w:spacing w:line="276" w:lineRule="auto"/>
        <w:ind w:left="165"/>
        <w:jc w:val="both"/>
        <w:rPr>
          <w:rFonts w:ascii="Arial" w:hAnsi="Arial" w:cs="Arial"/>
          <w:color w:val="000000" w:themeColor="text1"/>
        </w:rPr>
      </w:pPr>
      <w:r w:rsidRPr="002A2CC9">
        <w:rPr>
          <w:rFonts w:ascii="Arial" w:hAnsi="Arial" w:cs="Arial"/>
          <w:color w:val="000000" w:themeColor="text1"/>
        </w:rPr>
        <w:t>Table</w:t>
      </w:r>
      <w:r w:rsidR="00A17659" w:rsidRPr="002A2CC9">
        <w:rPr>
          <w:rFonts w:ascii="Arial" w:hAnsi="Arial" w:cs="Arial"/>
          <w:color w:val="000000" w:themeColor="text1"/>
          <w:spacing w:val="41"/>
        </w:rPr>
        <w:t xml:space="preserve"> 5</w:t>
      </w:r>
      <w:r w:rsidR="008D0694" w:rsidRPr="002A2CC9">
        <w:rPr>
          <w:rFonts w:ascii="Arial" w:hAnsi="Arial" w:cs="Arial"/>
          <w:color w:val="000000" w:themeColor="text1"/>
          <w:spacing w:val="41"/>
        </w:rPr>
        <w:t>,</w:t>
      </w:r>
      <w:r w:rsidRPr="002A2CC9">
        <w:rPr>
          <w:rFonts w:ascii="Arial" w:hAnsi="Arial" w:cs="Arial"/>
          <w:color w:val="000000" w:themeColor="text1"/>
          <w:spacing w:val="43"/>
        </w:rPr>
        <w:t xml:space="preserve"> </w:t>
      </w:r>
      <w:r w:rsidR="00215F54" w:rsidRPr="002A2CC9">
        <w:rPr>
          <w:rFonts w:ascii="Arial" w:hAnsi="Arial" w:cs="Arial"/>
          <w:color w:val="000000" w:themeColor="text1"/>
        </w:rPr>
        <w:t>reveals</w:t>
      </w:r>
      <w:r w:rsidRPr="002A2CC9">
        <w:rPr>
          <w:rFonts w:ascii="Arial" w:hAnsi="Arial" w:cs="Arial"/>
          <w:color w:val="000000" w:themeColor="text1"/>
          <w:spacing w:val="42"/>
        </w:rPr>
        <w:t xml:space="preserve"> </w:t>
      </w:r>
      <w:r w:rsidRPr="002A2CC9">
        <w:rPr>
          <w:rFonts w:ascii="Arial" w:hAnsi="Arial" w:cs="Arial"/>
          <w:color w:val="000000" w:themeColor="text1"/>
        </w:rPr>
        <w:t>that,</w:t>
      </w:r>
      <w:r w:rsidRPr="002A2CC9">
        <w:rPr>
          <w:rFonts w:ascii="Arial" w:hAnsi="Arial" w:cs="Arial"/>
          <w:color w:val="000000" w:themeColor="text1"/>
          <w:spacing w:val="41"/>
        </w:rPr>
        <w:t xml:space="preserve"> </w:t>
      </w:r>
      <w:r w:rsidRPr="002A2CC9">
        <w:rPr>
          <w:rFonts w:ascii="Arial" w:hAnsi="Arial" w:cs="Arial"/>
          <w:color w:val="000000" w:themeColor="text1"/>
        </w:rPr>
        <w:t>the</w:t>
      </w:r>
      <w:r w:rsidRPr="002A2CC9">
        <w:rPr>
          <w:rFonts w:ascii="Arial" w:hAnsi="Arial" w:cs="Arial"/>
          <w:color w:val="000000" w:themeColor="text1"/>
          <w:spacing w:val="41"/>
        </w:rPr>
        <w:t xml:space="preserve"> </w:t>
      </w:r>
      <w:r w:rsidRPr="002A2CC9">
        <w:rPr>
          <w:rFonts w:ascii="Arial" w:hAnsi="Arial" w:cs="Arial"/>
          <w:color w:val="000000" w:themeColor="text1"/>
        </w:rPr>
        <w:t>highest</w:t>
      </w:r>
      <w:r w:rsidRPr="002A2CC9">
        <w:rPr>
          <w:rFonts w:ascii="Arial" w:hAnsi="Arial" w:cs="Arial"/>
          <w:color w:val="000000" w:themeColor="text1"/>
          <w:spacing w:val="41"/>
        </w:rPr>
        <w:t xml:space="preserve"> </w:t>
      </w:r>
      <w:r w:rsidRPr="002A2CC9">
        <w:rPr>
          <w:rFonts w:ascii="Arial" w:hAnsi="Arial" w:cs="Arial"/>
          <w:color w:val="000000" w:themeColor="text1"/>
        </w:rPr>
        <w:t>gross</w:t>
      </w:r>
      <w:r w:rsidRPr="002A2CC9">
        <w:rPr>
          <w:rFonts w:ascii="Arial" w:hAnsi="Arial" w:cs="Arial"/>
          <w:color w:val="000000" w:themeColor="text1"/>
          <w:spacing w:val="41"/>
        </w:rPr>
        <w:t xml:space="preserve"> </w:t>
      </w:r>
      <w:r w:rsidRPr="002A2CC9">
        <w:rPr>
          <w:rFonts w:ascii="Arial" w:hAnsi="Arial" w:cs="Arial"/>
          <w:color w:val="000000" w:themeColor="text1"/>
        </w:rPr>
        <w:t>income</w:t>
      </w:r>
      <w:r w:rsidRPr="002A2CC9">
        <w:rPr>
          <w:rFonts w:ascii="Arial" w:hAnsi="Arial" w:cs="Arial"/>
          <w:color w:val="000000" w:themeColor="text1"/>
          <w:spacing w:val="41"/>
        </w:rPr>
        <w:t xml:space="preserve"> </w:t>
      </w:r>
      <w:r w:rsidRPr="002A2CC9">
        <w:rPr>
          <w:rFonts w:ascii="Arial" w:hAnsi="Arial" w:cs="Arial"/>
          <w:color w:val="000000" w:themeColor="text1"/>
        </w:rPr>
        <w:t>was</w:t>
      </w:r>
      <w:r w:rsidRPr="002A2CC9">
        <w:rPr>
          <w:rFonts w:ascii="Arial" w:hAnsi="Arial" w:cs="Arial"/>
          <w:color w:val="000000" w:themeColor="text1"/>
          <w:spacing w:val="41"/>
        </w:rPr>
        <w:t xml:space="preserve"> </w:t>
      </w:r>
      <w:r w:rsidRPr="002A2CC9">
        <w:rPr>
          <w:rFonts w:ascii="Arial" w:hAnsi="Arial" w:cs="Arial"/>
          <w:color w:val="000000" w:themeColor="text1"/>
        </w:rPr>
        <w:t>obtained</w:t>
      </w:r>
      <w:r w:rsidRPr="002A2CC9">
        <w:rPr>
          <w:rFonts w:ascii="Arial" w:hAnsi="Arial" w:cs="Arial"/>
          <w:color w:val="000000" w:themeColor="text1"/>
          <w:spacing w:val="41"/>
        </w:rPr>
        <w:t xml:space="preserve"> </w:t>
      </w:r>
      <w:r w:rsidRPr="002A2CC9">
        <w:rPr>
          <w:rFonts w:ascii="Arial" w:hAnsi="Arial" w:cs="Arial"/>
          <w:color w:val="000000" w:themeColor="text1"/>
        </w:rPr>
        <w:t>on</w:t>
      </w:r>
      <w:r w:rsidRPr="002A2CC9">
        <w:rPr>
          <w:rFonts w:ascii="Arial" w:hAnsi="Arial" w:cs="Arial"/>
          <w:color w:val="000000" w:themeColor="text1"/>
          <w:spacing w:val="41"/>
        </w:rPr>
        <w:t xml:space="preserve"> </w:t>
      </w:r>
      <w:r w:rsidRPr="002A2CC9">
        <w:rPr>
          <w:rFonts w:ascii="Arial" w:hAnsi="Arial" w:cs="Arial"/>
          <w:color w:val="000000" w:themeColor="text1"/>
        </w:rPr>
        <w:t>large</w:t>
      </w:r>
      <w:r w:rsidRPr="002A2CC9">
        <w:rPr>
          <w:rFonts w:ascii="Arial" w:hAnsi="Arial" w:cs="Arial"/>
          <w:color w:val="000000" w:themeColor="text1"/>
          <w:spacing w:val="39"/>
        </w:rPr>
        <w:t xml:space="preserve"> </w:t>
      </w:r>
      <w:r w:rsidRPr="002A2CC9">
        <w:rPr>
          <w:rFonts w:ascii="Arial" w:hAnsi="Arial" w:cs="Arial"/>
          <w:color w:val="000000" w:themeColor="text1"/>
          <w:spacing w:val="-2"/>
        </w:rPr>
        <w:t>farms</w:t>
      </w:r>
      <w:r w:rsidR="00D72A7B" w:rsidRPr="002A2CC9">
        <w:rPr>
          <w:rFonts w:ascii="Arial" w:hAnsi="Arial" w:cs="Arial"/>
          <w:color w:val="000000" w:themeColor="text1"/>
        </w:rPr>
        <w:t xml:space="preserve"> </w:t>
      </w:r>
      <w:r w:rsidR="00192891" w:rsidRPr="002A2CC9">
        <w:rPr>
          <w:rFonts w:ascii="Arial" w:hAnsi="Arial" w:cs="Arial"/>
          <w:color w:val="000000" w:themeColor="text1"/>
        </w:rPr>
        <w:t xml:space="preserve">was </w:t>
      </w:r>
      <w:r w:rsidRPr="002A2CC9">
        <w:rPr>
          <w:rFonts w:ascii="Arial" w:hAnsi="Arial" w:cs="Arial"/>
          <w:color w:val="000000" w:themeColor="text1"/>
        </w:rPr>
        <w:t>₹1</w:t>
      </w:r>
      <w:r w:rsidR="00910777" w:rsidRPr="002A2CC9">
        <w:rPr>
          <w:rFonts w:ascii="Arial" w:hAnsi="Arial" w:cs="Arial"/>
          <w:color w:val="000000" w:themeColor="text1"/>
        </w:rPr>
        <w:t>, 67,154.98</w:t>
      </w:r>
      <w:r w:rsidRPr="002A2CC9">
        <w:rPr>
          <w:rFonts w:ascii="Arial" w:hAnsi="Arial" w:cs="Arial"/>
          <w:color w:val="000000" w:themeColor="text1"/>
        </w:rPr>
        <w:t>/ha., followed by medium farms ₹1</w:t>
      </w:r>
      <w:r w:rsidR="006A16A0" w:rsidRPr="002A2CC9">
        <w:rPr>
          <w:rFonts w:ascii="Arial" w:hAnsi="Arial" w:cs="Arial"/>
          <w:color w:val="000000" w:themeColor="text1"/>
        </w:rPr>
        <w:t>,</w:t>
      </w:r>
      <w:r w:rsidR="00910777" w:rsidRPr="002A2CC9">
        <w:rPr>
          <w:rFonts w:ascii="Arial" w:hAnsi="Arial" w:cs="Arial"/>
          <w:color w:val="000000" w:themeColor="text1"/>
        </w:rPr>
        <w:t>60,540.06</w:t>
      </w:r>
      <w:r w:rsidRPr="002A2CC9">
        <w:rPr>
          <w:rFonts w:ascii="Arial" w:hAnsi="Arial" w:cs="Arial"/>
          <w:color w:val="000000" w:themeColor="text1"/>
        </w:rPr>
        <w:t>/ha., while it was the lowest on small farms ₹1,54,706.99/ha. This variation in gross income was primarily due to higher yields of main products on medium farms compared to large holdings. The value of the main product was maximum on medium farms ₹1870/ha.</w:t>
      </w:r>
      <w:r w:rsidR="008C5BED" w:rsidRPr="002A2CC9">
        <w:rPr>
          <w:rFonts w:ascii="Arial" w:hAnsi="Arial" w:cs="Arial"/>
          <w:color w:val="000000" w:themeColor="text1"/>
        </w:rPr>
        <w:t>,</w:t>
      </w:r>
      <w:r w:rsidR="00F133A7" w:rsidRPr="002A2CC9">
        <w:rPr>
          <w:rFonts w:ascii="Arial" w:hAnsi="Arial" w:cs="Arial"/>
          <w:color w:val="000000" w:themeColor="text1"/>
        </w:rPr>
        <w:t xml:space="preserve"> </w:t>
      </w:r>
      <w:r w:rsidRPr="002A2CC9">
        <w:rPr>
          <w:rFonts w:ascii="Arial" w:hAnsi="Arial" w:cs="Arial"/>
          <w:color w:val="000000" w:themeColor="text1"/>
        </w:rPr>
        <w:t>and minimum on large farms ₹1840/ha. Similar findings were found by Rani et al. (2024) in Telangana and he</w:t>
      </w:r>
      <w:r w:rsidRPr="002A2CC9">
        <w:rPr>
          <w:rFonts w:ascii="Arial" w:hAnsi="Arial" w:cs="Arial"/>
          <w:color w:val="000000" w:themeColor="text1"/>
          <w:spacing w:val="40"/>
        </w:rPr>
        <w:t xml:space="preserve"> </w:t>
      </w:r>
      <w:r w:rsidRPr="002A2CC9">
        <w:rPr>
          <w:rFonts w:ascii="Arial" w:hAnsi="Arial" w:cs="Arial"/>
          <w:color w:val="000000" w:themeColor="text1"/>
        </w:rPr>
        <w:t>reported that medium maize farms showed greater profitability per hectare than small and marginal farms. These findings support the present</w:t>
      </w:r>
      <w:r w:rsidRPr="002A2CC9">
        <w:rPr>
          <w:rFonts w:ascii="Arial" w:hAnsi="Arial" w:cs="Arial"/>
          <w:color w:val="000000" w:themeColor="text1"/>
          <w:spacing w:val="40"/>
        </w:rPr>
        <w:t xml:space="preserve"> </w:t>
      </w:r>
      <w:r w:rsidRPr="002A2CC9">
        <w:rPr>
          <w:rFonts w:ascii="Arial" w:hAnsi="Arial" w:cs="Arial"/>
          <w:color w:val="000000" w:themeColor="text1"/>
        </w:rPr>
        <w:t xml:space="preserve">result, where medium farms recorded the highest value of the main product (₹1,870/ha), indicating that optimal farm size enhances maize yield and income </w:t>
      </w:r>
      <w:r w:rsidRPr="002A2CC9">
        <w:rPr>
          <w:rFonts w:ascii="Arial" w:hAnsi="Arial" w:cs="Arial"/>
          <w:color w:val="000000" w:themeColor="text1"/>
          <w:spacing w:val="-2"/>
        </w:rPr>
        <w:t>efficiency.</w:t>
      </w:r>
      <w:r w:rsidR="00B8384A" w:rsidRPr="002A2CC9">
        <w:rPr>
          <w:rFonts w:ascii="Arial" w:hAnsi="Arial" w:cs="Arial"/>
          <w:color w:val="000000" w:themeColor="text1"/>
        </w:rPr>
        <w:t xml:space="preserve"> </w:t>
      </w:r>
      <w:r w:rsidRPr="002A2CC9">
        <w:rPr>
          <w:rFonts w:ascii="Arial" w:hAnsi="Arial" w:cs="Arial"/>
          <w:color w:val="000000" w:themeColor="text1"/>
        </w:rPr>
        <w:t>When profitability was examined over different cost concepts, it was found that net returns</w:t>
      </w:r>
      <w:r w:rsidRPr="002A2CC9">
        <w:rPr>
          <w:rFonts w:ascii="Arial" w:hAnsi="Arial" w:cs="Arial"/>
          <w:color w:val="000000" w:themeColor="text1"/>
          <w:spacing w:val="40"/>
        </w:rPr>
        <w:t xml:space="preserve"> </w:t>
      </w:r>
      <w:r w:rsidRPr="002A2CC9">
        <w:rPr>
          <w:rFonts w:ascii="Arial" w:hAnsi="Arial" w:cs="Arial"/>
          <w:color w:val="000000" w:themeColor="text1"/>
        </w:rPr>
        <w:t>over</w:t>
      </w:r>
      <w:r w:rsidRPr="002A2CC9">
        <w:rPr>
          <w:rFonts w:ascii="Arial" w:hAnsi="Arial" w:cs="Arial"/>
          <w:color w:val="000000" w:themeColor="text1"/>
          <w:spacing w:val="40"/>
        </w:rPr>
        <w:t xml:space="preserve"> </w:t>
      </w:r>
      <w:r w:rsidRPr="002A2CC9">
        <w:rPr>
          <w:rFonts w:ascii="Arial" w:hAnsi="Arial" w:cs="Arial"/>
          <w:color w:val="000000" w:themeColor="text1"/>
        </w:rPr>
        <w:t>Cost</w:t>
      </w:r>
      <w:r w:rsidRPr="002A2CC9">
        <w:rPr>
          <w:rFonts w:ascii="Arial" w:hAnsi="Arial" w:cs="Arial"/>
          <w:color w:val="000000" w:themeColor="text1"/>
          <w:spacing w:val="35"/>
        </w:rPr>
        <w:t xml:space="preserve"> </w:t>
      </w:r>
      <w:r w:rsidRPr="002A2CC9">
        <w:rPr>
          <w:rFonts w:ascii="Arial" w:hAnsi="Arial" w:cs="Arial"/>
          <w:color w:val="000000" w:themeColor="text1"/>
        </w:rPr>
        <w:t>A1</w:t>
      </w:r>
      <w:r w:rsidRPr="002A2CC9">
        <w:rPr>
          <w:rFonts w:ascii="Arial" w:hAnsi="Arial" w:cs="Arial"/>
          <w:color w:val="000000" w:themeColor="text1"/>
          <w:spacing w:val="40"/>
        </w:rPr>
        <w:t xml:space="preserve"> </w:t>
      </w:r>
      <w:r w:rsidRPr="002A2CC9">
        <w:rPr>
          <w:rFonts w:ascii="Arial" w:hAnsi="Arial" w:cs="Arial"/>
          <w:color w:val="000000" w:themeColor="text1"/>
        </w:rPr>
        <w:t>were</w:t>
      </w:r>
      <w:r w:rsidRPr="002A2CC9">
        <w:rPr>
          <w:rFonts w:ascii="Arial" w:hAnsi="Arial" w:cs="Arial"/>
          <w:color w:val="000000" w:themeColor="text1"/>
          <w:spacing w:val="40"/>
        </w:rPr>
        <w:t xml:space="preserve"> </w:t>
      </w:r>
      <w:r w:rsidRPr="002A2CC9">
        <w:rPr>
          <w:rFonts w:ascii="Arial" w:hAnsi="Arial" w:cs="Arial"/>
          <w:color w:val="000000" w:themeColor="text1"/>
        </w:rPr>
        <w:t>maximum</w:t>
      </w:r>
      <w:r w:rsidRPr="002A2CC9">
        <w:rPr>
          <w:rFonts w:ascii="Arial" w:hAnsi="Arial" w:cs="Arial"/>
          <w:color w:val="000000" w:themeColor="text1"/>
          <w:spacing w:val="40"/>
        </w:rPr>
        <w:t xml:space="preserve"> </w:t>
      </w:r>
      <w:r w:rsidRPr="002A2CC9">
        <w:rPr>
          <w:rFonts w:ascii="Arial" w:hAnsi="Arial" w:cs="Arial"/>
          <w:color w:val="000000" w:themeColor="text1"/>
        </w:rPr>
        <w:t>on</w:t>
      </w:r>
      <w:r w:rsidRPr="002A2CC9">
        <w:rPr>
          <w:rFonts w:ascii="Arial" w:hAnsi="Arial" w:cs="Arial"/>
          <w:color w:val="000000" w:themeColor="text1"/>
          <w:spacing w:val="40"/>
        </w:rPr>
        <w:t xml:space="preserve"> </w:t>
      </w:r>
      <w:r w:rsidRPr="002A2CC9">
        <w:rPr>
          <w:rFonts w:ascii="Arial" w:hAnsi="Arial" w:cs="Arial"/>
          <w:color w:val="000000" w:themeColor="text1"/>
        </w:rPr>
        <w:t>large</w:t>
      </w:r>
      <w:r w:rsidRPr="002A2CC9">
        <w:rPr>
          <w:rFonts w:ascii="Arial" w:hAnsi="Arial" w:cs="Arial"/>
          <w:color w:val="000000" w:themeColor="text1"/>
          <w:spacing w:val="40"/>
        </w:rPr>
        <w:t xml:space="preserve"> </w:t>
      </w:r>
      <w:r w:rsidRPr="002A2CC9">
        <w:rPr>
          <w:rFonts w:ascii="Arial" w:hAnsi="Arial" w:cs="Arial"/>
          <w:color w:val="000000" w:themeColor="text1"/>
        </w:rPr>
        <w:t>farms</w:t>
      </w:r>
      <w:r w:rsidRPr="002A2CC9">
        <w:rPr>
          <w:rFonts w:ascii="Arial" w:hAnsi="Arial" w:cs="Arial"/>
          <w:color w:val="000000" w:themeColor="text1"/>
          <w:spacing w:val="40"/>
        </w:rPr>
        <w:t xml:space="preserve"> </w:t>
      </w:r>
      <w:r w:rsidRPr="002A2CC9">
        <w:rPr>
          <w:rFonts w:ascii="Arial" w:hAnsi="Arial" w:cs="Arial"/>
          <w:color w:val="000000" w:themeColor="text1"/>
        </w:rPr>
        <w:t>₹94,449.56/ha.,</w:t>
      </w:r>
      <w:r w:rsidRPr="002A2CC9">
        <w:rPr>
          <w:rFonts w:ascii="Arial" w:hAnsi="Arial" w:cs="Arial"/>
          <w:color w:val="000000" w:themeColor="text1"/>
          <w:spacing w:val="40"/>
        </w:rPr>
        <w:t xml:space="preserve"> </w:t>
      </w:r>
      <w:r w:rsidRPr="002A2CC9">
        <w:rPr>
          <w:rFonts w:ascii="Arial" w:hAnsi="Arial" w:cs="Arial"/>
          <w:color w:val="000000" w:themeColor="text1"/>
        </w:rPr>
        <w:t>followed</w:t>
      </w:r>
      <w:r w:rsidRPr="002A2CC9">
        <w:rPr>
          <w:rFonts w:ascii="Arial" w:hAnsi="Arial" w:cs="Arial"/>
          <w:color w:val="000000" w:themeColor="text1"/>
          <w:spacing w:val="40"/>
        </w:rPr>
        <w:t xml:space="preserve"> </w:t>
      </w:r>
      <w:r w:rsidRPr="002A2CC9">
        <w:rPr>
          <w:rFonts w:ascii="Arial" w:hAnsi="Arial" w:cs="Arial"/>
          <w:color w:val="000000" w:themeColor="text1"/>
        </w:rPr>
        <w:t>by</w:t>
      </w:r>
    </w:p>
    <w:p w:rsidR="007678FD" w:rsidRPr="002A2CC9" w:rsidRDefault="007678FD" w:rsidP="008E2B51">
      <w:pPr>
        <w:pStyle w:val="BodyText"/>
        <w:spacing w:line="276" w:lineRule="auto"/>
        <w:jc w:val="both"/>
        <w:rPr>
          <w:rFonts w:ascii="Arial" w:hAnsi="Arial" w:cs="Arial"/>
          <w:color w:val="000000" w:themeColor="text1"/>
        </w:rPr>
        <w:sectPr w:rsidR="007678FD" w:rsidRPr="002A2CC9">
          <w:pgSz w:w="11910" w:h="16840"/>
          <w:pgMar w:top="1340" w:right="992" w:bottom="1220" w:left="1275" w:header="0" w:footer="1020" w:gutter="0"/>
          <w:cols w:space="720"/>
        </w:sectPr>
      </w:pPr>
    </w:p>
    <w:p w:rsidR="007678FD" w:rsidRPr="002A2CC9" w:rsidRDefault="007678FD" w:rsidP="008E2B51">
      <w:pPr>
        <w:pStyle w:val="BodyText"/>
        <w:spacing w:before="83" w:line="276" w:lineRule="auto"/>
        <w:ind w:right="469"/>
        <w:jc w:val="both"/>
        <w:rPr>
          <w:rFonts w:ascii="Arial" w:hAnsi="Arial" w:cs="Arial"/>
          <w:color w:val="000000" w:themeColor="text1"/>
        </w:rPr>
      </w:pPr>
      <w:r w:rsidRPr="002A2CC9">
        <w:rPr>
          <w:rFonts w:ascii="Arial" w:hAnsi="Arial" w:cs="Arial"/>
          <w:color w:val="000000" w:themeColor="text1"/>
        </w:rPr>
        <w:lastRenderedPageBreak/>
        <w:t>small farms ₹93,618.72/ha., and least on medium farms ₹92,724.87/ha. Over Cost C3, which represents the total cost of cultivation, small farms again recorded the highest</w:t>
      </w:r>
      <w:r w:rsidRPr="002A2CC9">
        <w:rPr>
          <w:rFonts w:ascii="Arial" w:hAnsi="Arial" w:cs="Arial"/>
          <w:color w:val="000000" w:themeColor="text1"/>
          <w:spacing w:val="65"/>
        </w:rPr>
        <w:t xml:space="preserve"> </w:t>
      </w:r>
      <w:r w:rsidRPr="002A2CC9">
        <w:rPr>
          <w:rFonts w:ascii="Arial" w:hAnsi="Arial" w:cs="Arial"/>
          <w:color w:val="000000" w:themeColor="text1"/>
        </w:rPr>
        <w:t>net</w:t>
      </w:r>
      <w:r w:rsidRPr="002A2CC9">
        <w:rPr>
          <w:rFonts w:ascii="Arial" w:hAnsi="Arial" w:cs="Arial"/>
          <w:color w:val="000000" w:themeColor="text1"/>
          <w:spacing w:val="66"/>
        </w:rPr>
        <w:t xml:space="preserve"> </w:t>
      </w:r>
      <w:r w:rsidRPr="002A2CC9">
        <w:rPr>
          <w:rFonts w:ascii="Arial" w:hAnsi="Arial" w:cs="Arial"/>
          <w:color w:val="000000" w:themeColor="text1"/>
        </w:rPr>
        <w:t>returns</w:t>
      </w:r>
      <w:r w:rsidRPr="002A2CC9">
        <w:rPr>
          <w:rFonts w:ascii="Arial" w:hAnsi="Arial" w:cs="Arial"/>
          <w:color w:val="000000" w:themeColor="text1"/>
          <w:spacing w:val="66"/>
        </w:rPr>
        <w:t xml:space="preserve"> </w:t>
      </w:r>
      <w:r w:rsidRPr="002A2CC9">
        <w:rPr>
          <w:rFonts w:ascii="Arial" w:hAnsi="Arial" w:cs="Arial"/>
          <w:color w:val="000000" w:themeColor="text1"/>
        </w:rPr>
        <w:t>₹54,911.94/ha.,</w:t>
      </w:r>
      <w:r w:rsidRPr="002A2CC9">
        <w:rPr>
          <w:rFonts w:ascii="Arial" w:hAnsi="Arial" w:cs="Arial"/>
          <w:color w:val="000000" w:themeColor="text1"/>
          <w:spacing w:val="66"/>
        </w:rPr>
        <w:t xml:space="preserve"> </w:t>
      </w:r>
      <w:r w:rsidRPr="002A2CC9">
        <w:rPr>
          <w:rFonts w:ascii="Arial" w:hAnsi="Arial" w:cs="Arial"/>
          <w:color w:val="000000" w:themeColor="text1"/>
        </w:rPr>
        <w:t>while</w:t>
      </w:r>
      <w:r w:rsidRPr="002A2CC9">
        <w:rPr>
          <w:rFonts w:ascii="Arial" w:hAnsi="Arial" w:cs="Arial"/>
          <w:color w:val="000000" w:themeColor="text1"/>
          <w:spacing w:val="66"/>
        </w:rPr>
        <w:t xml:space="preserve"> </w:t>
      </w:r>
      <w:r w:rsidRPr="002A2CC9">
        <w:rPr>
          <w:rFonts w:ascii="Arial" w:hAnsi="Arial" w:cs="Arial"/>
          <w:color w:val="000000" w:themeColor="text1"/>
        </w:rPr>
        <w:t>the</w:t>
      </w:r>
      <w:r w:rsidRPr="002A2CC9">
        <w:rPr>
          <w:rFonts w:ascii="Arial" w:hAnsi="Arial" w:cs="Arial"/>
          <w:color w:val="000000" w:themeColor="text1"/>
          <w:spacing w:val="66"/>
        </w:rPr>
        <w:t xml:space="preserve"> </w:t>
      </w:r>
      <w:r w:rsidRPr="002A2CC9">
        <w:rPr>
          <w:rFonts w:ascii="Arial" w:hAnsi="Arial" w:cs="Arial"/>
          <w:color w:val="000000" w:themeColor="text1"/>
        </w:rPr>
        <w:t>lowest</w:t>
      </w:r>
      <w:r w:rsidRPr="002A2CC9">
        <w:rPr>
          <w:rFonts w:ascii="Arial" w:hAnsi="Arial" w:cs="Arial"/>
          <w:color w:val="000000" w:themeColor="text1"/>
          <w:spacing w:val="65"/>
        </w:rPr>
        <w:t xml:space="preserve"> </w:t>
      </w:r>
      <w:r w:rsidRPr="002A2CC9">
        <w:rPr>
          <w:rFonts w:ascii="Arial" w:hAnsi="Arial" w:cs="Arial"/>
          <w:color w:val="000000" w:themeColor="text1"/>
        </w:rPr>
        <w:t>was</w:t>
      </w:r>
      <w:r w:rsidRPr="002A2CC9">
        <w:rPr>
          <w:rFonts w:ascii="Arial" w:hAnsi="Arial" w:cs="Arial"/>
          <w:color w:val="000000" w:themeColor="text1"/>
          <w:spacing w:val="69"/>
        </w:rPr>
        <w:t xml:space="preserve"> </w:t>
      </w:r>
      <w:r w:rsidRPr="002A2CC9">
        <w:rPr>
          <w:rFonts w:ascii="Arial" w:hAnsi="Arial" w:cs="Arial"/>
          <w:color w:val="000000" w:themeColor="text1"/>
        </w:rPr>
        <w:t>found</w:t>
      </w:r>
      <w:r w:rsidRPr="002A2CC9">
        <w:rPr>
          <w:rFonts w:ascii="Arial" w:hAnsi="Arial" w:cs="Arial"/>
          <w:color w:val="000000" w:themeColor="text1"/>
          <w:spacing w:val="64"/>
        </w:rPr>
        <w:t xml:space="preserve"> </w:t>
      </w:r>
      <w:r w:rsidRPr="002A2CC9">
        <w:rPr>
          <w:rFonts w:ascii="Arial" w:hAnsi="Arial" w:cs="Arial"/>
          <w:color w:val="000000" w:themeColor="text1"/>
        </w:rPr>
        <w:t>on</w:t>
      </w:r>
      <w:r w:rsidRPr="002A2CC9">
        <w:rPr>
          <w:rFonts w:ascii="Arial" w:hAnsi="Arial" w:cs="Arial"/>
          <w:color w:val="000000" w:themeColor="text1"/>
          <w:spacing w:val="66"/>
        </w:rPr>
        <w:t xml:space="preserve"> </w:t>
      </w:r>
      <w:r w:rsidRPr="002A2CC9">
        <w:rPr>
          <w:rFonts w:ascii="Arial" w:hAnsi="Arial" w:cs="Arial"/>
          <w:color w:val="000000" w:themeColor="text1"/>
        </w:rPr>
        <w:t>large</w:t>
      </w:r>
      <w:r w:rsidRPr="002A2CC9">
        <w:rPr>
          <w:rFonts w:ascii="Arial" w:hAnsi="Arial" w:cs="Arial"/>
          <w:color w:val="000000" w:themeColor="text1"/>
          <w:spacing w:val="66"/>
        </w:rPr>
        <w:t xml:space="preserve"> </w:t>
      </w:r>
      <w:r w:rsidRPr="002A2CC9">
        <w:rPr>
          <w:rFonts w:ascii="Arial" w:hAnsi="Arial" w:cs="Arial"/>
          <w:color w:val="000000" w:themeColor="text1"/>
          <w:spacing w:val="-2"/>
        </w:rPr>
        <w:t>farms</w:t>
      </w:r>
      <w:r w:rsidR="00FA0523" w:rsidRPr="002A2CC9">
        <w:rPr>
          <w:rFonts w:ascii="Arial" w:hAnsi="Arial" w:cs="Arial"/>
          <w:color w:val="000000" w:themeColor="text1"/>
        </w:rPr>
        <w:t xml:space="preserve"> </w:t>
      </w:r>
      <w:r w:rsidRPr="002A2CC9">
        <w:rPr>
          <w:rFonts w:ascii="Arial" w:hAnsi="Arial" w:cs="Arial"/>
          <w:color w:val="000000" w:themeColor="text1"/>
        </w:rPr>
        <w:t xml:space="preserve">₹50,803.12ha.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income also followed the same pattern, being highest for small farms ₹66,984.22/</w:t>
      </w:r>
      <w:proofErr w:type="spellStart"/>
      <w:r w:rsidRPr="002A2CC9">
        <w:rPr>
          <w:rFonts w:ascii="Arial" w:hAnsi="Arial" w:cs="Arial"/>
          <w:color w:val="000000" w:themeColor="text1"/>
        </w:rPr>
        <w:t>ha</w:t>
      </w:r>
      <w:proofErr w:type="gramStart"/>
      <w:r w:rsidRPr="002A2CC9">
        <w:rPr>
          <w:rFonts w:ascii="Arial" w:hAnsi="Arial" w:cs="Arial"/>
          <w:color w:val="000000" w:themeColor="text1"/>
        </w:rPr>
        <w:t>.</w:t>
      </w:r>
      <w:r w:rsidR="009A74AD" w:rsidRPr="002A2CC9">
        <w:rPr>
          <w:rFonts w:ascii="Arial" w:hAnsi="Arial" w:cs="Arial"/>
          <w:color w:val="000000" w:themeColor="text1"/>
        </w:rPr>
        <w:t>,</w:t>
      </w:r>
      <w:r w:rsidRPr="002A2CC9">
        <w:rPr>
          <w:rFonts w:ascii="Arial" w:hAnsi="Arial" w:cs="Arial"/>
          <w:color w:val="000000" w:themeColor="text1"/>
        </w:rPr>
        <w:t>and</w:t>
      </w:r>
      <w:proofErr w:type="spellEnd"/>
      <w:proofErr w:type="gramEnd"/>
      <w:r w:rsidRPr="002A2CC9">
        <w:rPr>
          <w:rFonts w:ascii="Arial" w:hAnsi="Arial" w:cs="Arial"/>
          <w:color w:val="000000" w:themeColor="text1"/>
        </w:rPr>
        <w:t xml:space="preserve"> lowest for medium farms ₹64,892.87/ha. Similarly</w:t>
      </w:r>
      <w:r w:rsidR="009A74AD" w:rsidRPr="002A2CC9">
        <w:rPr>
          <w:rFonts w:ascii="Arial" w:hAnsi="Arial" w:cs="Arial"/>
          <w:color w:val="000000" w:themeColor="text1"/>
        </w:rPr>
        <w:t>,</w:t>
      </w:r>
      <w:r w:rsidR="009A74AD" w:rsidRPr="002A2CC9">
        <w:rPr>
          <w:rFonts w:ascii="Arial" w:hAnsi="Arial" w:cs="Arial"/>
          <w:color w:val="000000" w:themeColor="text1"/>
          <w:spacing w:val="49"/>
        </w:rPr>
        <w:t xml:space="preserve"> farm </w:t>
      </w:r>
      <w:r w:rsidR="00662115" w:rsidRPr="002A2CC9">
        <w:rPr>
          <w:rFonts w:ascii="Arial" w:hAnsi="Arial" w:cs="Arial"/>
          <w:color w:val="000000" w:themeColor="text1"/>
          <w:spacing w:val="49"/>
        </w:rPr>
        <w:t>business income</w:t>
      </w:r>
      <w:r w:rsidR="00662115" w:rsidRPr="002A2CC9">
        <w:rPr>
          <w:rFonts w:ascii="Arial" w:hAnsi="Arial" w:cs="Arial"/>
          <w:color w:val="000000" w:themeColor="text1"/>
          <w:spacing w:val="50"/>
        </w:rPr>
        <w:t xml:space="preserve"> varied</w:t>
      </w:r>
      <w:r w:rsidR="00662115" w:rsidRPr="002A2CC9">
        <w:rPr>
          <w:rFonts w:ascii="Arial" w:hAnsi="Arial" w:cs="Arial"/>
          <w:color w:val="000000" w:themeColor="text1"/>
          <w:spacing w:val="49"/>
        </w:rPr>
        <w:t xml:space="preserve"> across</w:t>
      </w:r>
      <w:r w:rsidR="00662115" w:rsidRPr="002A2CC9">
        <w:rPr>
          <w:rFonts w:ascii="Arial" w:hAnsi="Arial" w:cs="Arial"/>
          <w:color w:val="000000" w:themeColor="text1"/>
          <w:spacing w:val="48"/>
        </w:rPr>
        <w:t xml:space="preserve"> farm</w:t>
      </w:r>
      <w:r w:rsidR="00662115" w:rsidRPr="002A2CC9">
        <w:rPr>
          <w:rFonts w:ascii="Arial" w:hAnsi="Arial" w:cs="Arial"/>
          <w:color w:val="000000" w:themeColor="text1"/>
          <w:spacing w:val="49"/>
        </w:rPr>
        <w:t xml:space="preserve"> sizes</w:t>
      </w:r>
      <w:r w:rsidR="00662115" w:rsidRPr="002A2CC9">
        <w:rPr>
          <w:rFonts w:ascii="Arial" w:hAnsi="Arial" w:cs="Arial"/>
          <w:color w:val="000000" w:themeColor="text1"/>
        </w:rPr>
        <w:t>,</w:t>
      </w:r>
      <w:r w:rsidR="00662115" w:rsidRPr="002A2CC9">
        <w:rPr>
          <w:rFonts w:ascii="Arial" w:hAnsi="Arial" w:cs="Arial"/>
          <w:color w:val="000000" w:themeColor="text1"/>
          <w:spacing w:val="49"/>
        </w:rPr>
        <w:t xml:space="preserve"> ranging</w:t>
      </w:r>
      <w:r w:rsidR="00662115" w:rsidRPr="002A2CC9">
        <w:rPr>
          <w:rFonts w:ascii="Arial" w:hAnsi="Arial" w:cs="Arial"/>
          <w:color w:val="000000" w:themeColor="text1"/>
          <w:spacing w:val="48"/>
        </w:rPr>
        <w:t xml:space="preserve"> from</w:t>
      </w:r>
      <w:r w:rsidR="00662115" w:rsidRPr="002A2CC9">
        <w:rPr>
          <w:rFonts w:ascii="Arial" w:hAnsi="Arial" w:cs="Arial"/>
          <w:color w:val="000000" w:themeColor="text1"/>
        </w:rPr>
        <w:t xml:space="preserve"> </w:t>
      </w:r>
      <w:r w:rsidRPr="002A2CC9">
        <w:rPr>
          <w:rFonts w:ascii="Arial" w:hAnsi="Arial" w:cs="Arial"/>
          <w:color w:val="000000" w:themeColor="text1"/>
        </w:rPr>
        <w:t>₹92,724.87/ha.</w:t>
      </w:r>
      <w:r w:rsidR="00204E92" w:rsidRPr="002A2CC9">
        <w:rPr>
          <w:rFonts w:ascii="Arial" w:hAnsi="Arial" w:cs="Arial"/>
          <w:color w:val="000000" w:themeColor="text1"/>
        </w:rPr>
        <w:t xml:space="preserve">, </w:t>
      </w:r>
      <w:r w:rsidRPr="002A2CC9">
        <w:rPr>
          <w:rFonts w:ascii="Arial" w:hAnsi="Arial" w:cs="Arial"/>
          <w:color w:val="000000" w:themeColor="text1"/>
        </w:rPr>
        <w:t>on medium farms to ₹94,449.56/ha.</w:t>
      </w:r>
      <w:r w:rsidR="00B00BC0" w:rsidRPr="002A2CC9">
        <w:rPr>
          <w:rFonts w:ascii="Arial" w:hAnsi="Arial" w:cs="Arial"/>
          <w:color w:val="000000" w:themeColor="text1"/>
        </w:rPr>
        <w:t xml:space="preserve">, </w:t>
      </w:r>
      <w:r w:rsidRPr="002A2CC9">
        <w:rPr>
          <w:rFonts w:ascii="Arial" w:hAnsi="Arial" w:cs="Arial"/>
          <w:color w:val="000000" w:themeColor="text1"/>
        </w:rPr>
        <w:t>on large farms, with the average standing at ₹93,597.80/ha. The results</w:t>
      </w:r>
      <w:r w:rsidRPr="002A2CC9">
        <w:rPr>
          <w:rFonts w:ascii="Arial" w:hAnsi="Arial" w:cs="Arial"/>
          <w:color w:val="000000" w:themeColor="text1"/>
          <w:spacing w:val="40"/>
        </w:rPr>
        <w:t xml:space="preserve"> </w:t>
      </w:r>
      <w:r w:rsidRPr="002A2CC9">
        <w:rPr>
          <w:rFonts w:ascii="Arial" w:hAnsi="Arial" w:cs="Arial"/>
          <w:color w:val="000000" w:themeColor="text1"/>
        </w:rPr>
        <w:t xml:space="preserve">indicated that farm investment income remained relatively stable across different farm sizes, showing only marginal </w:t>
      </w:r>
      <w:r w:rsidRPr="002A2CC9">
        <w:rPr>
          <w:rFonts w:ascii="Arial" w:hAnsi="Arial" w:cs="Arial"/>
          <w:color w:val="000000" w:themeColor="text1"/>
          <w:spacing w:val="-2"/>
        </w:rPr>
        <w:t>variation.</w:t>
      </w:r>
      <w:r w:rsidR="00573D8A" w:rsidRPr="002A2CC9">
        <w:rPr>
          <w:rFonts w:ascii="Arial" w:hAnsi="Arial" w:cs="Arial"/>
          <w:color w:val="000000" w:themeColor="text1"/>
        </w:rPr>
        <w:t xml:space="preserve"> </w:t>
      </w:r>
      <w:r w:rsidRPr="002A2CC9">
        <w:rPr>
          <w:rFonts w:ascii="Arial" w:hAnsi="Arial" w:cs="Arial"/>
          <w:color w:val="000000" w:themeColor="text1"/>
        </w:rPr>
        <w:t xml:space="preserve">The analysis thus, showed that profitability in absolute terms rises with the size of land holding, as larger farms generated higher gross income (₹1,67,154.98/ha.) compared to small farms (₹1,54,706.99/ha.). However, this advantage was primarily driven by higher yields (90.85 q/ha. on large farms compared to 83.63 q/ha. on small farms) and greater input use on large farms, while smaller farms realized comparatively lower returns due to limited resource use and output levels. These findings are in close agreement with those of Kumar et al. (2019) in their study on maize production, who also reported that gross income, farm business income, and family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xml:space="preserve"> income increased with farm size. Similar to the present study, they observed that larger farms achieved higher absolute profitability owing to greater reliance on hired </w:t>
      </w:r>
      <w:proofErr w:type="spellStart"/>
      <w:r w:rsidRPr="002A2CC9">
        <w:rPr>
          <w:rFonts w:ascii="Arial" w:hAnsi="Arial" w:cs="Arial"/>
          <w:color w:val="000000" w:themeColor="text1"/>
        </w:rPr>
        <w:t>labour</w:t>
      </w:r>
      <w:proofErr w:type="spellEnd"/>
      <w:r w:rsidRPr="002A2CC9">
        <w:rPr>
          <w:rFonts w:ascii="Arial" w:hAnsi="Arial" w:cs="Arial"/>
          <w:color w:val="000000" w:themeColor="text1"/>
        </w:rPr>
        <w:t>, machinery, and improved input use.</w:t>
      </w:r>
    </w:p>
    <w:p w:rsidR="00040215" w:rsidRPr="002A2CC9" w:rsidRDefault="00A36E6B" w:rsidP="008E2B51">
      <w:pPr>
        <w:pStyle w:val="Heading2"/>
        <w:tabs>
          <w:tab w:val="left" w:pos="765"/>
        </w:tabs>
        <w:spacing w:before="79" w:line="276" w:lineRule="auto"/>
        <w:ind w:left="0"/>
        <w:rPr>
          <w:color w:val="000000" w:themeColor="text1"/>
        </w:rPr>
      </w:pPr>
      <w:r w:rsidRPr="002A2CC9">
        <w:rPr>
          <w:rFonts w:eastAsia="Microsoft Sans Serif"/>
          <w:b w:val="0"/>
          <w:bCs w:val="0"/>
          <w:color w:val="000000" w:themeColor="text1"/>
        </w:rPr>
        <w:t xml:space="preserve">  </w:t>
      </w:r>
      <w:r w:rsidR="00040215" w:rsidRPr="002A2CC9">
        <w:rPr>
          <w:color w:val="000000" w:themeColor="text1"/>
        </w:rPr>
        <w:t>Benefit</w:t>
      </w:r>
      <w:r w:rsidR="00040215" w:rsidRPr="002A2CC9">
        <w:rPr>
          <w:color w:val="000000" w:themeColor="text1"/>
          <w:spacing w:val="-4"/>
        </w:rPr>
        <w:t xml:space="preserve"> </w:t>
      </w:r>
      <w:r w:rsidR="00040215" w:rsidRPr="002A2CC9">
        <w:rPr>
          <w:color w:val="000000" w:themeColor="text1"/>
        </w:rPr>
        <w:t>cost</w:t>
      </w:r>
      <w:r w:rsidR="00040215" w:rsidRPr="002A2CC9">
        <w:rPr>
          <w:color w:val="000000" w:themeColor="text1"/>
          <w:spacing w:val="-1"/>
        </w:rPr>
        <w:t xml:space="preserve"> </w:t>
      </w:r>
      <w:r w:rsidR="00040215" w:rsidRPr="002A2CC9">
        <w:rPr>
          <w:color w:val="000000" w:themeColor="text1"/>
          <w:spacing w:val="-4"/>
        </w:rPr>
        <w:t>ratio</w:t>
      </w:r>
    </w:p>
    <w:p w:rsidR="00040215" w:rsidRPr="002A2CC9" w:rsidRDefault="00040215" w:rsidP="008E2B51">
      <w:pPr>
        <w:pStyle w:val="BodyText"/>
        <w:spacing w:before="26" w:line="276" w:lineRule="auto"/>
        <w:rPr>
          <w:rFonts w:ascii="Arial" w:hAnsi="Arial" w:cs="Arial"/>
          <w:b/>
          <w:color w:val="000000" w:themeColor="text1"/>
        </w:rPr>
      </w:pPr>
    </w:p>
    <w:p w:rsidR="00040215" w:rsidRPr="002A2CC9" w:rsidRDefault="00040215" w:rsidP="008E2B51">
      <w:pPr>
        <w:pStyle w:val="BodyText"/>
        <w:spacing w:line="276" w:lineRule="auto"/>
        <w:ind w:left="165" w:right="471"/>
        <w:jc w:val="both"/>
        <w:rPr>
          <w:rFonts w:ascii="Arial" w:hAnsi="Arial" w:cs="Arial"/>
          <w:color w:val="000000" w:themeColor="text1"/>
        </w:rPr>
      </w:pPr>
      <w:r w:rsidRPr="002A2CC9">
        <w:rPr>
          <w:rFonts w:ascii="Arial" w:hAnsi="Arial" w:cs="Arial"/>
          <w:color w:val="000000" w:themeColor="text1"/>
        </w:rPr>
        <w:t>The benefit-cost ratio is a crucial indicator of profitability in agriculture, as it shows the return obtained per</w:t>
      </w:r>
      <w:r w:rsidR="002026E7" w:rsidRPr="002A2CC9">
        <w:rPr>
          <w:rFonts w:ascii="Arial" w:hAnsi="Arial" w:cs="Arial"/>
          <w:color w:val="000000" w:themeColor="text1"/>
        </w:rPr>
        <w:t xml:space="preserve"> rupee of investment. Table 6, </w:t>
      </w:r>
      <w:r w:rsidRPr="002A2CC9">
        <w:rPr>
          <w:rFonts w:ascii="Arial" w:hAnsi="Arial" w:cs="Arial"/>
          <w:color w:val="000000" w:themeColor="text1"/>
        </w:rPr>
        <w:t>clearly depicts the comparative profitability of maize cultivation across different farm sizes under</w:t>
      </w:r>
      <w:r w:rsidRPr="002A2CC9">
        <w:rPr>
          <w:rFonts w:ascii="Arial" w:hAnsi="Arial" w:cs="Arial"/>
          <w:color w:val="000000" w:themeColor="text1"/>
          <w:spacing w:val="80"/>
        </w:rPr>
        <w:t xml:space="preserve"> </w:t>
      </w:r>
      <w:r w:rsidRPr="002A2CC9">
        <w:rPr>
          <w:rFonts w:ascii="Arial" w:hAnsi="Arial" w:cs="Arial"/>
          <w:color w:val="000000" w:themeColor="text1"/>
        </w:rPr>
        <w:t>various cost concepts.</w:t>
      </w:r>
    </w:p>
    <w:p w:rsidR="00040215" w:rsidRPr="002A2CC9" w:rsidRDefault="00040215" w:rsidP="008E2B51">
      <w:pPr>
        <w:pStyle w:val="Heading2"/>
        <w:spacing w:before="151" w:line="276" w:lineRule="auto"/>
        <w:jc w:val="both"/>
        <w:rPr>
          <w:color w:val="000000" w:themeColor="text1"/>
        </w:rPr>
      </w:pPr>
      <w:r w:rsidRPr="002A2CC9">
        <w:rPr>
          <w:color w:val="000000" w:themeColor="text1"/>
        </w:rPr>
        <w:t>Table</w:t>
      </w:r>
      <w:r w:rsidRPr="002A2CC9">
        <w:rPr>
          <w:color w:val="000000" w:themeColor="text1"/>
          <w:spacing w:val="-4"/>
        </w:rPr>
        <w:t xml:space="preserve"> </w:t>
      </w:r>
      <w:r w:rsidR="00B13B01" w:rsidRPr="002A2CC9">
        <w:rPr>
          <w:color w:val="000000" w:themeColor="text1"/>
        </w:rPr>
        <w:t>6</w:t>
      </w:r>
      <w:r w:rsidR="0081186F" w:rsidRPr="002A2CC9">
        <w:rPr>
          <w:color w:val="000000" w:themeColor="text1"/>
        </w:rPr>
        <w:t xml:space="preserve">. </w:t>
      </w:r>
      <w:r w:rsidRPr="002A2CC9">
        <w:rPr>
          <w:color w:val="000000" w:themeColor="text1"/>
          <w:spacing w:val="-2"/>
        </w:rPr>
        <w:t xml:space="preserve"> </w:t>
      </w:r>
      <w:r w:rsidRPr="002A2CC9">
        <w:rPr>
          <w:color w:val="000000" w:themeColor="text1"/>
        </w:rPr>
        <w:t>Benefit</w:t>
      </w:r>
      <w:r w:rsidRPr="002A2CC9">
        <w:rPr>
          <w:color w:val="000000" w:themeColor="text1"/>
          <w:spacing w:val="-4"/>
        </w:rPr>
        <w:t xml:space="preserve"> </w:t>
      </w:r>
      <w:r w:rsidRPr="002A2CC9">
        <w:rPr>
          <w:color w:val="000000" w:themeColor="text1"/>
        </w:rPr>
        <w:t>cost</w:t>
      </w:r>
      <w:r w:rsidRPr="002A2CC9">
        <w:rPr>
          <w:color w:val="000000" w:themeColor="text1"/>
          <w:spacing w:val="-1"/>
        </w:rPr>
        <w:t xml:space="preserve"> </w:t>
      </w:r>
      <w:r w:rsidRPr="002A2CC9">
        <w:rPr>
          <w:color w:val="000000" w:themeColor="text1"/>
        </w:rPr>
        <w:t>ratio</w:t>
      </w:r>
      <w:r w:rsidRPr="002A2CC9">
        <w:rPr>
          <w:color w:val="000000" w:themeColor="text1"/>
          <w:spacing w:val="-3"/>
        </w:rPr>
        <w:t xml:space="preserve"> </w:t>
      </w:r>
      <w:r w:rsidRPr="002A2CC9">
        <w:rPr>
          <w:color w:val="000000" w:themeColor="text1"/>
        </w:rPr>
        <w:t>at</w:t>
      </w:r>
      <w:r w:rsidRPr="002A2CC9">
        <w:rPr>
          <w:color w:val="000000" w:themeColor="text1"/>
          <w:spacing w:val="-3"/>
        </w:rPr>
        <w:t xml:space="preserve"> </w:t>
      </w:r>
      <w:r w:rsidRPr="002A2CC9">
        <w:rPr>
          <w:color w:val="000000" w:themeColor="text1"/>
        </w:rPr>
        <w:t>different</w:t>
      </w:r>
      <w:r w:rsidRPr="002A2CC9">
        <w:rPr>
          <w:color w:val="000000" w:themeColor="text1"/>
          <w:spacing w:val="-5"/>
        </w:rPr>
        <w:t xml:space="preserve"> </w:t>
      </w:r>
      <w:r w:rsidRPr="002A2CC9">
        <w:rPr>
          <w:color w:val="000000" w:themeColor="text1"/>
        </w:rPr>
        <w:t>cost</w:t>
      </w:r>
      <w:r w:rsidRPr="002A2CC9">
        <w:rPr>
          <w:color w:val="000000" w:themeColor="text1"/>
          <w:spacing w:val="-2"/>
        </w:rPr>
        <w:t xml:space="preserve"> </w:t>
      </w:r>
      <w:r w:rsidRPr="002A2CC9">
        <w:rPr>
          <w:color w:val="000000" w:themeColor="text1"/>
        </w:rPr>
        <w:t>in</w:t>
      </w:r>
      <w:r w:rsidRPr="002A2CC9">
        <w:rPr>
          <w:color w:val="000000" w:themeColor="text1"/>
          <w:spacing w:val="-3"/>
        </w:rPr>
        <w:t xml:space="preserve"> </w:t>
      </w:r>
      <w:r w:rsidRPr="002A2CC9">
        <w:rPr>
          <w:color w:val="000000" w:themeColor="text1"/>
        </w:rPr>
        <w:t>maize</w:t>
      </w:r>
      <w:r w:rsidRPr="002A2CC9">
        <w:rPr>
          <w:color w:val="000000" w:themeColor="text1"/>
          <w:spacing w:val="-1"/>
        </w:rPr>
        <w:t xml:space="preserve"> </w:t>
      </w:r>
      <w:r w:rsidRPr="002A2CC9">
        <w:rPr>
          <w:color w:val="000000" w:themeColor="text1"/>
          <w:spacing w:val="-2"/>
        </w:rPr>
        <w:t>production</w:t>
      </w:r>
    </w:p>
    <w:p w:rsidR="00040215" w:rsidRPr="002A2CC9" w:rsidRDefault="00040215" w:rsidP="008E2B51">
      <w:pPr>
        <w:pStyle w:val="BodyText"/>
        <w:spacing w:before="69" w:line="276" w:lineRule="auto"/>
        <w:rPr>
          <w:rFonts w:ascii="Arial" w:hAnsi="Arial" w:cs="Arial"/>
          <w:b/>
          <w:color w:val="000000" w:themeColor="text1"/>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6"/>
        <w:gridCol w:w="1597"/>
        <w:gridCol w:w="2137"/>
        <w:gridCol w:w="2072"/>
        <w:gridCol w:w="2046"/>
      </w:tblGrid>
      <w:tr w:rsidR="002A2CC9" w:rsidRPr="002A2CC9" w:rsidTr="0064619C">
        <w:trPr>
          <w:trHeight w:val="414"/>
        </w:trPr>
        <w:tc>
          <w:tcPr>
            <w:tcW w:w="1596" w:type="dxa"/>
          </w:tcPr>
          <w:p w:rsidR="00040215" w:rsidRPr="002A2CC9" w:rsidRDefault="00040215" w:rsidP="008E2B51">
            <w:pPr>
              <w:pStyle w:val="TableParagraph"/>
              <w:spacing w:line="276" w:lineRule="auto"/>
              <w:rPr>
                <w:rFonts w:ascii="Arial" w:hAnsi="Arial" w:cs="Arial"/>
                <w:color w:val="000000" w:themeColor="text1"/>
                <w:sz w:val="24"/>
                <w:szCs w:val="24"/>
              </w:rPr>
            </w:pPr>
          </w:p>
        </w:tc>
        <w:tc>
          <w:tcPr>
            <w:tcW w:w="7852" w:type="dxa"/>
            <w:gridSpan w:val="4"/>
          </w:tcPr>
          <w:p w:rsidR="00040215" w:rsidRPr="002A2CC9" w:rsidRDefault="00040215" w:rsidP="008E2B51">
            <w:pPr>
              <w:pStyle w:val="TableParagraph"/>
              <w:spacing w:line="276" w:lineRule="auto"/>
              <w:ind w:right="18"/>
              <w:jc w:val="center"/>
              <w:rPr>
                <w:rFonts w:ascii="Arial" w:hAnsi="Arial" w:cs="Arial"/>
                <w:b/>
                <w:color w:val="000000" w:themeColor="text1"/>
                <w:sz w:val="24"/>
                <w:szCs w:val="24"/>
              </w:rPr>
            </w:pPr>
            <w:r w:rsidRPr="002A2CC9">
              <w:rPr>
                <w:rFonts w:ascii="Arial" w:hAnsi="Arial" w:cs="Arial"/>
                <w:b/>
                <w:color w:val="000000" w:themeColor="text1"/>
                <w:sz w:val="24"/>
                <w:szCs w:val="24"/>
              </w:rPr>
              <w:t>Size</w:t>
            </w:r>
            <w:r w:rsidRPr="002A2CC9">
              <w:rPr>
                <w:rFonts w:ascii="Arial" w:hAnsi="Arial" w:cs="Arial"/>
                <w:b/>
                <w:color w:val="000000" w:themeColor="text1"/>
                <w:spacing w:val="-2"/>
                <w:sz w:val="24"/>
                <w:szCs w:val="24"/>
              </w:rPr>
              <w:t xml:space="preserve"> </w:t>
            </w:r>
            <w:r w:rsidRPr="002A2CC9">
              <w:rPr>
                <w:rFonts w:ascii="Arial" w:hAnsi="Arial" w:cs="Arial"/>
                <w:b/>
                <w:color w:val="000000" w:themeColor="text1"/>
                <w:sz w:val="24"/>
                <w:szCs w:val="24"/>
              </w:rPr>
              <w:t>of</w:t>
            </w:r>
            <w:r w:rsidRPr="002A2CC9">
              <w:rPr>
                <w:rFonts w:ascii="Arial" w:hAnsi="Arial" w:cs="Arial"/>
                <w:b/>
                <w:color w:val="000000" w:themeColor="text1"/>
                <w:spacing w:val="-1"/>
                <w:sz w:val="24"/>
                <w:szCs w:val="24"/>
              </w:rPr>
              <w:t xml:space="preserve"> </w:t>
            </w:r>
            <w:r w:rsidRPr="002A2CC9">
              <w:rPr>
                <w:rFonts w:ascii="Arial" w:hAnsi="Arial" w:cs="Arial"/>
                <w:b/>
                <w:color w:val="000000" w:themeColor="text1"/>
                <w:sz w:val="24"/>
                <w:szCs w:val="24"/>
              </w:rPr>
              <w:t xml:space="preserve">land </w:t>
            </w:r>
            <w:r w:rsidRPr="002A2CC9">
              <w:rPr>
                <w:rFonts w:ascii="Arial" w:hAnsi="Arial" w:cs="Arial"/>
                <w:b/>
                <w:color w:val="000000" w:themeColor="text1"/>
                <w:spacing w:val="-2"/>
                <w:sz w:val="24"/>
                <w:szCs w:val="24"/>
              </w:rPr>
              <w:t>holding</w:t>
            </w:r>
          </w:p>
        </w:tc>
      </w:tr>
      <w:tr w:rsidR="002A2CC9" w:rsidRPr="002A2CC9" w:rsidTr="0064619C">
        <w:trPr>
          <w:trHeight w:val="412"/>
        </w:trPr>
        <w:tc>
          <w:tcPr>
            <w:tcW w:w="1596" w:type="dxa"/>
          </w:tcPr>
          <w:p w:rsidR="00040215" w:rsidRPr="002A2CC9" w:rsidRDefault="00040215" w:rsidP="008E2B51">
            <w:pPr>
              <w:pStyle w:val="TableParagraph"/>
              <w:spacing w:line="276" w:lineRule="auto"/>
              <w:rPr>
                <w:rFonts w:ascii="Arial" w:hAnsi="Arial" w:cs="Arial"/>
                <w:color w:val="000000" w:themeColor="text1"/>
                <w:sz w:val="24"/>
                <w:szCs w:val="24"/>
              </w:rPr>
            </w:pPr>
          </w:p>
        </w:tc>
        <w:tc>
          <w:tcPr>
            <w:tcW w:w="1597" w:type="dxa"/>
          </w:tcPr>
          <w:p w:rsidR="00040215" w:rsidRPr="002A2CC9" w:rsidRDefault="00040215" w:rsidP="008E2B51">
            <w:pPr>
              <w:pStyle w:val="TableParagraph"/>
              <w:spacing w:line="276" w:lineRule="auto"/>
              <w:ind w:left="107"/>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Small</w:t>
            </w:r>
          </w:p>
        </w:tc>
        <w:tc>
          <w:tcPr>
            <w:tcW w:w="2137" w:type="dxa"/>
          </w:tcPr>
          <w:p w:rsidR="00040215" w:rsidRPr="002A2CC9" w:rsidRDefault="00040215" w:rsidP="008E2B51">
            <w:pPr>
              <w:pStyle w:val="TableParagraph"/>
              <w:spacing w:line="276" w:lineRule="auto"/>
              <w:ind w:left="107"/>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Medium</w:t>
            </w:r>
          </w:p>
        </w:tc>
        <w:tc>
          <w:tcPr>
            <w:tcW w:w="2072" w:type="dxa"/>
          </w:tcPr>
          <w:p w:rsidR="00040215" w:rsidRPr="002A2CC9" w:rsidRDefault="00040215" w:rsidP="008E2B51">
            <w:pPr>
              <w:pStyle w:val="TableParagraph"/>
              <w:spacing w:line="276" w:lineRule="auto"/>
              <w:ind w:left="106"/>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Large</w:t>
            </w:r>
          </w:p>
        </w:tc>
        <w:tc>
          <w:tcPr>
            <w:tcW w:w="2046" w:type="dxa"/>
          </w:tcPr>
          <w:p w:rsidR="00040215" w:rsidRPr="002A2CC9" w:rsidRDefault="00040215" w:rsidP="008E2B51">
            <w:pPr>
              <w:pStyle w:val="TableParagraph"/>
              <w:spacing w:line="276" w:lineRule="auto"/>
              <w:ind w:left="103"/>
              <w:jc w:val="center"/>
              <w:rPr>
                <w:rFonts w:ascii="Arial" w:hAnsi="Arial" w:cs="Arial"/>
                <w:b/>
                <w:color w:val="000000" w:themeColor="text1"/>
                <w:sz w:val="24"/>
                <w:szCs w:val="24"/>
              </w:rPr>
            </w:pPr>
            <w:r w:rsidRPr="002A2CC9">
              <w:rPr>
                <w:rFonts w:ascii="Arial" w:hAnsi="Arial" w:cs="Arial"/>
                <w:b/>
                <w:color w:val="000000" w:themeColor="text1"/>
                <w:spacing w:val="-2"/>
                <w:sz w:val="24"/>
                <w:szCs w:val="24"/>
              </w:rPr>
              <w:t>Average</w:t>
            </w:r>
          </w:p>
        </w:tc>
      </w:tr>
      <w:tr w:rsidR="002A2CC9" w:rsidRPr="002A2CC9" w:rsidTr="0064619C">
        <w:trPr>
          <w:trHeight w:val="415"/>
        </w:trPr>
        <w:tc>
          <w:tcPr>
            <w:tcW w:w="1596" w:type="dxa"/>
          </w:tcPr>
          <w:p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Cost</w:t>
            </w:r>
            <w:r w:rsidRPr="002A2CC9">
              <w:rPr>
                <w:rFonts w:ascii="Arial" w:hAnsi="Arial" w:cs="Arial"/>
                <w:b/>
                <w:color w:val="000000" w:themeColor="text1"/>
                <w:spacing w:val="-5"/>
                <w:sz w:val="24"/>
                <w:szCs w:val="24"/>
              </w:rPr>
              <w:t xml:space="preserve"> A1</w:t>
            </w:r>
          </w:p>
        </w:tc>
        <w:tc>
          <w:tcPr>
            <w:tcW w:w="1597" w:type="dxa"/>
          </w:tcPr>
          <w:p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1:2.6</w:t>
            </w:r>
          </w:p>
        </w:tc>
        <w:tc>
          <w:tcPr>
            <w:tcW w:w="2137" w:type="dxa"/>
          </w:tcPr>
          <w:p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2072" w:type="dxa"/>
          </w:tcPr>
          <w:p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2046" w:type="dxa"/>
          </w:tcPr>
          <w:p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1:2.5</w:t>
            </w:r>
          </w:p>
        </w:tc>
      </w:tr>
      <w:tr w:rsidR="002A2CC9" w:rsidRPr="002A2CC9" w:rsidTr="0064619C">
        <w:trPr>
          <w:trHeight w:val="414"/>
        </w:trPr>
        <w:tc>
          <w:tcPr>
            <w:tcW w:w="1596" w:type="dxa"/>
          </w:tcPr>
          <w:p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B1</w:t>
            </w:r>
          </w:p>
        </w:tc>
        <w:tc>
          <w:tcPr>
            <w:tcW w:w="1597" w:type="dxa"/>
          </w:tcPr>
          <w:p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1:2.6</w:t>
            </w:r>
          </w:p>
        </w:tc>
        <w:tc>
          <w:tcPr>
            <w:tcW w:w="2137" w:type="dxa"/>
          </w:tcPr>
          <w:p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2072" w:type="dxa"/>
          </w:tcPr>
          <w:p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1:2.3</w:t>
            </w:r>
          </w:p>
        </w:tc>
        <w:tc>
          <w:tcPr>
            <w:tcW w:w="2046" w:type="dxa"/>
          </w:tcPr>
          <w:p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r>
      <w:tr w:rsidR="002A2CC9" w:rsidRPr="002A2CC9" w:rsidTr="0064619C">
        <w:trPr>
          <w:trHeight w:val="412"/>
        </w:trPr>
        <w:tc>
          <w:tcPr>
            <w:tcW w:w="1596" w:type="dxa"/>
          </w:tcPr>
          <w:p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B2</w:t>
            </w:r>
          </w:p>
        </w:tc>
        <w:tc>
          <w:tcPr>
            <w:tcW w:w="1597" w:type="dxa"/>
          </w:tcPr>
          <w:p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1:1.8</w:t>
            </w:r>
          </w:p>
        </w:tc>
        <w:tc>
          <w:tcPr>
            <w:tcW w:w="2137" w:type="dxa"/>
          </w:tcPr>
          <w:p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1:1.7</w:t>
            </w:r>
          </w:p>
        </w:tc>
        <w:tc>
          <w:tcPr>
            <w:tcW w:w="2072" w:type="dxa"/>
          </w:tcPr>
          <w:p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c>
          <w:tcPr>
            <w:tcW w:w="2046" w:type="dxa"/>
          </w:tcPr>
          <w:p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1:1.7</w:t>
            </w:r>
          </w:p>
        </w:tc>
      </w:tr>
      <w:tr w:rsidR="002A2CC9" w:rsidRPr="002A2CC9" w:rsidTr="0064619C">
        <w:trPr>
          <w:trHeight w:val="414"/>
        </w:trPr>
        <w:tc>
          <w:tcPr>
            <w:tcW w:w="1596" w:type="dxa"/>
          </w:tcPr>
          <w:p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C1</w:t>
            </w:r>
          </w:p>
        </w:tc>
        <w:tc>
          <w:tcPr>
            <w:tcW w:w="1597" w:type="dxa"/>
          </w:tcPr>
          <w:p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1:2.4</w:t>
            </w:r>
          </w:p>
        </w:tc>
        <w:tc>
          <w:tcPr>
            <w:tcW w:w="2137" w:type="dxa"/>
          </w:tcPr>
          <w:p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1:2.3</w:t>
            </w:r>
          </w:p>
        </w:tc>
        <w:tc>
          <w:tcPr>
            <w:tcW w:w="2072" w:type="dxa"/>
          </w:tcPr>
          <w:p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1:2.1</w:t>
            </w:r>
          </w:p>
        </w:tc>
        <w:tc>
          <w:tcPr>
            <w:tcW w:w="2046" w:type="dxa"/>
          </w:tcPr>
          <w:p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1:2.3</w:t>
            </w:r>
          </w:p>
        </w:tc>
      </w:tr>
      <w:tr w:rsidR="002A2CC9" w:rsidRPr="002A2CC9" w:rsidTr="0064619C">
        <w:trPr>
          <w:trHeight w:val="412"/>
        </w:trPr>
        <w:tc>
          <w:tcPr>
            <w:tcW w:w="1596" w:type="dxa"/>
          </w:tcPr>
          <w:p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C2</w:t>
            </w:r>
          </w:p>
        </w:tc>
        <w:tc>
          <w:tcPr>
            <w:tcW w:w="1597" w:type="dxa"/>
          </w:tcPr>
          <w:p w:rsidR="00040215" w:rsidRPr="002A2CC9" w:rsidRDefault="00040215" w:rsidP="008E2B51">
            <w:pPr>
              <w:pStyle w:val="TableParagraph"/>
              <w:spacing w:before="1"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1:1.7</w:t>
            </w:r>
          </w:p>
        </w:tc>
        <w:tc>
          <w:tcPr>
            <w:tcW w:w="2137" w:type="dxa"/>
          </w:tcPr>
          <w:p w:rsidR="00040215" w:rsidRPr="002A2CC9" w:rsidRDefault="00040215" w:rsidP="008E2B51">
            <w:pPr>
              <w:pStyle w:val="TableParagraph"/>
              <w:spacing w:before="1"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c>
          <w:tcPr>
            <w:tcW w:w="2072" w:type="dxa"/>
          </w:tcPr>
          <w:p w:rsidR="00040215" w:rsidRPr="002A2CC9" w:rsidRDefault="00040215" w:rsidP="008E2B51">
            <w:pPr>
              <w:pStyle w:val="TableParagraph"/>
              <w:spacing w:before="1"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c>
          <w:tcPr>
            <w:tcW w:w="2046" w:type="dxa"/>
          </w:tcPr>
          <w:p w:rsidR="00040215" w:rsidRPr="002A2CC9" w:rsidRDefault="00040215" w:rsidP="008E2B51">
            <w:pPr>
              <w:pStyle w:val="TableParagraph"/>
              <w:spacing w:before="1"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1:1.6</w:t>
            </w:r>
          </w:p>
        </w:tc>
      </w:tr>
      <w:tr w:rsidR="00040215" w:rsidRPr="002A2CC9" w:rsidTr="0064619C">
        <w:trPr>
          <w:trHeight w:val="414"/>
        </w:trPr>
        <w:tc>
          <w:tcPr>
            <w:tcW w:w="1596" w:type="dxa"/>
          </w:tcPr>
          <w:p w:rsidR="00040215" w:rsidRPr="002A2CC9" w:rsidRDefault="00040215" w:rsidP="008E2B51">
            <w:pPr>
              <w:pStyle w:val="TableParagraph"/>
              <w:spacing w:line="276" w:lineRule="auto"/>
              <w:ind w:left="107"/>
              <w:rPr>
                <w:rFonts w:ascii="Arial" w:hAnsi="Arial" w:cs="Arial"/>
                <w:b/>
                <w:color w:val="000000" w:themeColor="text1"/>
                <w:sz w:val="24"/>
                <w:szCs w:val="24"/>
              </w:rPr>
            </w:pPr>
            <w:r w:rsidRPr="002A2CC9">
              <w:rPr>
                <w:rFonts w:ascii="Arial" w:hAnsi="Arial" w:cs="Arial"/>
                <w:b/>
                <w:color w:val="000000" w:themeColor="text1"/>
                <w:sz w:val="24"/>
                <w:szCs w:val="24"/>
              </w:rPr>
              <w:t xml:space="preserve">Cost </w:t>
            </w:r>
            <w:r w:rsidRPr="002A2CC9">
              <w:rPr>
                <w:rFonts w:ascii="Arial" w:hAnsi="Arial" w:cs="Arial"/>
                <w:b/>
                <w:color w:val="000000" w:themeColor="text1"/>
                <w:spacing w:val="-5"/>
                <w:sz w:val="24"/>
                <w:szCs w:val="24"/>
              </w:rPr>
              <w:t>C3</w:t>
            </w:r>
          </w:p>
        </w:tc>
        <w:tc>
          <w:tcPr>
            <w:tcW w:w="1597" w:type="dxa"/>
          </w:tcPr>
          <w:p w:rsidR="00040215" w:rsidRPr="002A2CC9" w:rsidRDefault="00040215" w:rsidP="008E2B51">
            <w:pPr>
              <w:pStyle w:val="TableParagraph"/>
              <w:spacing w:before="4" w:line="276" w:lineRule="auto"/>
              <w:ind w:right="53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1:1.5</w:t>
            </w:r>
          </w:p>
        </w:tc>
        <w:tc>
          <w:tcPr>
            <w:tcW w:w="2137" w:type="dxa"/>
          </w:tcPr>
          <w:p w:rsidR="00040215" w:rsidRPr="002A2CC9" w:rsidRDefault="00040215" w:rsidP="008E2B51">
            <w:pPr>
              <w:pStyle w:val="TableParagraph"/>
              <w:spacing w:before="4" w:line="276" w:lineRule="auto"/>
              <w:ind w:right="804"/>
              <w:jc w:val="right"/>
              <w:rPr>
                <w:rFonts w:ascii="Arial" w:hAnsi="Arial" w:cs="Arial"/>
                <w:color w:val="000000" w:themeColor="text1"/>
                <w:sz w:val="24"/>
                <w:szCs w:val="24"/>
              </w:rPr>
            </w:pPr>
            <w:r w:rsidRPr="002A2CC9">
              <w:rPr>
                <w:rFonts w:ascii="Arial" w:hAnsi="Arial" w:cs="Arial"/>
                <w:color w:val="000000" w:themeColor="text1"/>
                <w:spacing w:val="-2"/>
                <w:sz w:val="24"/>
                <w:szCs w:val="24"/>
              </w:rPr>
              <w:t>1:1.5</w:t>
            </w:r>
          </w:p>
        </w:tc>
        <w:tc>
          <w:tcPr>
            <w:tcW w:w="2072" w:type="dxa"/>
          </w:tcPr>
          <w:p w:rsidR="00040215" w:rsidRPr="002A2CC9" w:rsidRDefault="00040215" w:rsidP="008E2B51">
            <w:pPr>
              <w:pStyle w:val="TableParagraph"/>
              <w:spacing w:before="4" w:line="276" w:lineRule="auto"/>
              <w:ind w:right="773"/>
              <w:jc w:val="right"/>
              <w:rPr>
                <w:rFonts w:ascii="Arial" w:hAnsi="Arial" w:cs="Arial"/>
                <w:color w:val="000000" w:themeColor="text1"/>
                <w:sz w:val="24"/>
                <w:szCs w:val="24"/>
              </w:rPr>
            </w:pPr>
            <w:r w:rsidRPr="002A2CC9">
              <w:rPr>
                <w:rFonts w:ascii="Arial" w:hAnsi="Arial" w:cs="Arial"/>
                <w:color w:val="000000" w:themeColor="text1"/>
                <w:spacing w:val="-2"/>
                <w:sz w:val="24"/>
                <w:szCs w:val="24"/>
              </w:rPr>
              <w:t>1:1.4</w:t>
            </w:r>
          </w:p>
        </w:tc>
        <w:tc>
          <w:tcPr>
            <w:tcW w:w="2046" w:type="dxa"/>
          </w:tcPr>
          <w:p w:rsidR="00040215" w:rsidRPr="002A2CC9" w:rsidRDefault="00040215" w:rsidP="008E2B51">
            <w:pPr>
              <w:pStyle w:val="TableParagraph"/>
              <w:spacing w:before="4" w:line="276" w:lineRule="auto"/>
              <w:ind w:right="760"/>
              <w:jc w:val="right"/>
              <w:rPr>
                <w:rFonts w:ascii="Arial" w:hAnsi="Arial" w:cs="Arial"/>
                <w:color w:val="000000" w:themeColor="text1"/>
                <w:sz w:val="24"/>
                <w:szCs w:val="24"/>
              </w:rPr>
            </w:pPr>
            <w:r w:rsidRPr="002A2CC9">
              <w:rPr>
                <w:rFonts w:ascii="Arial" w:hAnsi="Arial" w:cs="Arial"/>
                <w:color w:val="000000" w:themeColor="text1"/>
                <w:spacing w:val="-2"/>
                <w:sz w:val="24"/>
                <w:szCs w:val="24"/>
              </w:rPr>
              <w:t>1:1.5</w:t>
            </w:r>
          </w:p>
        </w:tc>
      </w:tr>
    </w:tbl>
    <w:p w:rsidR="00040215" w:rsidRPr="002A2CC9" w:rsidRDefault="00040215" w:rsidP="008E2B51">
      <w:pPr>
        <w:pStyle w:val="BodyText"/>
        <w:spacing w:before="145" w:line="276" w:lineRule="auto"/>
        <w:rPr>
          <w:rFonts w:ascii="Arial" w:hAnsi="Arial" w:cs="Arial"/>
          <w:b/>
          <w:color w:val="000000" w:themeColor="text1"/>
        </w:rPr>
      </w:pPr>
    </w:p>
    <w:p w:rsidR="00040215" w:rsidRPr="002A2CC9" w:rsidRDefault="00220C64" w:rsidP="008E2B51">
      <w:pPr>
        <w:pStyle w:val="BodyText"/>
        <w:spacing w:line="276" w:lineRule="auto"/>
        <w:ind w:left="165" w:right="469"/>
        <w:jc w:val="both"/>
        <w:rPr>
          <w:rFonts w:ascii="Arial" w:hAnsi="Arial" w:cs="Arial"/>
          <w:color w:val="000000" w:themeColor="text1"/>
        </w:rPr>
      </w:pPr>
      <w:r w:rsidRPr="002A2CC9">
        <w:rPr>
          <w:rFonts w:ascii="Arial" w:hAnsi="Arial" w:cs="Arial"/>
          <w:color w:val="000000" w:themeColor="text1"/>
        </w:rPr>
        <w:t>Table 6</w:t>
      </w:r>
      <w:r w:rsidR="0029156C" w:rsidRPr="002A2CC9">
        <w:rPr>
          <w:rFonts w:ascii="Arial" w:hAnsi="Arial" w:cs="Arial"/>
          <w:color w:val="000000" w:themeColor="text1"/>
        </w:rPr>
        <w:t>, shows</w:t>
      </w:r>
      <w:r w:rsidR="00040215" w:rsidRPr="002A2CC9">
        <w:rPr>
          <w:rFonts w:ascii="Arial" w:hAnsi="Arial" w:cs="Arial"/>
          <w:color w:val="000000" w:themeColor="text1"/>
        </w:rPr>
        <w:t xml:space="preserve"> that the benefit-cost ratio over Cost A1 was highest for small farms (1:2.6) followed by large farms and medium farms (1:2.4). Over Cost B1, the ratio remained almost the same across all farm sizes (1:2.3 to 1:2.6), showing no major </w:t>
      </w:r>
      <w:r w:rsidR="00040215" w:rsidRPr="002A2CC9">
        <w:rPr>
          <w:rFonts w:ascii="Arial" w:hAnsi="Arial" w:cs="Arial"/>
          <w:color w:val="000000" w:themeColor="text1"/>
        </w:rPr>
        <w:lastRenderedPageBreak/>
        <w:t>variation.</w:t>
      </w:r>
      <w:r w:rsidR="007E4934" w:rsidRPr="002A2CC9">
        <w:rPr>
          <w:rFonts w:ascii="Arial" w:hAnsi="Arial" w:cs="Arial"/>
          <w:color w:val="000000" w:themeColor="text1"/>
        </w:rPr>
        <w:t xml:space="preserve"> </w:t>
      </w:r>
      <w:r w:rsidR="00040215" w:rsidRPr="002A2CC9">
        <w:rPr>
          <w:rFonts w:ascii="Arial" w:hAnsi="Arial" w:cs="Arial"/>
          <w:color w:val="000000" w:themeColor="text1"/>
        </w:rPr>
        <w:t>In case of Cost B2, the ratio was highest for small farm (1:1.18) followed by medium farms (1:1.7) and lowest in large farm (1:1.6). Over Cost C1, small farms recorded a ratio of 1:2.4, medium farms 1:2.3, and large farms 1:2.1, showing very little difference. However, when calculated on Cost C2, the ratio declined and remained lowest at 1:1.6 for large and medium farms, while it was slightly better for small</w:t>
      </w:r>
      <w:r w:rsidR="00040215" w:rsidRPr="002A2CC9">
        <w:rPr>
          <w:rFonts w:ascii="Arial" w:hAnsi="Arial" w:cs="Arial"/>
          <w:color w:val="000000" w:themeColor="text1"/>
          <w:spacing w:val="80"/>
        </w:rPr>
        <w:t xml:space="preserve"> </w:t>
      </w:r>
      <w:r w:rsidR="00040215" w:rsidRPr="002A2CC9">
        <w:rPr>
          <w:rFonts w:ascii="Arial" w:hAnsi="Arial" w:cs="Arial"/>
          <w:color w:val="000000" w:themeColor="text1"/>
        </w:rPr>
        <w:t xml:space="preserve">farms (1:1.7). Similarly, over Cost C3, the highest </w:t>
      </w:r>
      <w:r w:rsidR="004B0C57" w:rsidRPr="002A2CC9">
        <w:rPr>
          <w:rFonts w:ascii="Arial" w:hAnsi="Arial" w:cs="Arial"/>
          <w:color w:val="000000" w:themeColor="text1"/>
        </w:rPr>
        <w:t xml:space="preserve">B:C </w:t>
      </w:r>
      <w:r w:rsidR="00040215" w:rsidRPr="002A2CC9">
        <w:rPr>
          <w:rFonts w:ascii="Arial" w:hAnsi="Arial" w:cs="Arial"/>
          <w:color w:val="000000" w:themeColor="text1"/>
        </w:rPr>
        <w:t>ratio was observed on small and medium farms (1:1.5) and the lowest on large farms (1:1.4).</w:t>
      </w:r>
    </w:p>
    <w:p w:rsidR="00040215" w:rsidRPr="002A2CC9" w:rsidRDefault="00D348E1" w:rsidP="008E2B51">
      <w:pPr>
        <w:pStyle w:val="BodyText"/>
        <w:spacing w:line="276" w:lineRule="auto"/>
        <w:jc w:val="both"/>
        <w:rPr>
          <w:rFonts w:ascii="Arial" w:hAnsi="Arial" w:cs="Arial"/>
          <w:b/>
          <w:color w:val="000000" w:themeColor="text1"/>
        </w:rPr>
      </w:pPr>
      <w:r w:rsidRPr="002A2CC9">
        <w:rPr>
          <w:rFonts w:ascii="Arial" w:hAnsi="Arial" w:cs="Arial"/>
          <w:b/>
          <w:color w:val="000000" w:themeColor="text1"/>
        </w:rPr>
        <w:t xml:space="preserve"> </w:t>
      </w:r>
      <w:r w:rsidR="007D50D4" w:rsidRPr="002A2CC9">
        <w:rPr>
          <w:rFonts w:ascii="Arial" w:hAnsi="Arial" w:cs="Arial"/>
          <w:b/>
          <w:color w:val="000000" w:themeColor="text1"/>
        </w:rPr>
        <w:t>CO</w:t>
      </w:r>
      <w:r w:rsidR="00F34960" w:rsidRPr="002A2CC9">
        <w:rPr>
          <w:rFonts w:ascii="Arial" w:hAnsi="Arial" w:cs="Arial"/>
          <w:b/>
          <w:color w:val="000000" w:themeColor="text1"/>
        </w:rPr>
        <w:t>NCLUSION</w:t>
      </w:r>
    </w:p>
    <w:p w:rsidR="00FD3724" w:rsidRPr="002A2CC9" w:rsidRDefault="00FD3724" w:rsidP="008E2B51">
      <w:pPr>
        <w:pStyle w:val="BodyText"/>
        <w:spacing w:line="276" w:lineRule="auto"/>
        <w:jc w:val="both"/>
        <w:rPr>
          <w:rFonts w:ascii="Arial" w:hAnsi="Arial" w:cs="Arial"/>
          <w:b/>
          <w:color w:val="000000" w:themeColor="text1"/>
        </w:rPr>
      </w:pPr>
      <w:r w:rsidRPr="002A2CC9">
        <w:rPr>
          <w:rFonts w:ascii="Arial" w:hAnsi="Arial" w:cs="Arial"/>
          <w:color w:val="000000" w:themeColor="text1"/>
        </w:rPr>
        <w:t xml:space="preserve">Maize cultivation in </w:t>
      </w:r>
      <w:proofErr w:type="spellStart"/>
      <w:r w:rsidRPr="002A2CC9">
        <w:rPr>
          <w:rFonts w:ascii="Arial" w:hAnsi="Arial" w:cs="Arial"/>
          <w:color w:val="000000" w:themeColor="text1"/>
        </w:rPr>
        <w:t>Chhindwara</w:t>
      </w:r>
      <w:proofErr w:type="spellEnd"/>
      <w:r w:rsidRPr="002A2CC9">
        <w:rPr>
          <w:rFonts w:ascii="Arial" w:hAnsi="Arial" w:cs="Arial"/>
          <w:color w:val="000000" w:themeColor="text1"/>
        </w:rPr>
        <w:t xml:space="preserve"> district of Madhya Pradesh is economically viable across all farm sizes, though costs and returns differ considerably. The total cost of cultivation (Cost C3) was highest on large farms (₹1,16,351.86/ha) and lowest on small farms (₹99,795.05/ha), with an average of ₹1,08,036.27/ha. Large farms achieved higher productivity (90.85 q/ha) and gross income (₹1,67,154.98/ha) compared to small farms (83.63 q/ha and ₹1,54,706.99/ha). However, in terms of profitability, small farms performed relatively better, recording higher net returns over Cost C3 (₹54,911.94/ha) compared to large farms (₹50,803.12/ha). Similarly, the benefit–cost ratio was slightly higher for small farms (1:1.5) than large farms (1:1.4). Overall, while large farms benefit from higher output and income, small farms show better economic efficiency, indicating the need for improved resource use and technology adoption to enhance maize productivity and profitability across all farm sizes.</w:t>
      </w:r>
    </w:p>
    <w:p w:rsidR="00067068" w:rsidRPr="002A2CC9" w:rsidRDefault="00067068" w:rsidP="00287F48">
      <w:pPr>
        <w:pStyle w:val="BodyText"/>
        <w:jc w:val="both"/>
        <w:rPr>
          <w:rFonts w:ascii="Arial" w:hAnsi="Arial" w:cs="Arial"/>
          <w:b/>
          <w:color w:val="000000" w:themeColor="text1"/>
        </w:rPr>
      </w:pPr>
      <w:r w:rsidRPr="002A2CC9">
        <w:rPr>
          <w:rFonts w:ascii="Arial" w:hAnsi="Arial" w:cs="Arial"/>
          <w:b/>
          <w:color w:val="000000" w:themeColor="text1"/>
        </w:rPr>
        <w:t>REFERENCES</w:t>
      </w:r>
    </w:p>
    <w:p w:rsidR="004F7D13" w:rsidRPr="002A2CC9" w:rsidRDefault="004F7D13" w:rsidP="003C7F53">
      <w:pPr>
        <w:jc w:val="both"/>
        <w:rPr>
          <w:rFonts w:ascii="Arial" w:hAnsi="Arial" w:cs="Arial"/>
          <w:color w:val="000000" w:themeColor="text1"/>
          <w:sz w:val="24"/>
          <w:szCs w:val="24"/>
        </w:rPr>
      </w:pPr>
      <w:r w:rsidRPr="002A2CC9">
        <w:rPr>
          <w:color w:val="000000" w:themeColor="text1"/>
        </w:rPr>
        <w:t xml:space="preserve"> </w:t>
      </w:r>
      <w:r w:rsidRPr="002A2CC9">
        <w:rPr>
          <w:color w:val="000000" w:themeColor="text1"/>
        </w:rPr>
        <w:tab/>
      </w:r>
      <w:r w:rsidRPr="002A2CC9">
        <w:rPr>
          <w:rFonts w:ascii="Arial" w:hAnsi="Arial" w:cs="Arial"/>
          <w:color w:val="000000" w:themeColor="text1"/>
          <w:sz w:val="24"/>
          <w:szCs w:val="24"/>
        </w:rPr>
        <w:t xml:space="preserve"> </w:t>
      </w:r>
      <w:r w:rsidRPr="002A2CC9">
        <w:rPr>
          <w:rStyle w:val="whitespace-normal"/>
          <w:rFonts w:ascii="Arial" w:hAnsi="Arial" w:cs="Arial"/>
          <w:color w:val="000000" w:themeColor="text1"/>
          <w:sz w:val="24"/>
          <w:szCs w:val="24"/>
        </w:rPr>
        <w:t>Commission for Agricultural Costs and Prices</w:t>
      </w:r>
      <w:r w:rsidRPr="002A2CC9">
        <w:rPr>
          <w:rFonts w:ascii="Arial" w:hAnsi="Arial" w:cs="Arial"/>
          <w:color w:val="000000" w:themeColor="text1"/>
          <w:sz w:val="24"/>
          <w:szCs w:val="24"/>
        </w:rPr>
        <w:t xml:space="preserve">. (2022). </w:t>
      </w:r>
      <w:r w:rsidRPr="002A2CC9">
        <w:rPr>
          <w:rStyle w:val="Emphasis"/>
          <w:rFonts w:ascii="Arial" w:hAnsi="Arial" w:cs="Arial"/>
          <w:color w:val="000000" w:themeColor="text1"/>
          <w:sz w:val="24"/>
          <w:szCs w:val="24"/>
        </w:rPr>
        <w:t>Price policy for kharif crops</w:t>
      </w:r>
      <w:r w:rsidRPr="002A2CC9">
        <w:rPr>
          <w:rFonts w:ascii="Arial" w:hAnsi="Arial" w:cs="Arial"/>
          <w:color w:val="000000" w:themeColor="text1"/>
          <w:sz w:val="24"/>
          <w:szCs w:val="24"/>
        </w:rPr>
        <w:t xml:space="preserve">. Government of India. </w:t>
      </w:r>
    </w:p>
    <w:p w:rsidR="004F7D13" w:rsidRPr="002A2CC9" w:rsidRDefault="004F7D13" w:rsidP="003C7F53">
      <w:pPr>
        <w:ind w:firstLine="720"/>
        <w:jc w:val="both"/>
        <w:rPr>
          <w:rFonts w:ascii="Arial" w:hAnsi="Arial" w:cs="Arial"/>
          <w:color w:val="000000" w:themeColor="text1"/>
          <w:sz w:val="24"/>
          <w:szCs w:val="24"/>
        </w:rPr>
      </w:pPr>
      <w:r w:rsidRPr="002A2CC9">
        <w:rPr>
          <w:rStyle w:val="whitespace-normal"/>
          <w:rFonts w:ascii="Arial" w:hAnsi="Arial" w:cs="Arial"/>
          <w:color w:val="000000" w:themeColor="text1"/>
          <w:sz w:val="24"/>
          <w:szCs w:val="24"/>
        </w:rPr>
        <w:t>Directorate of Economics and Statistics</w:t>
      </w:r>
      <w:r w:rsidR="00784310" w:rsidRPr="002A2CC9">
        <w:rPr>
          <w:rFonts w:ascii="Arial" w:hAnsi="Arial" w:cs="Arial"/>
          <w:color w:val="000000" w:themeColor="text1"/>
          <w:sz w:val="24"/>
          <w:szCs w:val="24"/>
        </w:rPr>
        <w:t>. (2023</w:t>
      </w:r>
      <w:r w:rsidRPr="002A2CC9">
        <w:rPr>
          <w:rFonts w:ascii="Arial" w:hAnsi="Arial" w:cs="Arial"/>
          <w:color w:val="000000" w:themeColor="text1"/>
          <w:sz w:val="24"/>
          <w:szCs w:val="24"/>
        </w:rPr>
        <w:t xml:space="preserve">). </w:t>
      </w:r>
      <w:r w:rsidRPr="002A2CC9">
        <w:rPr>
          <w:rStyle w:val="Emphasis"/>
          <w:rFonts w:ascii="Arial" w:hAnsi="Arial" w:cs="Arial"/>
          <w:color w:val="000000" w:themeColor="text1"/>
          <w:sz w:val="24"/>
          <w:szCs w:val="24"/>
        </w:rPr>
        <w:t>Agricultural statistics at a glance</w:t>
      </w:r>
      <w:r w:rsidRPr="002A2CC9">
        <w:rPr>
          <w:rFonts w:ascii="Arial" w:hAnsi="Arial" w:cs="Arial"/>
          <w:color w:val="000000" w:themeColor="text1"/>
          <w:sz w:val="24"/>
          <w:szCs w:val="24"/>
        </w:rPr>
        <w:t xml:space="preserve">. Ministry of Agriculture &amp; Farmers Welfare, Government of India. </w:t>
      </w:r>
    </w:p>
    <w:p w:rsidR="004F7D13" w:rsidRPr="002A2CC9" w:rsidRDefault="004F7D13" w:rsidP="003C7F53">
      <w:pPr>
        <w:ind w:firstLine="720"/>
        <w:jc w:val="both"/>
        <w:rPr>
          <w:rFonts w:ascii="Arial" w:hAnsi="Arial" w:cs="Arial"/>
          <w:color w:val="000000" w:themeColor="text1"/>
          <w:sz w:val="24"/>
          <w:szCs w:val="24"/>
        </w:rPr>
      </w:pPr>
      <w:r w:rsidRPr="002A2CC9">
        <w:rPr>
          <w:rFonts w:ascii="Arial" w:hAnsi="Arial" w:cs="Arial"/>
          <w:color w:val="000000" w:themeColor="text1"/>
          <w:sz w:val="24"/>
          <w:szCs w:val="24"/>
        </w:rPr>
        <w:t xml:space="preserve"> </w:t>
      </w:r>
      <w:r w:rsidR="00AA1A56" w:rsidRPr="002A2CC9">
        <w:rPr>
          <w:rFonts w:ascii="Arial" w:hAnsi="Arial" w:cs="Arial"/>
          <w:color w:val="000000" w:themeColor="text1"/>
          <w:sz w:val="24"/>
          <w:szCs w:val="24"/>
        </w:rPr>
        <w:t>(</w:t>
      </w:r>
      <w:r w:rsidR="00AA1A56" w:rsidRPr="002A2CC9">
        <w:rPr>
          <w:rFonts w:ascii="Arial" w:hAnsi="Arial" w:cs="Arial"/>
          <w:color w:val="000000" w:themeColor="text1"/>
          <w:sz w:val="24"/>
          <w:szCs w:val="24"/>
          <w:shd w:val="clear" w:color="auto" w:fill="FFFFFF"/>
        </w:rPr>
        <w:t>Narayan, M. A. Y. (2024). </w:t>
      </w:r>
      <w:r w:rsidR="00AA1A56" w:rsidRPr="002A2CC9">
        <w:rPr>
          <w:rFonts w:ascii="Arial" w:hAnsi="Arial" w:cs="Arial"/>
          <w:i/>
          <w:iCs/>
          <w:color w:val="000000" w:themeColor="text1"/>
          <w:sz w:val="24"/>
          <w:szCs w:val="24"/>
          <w:shd w:val="clear" w:color="auto" w:fill="FFFFFF"/>
        </w:rPr>
        <w:t>BIOCHEMICAL EVALUATION OF SOME PROMISING QUALITY PROTEIN MAIZE GENOTYPES</w:t>
      </w:r>
      <w:r w:rsidR="00AA1A56" w:rsidRPr="002A2CC9">
        <w:rPr>
          <w:rFonts w:ascii="Arial" w:hAnsi="Arial" w:cs="Arial"/>
          <w:color w:val="000000" w:themeColor="text1"/>
          <w:sz w:val="24"/>
          <w:szCs w:val="24"/>
          <w:shd w:val="clear" w:color="auto" w:fill="FFFFFF"/>
        </w:rPr>
        <w:t> (Doctoral dissertation, MAHATMA PHULE KRISHI VIDYAPEETH).</w:t>
      </w:r>
      <w:r w:rsidR="00AA1A56" w:rsidRPr="002A2CC9">
        <w:rPr>
          <w:rFonts w:ascii="Arial" w:hAnsi="Arial" w:cs="Arial"/>
          <w:color w:val="000000" w:themeColor="text1"/>
          <w:sz w:val="24"/>
          <w:szCs w:val="24"/>
        </w:rPr>
        <w:t>).</w:t>
      </w:r>
    </w:p>
    <w:p w:rsidR="00D878C6" w:rsidRPr="002A2CC9" w:rsidRDefault="00D878C6" w:rsidP="003C7F53">
      <w:pPr>
        <w:ind w:firstLine="720"/>
        <w:jc w:val="both"/>
        <w:rPr>
          <w:rFonts w:ascii="Arial" w:hAnsi="Arial" w:cs="Arial"/>
          <w:color w:val="000000" w:themeColor="text1"/>
          <w:sz w:val="24"/>
          <w:szCs w:val="24"/>
        </w:rPr>
      </w:pPr>
      <w:r w:rsidRPr="002A2CC9">
        <w:rPr>
          <w:rFonts w:ascii="Arial" w:hAnsi="Arial" w:cs="Arial"/>
          <w:color w:val="000000" w:themeColor="text1"/>
          <w:sz w:val="24"/>
          <w:szCs w:val="24"/>
          <w:shd w:val="clear" w:color="auto" w:fill="FFFFFF"/>
        </w:rPr>
        <w:t xml:space="preserve">Dwivedi, N., Rajpoot, A. S., </w:t>
      </w:r>
      <w:proofErr w:type="spellStart"/>
      <w:r w:rsidRPr="002A2CC9">
        <w:rPr>
          <w:rFonts w:ascii="Arial" w:hAnsi="Arial" w:cs="Arial"/>
          <w:color w:val="000000" w:themeColor="text1"/>
          <w:sz w:val="24"/>
          <w:szCs w:val="24"/>
          <w:shd w:val="clear" w:color="auto" w:fill="FFFFFF"/>
        </w:rPr>
        <w:t>Sahu</w:t>
      </w:r>
      <w:proofErr w:type="spellEnd"/>
      <w:r w:rsidRPr="002A2CC9">
        <w:rPr>
          <w:rFonts w:ascii="Arial" w:hAnsi="Arial" w:cs="Arial"/>
          <w:color w:val="000000" w:themeColor="text1"/>
          <w:sz w:val="24"/>
          <w:szCs w:val="24"/>
          <w:shd w:val="clear" w:color="auto" w:fill="FFFFFF"/>
        </w:rPr>
        <w:t xml:space="preserve">, R. M., &amp; Shrivastava, A. (2020). Cost and return analysis of sweet corn in </w:t>
      </w:r>
      <w:proofErr w:type="spellStart"/>
      <w:r w:rsidRPr="002A2CC9">
        <w:rPr>
          <w:rFonts w:ascii="Arial" w:hAnsi="Arial" w:cs="Arial"/>
          <w:color w:val="000000" w:themeColor="text1"/>
          <w:sz w:val="24"/>
          <w:szCs w:val="24"/>
          <w:shd w:val="clear" w:color="auto" w:fill="FFFFFF"/>
        </w:rPr>
        <w:t>Chhindwara</w:t>
      </w:r>
      <w:proofErr w:type="spellEnd"/>
      <w:r w:rsidRPr="002A2CC9">
        <w:rPr>
          <w:rFonts w:ascii="Arial" w:hAnsi="Arial" w:cs="Arial"/>
          <w:color w:val="000000" w:themeColor="text1"/>
          <w:sz w:val="24"/>
          <w:szCs w:val="24"/>
          <w:shd w:val="clear" w:color="auto" w:fill="FFFFFF"/>
        </w:rPr>
        <w:t xml:space="preserve"> District of Madhya Pradesh. </w:t>
      </w:r>
      <w:r w:rsidRPr="002A2CC9">
        <w:rPr>
          <w:rFonts w:ascii="Arial" w:hAnsi="Arial" w:cs="Arial"/>
          <w:i/>
          <w:iCs/>
          <w:color w:val="000000" w:themeColor="text1"/>
          <w:sz w:val="24"/>
          <w:szCs w:val="24"/>
          <w:shd w:val="clear" w:color="auto" w:fill="FFFFFF"/>
        </w:rPr>
        <w:t>Indian Journal of Economics and Development</w:t>
      </w:r>
      <w:r w:rsidRPr="002A2CC9">
        <w:rPr>
          <w:rFonts w:ascii="Arial" w:hAnsi="Arial" w:cs="Arial"/>
          <w:color w:val="000000" w:themeColor="text1"/>
          <w:sz w:val="24"/>
          <w:szCs w:val="24"/>
          <w:shd w:val="clear" w:color="auto" w:fill="FFFFFF"/>
        </w:rPr>
        <w:t>, </w:t>
      </w:r>
      <w:r w:rsidRPr="002A2CC9">
        <w:rPr>
          <w:rFonts w:ascii="Arial" w:hAnsi="Arial" w:cs="Arial"/>
          <w:i/>
          <w:iCs/>
          <w:color w:val="000000" w:themeColor="text1"/>
          <w:sz w:val="24"/>
          <w:szCs w:val="24"/>
          <w:shd w:val="clear" w:color="auto" w:fill="FFFFFF"/>
        </w:rPr>
        <w:t>16</w:t>
      </w:r>
      <w:r w:rsidRPr="002A2CC9">
        <w:rPr>
          <w:rFonts w:ascii="Arial" w:hAnsi="Arial" w:cs="Arial"/>
          <w:color w:val="000000" w:themeColor="text1"/>
          <w:sz w:val="24"/>
          <w:szCs w:val="24"/>
          <w:shd w:val="clear" w:color="auto" w:fill="FFFFFF"/>
        </w:rPr>
        <w:t>(2s), 516-519.</w:t>
      </w:r>
    </w:p>
    <w:p w:rsidR="004F7D13" w:rsidRPr="002A2CC9" w:rsidRDefault="004F7D13" w:rsidP="003C7F53">
      <w:pPr>
        <w:jc w:val="both"/>
        <w:rPr>
          <w:rFonts w:ascii="Arial" w:hAnsi="Arial" w:cs="Arial"/>
          <w:color w:val="000000" w:themeColor="text1"/>
          <w:sz w:val="24"/>
          <w:szCs w:val="24"/>
        </w:rPr>
      </w:pPr>
      <w:r w:rsidRPr="002A2CC9">
        <w:rPr>
          <w:rFonts w:ascii="Arial" w:hAnsi="Arial" w:cs="Arial"/>
          <w:color w:val="000000" w:themeColor="text1"/>
          <w:sz w:val="24"/>
          <w:szCs w:val="24"/>
        </w:rPr>
        <w:t xml:space="preserve"> </w:t>
      </w:r>
      <w:r w:rsidRPr="002A2CC9">
        <w:rPr>
          <w:rFonts w:ascii="Arial" w:hAnsi="Arial" w:cs="Arial"/>
          <w:color w:val="000000" w:themeColor="text1"/>
          <w:sz w:val="24"/>
          <w:szCs w:val="24"/>
        </w:rPr>
        <w:tab/>
      </w:r>
      <w:r w:rsidRPr="002A2CC9">
        <w:rPr>
          <w:rFonts w:ascii="Arial" w:hAnsi="Arial" w:cs="Arial"/>
          <w:color w:val="000000" w:themeColor="text1"/>
          <w:sz w:val="24"/>
          <w:szCs w:val="24"/>
        </w:rPr>
        <w:tab/>
      </w:r>
      <w:r w:rsidRPr="002A2CC9">
        <w:rPr>
          <w:rStyle w:val="whitespace-normal"/>
          <w:rFonts w:ascii="Arial" w:hAnsi="Arial" w:cs="Arial"/>
          <w:color w:val="000000" w:themeColor="text1"/>
          <w:sz w:val="24"/>
          <w:szCs w:val="24"/>
        </w:rPr>
        <w:t>Indian Council of Agricultural Research</w:t>
      </w:r>
      <w:r w:rsidRPr="002A2CC9">
        <w:rPr>
          <w:rFonts w:ascii="Arial" w:hAnsi="Arial" w:cs="Arial"/>
          <w:color w:val="000000" w:themeColor="text1"/>
          <w:sz w:val="24"/>
          <w:szCs w:val="24"/>
        </w:rPr>
        <w:t xml:space="preserve">. (2021). </w:t>
      </w:r>
      <w:r w:rsidRPr="002A2CC9">
        <w:rPr>
          <w:rStyle w:val="Emphasis"/>
          <w:rFonts w:ascii="Arial" w:hAnsi="Arial" w:cs="Arial"/>
          <w:color w:val="000000" w:themeColor="text1"/>
          <w:sz w:val="24"/>
          <w:szCs w:val="24"/>
        </w:rPr>
        <w:t>Handbook of agriculture</w:t>
      </w:r>
      <w:r w:rsidRPr="002A2CC9">
        <w:rPr>
          <w:rFonts w:ascii="Arial" w:hAnsi="Arial" w:cs="Arial"/>
          <w:color w:val="000000" w:themeColor="text1"/>
          <w:sz w:val="24"/>
          <w:szCs w:val="24"/>
        </w:rPr>
        <w:t xml:space="preserve">. ICAR Publications. </w:t>
      </w:r>
    </w:p>
    <w:p w:rsidR="003A7E21" w:rsidRPr="002A2CC9" w:rsidRDefault="004F7D13" w:rsidP="002A06DE">
      <w:pPr>
        <w:pStyle w:val="BodyText"/>
        <w:jc w:val="both"/>
        <w:rPr>
          <w:rFonts w:ascii="Arial" w:hAnsi="Arial" w:cs="Arial"/>
          <w:b/>
          <w:color w:val="000000" w:themeColor="text1"/>
        </w:rPr>
      </w:pPr>
      <w:r w:rsidRPr="002A2CC9">
        <w:rPr>
          <w:rFonts w:ascii="Arial" w:hAnsi="Arial" w:cs="Arial"/>
          <w:color w:val="000000" w:themeColor="text1"/>
        </w:rPr>
        <w:t xml:space="preserve"> </w:t>
      </w:r>
      <w:r w:rsidRPr="002A2CC9">
        <w:rPr>
          <w:rFonts w:ascii="Arial" w:hAnsi="Arial" w:cs="Arial"/>
          <w:color w:val="000000" w:themeColor="text1"/>
        </w:rPr>
        <w:tab/>
      </w:r>
      <w:r w:rsidRPr="002A2CC9">
        <w:rPr>
          <w:rStyle w:val="whitespace-normal"/>
          <w:rFonts w:ascii="Arial" w:hAnsi="Arial" w:cs="Arial"/>
          <w:color w:val="000000" w:themeColor="text1"/>
        </w:rPr>
        <w:t>Ministry of Agriculture and Farmers Welfare</w:t>
      </w:r>
      <w:r w:rsidRPr="002A2CC9">
        <w:rPr>
          <w:rFonts w:ascii="Arial" w:hAnsi="Arial" w:cs="Arial"/>
          <w:color w:val="000000" w:themeColor="text1"/>
        </w:rPr>
        <w:t xml:space="preserve">. (2022). </w:t>
      </w:r>
      <w:r w:rsidRPr="002A2CC9">
        <w:rPr>
          <w:rStyle w:val="Emphasis"/>
          <w:rFonts w:ascii="Arial" w:hAnsi="Arial" w:cs="Arial"/>
          <w:color w:val="000000" w:themeColor="text1"/>
        </w:rPr>
        <w:t>Annual report 2021–22</w:t>
      </w:r>
      <w:r w:rsidRPr="002A2CC9">
        <w:rPr>
          <w:rFonts w:ascii="Arial" w:hAnsi="Arial" w:cs="Arial"/>
          <w:color w:val="000000" w:themeColor="text1"/>
        </w:rPr>
        <w:t>. Government of India.</w:t>
      </w:r>
    </w:p>
    <w:p w:rsidR="00067068" w:rsidRPr="002A2CC9" w:rsidRDefault="00067068" w:rsidP="003C7F53">
      <w:pPr>
        <w:spacing w:before="170"/>
        <w:ind w:right="477" w:firstLine="720"/>
        <w:jc w:val="both"/>
        <w:rPr>
          <w:rFonts w:ascii="Arial" w:hAnsi="Arial" w:cs="Arial"/>
          <w:color w:val="000000" w:themeColor="text1"/>
          <w:sz w:val="24"/>
          <w:szCs w:val="24"/>
        </w:rPr>
      </w:pPr>
      <w:r w:rsidRPr="002A2CC9">
        <w:rPr>
          <w:rFonts w:ascii="Arial" w:hAnsi="Arial" w:cs="Arial"/>
          <w:color w:val="000000" w:themeColor="text1"/>
          <w:sz w:val="24"/>
          <w:szCs w:val="24"/>
        </w:rPr>
        <w:t>Choudhary, R., and Sharma,</w:t>
      </w:r>
      <w:r w:rsidRPr="002A2CC9">
        <w:rPr>
          <w:rFonts w:ascii="Arial" w:hAnsi="Arial" w:cs="Arial"/>
          <w:color w:val="000000" w:themeColor="text1"/>
          <w:spacing w:val="-5"/>
          <w:sz w:val="24"/>
          <w:szCs w:val="24"/>
        </w:rPr>
        <w:t xml:space="preserve"> </w:t>
      </w:r>
      <w:r w:rsidRPr="002A2CC9">
        <w:rPr>
          <w:rFonts w:ascii="Arial" w:hAnsi="Arial" w:cs="Arial"/>
          <w:color w:val="000000" w:themeColor="text1"/>
          <w:sz w:val="24"/>
          <w:szCs w:val="24"/>
        </w:rPr>
        <w:t>A. (2017</w:t>
      </w:r>
      <w:proofErr w:type="gramStart"/>
      <w:r w:rsidRPr="002A2CC9">
        <w:rPr>
          <w:rFonts w:ascii="Arial" w:hAnsi="Arial" w:cs="Arial"/>
          <w:color w:val="000000" w:themeColor="text1"/>
          <w:sz w:val="24"/>
          <w:szCs w:val="24"/>
        </w:rPr>
        <w:t>).An</w:t>
      </w:r>
      <w:proofErr w:type="gramEnd"/>
      <w:r w:rsidRPr="002A2CC9">
        <w:rPr>
          <w:rFonts w:ascii="Arial" w:hAnsi="Arial" w:cs="Arial"/>
          <w:color w:val="000000" w:themeColor="text1"/>
          <w:sz w:val="24"/>
          <w:szCs w:val="24"/>
        </w:rPr>
        <w:t xml:space="preserve"> economics analysis of production and marketing of groundnut in Porbandar  district of Gujarat. </w:t>
      </w:r>
      <w:r w:rsidRPr="002A2CC9">
        <w:rPr>
          <w:rFonts w:ascii="Arial" w:hAnsi="Arial" w:cs="Arial"/>
          <w:i/>
          <w:color w:val="000000" w:themeColor="text1"/>
          <w:sz w:val="24"/>
          <w:szCs w:val="24"/>
        </w:rPr>
        <w:t xml:space="preserve">Economic Affairs, </w:t>
      </w:r>
      <w:r w:rsidRPr="002A2CC9">
        <w:rPr>
          <w:rFonts w:ascii="Arial" w:hAnsi="Arial" w:cs="Arial"/>
          <w:b/>
          <w:i/>
          <w:color w:val="000000" w:themeColor="text1"/>
          <w:sz w:val="24"/>
          <w:szCs w:val="24"/>
        </w:rPr>
        <w:t>62</w:t>
      </w:r>
      <w:r w:rsidRPr="002A2CC9">
        <w:rPr>
          <w:rFonts w:ascii="Arial" w:hAnsi="Arial" w:cs="Arial"/>
          <w:color w:val="000000" w:themeColor="text1"/>
          <w:sz w:val="24"/>
          <w:szCs w:val="24"/>
        </w:rPr>
        <w:t>(3): 547–553.</w:t>
      </w:r>
    </w:p>
    <w:p w:rsidR="00542554" w:rsidRPr="002A2CC9" w:rsidRDefault="00542554" w:rsidP="003C7F53">
      <w:pPr>
        <w:spacing w:before="166"/>
        <w:ind w:left="165" w:right="469"/>
        <w:jc w:val="both"/>
        <w:rPr>
          <w:rFonts w:ascii="Arial" w:hAnsi="Arial" w:cs="Arial"/>
          <w:color w:val="000000" w:themeColor="text1"/>
          <w:sz w:val="24"/>
          <w:szCs w:val="24"/>
        </w:rPr>
      </w:pPr>
      <w:r w:rsidRPr="002A2CC9">
        <w:rPr>
          <w:rFonts w:ascii="Arial" w:hAnsi="Arial" w:cs="Arial"/>
          <w:color w:val="000000" w:themeColor="text1"/>
          <w:sz w:val="24"/>
          <w:szCs w:val="24"/>
        </w:rPr>
        <w:t xml:space="preserve">Rani, K., Reddy, P. S., &amp; Rao, G. V. (2024). </w:t>
      </w:r>
      <w:r w:rsidRPr="002A2CC9">
        <w:rPr>
          <w:rFonts w:ascii="Arial" w:hAnsi="Arial" w:cs="Arial"/>
          <w:i/>
          <w:color w:val="000000" w:themeColor="text1"/>
          <w:sz w:val="24"/>
          <w:szCs w:val="24"/>
        </w:rPr>
        <w:t>Trends in area, production, productivity and market prices of maize in Telangana state</w:t>
      </w:r>
      <w:r w:rsidRPr="002A2CC9">
        <w:rPr>
          <w:rFonts w:ascii="Arial" w:hAnsi="Arial" w:cs="Arial"/>
          <w:color w:val="000000" w:themeColor="text1"/>
          <w:sz w:val="24"/>
          <w:szCs w:val="24"/>
        </w:rPr>
        <w:t>. International Journal of Agriculture and Agronomy, 7(S9), 45–49.</w:t>
      </w:r>
    </w:p>
    <w:p w:rsidR="00784310" w:rsidRPr="002A2CC9" w:rsidRDefault="00784310" w:rsidP="003C7F53">
      <w:pPr>
        <w:spacing w:before="201"/>
        <w:ind w:right="471"/>
        <w:jc w:val="both"/>
        <w:rPr>
          <w:rFonts w:ascii="Arial" w:hAnsi="Arial" w:cs="Arial"/>
          <w:color w:val="000000" w:themeColor="text1"/>
          <w:sz w:val="24"/>
          <w:szCs w:val="24"/>
        </w:rPr>
      </w:pPr>
      <w:r w:rsidRPr="002A2CC9">
        <w:rPr>
          <w:rFonts w:ascii="Arial" w:hAnsi="Arial" w:cs="Arial"/>
          <w:color w:val="000000" w:themeColor="text1"/>
          <w:sz w:val="24"/>
          <w:szCs w:val="24"/>
        </w:rPr>
        <w:t xml:space="preserve">Kumar, A., &amp; Singh, K. M. (2017). </w:t>
      </w:r>
      <w:r w:rsidRPr="002A2CC9">
        <w:rPr>
          <w:rFonts w:ascii="Arial" w:hAnsi="Arial" w:cs="Arial"/>
          <w:i/>
          <w:color w:val="000000" w:themeColor="text1"/>
          <w:sz w:val="24"/>
          <w:szCs w:val="24"/>
        </w:rPr>
        <w:t xml:space="preserve">A study on maize production in </w:t>
      </w:r>
      <w:proofErr w:type="spellStart"/>
      <w:r w:rsidRPr="002A2CC9">
        <w:rPr>
          <w:rFonts w:ascii="Arial" w:hAnsi="Arial" w:cs="Arial"/>
          <w:i/>
          <w:color w:val="000000" w:themeColor="text1"/>
          <w:sz w:val="24"/>
          <w:szCs w:val="24"/>
        </w:rPr>
        <w:t>Samastipur</w:t>
      </w:r>
      <w:proofErr w:type="spellEnd"/>
      <w:r w:rsidRPr="002A2CC9">
        <w:rPr>
          <w:rFonts w:ascii="Arial" w:hAnsi="Arial" w:cs="Arial"/>
          <w:i/>
          <w:color w:val="000000" w:themeColor="text1"/>
          <w:sz w:val="24"/>
          <w:szCs w:val="24"/>
        </w:rPr>
        <w:t xml:space="preserve"> (Bihar): An empirical analysis</w:t>
      </w:r>
      <w:r w:rsidRPr="002A2CC9">
        <w:rPr>
          <w:rFonts w:ascii="Arial" w:hAnsi="Arial" w:cs="Arial"/>
          <w:color w:val="000000" w:themeColor="text1"/>
          <w:sz w:val="24"/>
          <w:szCs w:val="24"/>
        </w:rPr>
        <w:t xml:space="preserve">. Munich Personal </w:t>
      </w:r>
      <w:proofErr w:type="spellStart"/>
      <w:r w:rsidRPr="002A2CC9">
        <w:rPr>
          <w:rFonts w:ascii="Arial" w:hAnsi="Arial" w:cs="Arial"/>
          <w:color w:val="000000" w:themeColor="text1"/>
          <w:sz w:val="24"/>
          <w:szCs w:val="24"/>
        </w:rPr>
        <w:t>RePEc</w:t>
      </w:r>
      <w:proofErr w:type="spellEnd"/>
      <w:r w:rsidRPr="002A2CC9">
        <w:rPr>
          <w:rFonts w:ascii="Arial" w:hAnsi="Arial" w:cs="Arial"/>
          <w:color w:val="000000" w:themeColor="text1"/>
          <w:sz w:val="24"/>
          <w:szCs w:val="24"/>
        </w:rPr>
        <w:t xml:space="preserve"> Archive (MPRA), Paper No. 80262.</w:t>
      </w:r>
    </w:p>
    <w:p w:rsidR="00784310" w:rsidRPr="002A2CC9" w:rsidRDefault="00784310" w:rsidP="00040215">
      <w:pPr>
        <w:pStyle w:val="BodyText"/>
        <w:spacing w:line="364" w:lineRule="auto"/>
        <w:jc w:val="both"/>
        <w:rPr>
          <w:rFonts w:ascii="Arial" w:hAnsi="Arial" w:cs="Arial"/>
          <w:b/>
          <w:color w:val="000000" w:themeColor="text1"/>
        </w:rPr>
        <w:sectPr w:rsidR="00784310" w:rsidRPr="002A2CC9">
          <w:pgSz w:w="11910" w:h="16840"/>
          <w:pgMar w:top="1340" w:right="992" w:bottom="1220" w:left="1275" w:header="0" w:footer="1020" w:gutter="0"/>
          <w:cols w:space="720"/>
        </w:sectPr>
      </w:pPr>
    </w:p>
    <w:p w:rsidR="00067068" w:rsidRPr="002A2CC9" w:rsidRDefault="00067068" w:rsidP="00067068">
      <w:pPr>
        <w:pStyle w:val="BodyText"/>
        <w:spacing w:before="62"/>
        <w:rPr>
          <w:color w:val="000000" w:themeColor="text1"/>
        </w:rPr>
      </w:pPr>
    </w:p>
    <w:sectPr w:rsidR="00067068" w:rsidRPr="002A2CC9" w:rsidSect="00067068">
      <w:pgSz w:w="11910" w:h="16840"/>
      <w:pgMar w:top="1340" w:right="992" w:bottom="1220" w:left="1275"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B1D" w:rsidRDefault="00461B1D" w:rsidP="007D58DB">
      <w:r>
        <w:separator/>
      </w:r>
    </w:p>
  </w:endnote>
  <w:endnote w:type="continuationSeparator" w:id="0">
    <w:p w:rsidR="00461B1D" w:rsidRDefault="00461B1D" w:rsidP="007D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742" w:rsidRDefault="002E0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742" w:rsidRDefault="002E07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742" w:rsidRDefault="002E0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B1D" w:rsidRDefault="00461B1D" w:rsidP="007D58DB">
      <w:r>
        <w:separator/>
      </w:r>
    </w:p>
  </w:footnote>
  <w:footnote w:type="continuationSeparator" w:id="0">
    <w:p w:rsidR="00461B1D" w:rsidRDefault="00461B1D" w:rsidP="007D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742" w:rsidRDefault="002B56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279344" o:spid="_x0000_s2050" type="#_x0000_t136" style="position:absolute;margin-left:0;margin-top:0;width:611.8pt;height:67.95pt;rotation:315;z-index:-251655168;mso-position-horizontal:center;mso-position-horizontal-relative:margin;mso-position-vertical:center;mso-position-vertical-relative:margin" o:allowincell="f" fillcolor="silver" stroked="f">
          <v:fill opacity=".5"/>
          <v:textpath style="font-family:&quot;Microsoft Sans Serif&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742" w:rsidRDefault="002B56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279345" o:spid="_x0000_s2051" type="#_x0000_t136" style="position:absolute;margin-left:0;margin-top:0;width:611.8pt;height:67.95pt;rotation:315;z-index:-251653120;mso-position-horizontal:center;mso-position-horizontal-relative:margin;mso-position-vertical:center;mso-position-vertical-relative:margin" o:allowincell="f" fillcolor="silver" stroked="f">
          <v:fill opacity=".5"/>
          <v:textpath style="font-family:&quot;Microsoft Sans Serif&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742" w:rsidRDefault="002B56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279343" o:spid="_x0000_s2049" type="#_x0000_t136" style="position:absolute;margin-left:0;margin-top:0;width:611.8pt;height:67.95pt;rotation:315;z-index:-251657216;mso-position-horizontal:center;mso-position-horizontal-relative:margin;mso-position-vertical:center;mso-position-vertical-relative:margin" o:allowincell="f" fillcolor="silver" stroked="f">
          <v:fill opacity=".5"/>
          <v:textpath style="font-family:&quot;Microsoft Sans Serif&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1A26"/>
    <w:multiLevelType w:val="hybridMultilevel"/>
    <w:tmpl w:val="C9BE3D00"/>
    <w:lvl w:ilvl="0" w:tplc="7AE2D382">
      <w:start w:val="1"/>
      <w:numFmt w:val="lowerLetter"/>
      <w:lvlText w:val="%1)"/>
      <w:lvlJc w:val="left"/>
      <w:pPr>
        <w:ind w:left="513" w:hanging="348"/>
        <w:jc w:val="left"/>
      </w:pPr>
      <w:rPr>
        <w:rFonts w:ascii="Arial" w:eastAsia="Arial" w:hAnsi="Arial" w:cs="Arial" w:hint="default"/>
        <w:b/>
        <w:bCs/>
        <w:i w:val="0"/>
        <w:iCs w:val="0"/>
        <w:spacing w:val="0"/>
        <w:w w:val="100"/>
        <w:sz w:val="24"/>
        <w:szCs w:val="24"/>
        <w:lang w:val="en-US" w:eastAsia="en-US" w:bidi="ar-SA"/>
      </w:rPr>
    </w:lvl>
    <w:lvl w:ilvl="1" w:tplc="CC8477EC">
      <w:numFmt w:val="bullet"/>
      <w:lvlText w:val="•"/>
      <w:lvlJc w:val="left"/>
      <w:pPr>
        <w:ind w:left="1431" w:hanging="348"/>
      </w:pPr>
      <w:rPr>
        <w:rFonts w:hint="default"/>
        <w:lang w:val="en-US" w:eastAsia="en-US" w:bidi="ar-SA"/>
      </w:rPr>
    </w:lvl>
    <w:lvl w:ilvl="2" w:tplc="2EA4CC4E">
      <w:numFmt w:val="bullet"/>
      <w:lvlText w:val="•"/>
      <w:lvlJc w:val="left"/>
      <w:pPr>
        <w:ind w:left="2343" w:hanging="348"/>
      </w:pPr>
      <w:rPr>
        <w:rFonts w:hint="default"/>
        <w:lang w:val="en-US" w:eastAsia="en-US" w:bidi="ar-SA"/>
      </w:rPr>
    </w:lvl>
    <w:lvl w:ilvl="3" w:tplc="762A8B46">
      <w:numFmt w:val="bullet"/>
      <w:lvlText w:val="•"/>
      <w:lvlJc w:val="left"/>
      <w:pPr>
        <w:ind w:left="3255" w:hanging="348"/>
      </w:pPr>
      <w:rPr>
        <w:rFonts w:hint="default"/>
        <w:lang w:val="en-US" w:eastAsia="en-US" w:bidi="ar-SA"/>
      </w:rPr>
    </w:lvl>
    <w:lvl w:ilvl="4" w:tplc="68B8B366">
      <w:numFmt w:val="bullet"/>
      <w:lvlText w:val="•"/>
      <w:lvlJc w:val="left"/>
      <w:pPr>
        <w:ind w:left="4167" w:hanging="348"/>
      </w:pPr>
      <w:rPr>
        <w:rFonts w:hint="default"/>
        <w:lang w:val="en-US" w:eastAsia="en-US" w:bidi="ar-SA"/>
      </w:rPr>
    </w:lvl>
    <w:lvl w:ilvl="5" w:tplc="EC82D0C0">
      <w:numFmt w:val="bullet"/>
      <w:lvlText w:val="•"/>
      <w:lvlJc w:val="left"/>
      <w:pPr>
        <w:ind w:left="5079" w:hanging="348"/>
      </w:pPr>
      <w:rPr>
        <w:rFonts w:hint="default"/>
        <w:lang w:val="en-US" w:eastAsia="en-US" w:bidi="ar-SA"/>
      </w:rPr>
    </w:lvl>
    <w:lvl w:ilvl="6" w:tplc="CDF264E8">
      <w:numFmt w:val="bullet"/>
      <w:lvlText w:val="•"/>
      <w:lvlJc w:val="left"/>
      <w:pPr>
        <w:ind w:left="5991" w:hanging="348"/>
      </w:pPr>
      <w:rPr>
        <w:rFonts w:hint="default"/>
        <w:lang w:val="en-US" w:eastAsia="en-US" w:bidi="ar-SA"/>
      </w:rPr>
    </w:lvl>
    <w:lvl w:ilvl="7" w:tplc="7EBEC8C2">
      <w:numFmt w:val="bullet"/>
      <w:lvlText w:val="•"/>
      <w:lvlJc w:val="left"/>
      <w:pPr>
        <w:ind w:left="6903" w:hanging="348"/>
      </w:pPr>
      <w:rPr>
        <w:rFonts w:hint="default"/>
        <w:lang w:val="en-US" w:eastAsia="en-US" w:bidi="ar-SA"/>
      </w:rPr>
    </w:lvl>
    <w:lvl w:ilvl="8" w:tplc="42B21ECC">
      <w:numFmt w:val="bullet"/>
      <w:lvlText w:val="•"/>
      <w:lvlJc w:val="left"/>
      <w:pPr>
        <w:ind w:left="7815" w:hanging="348"/>
      </w:pPr>
      <w:rPr>
        <w:rFonts w:hint="default"/>
        <w:lang w:val="en-US" w:eastAsia="en-US" w:bidi="ar-SA"/>
      </w:rPr>
    </w:lvl>
  </w:abstractNum>
  <w:abstractNum w:abstractNumId="1" w15:restartNumberingAfterBreak="0">
    <w:nsid w:val="13FC54EA"/>
    <w:multiLevelType w:val="hybridMultilevel"/>
    <w:tmpl w:val="EF38EF0E"/>
    <w:lvl w:ilvl="0" w:tplc="AAE0C500">
      <w:start w:val="1"/>
      <w:numFmt w:val="lowerLetter"/>
      <w:lvlText w:val="%1)"/>
      <w:lvlJc w:val="left"/>
      <w:pPr>
        <w:ind w:left="446" w:hanging="281"/>
        <w:jc w:val="left"/>
      </w:pPr>
      <w:rPr>
        <w:rFonts w:ascii="Arial" w:eastAsia="Arial" w:hAnsi="Arial" w:cs="Arial" w:hint="default"/>
        <w:b/>
        <w:bCs/>
        <w:i w:val="0"/>
        <w:iCs w:val="0"/>
        <w:spacing w:val="0"/>
        <w:w w:val="100"/>
        <w:sz w:val="24"/>
        <w:szCs w:val="24"/>
        <w:lang w:val="en-US" w:eastAsia="en-US" w:bidi="ar-SA"/>
      </w:rPr>
    </w:lvl>
    <w:lvl w:ilvl="1" w:tplc="27C4ECCC">
      <w:start w:val="1"/>
      <w:numFmt w:val="lowerRoman"/>
      <w:lvlText w:val="%2."/>
      <w:lvlJc w:val="left"/>
      <w:pPr>
        <w:ind w:left="352" w:hanging="187"/>
        <w:jc w:val="left"/>
      </w:pPr>
      <w:rPr>
        <w:rFonts w:ascii="Microsoft Sans Serif" w:eastAsia="Microsoft Sans Serif" w:hAnsi="Microsoft Sans Serif" w:cs="Microsoft Sans Serif" w:hint="default"/>
        <w:b w:val="0"/>
        <w:bCs w:val="0"/>
        <w:i w:val="0"/>
        <w:iCs w:val="0"/>
        <w:spacing w:val="0"/>
        <w:w w:val="98"/>
        <w:sz w:val="24"/>
        <w:szCs w:val="24"/>
        <w:lang w:val="en-US" w:eastAsia="en-US" w:bidi="ar-SA"/>
      </w:rPr>
    </w:lvl>
    <w:lvl w:ilvl="2" w:tplc="D0AE5400">
      <w:numFmt w:val="bullet"/>
      <w:lvlText w:val="•"/>
      <w:lvlJc w:val="left"/>
      <w:pPr>
        <w:ind w:left="1462" w:hanging="187"/>
      </w:pPr>
      <w:rPr>
        <w:rFonts w:hint="default"/>
        <w:lang w:val="en-US" w:eastAsia="en-US" w:bidi="ar-SA"/>
      </w:rPr>
    </w:lvl>
    <w:lvl w:ilvl="3" w:tplc="EEB410D2">
      <w:numFmt w:val="bullet"/>
      <w:lvlText w:val="•"/>
      <w:lvlJc w:val="left"/>
      <w:pPr>
        <w:ind w:left="2484" w:hanging="187"/>
      </w:pPr>
      <w:rPr>
        <w:rFonts w:hint="default"/>
        <w:lang w:val="en-US" w:eastAsia="en-US" w:bidi="ar-SA"/>
      </w:rPr>
    </w:lvl>
    <w:lvl w:ilvl="4" w:tplc="B3DA5686">
      <w:numFmt w:val="bullet"/>
      <w:lvlText w:val="•"/>
      <w:lvlJc w:val="left"/>
      <w:pPr>
        <w:ind w:left="3506" w:hanging="187"/>
      </w:pPr>
      <w:rPr>
        <w:rFonts w:hint="default"/>
        <w:lang w:val="en-US" w:eastAsia="en-US" w:bidi="ar-SA"/>
      </w:rPr>
    </w:lvl>
    <w:lvl w:ilvl="5" w:tplc="A742FD68">
      <w:numFmt w:val="bullet"/>
      <w:lvlText w:val="•"/>
      <w:lvlJc w:val="left"/>
      <w:pPr>
        <w:ind w:left="4528" w:hanging="187"/>
      </w:pPr>
      <w:rPr>
        <w:rFonts w:hint="default"/>
        <w:lang w:val="en-US" w:eastAsia="en-US" w:bidi="ar-SA"/>
      </w:rPr>
    </w:lvl>
    <w:lvl w:ilvl="6" w:tplc="13DAFC18">
      <w:numFmt w:val="bullet"/>
      <w:lvlText w:val="•"/>
      <w:lvlJc w:val="left"/>
      <w:pPr>
        <w:ind w:left="5550" w:hanging="187"/>
      </w:pPr>
      <w:rPr>
        <w:rFonts w:hint="default"/>
        <w:lang w:val="en-US" w:eastAsia="en-US" w:bidi="ar-SA"/>
      </w:rPr>
    </w:lvl>
    <w:lvl w:ilvl="7" w:tplc="A7723322">
      <w:numFmt w:val="bullet"/>
      <w:lvlText w:val="•"/>
      <w:lvlJc w:val="left"/>
      <w:pPr>
        <w:ind w:left="6572" w:hanging="187"/>
      </w:pPr>
      <w:rPr>
        <w:rFonts w:hint="default"/>
        <w:lang w:val="en-US" w:eastAsia="en-US" w:bidi="ar-SA"/>
      </w:rPr>
    </w:lvl>
    <w:lvl w:ilvl="8" w:tplc="0094955A">
      <w:numFmt w:val="bullet"/>
      <w:lvlText w:val="•"/>
      <w:lvlJc w:val="left"/>
      <w:pPr>
        <w:ind w:left="7595" w:hanging="187"/>
      </w:pPr>
      <w:rPr>
        <w:rFonts w:hint="default"/>
        <w:lang w:val="en-US" w:eastAsia="en-US" w:bidi="ar-SA"/>
      </w:rPr>
    </w:lvl>
  </w:abstractNum>
  <w:abstractNum w:abstractNumId="2" w15:restartNumberingAfterBreak="0">
    <w:nsid w:val="28AD2177"/>
    <w:multiLevelType w:val="multilevel"/>
    <w:tmpl w:val="1A56A2A4"/>
    <w:lvl w:ilvl="0">
      <w:start w:val="3"/>
      <w:numFmt w:val="decimal"/>
      <w:lvlText w:val="%1"/>
      <w:lvlJc w:val="left"/>
      <w:pPr>
        <w:ind w:left="633" w:hanging="468"/>
        <w:jc w:val="left"/>
      </w:pPr>
      <w:rPr>
        <w:rFonts w:hint="default"/>
        <w:lang w:val="en-US" w:eastAsia="en-US" w:bidi="ar-SA"/>
      </w:rPr>
    </w:lvl>
    <w:lvl w:ilvl="1">
      <w:start w:val="1"/>
      <w:numFmt w:val="decimal"/>
      <w:lvlText w:val="%1.%2."/>
      <w:lvlJc w:val="left"/>
      <w:pPr>
        <w:ind w:left="633" w:hanging="468"/>
        <w:jc w:val="left"/>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767" w:hanging="603"/>
        <w:jc w:val="left"/>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733" w:hanging="603"/>
      </w:pPr>
      <w:rPr>
        <w:rFonts w:hint="default"/>
        <w:lang w:val="en-US" w:eastAsia="en-US" w:bidi="ar-SA"/>
      </w:rPr>
    </w:lvl>
    <w:lvl w:ilvl="4">
      <w:numFmt w:val="bullet"/>
      <w:lvlText w:val="•"/>
      <w:lvlJc w:val="left"/>
      <w:pPr>
        <w:ind w:left="3719" w:hanging="603"/>
      </w:pPr>
      <w:rPr>
        <w:rFonts w:hint="default"/>
        <w:lang w:val="en-US" w:eastAsia="en-US" w:bidi="ar-SA"/>
      </w:rPr>
    </w:lvl>
    <w:lvl w:ilvl="5">
      <w:numFmt w:val="bullet"/>
      <w:lvlText w:val="•"/>
      <w:lvlJc w:val="left"/>
      <w:pPr>
        <w:ind w:left="4706" w:hanging="603"/>
      </w:pPr>
      <w:rPr>
        <w:rFonts w:hint="default"/>
        <w:lang w:val="en-US" w:eastAsia="en-US" w:bidi="ar-SA"/>
      </w:rPr>
    </w:lvl>
    <w:lvl w:ilvl="6">
      <w:numFmt w:val="bullet"/>
      <w:lvlText w:val="•"/>
      <w:lvlJc w:val="left"/>
      <w:pPr>
        <w:ind w:left="5693" w:hanging="603"/>
      </w:pPr>
      <w:rPr>
        <w:rFonts w:hint="default"/>
        <w:lang w:val="en-US" w:eastAsia="en-US" w:bidi="ar-SA"/>
      </w:rPr>
    </w:lvl>
    <w:lvl w:ilvl="7">
      <w:numFmt w:val="bullet"/>
      <w:lvlText w:val="•"/>
      <w:lvlJc w:val="left"/>
      <w:pPr>
        <w:ind w:left="6679" w:hanging="603"/>
      </w:pPr>
      <w:rPr>
        <w:rFonts w:hint="default"/>
        <w:lang w:val="en-US" w:eastAsia="en-US" w:bidi="ar-SA"/>
      </w:rPr>
    </w:lvl>
    <w:lvl w:ilvl="8">
      <w:numFmt w:val="bullet"/>
      <w:lvlText w:val="•"/>
      <w:lvlJc w:val="left"/>
      <w:pPr>
        <w:ind w:left="7666" w:hanging="603"/>
      </w:pPr>
      <w:rPr>
        <w:rFonts w:hint="default"/>
        <w:lang w:val="en-US" w:eastAsia="en-US" w:bidi="ar-SA"/>
      </w:rPr>
    </w:lvl>
  </w:abstractNum>
  <w:abstractNum w:abstractNumId="3" w15:restartNumberingAfterBreak="0">
    <w:nsid w:val="349C75A4"/>
    <w:multiLevelType w:val="hybridMultilevel"/>
    <w:tmpl w:val="EF38EF0E"/>
    <w:lvl w:ilvl="0" w:tplc="AAE0C500">
      <w:start w:val="1"/>
      <w:numFmt w:val="lowerLetter"/>
      <w:lvlText w:val="%1)"/>
      <w:lvlJc w:val="left"/>
      <w:pPr>
        <w:ind w:left="446" w:hanging="281"/>
        <w:jc w:val="left"/>
      </w:pPr>
      <w:rPr>
        <w:rFonts w:ascii="Arial" w:eastAsia="Arial" w:hAnsi="Arial" w:cs="Arial" w:hint="default"/>
        <w:b/>
        <w:bCs/>
        <w:i w:val="0"/>
        <w:iCs w:val="0"/>
        <w:spacing w:val="0"/>
        <w:w w:val="100"/>
        <w:sz w:val="24"/>
        <w:szCs w:val="24"/>
        <w:lang w:val="en-US" w:eastAsia="en-US" w:bidi="ar-SA"/>
      </w:rPr>
    </w:lvl>
    <w:lvl w:ilvl="1" w:tplc="27C4ECCC">
      <w:start w:val="1"/>
      <w:numFmt w:val="lowerRoman"/>
      <w:lvlText w:val="%2."/>
      <w:lvlJc w:val="left"/>
      <w:pPr>
        <w:ind w:left="352" w:hanging="187"/>
        <w:jc w:val="left"/>
      </w:pPr>
      <w:rPr>
        <w:rFonts w:ascii="Microsoft Sans Serif" w:eastAsia="Microsoft Sans Serif" w:hAnsi="Microsoft Sans Serif" w:cs="Microsoft Sans Serif" w:hint="default"/>
        <w:b w:val="0"/>
        <w:bCs w:val="0"/>
        <w:i w:val="0"/>
        <w:iCs w:val="0"/>
        <w:spacing w:val="0"/>
        <w:w w:val="98"/>
        <w:sz w:val="24"/>
        <w:szCs w:val="24"/>
        <w:lang w:val="en-US" w:eastAsia="en-US" w:bidi="ar-SA"/>
      </w:rPr>
    </w:lvl>
    <w:lvl w:ilvl="2" w:tplc="D0AE5400">
      <w:numFmt w:val="bullet"/>
      <w:lvlText w:val="•"/>
      <w:lvlJc w:val="left"/>
      <w:pPr>
        <w:ind w:left="1462" w:hanging="187"/>
      </w:pPr>
      <w:rPr>
        <w:rFonts w:hint="default"/>
        <w:lang w:val="en-US" w:eastAsia="en-US" w:bidi="ar-SA"/>
      </w:rPr>
    </w:lvl>
    <w:lvl w:ilvl="3" w:tplc="EEB410D2">
      <w:numFmt w:val="bullet"/>
      <w:lvlText w:val="•"/>
      <w:lvlJc w:val="left"/>
      <w:pPr>
        <w:ind w:left="2484" w:hanging="187"/>
      </w:pPr>
      <w:rPr>
        <w:rFonts w:hint="default"/>
        <w:lang w:val="en-US" w:eastAsia="en-US" w:bidi="ar-SA"/>
      </w:rPr>
    </w:lvl>
    <w:lvl w:ilvl="4" w:tplc="B3DA5686">
      <w:numFmt w:val="bullet"/>
      <w:lvlText w:val="•"/>
      <w:lvlJc w:val="left"/>
      <w:pPr>
        <w:ind w:left="3506" w:hanging="187"/>
      </w:pPr>
      <w:rPr>
        <w:rFonts w:hint="default"/>
        <w:lang w:val="en-US" w:eastAsia="en-US" w:bidi="ar-SA"/>
      </w:rPr>
    </w:lvl>
    <w:lvl w:ilvl="5" w:tplc="A742FD68">
      <w:numFmt w:val="bullet"/>
      <w:lvlText w:val="•"/>
      <w:lvlJc w:val="left"/>
      <w:pPr>
        <w:ind w:left="4528" w:hanging="187"/>
      </w:pPr>
      <w:rPr>
        <w:rFonts w:hint="default"/>
        <w:lang w:val="en-US" w:eastAsia="en-US" w:bidi="ar-SA"/>
      </w:rPr>
    </w:lvl>
    <w:lvl w:ilvl="6" w:tplc="13DAFC18">
      <w:numFmt w:val="bullet"/>
      <w:lvlText w:val="•"/>
      <w:lvlJc w:val="left"/>
      <w:pPr>
        <w:ind w:left="5550" w:hanging="187"/>
      </w:pPr>
      <w:rPr>
        <w:rFonts w:hint="default"/>
        <w:lang w:val="en-US" w:eastAsia="en-US" w:bidi="ar-SA"/>
      </w:rPr>
    </w:lvl>
    <w:lvl w:ilvl="7" w:tplc="A7723322">
      <w:numFmt w:val="bullet"/>
      <w:lvlText w:val="•"/>
      <w:lvlJc w:val="left"/>
      <w:pPr>
        <w:ind w:left="6572" w:hanging="187"/>
      </w:pPr>
      <w:rPr>
        <w:rFonts w:hint="default"/>
        <w:lang w:val="en-US" w:eastAsia="en-US" w:bidi="ar-SA"/>
      </w:rPr>
    </w:lvl>
    <w:lvl w:ilvl="8" w:tplc="0094955A">
      <w:numFmt w:val="bullet"/>
      <w:lvlText w:val="•"/>
      <w:lvlJc w:val="left"/>
      <w:pPr>
        <w:ind w:left="7595" w:hanging="187"/>
      </w:pPr>
      <w:rPr>
        <w:rFonts w:hint="default"/>
        <w:lang w:val="en-US" w:eastAsia="en-US" w:bidi="ar-SA"/>
      </w:rPr>
    </w:lvl>
  </w:abstractNum>
  <w:abstractNum w:abstractNumId="4" w15:restartNumberingAfterBreak="0">
    <w:nsid w:val="3E103DFD"/>
    <w:multiLevelType w:val="hybridMultilevel"/>
    <w:tmpl w:val="C41ABAD0"/>
    <w:lvl w:ilvl="0" w:tplc="6ABE88D6">
      <w:start w:val="5"/>
      <w:numFmt w:val="lowerRoman"/>
      <w:lvlText w:val="%1."/>
      <w:lvlJc w:val="left"/>
      <w:pPr>
        <w:ind w:left="400" w:hanging="235"/>
        <w:jc w:val="left"/>
      </w:pPr>
      <w:rPr>
        <w:rFonts w:ascii="Microsoft Sans Serif" w:eastAsia="Microsoft Sans Serif" w:hAnsi="Microsoft Sans Serif" w:cs="Microsoft Sans Serif" w:hint="default"/>
        <w:b w:val="0"/>
        <w:bCs w:val="0"/>
        <w:i w:val="0"/>
        <w:iCs w:val="0"/>
        <w:spacing w:val="-20"/>
        <w:w w:val="100"/>
        <w:sz w:val="24"/>
        <w:szCs w:val="24"/>
        <w:lang w:val="en-US" w:eastAsia="en-US" w:bidi="ar-SA"/>
      </w:rPr>
    </w:lvl>
    <w:lvl w:ilvl="1" w:tplc="1134580C">
      <w:numFmt w:val="bullet"/>
      <w:lvlText w:val="•"/>
      <w:lvlJc w:val="left"/>
      <w:pPr>
        <w:ind w:left="1323" w:hanging="235"/>
      </w:pPr>
      <w:rPr>
        <w:rFonts w:hint="default"/>
        <w:lang w:val="en-US" w:eastAsia="en-US" w:bidi="ar-SA"/>
      </w:rPr>
    </w:lvl>
    <w:lvl w:ilvl="2" w:tplc="5F327F4C">
      <w:numFmt w:val="bullet"/>
      <w:lvlText w:val="•"/>
      <w:lvlJc w:val="left"/>
      <w:pPr>
        <w:ind w:left="2247" w:hanging="235"/>
      </w:pPr>
      <w:rPr>
        <w:rFonts w:hint="default"/>
        <w:lang w:val="en-US" w:eastAsia="en-US" w:bidi="ar-SA"/>
      </w:rPr>
    </w:lvl>
    <w:lvl w:ilvl="3" w:tplc="F6EC3EAA">
      <w:numFmt w:val="bullet"/>
      <w:lvlText w:val="•"/>
      <w:lvlJc w:val="left"/>
      <w:pPr>
        <w:ind w:left="3171" w:hanging="235"/>
      </w:pPr>
      <w:rPr>
        <w:rFonts w:hint="default"/>
        <w:lang w:val="en-US" w:eastAsia="en-US" w:bidi="ar-SA"/>
      </w:rPr>
    </w:lvl>
    <w:lvl w:ilvl="4" w:tplc="82124F8E">
      <w:numFmt w:val="bullet"/>
      <w:lvlText w:val="•"/>
      <w:lvlJc w:val="left"/>
      <w:pPr>
        <w:ind w:left="4095" w:hanging="235"/>
      </w:pPr>
      <w:rPr>
        <w:rFonts w:hint="default"/>
        <w:lang w:val="en-US" w:eastAsia="en-US" w:bidi="ar-SA"/>
      </w:rPr>
    </w:lvl>
    <w:lvl w:ilvl="5" w:tplc="6B9CE256">
      <w:numFmt w:val="bullet"/>
      <w:lvlText w:val="•"/>
      <w:lvlJc w:val="left"/>
      <w:pPr>
        <w:ind w:left="5019" w:hanging="235"/>
      </w:pPr>
      <w:rPr>
        <w:rFonts w:hint="default"/>
        <w:lang w:val="en-US" w:eastAsia="en-US" w:bidi="ar-SA"/>
      </w:rPr>
    </w:lvl>
    <w:lvl w:ilvl="6" w:tplc="B6D45A42">
      <w:numFmt w:val="bullet"/>
      <w:lvlText w:val="•"/>
      <w:lvlJc w:val="left"/>
      <w:pPr>
        <w:ind w:left="5943" w:hanging="235"/>
      </w:pPr>
      <w:rPr>
        <w:rFonts w:hint="default"/>
        <w:lang w:val="en-US" w:eastAsia="en-US" w:bidi="ar-SA"/>
      </w:rPr>
    </w:lvl>
    <w:lvl w:ilvl="7" w:tplc="EA7EA63C">
      <w:numFmt w:val="bullet"/>
      <w:lvlText w:val="•"/>
      <w:lvlJc w:val="left"/>
      <w:pPr>
        <w:ind w:left="6867" w:hanging="235"/>
      </w:pPr>
      <w:rPr>
        <w:rFonts w:hint="default"/>
        <w:lang w:val="en-US" w:eastAsia="en-US" w:bidi="ar-SA"/>
      </w:rPr>
    </w:lvl>
    <w:lvl w:ilvl="8" w:tplc="D0F4D1B4">
      <w:numFmt w:val="bullet"/>
      <w:lvlText w:val="•"/>
      <w:lvlJc w:val="left"/>
      <w:pPr>
        <w:ind w:left="7791" w:hanging="235"/>
      </w:pPr>
      <w:rPr>
        <w:rFonts w:hint="default"/>
        <w:lang w:val="en-US" w:eastAsia="en-US" w:bidi="ar-SA"/>
      </w:rPr>
    </w:lvl>
  </w:abstractNum>
  <w:abstractNum w:abstractNumId="5" w15:restartNumberingAfterBreak="0">
    <w:nsid w:val="45201E56"/>
    <w:multiLevelType w:val="multilevel"/>
    <w:tmpl w:val="F776ECFA"/>
    <w:lvl w:ilvl="0">
      <w:start w:val="3"/>
      <w:numFmt w:val="decimal"/>
      <w:lvlText w:val="%1"/>
      <w:lvlJc w:val="left"/>
      <w:pPr>
        <w:ind w:left="568" w:hanging="404"/>
        <w:jc w:val="left"/>
      </w:pPr>
      <w:rPr>
        <w:rFonts w:hint="default"/>
        <w:lang w:val="en-US" w:eastAsia="en-US" w:bidi="ar-SA"/>
      </w:rPr>
    </w:lvl>
    <w:lvl w:ilvl="1">
      <w:start w:val="1"/>
      <w:numFmt w:val="decimal"/>
      <w:lvlText w:val="%1.%2"/>
      <w:lvlJc w:val="left"/>
      <w:pPr>
        <w:ind w:left="568" w:hanging="404"/>
        <w:jc w:val="left"/>
      </w:pPr>
      <w:rPr>
        <w:rFonts w:ascii="Microsoft Sans Serif" w:eastAsia="Microsoft Sans Serif" w:hAnsi="Microsoft Sans Serif" w:cs="Microsoft Sans Serif" w:hint="default"/>
        <w:b w:val="0"/>
        <w:bCs w:val="0"/>
        <w:i w:val="0"/>
        <w:iCs w:val="0"/>
        <w:spacing w:val="0"/>
        <w:w w:val="99"/>
        <w:sz w:val="24"/>
        <w:szCs w:val="24"/>
        <w:lang w:val="en-US" w:eastAsia="en-US" w:bidi="ar-SA"/>
      </w:rPr>
    </w:lvl>
    <w:lvl w:ilvl="2">
      <w:numFmt w:val="bullet"/>
      <w:lvlText w:val="•"/>
      <w:lvlJc w:val="left"/>
      <w:pPr>
        <w:ind w:left="2375" w:hanging="404"/>
      </w:pPr>
      <w:rPr>
        <w:rFonts w:hint="default"/>
        <w:lang w:val="en-US" w:eastAsia="en-US" w:bidi="ar-SA"/>
      </w:rPr>
    </w:lvl>
    <w:lvl w:ilvl="3">
      <w:numFmt w:val="bullet"/>
      <w:lvlText w:val="•"/>
      <w:lvlJc w:val="left"/>
      <w:pPr>
        <w:ind w:left="3283" w:hanging="404"/>
      </w:pPr>
      <w:rPr>
        <w:rFonts w:hint="default"/>
        <w:lang w:val="en-US" w:eastAsia="en-US" w:bidi="ar-SA"/>
      </w:rPr>
    </w:lvl>
    <w:lvl w:ilvl="4">
      <w:numFmt w:val="bullet"/>
      <w:lvlText w:val="•"/>
      <w:lvlJc w:val="left"/>
      <w:pPr>
        <w:ind w:left="4191" w:hanging="404"/>
      </w:pPr>
      <w:rPr>
        <w:rFonts w:hint="default"/>
        <w:lang w:val="en-US" w:eastAsia="en-US" w:bidi="ar-SA"/>
      </w:rPr>
    </w:lvl>
    <w:lvl w:ilvl="5">
      <w:numFmt w:val="bullet"/>
      <w:lvlText w:val="•"/>
      <w:lvlJc w:val="left"/>
      <w:pPr>
        <w:ind w:left="5099" w:hanging="404"/>
      </w:pPr>
      <w:rPr>
        <w:rFonts w:hint="default"/>
        <w:lang w:val="en-US" w:eastAsia="en-US" w:bidi="ar-SA"/>
      </w:rPr>
    </w:lvl>
    <w:lvl w:ilvl="6">
      <w:numFmt w:val="bullet"/>
      <w:lvlText w:val="•"/>
      <w:lvlJc w:val="left"/>
      <w:pPr>
        <w:ind w:left="6007" w:hanging="404"/>
      </w:pPr>
      <w:rPr>
        <w:rFonts w:hint="default"/>
        <w:lang w:val="en-US" w:eastAsia="en-US" w:bidi="ar-SA"/>
      </w:rPr>
    </w:lvl>
    <w:lvl w:ilvl="7">
      <w:numFmt w:val="bullet"/>
      <w:lvlText w:val="•"/>
      <w:lvlJc w:val="left"/>
      <w:pPr>
        <w:ind w:left="6915" w:hanging="404"/>
      </w:pPr>
      <w:rPr>
        <w:rFonts w:hint="default"/>
        <w:lang w:val="en-US" w:eastAsia="en-US" w:bidi="ar-SA"/>
      </w:rPr>
    </w:lvl>
    <w:lvl w:ilvl="8">
      <w:numFmt w:val="bullet"/>
      <w:lvlText w:val="•"/>
      <w:lvlJc w:val="left"/>
      <w:pPr>
        <w:ind w:left="7823" w:hanging="404"/>
      </w:pPr>
      <w:rPr>
        <w:rFonts w:hint="default"/>
        <w:lang w:val="en-US" w:eastAsia="en-US" w:bidi="ar-SA"/>
      </w:rPr>
    </w:lvl>
  </w:abstractNum>
  <w:abstractNum w:abstractNumId="6" w15:restartNumberingAfterBreak="0">
    <w:nsid w:val="566F1C64"/>
    <w:multiLevelType w:val="hybridMultilevel"/>
    <w:tmpl w:val="9EAEEF8A"/>
    <w:lvl w:ilvl="0" w:tplc="11043ABE">
      <w:start w:val="1"/>
      <w:numFmt w:val="lowerLetter"/>
      <w:lvlText w:val="%1)"/>
      <w:lvlJc w:val="left"/>
      <w:pPr>
        <w:ind w:left="446" w:hanging="281"/>
        <w:jc w:val="left"/>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007E3F5A">
      <w:numFmt w:val="bullet"/>
      <w:lvlText w:val="•"/>
      <w:lvlJc w:val="left"/>
      <w:pPr>
        <w:ind w:left="1359" w:hanging="281"/>
      </w:pPr>
      <w:rPr>
        <w:rFonts w:hint="default"/>
        <w:lang w:val="en-US" w:eastAsia="en-US" w:bidi="ar-SA"/>
      </w:rPr>
    </w:lvl>
    <w:lvl w:ilvl="2" w:tplc="E67A737E">
      <w:numFmt w:val="bullet"/>
      <w:lvlText w:val="•"/>
      <w:lvlJc w:val="left"/>
      <w:pPr>
        <w:ind w:left="2279" w:hanging="281"/>
      </w:pPr>
      <w:rPr>
        <w:rFonts w:hint="default"/>
        <w:lang w:val="en-US" w:eastAsia="en-US" w:bidi="ar-SA"/>
      </w:rPr>
    </w:lvl>
    <w:lvl w:ilvl="3" w:tplc="0E948BCC">
      <w:numFmt w:val="bullet"/>
      <w:lvlText w:val="•"/>
      <w:lvlJc w:val="left"/>
      <w:pPr>
        <w:ind w:left="3199" w:hanging="281"/>
      </w:pPr>
      <w:rPr>
        <w:rFonts w:hint="default"/>
        <w:lang w:val="en-US" w:eastAsia="en-US" w:bidi="ar-SA"/>
      </w:rPr>
    </w:lvl>
    <w:lvl w:ilvl="4" w:tplc="BCBC2FA6">
      <w:numFmt w:val="bullet"/>
      <w:lvlText w:val="•"/>
      <w:lvlJc w:val="left"/>
      <w:pPr>
        <w:ind w:left="4119" w:hanging="281"/>
      </w:pPr>
      <w:rPr>
        <w:rFonts w:hint="default"/>
        <w:lang w:val="en-US" w:eastAsia="en-US" w:bidi="ar-SA"/>
      </w:rPr>
    </w:lvl>
    <w:lvl w:ilvl="5" w:tplc="543257A0">
      <w:numFmt w:val="bullet"/>
      <w:lvlText w:val="•"/>
      <w:lvlJc w:val="left"/>
      <w:pPr>
        <w:ind w:left="5039" w:hanging="281"/>
      </w:pPr>
      <w:rPr>
        <w:rFonts w:hint="default"/>
        <w:lang w:val="en-US" w:eastAsia="en-US" w:bidi="ar-SA"/>
      </w:rPr>
    </w:lvl>
    <w:lvl w:ilvl="6" w:tplc="E8743B28">
      <w:numFmt w:val="bullet"/>
      <w:lvlText w:val="•"/>
      <w:lvlJc w:val="left"/>
      <w:pPr>
        <w:ind w:left="5959" w:hanging="281"/>
      </w:pPr>
      <w:rPr>
        <w:rFonts w:hint="default"/>
        <w:lang w:val="en-US" w:eastAsia="en-US" w:bidi="ar-SA"/>
      </w:rPr>
    </w:lvl>
    <w:lvl w:ilvl="7" w:tplc="F97CAB78">
      <w:numFmt w:val="bullet"/>
      <w:lvlText w:val="•"/>
      <w:lvlJc w:val="left"/>
      <w:pPr>
        <w:ind w:left="6879" w:hanging="281"/>
      </w:pPr>
      <w:rPr>
        <w:rFonts w:hint="default"/>
        <w:lang w:val="en-US" w:eastAsia="en-US" w:bidi="ar-SA"/>
      </w:rPr>
    </w:lvl>
    <w:lvl w:ilvl="8" w:tplc="C2B2A3C6">
      <w:numFmt w:val="bullet"/>
      <w:lvlText w:val="•"/>
      <w:lvlJc w:val="left"/>
      <w:pPr>
        <w:ind w:left="7799" w:hanging="281"/>
      </w:pPr>
      <w:rPr>
        <w:rFonts w:hint="default"/>
        <w:lang w:val="en-US" w:eastAsia="en-US" w:bidi="ar-SA"/>
      </w:rPr>
    </w:lvl>
  </w:abstractNum>
  <w:abstractNum w:abstractNumId="7" w15:restartNumberingAfterBreak="0">
    <w:nsid w:val="5E6B6878"/>
    <w:multiLevelType w:val="multilevel"/>
    <w:tmpl w:val="B750F042"/>
    <w:lvl w:ilvl="0">
      <w:start w:val="3"/>
      <w:numFmt w:val="decimal"/>
      <w:lvlText w:val="%1"/>
      <w:lvlJc w:val="left"/>
      <w:pPr>
        <w:ind w:left="568" w:hanging="404"/>
        <w:jc w:val="left"/>
      </w:pPr>
      <w:rPr>
        <w:rFonts w:hint="default"/>
        <w:lang w:val="en-US" w:eastAsia="en-US" w:bidi="ar-SA"/>
      </w:rPr>
    </w:lvl>
    <w:lvl w:ilvl="1">
      <w:start w:val="2"/>
      <w:numFmt w:val="decimal"/>
      <w:lvlText w:val="%1.%2"/>
      <w:lvlJc w:val="left"/>
      <w:pPr>
        <w:ind w:left="568" w:hanging="404"/>
        <w:jc w:val="right"/>
      </w:pPr>
      <w:rPr>
        <w:rFonts w:hint="default"/>
        <w:spacing w:val="0"/>
        <w:w w:val="100"/>
        <w:lang w:val="en-US" w:eastAsia="en-US" w:bidi="ar-SA"/>
      </w:rPr>
    </w:lvl>
    <w:lvl w:ilvl="2">
      <w:start w:val="1"/>
      <w:numFmt w:val="decimal"/>
      <w:lvlText w:val="%1.%2.%3"/>
      <w:lvlJc w:val="left"/>
      <w:pPr>
        <w:ind w:left="766" w:hanging="602"/>
        <w:jc w:val="left"/>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733" w:hanging="602"/>
      </w:pPr>
      <w:rPr>
        <w:rFonts w:hint="default"/>
        <w:lang w:val="en-US" w:eastAsia="en-US" w:bidi="ar-SA"/>
      </w:rPr>
    </w:lvl>
    <w:lvl w:ilvl="4">
      <w:numFmt w:val="bullet"/>
      <w:lvlText w:val="•"/>
      <w:lvlJc w:val="left"/>
      <w:pPr>
        <w:ind w:left="3719" w:hanging="602"/>
      </w:pPr>
      <w:rPr>
        <w:rFonts w:hint="default"/>
        <w:lang w:val="en-US" w:eastAsia="en-US" w:bidi="ar-SA"/>
      </w:rPr>
    </w:lvl>
    <w:lvl w:ilvl="5">
      <w:numFmt w:val="bullet"/>
      <w:lvlText w:val="•"/>
      <w:lvlJc w:val="left"/>
      <w:pPr>
        <w:ind w:left="4706" w:hanging="602"/>
      </w:pPr>
      <w:rPr>
        <w:rFonts w:hint="default"/>
        <w:lang w:val="en-US" w:eastAsia="en-US" w:bidi="ar-SA"/>
      </w:rPr>
    </w:lvl>
    <w:lvl w:ilvl="6">
      <w:numFmt w:val="bullet"/>
      <w:lvlText w:val="•"/>
      <w:lvlJc w:val="left"/>
      <w:pPr>
        <w:ind w:left="5693" w:hanging="602"/>
      </w:pPr>
      <w:rPr>
        <w:rFonts w:hint="default"/>
        <w:lang w:val="en-US" w:eastAsia="en-US" w:bidi="ar-SA"/>
      </w:rPr>
    </w:lvl>
    <w:lvl w:ilvl="7">
      <w:numFmt w:val="bullet"/>
      <w:lvlText w:val="•"/>
      <w:lvlJc w:val="left"/>
      <w:pPr>
        <w:ind w:left="6679" w:hanging="602"/>
      </w:pPr>
      <w:rPr>
        <w:rFonts w:hint="default"/>
        <w:lang w:val="en-US" w:eastAsia="en-US" w:bidi="ar-SA"/>
      </w:rPr>
    </w:lvl>
    <w:lvl w:ilvl="8">
      <w:numFmt w:val="bullet"/>
      <w:lvlText w:val="•"/>
      <w:lvlJc w:val="left"/>
      <w:pPr>
        <w:ind w:left="7666" w:hanging="602"/>
      </w:pPr>
      <w:rPr>
        <w:rFonts w:hint="default"/>
        <w:lang w:val="en-US" w:eastAsia="en-US" w:bidi="ar-SA"/>
      </w:rPr>
    </w:lvl>
  </w:abstractNum>
  <w:abstractNum w:abstractNumId="8" w15:restartNumberingAfterBreak="0">
    <w:nsid w:val="6D052D4A"/>
    <w:multiLevelType w:val="multilevel"/>
    <w:tmpl w:val="26BA3282"/>
    <w:lvl w:ilvl="0">
      <w:start w:val="4"/>
      <w:numFmt w:val="decimal"/>
      <w:lvlText w:val="%1"/>
      <w:lvlJc w:val="left"/>
      <w:pPr>
        <w:ind w:left="567" w:hanging="403"/>
        <w:jc w:val="left"/>
      </w:pPr>
      <w:rPr>
        <w:rFonts w:hint="default"/>
        <w:lang w:val="en-US" w:eastAsia="en-US" w:bidi="ar-SA"/>
      </w:rPr>
    </w:lvl>
    <w:lvl w:ilvl="1">
      <w:start w:val="1"/>
      <w:numFmt w:val="decimal"/>
      <w:lvlText w:val="%1.%2"/>
      <w:lvlJc w:val="left"/>
      <w:pPr>
        <w:ind w:left="567" w:hanging="403"/>
        <w:jc w:val="left"/>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745" w:hanging="603"/>
        <w:jc w:val="left"/>
      </w:pPr>
      <w:rPr>
        <w:rFonts w:hint="default"/>
        <w:spacing w:val="-2"/>
        <w:w w:val="98"/>
        <w:lang w:val="en-US" w:eastAsia="en-US" w:bidi="ar-SA"/>
      </w:rPr>
    </w:lvl>
    <w:lvl w:ilvl="3">
      <w:numFmt w:val="bullet"/>
      <w:lvlText w:val=""/>
      <w:lvlJc w:val="left"/>
      <w:pPr>
        <w:ind w:left="165" w:hanging="72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2148" w:hanging="720"/>
      </w:pPr>
      <w:rPr>
        <w:rFonts w:hint="default"/>
        <w:lang w:val="en-US" w:eastAsia="en-US" w:bidi="ar-SA"/>
      </w:rPr>
    </w:lvl>
    <w:lvl w:ilvl="5">
      <w:numFmt w:val="bullet"/>
      <w:lvlText w:val="•"/>
      <w:lvlJc w:val="left"/>
      <w:pPr>
        <w:ind w:left="3396" w:hanging="720"/>
      </w:pPr>
      <w:rPr>
        <w:rFonts w:hint="default"/>
        <w:lang w:val="en-US" w:eastAsia="en-US" w:bidi="ar-SA"/>
      </w:rPr>
    </w:lvl>
    <w:lvl w:ilvl="6">
      <w:numFmt w:val="bullet"/>
      <w:lvlText w:val="•"/>
      <w:lvlJc w:val="left"/>
      <w:pPr>
        <w:ind w:left="4645" w:hanging="720"/>
      </w:pPr>
      <w:rPr>
        <w:rFonts w:hint="default"/>
        <w:lang w:val="en-US" w:eastAsia="en-US" w:bidi="ar-SA"/>
      </w:rPr>
    </w:lvl>
    <w:lvl w:ilvl="7">
      <w:numFmt w:val="bullet"/>
      <w:lvlText w:val="•"/>
      <w:lvlJc w:val="left"/>
      <w:pPr>
        <w:ind w:left="5893" w:hanging="720"/>
      </w:pPr>
      <w:rPr>
        <w:rFonts w:hint="default"/>
        <w:lang w:val="en-US" w:eastAsia="en-US" w:bidi="ar-SA"/>
      </w:rPr>
    </w:lvl>
    <w:lvl w:ilvl="8">
      <w:numFmt w:val="bullet"/>
      <w:lvlText w:val="•"/>
      <w:lvlJc w:val="left"/>
      <w:pPr>
        <w:ind w:left="7142" w:hanging="720"/>
      </w:pPr>
      <w:rPr>
        <w:rFonts w:hint="default"/>
        <w:lang w:val="en-US" w:eastAsia="en-US" w:bidi="ar-SA"/>
      </w:rPr>
    </w:lvl>
  </w:abstractNum>
  <w:abstractNum w:abstractNumId="9" w15:restartNumberingAfterBreak="0">
    <w:nsid w:val="7F372C80"/>
    <w:multiLevelType w:val="hybridMultilevel"/>
    <w:tmpl w:val="BD9CA592"/>
    <w:lvl w:ilvl="0" w:tplc="690A1B1A">
      <w:start w:val="1"/>
      <w:numFmt w:val="lowerLetter"/>
      <w:lvlText w:val="%1)"/>
      <w:lvlJc w:val="left"/>
      <w:pPr>
        <w:ind w:left="446" w:hanging="281"/>
        <w:jc w:val="left"/>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2F3437E4">
      <w:numFmt w:val="bullet"/>
      <w:lvlText w:val="•"/>
      <w:lvlJc w:val="left"/>
      <w:pPr>
        <w:ind w:left="1359" w:hanging="281"/>
      </w:pPr>
      <w:rPr>
        <w:rFonts w:hint="default"/>
        <w:lang w:val="en-US" w:eastAsia="en-US" w:bidi="ar-SA"/>
      </w:rPr>
    </w:lvl>
    <w:lvl w:ilvl="2" w:tplc="961C317E">
      <w:numFmt w:val="bullet"/>
      <w:lvlText w:val="•"/>
      <w:lvlJc w:val="left"/>
      <w:pPr>
        <w:ind w:left="2279" w:hanging="281"/>
      </w:pPr>
      <w:rPr>
        <w:rFonts w:hint="default"/>
        <w:lang w:val="en-US" w:eastAsia="en-US" w:bidi="ar-SA"/>
      </w:rPr>
    </w:lvl>
    <w:lvl w:ilvl="3" w:tplc="3FAC3116">
      <w:numFmt w:val="bullet"/>
      <w:lvlText w:val="•"/>
      <w:lvlJc w:val="left"/>
      <w:pPr>
        <w:ind w:left="3199" w:hanging="281"/>
      </w:pPr>
      <w:rPr>
        <w:rFonts w:hint="default"/>
        <w:lang w:val="en-US" w:eastAsia="en-US" w:bidi="ar-SA"/>
      </w:rPr>
    </w:lvl>
    <w:lvl w:ilvl="4" w:tplc="898AE9AA">
      <w:numFmt w:val="bullet"/>
      <w:lvlText w:val="•"/>
      <w:lvlJc w:val="left"/>
      <w:pPr>
        <w:ind w:left="4119" w:hanging="281"/>
      </w:pPr>
      <w:rPr>
        <w:rFonts w:hint="default"/>
        <w:lang w:val="en-US" w:eastAsia="en-US" w:bidi="ar-SA"/>
      </w:rPr>
    </w:lvl>
    <w:lvl w:ilvl="5" w:tplc="B42C836E">
      <w:numFmt w:val="bullet"/>
      <w:lvlText w:val="•"/>
      <w:lvlJc w:val="left"/>
      <w:pPr>
        <w:ind w:left="5039" w:hanging="281"/>
      </w:pPr>
      <w:rPr>
        <w:rFonts w:hint="default"/>
        <w:lang w:val="en-US" w:eastAsia="en-US" w:bidi="ar-SA"/>
      </w:rPr>
    </w:lvl>
    <w:lvl w:ilvl="6" w:tplc="7A300200">
      <w:numFmt w:val="bullet"/>
      <w:lvlText w:val="•"/>
      <w:lvlJc w:val="left"/>
      <w:pPr>
        <w:ind w:left="5959" w:hanging="281"/>
      </w:pPr>
      <w:rPr>
        <w:rFonts w:hint="default"/>
        <w:lang w:val="en-US" w:eastAsia="en-US" w:bidi="ar-SA"/>
      </w:rPr>
    </w:lvl>
    <w:lvl w:ilvl="7" w:tplc="F3E06856">
      <w:numFmt w:val="bullet"/>
      <w:lvlText w:val="•"/>
      <w:lvlJc w:val="left"/>
      <w:pPr>
        <w:ind w:left="6879" w:hanging="281"/>
      </w:pPr>
      <w:rPr>
        <w:rFonts w:hint="default"/>
        <w:lang w:val="en-US" w:eastAsia="en-US" w:bidi="ar-SA"/>
      </w:rPr>
    </w:lvl>
    <w:lvl w:ilvl="8" w:tplc="1F881C86">
      <w:numFmt w:val="bullet"/>
      <w:lvlText w:val="•"/>
      <w:lvlJc w:val="left"/>
      <w:pPr>
        <w:ind w:left="7799" w:hanging="281"/>
      </w:pPr>
      <w:rPr>
        <w:rFonts w:hint="default"/>
        <w:lang w:val="en-US" w:eastAsia="en-US" w:bidi="ar-SA"/>
      </w:rPr>
    </w:lvl>
  </w:abstractNum>
  <w:num w:numId="1">
    <w:abstractNumId w:val="9"/>
  </w:num>
  <w:num w:numId="2">
    <w:abstractNumId w:val="6"/>
  </w:num>
  <w:num w:numId="3">
    <w:abstractNumId w:val="4"/>
  </w:num>
  <w:num w:numId="4">
    <w:abstractNumId w:val="3"/>
  </w:num>
  <w:num w:numId="5">
    <w:abstractNumId w:val="0"/>
  </w:num>
  <w:num w:numId="6">
    <w:abstractNumId w:val="7"/>
  </w:num>
  <w:num w:numId="7">
    <w:abstractNumId w:val="2"/>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4D0"/>
    <w:rsid w:val="000007F2"/>
    <w:rsid w:val="00005497"/>
    <w:rsid w:val="00007A3A"/>
    <w:rsid w:val="0002059D"/>
    <w:rsid w:val="00027422"/>
    <w:rsid w:val="00040215"/>
    <w:rsid w:val="0004693E"/>
    <w:rsid w:val="0005360F"/>
    <w:rsid w:val="00067068"/>
    <w:rsid w:val="00076C72"/>
    <w:rsid w:val="00082454"/>
    <w:rsid w:val="000828F3"/>
    <w:rsid w:val="00091C34"/>
    <w:rsid w:val="000A6134"/>
    <w:rsid w:val="000B4370"/>
    <w:rsid w:val="000B5468"/>
    <w:rsid w:val="000B7998"/>
    <w:rsid w:val="000C12B4"/>
    <w:rsid w:val="000E0F6D"/>
    <w:rsid w:val="0010161F"/>
    <w:rsid w:val="0010736B"/>
    <w:rsid w:val="00124141"/>
    <w:rsid w:val="00130B26"/>
    <w:rsid w:val="00144188"/>
    <w:rsid w:val="00145263"/>
    <w:rsid w:val="0015286B"/>
    <w:rsid w:val="001611F1"/>
    <w:rsid w:val="00162C85"/>
    <w:rsid w:val="00173E29"/>
    <w:rsid w:val="001752B8"/>
    <w:rsid w:val="00185A97"/>
    <w:rsid w:val="00186DC1"/>
    <w:rsid w:val="00192891"/>
    <w:rsid w:val="001D301B"/>
    <w:rsid w:val="001D7C67"/>
    <w:rsid w:val="001E6802"/>
    <w:rsid w:val="002026E7"/>
    <w:rsid w:val="00204E92"/>
    <w:rsid w:val="00215F54"/>
    <w:rsid w:val="00220C64"/>
    <w:rsid w:val="00234D9D"/>
    <w:rsid w:val="00240AAE"/>
    <w:rsid w:val="00245420"/>
    <w:rsid w:val="002511F3"/>
    <w:rsid w:val="00255534"/>
    <w:rsid w:val="00255834"/>
    <w:rsid w:val="00270AAB"/>
    <w:rsid w:val="002863D2"/>
    <w:rsid w:val="00287F48"/>
    <w:rsid w:val="00291023"/>
    <w:rsid w:val="0029156C"/>
    <w:rsid w:val="002A06DE"/>
    <w:rsid w:val="002A2CC9"/>
    <w:rsid w:val="002B415A"/>
    <w:rsid w:val="002B53F7"/>
    <w:rsid w:val="002B5668"/>
    <w:rsid w:val="002B7244"/>
    <w:rsid w:val="002C7A94"/>
    <w:rsid w:val="002D18D6"/>
    <w:rsid w:val="002D661A"/>
    <w:rsid w:val="002E0742"/>
    <w:rsid w:val="002E2789"/>
    <w:rsid w:val="002E3521"/>
    <w:rsid w:val="002E3654"/>
    <w:rsid w:val="002E522E"/>
    <w:rsid w:val="002F13B4"/>
    <w:rsid w:val="002F3DC9"/>
    <w:rsid w:val="002F710E"/>
    <w:rsid w:val="00300A3F"/>
    <w:rsid w:val="00304541"/>
    <w:rsid w:val="00306C6D"/>
    <w:rsid w:val="0031443D"/>
    <w:rsid w:val="00325085"/>
    <w:rsid w:val="00332327"/>
    <w:rsid w:val="00333101"/>
    <w:rsid w:val="00347FCF"/>
    <w:rsid w:val="0038356A"/>
    <w:rsid w:val="003A2121"/>
    <w:rsid w:val="003A3BCA"/>
    <w:rsid w:val="003A606B"/>
    <w:rsid w:val="003A6BC4"/>
    <w:rsid w:val="003A7E21"/>
    <w:rsid w:val="003B173E"/>
    <w:rsid w:val="003B1F12"/>
    <w:rsid w:val="003B6FD4"/>
    <w:rsid w:val="003C0095"/>
    <w:rsid w:val="003C095F"/>
    <w:rsid w:val="003C0C14"/>
    <w:rsid w:val="003C3668"/>
    <w:rsid w:val="003C7F53"/>
    <w:rsid w:val="003D4B83"/>
    <w:rsid w:val="003D653E"/>
    <w:rsid w:val="003D7AF7"/>
    <w:rsid w:val="003E06E5"/>
    <w:rsid w:val="003F1B77"/>
    <w:rsid w:val="004126F2"/>
    <w:rsid w:val="00417392"/>
    <w:rsid w:val="00422AA1"/>
    <w:rsid w:val="0042657A"/>
    <w:rsid w:val="004309C9"/>
    <w:rsid w:val="00435A54"/>
    <w:rsid w:val="00436C9A"/>
    <w:rsid w:val="0043755E"/>
    <w:rsid w:val="004376AA"/>
    <w:rsid w:val="0043776E"/>
    <w:rsid w:val="00461B1D"/>
    <w:rsid w:val="004659C1"/>
    <w:rsid w:val="00474418"/>
    <w:rsid w:val="00490B8A"/>
    <w:rsid w:val="004B0C57"/>
    <w:rsid w:val="004B3A52"/>
    <w:rsid w:val="004B4456"/>
    <w:rsid w:val="004B6D77"/>
    <w:rsid w:val="004C0E05"/>
    <w:rsid w:val="004C1DDB"/>
    <w:rsid w:val="004C2E2B"/>
    <w:rsid w:val="004E3F2C"/>
    <w:rsid w:val="004F3BA3"/>
    <w:rsid w:val="004F7D13"/>
    <w:rsid w:val="00504B48"/>
    <w:rsid w:val="00510A31"/>
    <w:rsid w:val="00515E5D"/>
    <w:rsid w:val="00542554"/>
    <w:rsid w:val="00545C12"/>
    <w:rsid w:val="00551D51"/>
    <w:rsid w:val="005528AC"/>
    <w:rsid w:val="005529C0"/>
    <w:rsid w:val="00553CEB"/>
    <w:rsid w:val="00561200"/>
    <w:rsid w:val="00564C22"/>
    <w:rsid w:val="00570C6C"/>
    <w:rsid w:val="00573D8A"/>
    <w:rsid w:val="00581D18"/>
    <w:rsid w:val="00584163"/>
    <w:rsid w:val="00586BBB"/>
    <w:rsid w:val="005B1DFF"/>
    <w:rsid w:val="005C3137"/>
    <w:rsid w:val="005C5E20"/>
    <w:rsid w:val="005D6F1D"/>
    <w:rsid w:val="005F522A"/>
    <w:rsid w:val="005F69B3"/>
    <w:rsid w:val="006062D2"/>
    <w:rsid w:val="00612941"/>
    <w:rsid w:val="00621507"/>
    <w:rsid w:val="0064619C"/>
    <w:rsid w:val="006530DC"/>
    <w:rsid w:val="00654A94"/>
    <w:rsid w:val="00655B0F"/>
    <w:rsid w:val="006610EA"/>
    <w:rsid w:val="0066202E"/>
    <w:rsid w:val="00662115"/>
    <w:rsid w:val="00676F6C"/>
    <w:rsid w:val="00682274"/>
    <w:rsid w:val="00691FE3"/>
    <w:rsid w:val="006A16A0"/>
    <w:rsid w:val="006A18AC"/>
    <w:rsid w:val="006A2B49"/>
    <w:rsid w:val="006A6B2F"/>
    <w:rsid w:val="006B0F04"/>
    <w:rsid w:val="006B2B27"/>
    <w:rsid w:val="006B5326"/>
    <w:rsid w:val="006C3958"/>
    <w:rsid w:val="006C4165"/>
    <w:rsid w:val="006C57E2"/>
    <w:rsid w:val="006D30F8"/>
    <w:rsid w:val="006E4298"/>
    <w:rsid w:val="006F474B"/>
    <w:rsid w:val="006F74B2"/>
    <w:rsid w:val="007026D6"/>
    <w:rsid w:val="00706E8B"/>
    <w:rsid w:val="007233E9"/>
    <w:rsid w:val="007253E4"/>
    <w:rsid w:val="007400BB"/>
    <w:rsid w:val="00744E0A"/>
    <w:rsid w:val="00757411"/>
    <w:rsid w:val="007664D0"/>
    <w:rsid w:val="007678FD"/>
    <w:rsid w:val="007815B3"/>
    <w:rsid w:val="00784310"/>
    <w:rsid w:val="00785B36"/>
    <w:rsid w:val="007A2574"/>
    <w:rsid w:val="007A79FB"/>
    <w:rsid w:val="007B4C62"/>
    <w:rsid w:val="007B5699"/>
    <w:rsid w:val="007B6ECD"/>
    <w:rsid w:val="007C7E08"/>
    <w:rsid w:val="007D50D4"/>
    <w:rsid w:val="007D58DB"/>
    <w:rsid w:val="007D6584"/>
    <w:rsid w:val="007E2B78"/>
    <w:rsid w:val="007E2F68"/>
    <w:rsid w:val="007E3733"/>
    <w:rsid w:val="007E4934"/>
    <w:rsid w:val="007E4D9D"/>
    <w:rsid w:val="007F1FDF"/>
    <w:rsid w:val="008049DC"/>
    <w:rsid w:val="0081186F"/>
    <w:rsid w:val="00813CA1"/>
    <w:rsid w:val="00821C23"/>
    <w:rsid w:val="008234A7"/>
    <w:rsid w:val="00823B47"/>
    <w:rsid w:val="0085119D"/>
    <w:rsid w:val="00856EF2"/>
    <w:rsid w:val="00857114"/>
    <w:rsid w:val="00861FEA"/>
    <w:rsid w:val="00877749"/>
    <w:rsid w:val="00892E74"/>
    <w:rsid w:val="00896713"/>
    <w:rsid w:val="00896B59"/>
    <w:rsid w:val="008A2046"/>
    <w:rsid w:val="008A2DE1"/>
    <w:rsid w:val="008B558A"/>
    <w:rsid w:val="008C2575"/>
    <w:rsid w:val="008C5BED"/>
    <w:rsid w:val="008D0694"/>
    <w:rsid w:val="008D0BCC"/>
    <w:rsid w:val="008D1E56"/>
    <w:rsid w:val="008D60CD"/>
    <w:rsid w:val="008D6210"/>
    <w:rsid w:val="008D7FC0"/>
    <w:rsid w:val="008E2B51"/>
    <w:rsid w:val="00900261"/>
    <w:rsid w:val="00907F1E"/>
    <w:rsid w:val="00910777"/>
    <w:rsid w:val="009129F0"/>
    <w:rsid w:val="009313AC"/>
    <w:rsid w:val="009317A8"/>
    <w:rsid w:val="00931DD5"/>
    <w:rsid w:val="009327A5"/>
    <w:rsid w:val="0094795D"/>
    <w:rsid w:val="00951287"/>
    <w:rsid w:val="00957F0F"/>
    <w:rsid w:val="009768E6"/>
    <w:rsid w:val="00995367"/>
    <w:rsid w:val="009A632D"/>
    <w:rsid w:val="009A6E3E"/>
    <w:rsid w:val="009A74AD"/>
    <w:rsid w:val="009C0799"/>
    <w:rsid w:val="009C57A2"/>
    <w:rsid w:val="009C5E33"/>
    <w:rsid w:val="009C7710"/>
    <w:rsid w:val="009F1EF8"/>
    <w:rsid w:val="00A1053D"/>
    <w:rsid w:val="00A17659"/>
    <w:rsid w:val="00A251D9"/>
    <w:rsid w:val="00A26813"/>
    <w:rsid w:val="00A336F8"/>
    <w:rsid w:val="00A36E6B"/>
    <w:rsid w:val="00A47090"/>
    <w:rsid w:val="00A52A99"/>
    <w:rsid w:val="00A754C9"/>
    <w:rsid w:val="00A778AA"/>
    <w:rsid w:val="00A8049A"/>
    <w:rsid w:val="00A964BB"/>
    <w:rsid w:val="00A96935"/>
    <w:rsid w:val="00AA1A56"/>
    <w:rsid w:val="00AA24E9"/>
    <w:rsid w:val="00AA56F5"/>
    <w:rsid w:val="00AB428E"/>
    <w:rsid w:val="00AB5552"/>
    <w:rsid w:val="00AD3C34"/>
    <w:rsid w:val="00AD5C0C"/>
    <w:rsid w:val="00AE1F62"/>
    <w:rsid w:val="00AF308D"/>
    <w:rsid w:val="00B00BC0"/>
    <w:rsid w:val="00B02E34"/>
    <w:rsid w:val="00B126BE"/>
    <w:rsid w:val="00B13B01"/>
    <w:rsid w:val="00B15B53"/>
    <w:rsid w:val="00B4552C"/>
    <w:rsid w:val="00B63373"/>
    <w:rsid w:val="00B7034B"/>
    <w:rsid w:val="00B73A82"/>
    <w:rsid w:val="00B802AC"/>
    <w:rsid w:val="00B8384A"/>
    <w:rsid w:val="00B85BA3"/>
    <w:rsid w:val="00B91A92"/>
    <w:rsid w:val="00B94248"/>
    <w:rsid w:val="00B97D94"/>
    <w:rsid w:val="00BB7D94"/>
    <w:rsid w:val="00BC11C8"/>
    <w:rsid w:val="00BF4188"/>
    <w:rsid w:val="00C0670E"/>
    <w:rsid w:val="00C12415"/>
    <w:rsid w:val="00C26C4F"/>
    <w:rsid w:val="00C34C22"/>
    <w:rsid w:val="00C36933"/>
    <w:rsid w:val="00C4428E"/>
    <w:rsid w:val="00C54995"/>
    <w:rsid w:val="00C80F7D"/>
    <w:rsid w:val="00C85080"/>
    <w:rsid w:val="00CA21B4"/>
    <w:rsid w:val="00CA5142"/>
    <w:rsid w:val="00CC3C72"/>
    <w:rsid w:val="00CC5FE4"/>
    <w:rsid w:val="00CD3FC5"/>
    <w:rsid w:val="00CD70C1"/>
    <w:rsid w:val="00CE4022"/>
    <w:rsid w:val="00D00081"/>
    <w:rsid w:val="00D00FE7"/>
    <w:rsid w:val="00D02A25"/>
    <w:rsid w:val="00D07661"/>
    <w:rsid w:val="00D23092"/>
    <w:rsid w:val="00D24D55"/>
    <w:rsid w:val="00D348E1"/>
    <w:rsid w:val="00D43827"/>
    <w:rsid w:val="00D44311"/>
    <w:rsid w:val="00D45E56"/>
    <w:rsid w:val="00D52257"/>
    <w:rsid w:val="00D53816"/>
    <w:rsid w:val="00D67818"/>
    <w:rsid w:val="00D71E29"/>
    <w:rsid w:val="00D72A7B"/>
    <w:rsid w:val="00D7528B"/>
    <w:rsid w:val="00D84E1F"/>
    <w:rsid w:val="00D872F9"/>
    <w:rsid w:val="00D878C6"/>
    <w:rsid w:val="00D95BD3"/>
    <w:rsid w:val="00D97625"/>
    <w:rsid w:val="00D9766D"/>
    <w:rsid w:val="00DA3A83"/>
    <w:rsid w:val="00DC641A"/>
    <w:rsid w:val="00DC7898"/>
    <w:rsid w:val="00DD5F0E"/>
    <w:rsid w:val="00DE47C3"/>
    <w:rsid w:val="00E01BDA"/>
    <w:rsid w:val="00E02DF5"/>
    <w:rsid w:val="00E1171C"/>
    <w:rsid w:val="00E25252"/>
    <w:rsid w:val="00E31FF2"/>
    <w:rsid w:val="00E320A6"/>
    <w:rsid w:val="00E32727"/>
    <w:rsid w:val="00E3315D"/>
    <w:rsid w:val="00E34EC6"/>
    <w:rsid w:val="00E46A05"/>
    <w:rsid w:val="00EA24B9"/>
    <w:rsid w:val="00EA5800"/>
    <w:rsid w:val="00EB6DCC"/>
    <w:rsid w:val="00EC568B"/>
    <w:rsid w:val="00EC6C4F"/>
    <w:rsid w:val="00ED230C"/>
    <w:rsid w:val="00ED51BE"/>
    <w:rsid w:val="00EF3761"/>
    <w:rsid w:val="00EF5627"/>
    <w:rsid w:val="00F03AD8"/>
    <w:rsid w:val="00F133A7"/>
    <w:rsid w:val="00F23E99"/>
    <w:rsid w:val="00F34194"/>
    <w:rsid w:val="00F34960"/>
    <w:rsid w:val="00F46319"/>
    <w:rsid w:val="00F4673C"/>
    <w:rsid w:val="00F477F9"/>
    <w:rsid w:val="00F575DF"/>
    <w:rsid w:val="00F64EAC"/>
    <w:rsid w:val="00F66155"/>
    <w:rsid w:val="00F6791F"/>
    <w:rsid w:val="00F67AC8"/>
    <w:rsid w:val="00F8055A"/>
    <w:rsid w:val="00F92999"/>
    <w:rsid w:val="00F96009"/>
    <w:rsid w:val="00F97F12"/>
    <w:rsid w:val="00FA0523"/>
    <w:rsid w:val="00FA1342"/>
    <w:rsid w:val="00FD19D5"/>
    <w:rsid w:val="00FD3724"/>
    <w:rsid w:val="00FF15FA"/>
    <w:rsid w:val="00FF20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6427F0"/>
  <w15:docId w15:val="{2DADB099-AEBC-471B-84B4-DB90598F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664D0"/>
    <w:pPr>
      <w:widowControl w:val="0"/>
      <w:autoSpaceDE w:val="0"/>
      <w:autoSpaceDN w:val="0"/>
      <w:spacing w:after="0" w:line="240" w:lineRule="auto"/>
    </w:pPr>
    <w:rPr>
      <w:rFonts w:ascii="Microsoft Sans Serif" w:eastAsia="Microsoft Sans Serif" w:hAnsi="Microsoft Sans Serif" w:cs="Microsoft Sans Serif"/>
      <w:lang w:val="en-US"/>
    </w:rPr>
  </w:style>
  <w:style w:type="paragraph" w:styleId="Heading2">
    <w:name w:val="heading 2"/>
    <w:basedOn w:val="Normal"/>
    <w:link w:val="Heading2Char"/>
    <w:uiPriority w:val="1"/>
    <w:qFormat/>
    <w:rsid w:val="007664D0"/>
    <w:pPr>
      <w:ind w:left="165"/>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61294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664D0"/>
    <w:rPr>
      <w:rFonts w:ascii="Arial" w:eastAsia="Arial" w:hAnsi="Arial" w:cs="Arial"/>
      <w:b/>
      <w:bCs/>
      <w:sz w:val="24"/>
      <w:szCs w:val="24"/>
      <w:lang w:val="en-US"/>
    </w:rPr>
  </w:style>
  <w:style w:type="paragraph" w:styleId="BodyText">
    <w:name w:val="Body Text"/>
    <w:basedOn w:val="Normal"/>
    <w:link w:val="BodyTextChar"/>
    <w:uiPriority w:val="1"/>
    <w:qFormat/>
    <w:rsid w:val="007664D0"/>
    <w:rPr>
      <w:sz w:val="24"/>
      <w:szCs w:val="24"/>
    </w:rPr>
  </w:style>
  <w:style w:type="character" w:customStyle="1" w:styleId="BodyTextChar">
    <w:name w:val="Body Text Char"/>
    <w:basedOn w:val="DefaultParagraphFont"/>
    <w:link w:val="BodyText"/>
    <w:uiPriority w:val="1"/>
    <w:rsid w:val="007664D0"/>
    <w:rPr>
      <w:rFonts w:ascii="Microsoft Sans Serif" w:eastAsia="Microsoft Sans Serif" w:hAnsi="Microsoft Sans Serif" w:cs="Microsoft Sans Serif"/>
      <w:sz w:val="24"/>
      <w:szCs w:val="24"/>
      <w:lang w:val="en-US"/>
    </w:rPr>
  </w:style>
  <w:style w:type="paragraph" w:styleId="ListParagraph">
    <w:name w:val="List Paragraph"/>
    <w:basedOn w:val="Normal"/>
    <w:uiPriority w:val="1"/>
    <w:qFormat/>
    <w:rsid w:val="007664D0"/>
    <w:pPr>
      <w:ind w:left="885"/>
    </w:pPr>
  </w:style>
  <w:style w:type="paragraph" w:customStyle="1" w:styleId="TableParagraph">
    <w:name w:val="Table Paragraph"/>
    <w:basedOn w:val="Normal"/>
    <w:uiPriority w:val="1"/>
    <w:qFormat/>
    <w:rsid w:val="007664D0"/>
  </w:style>
  <w:style w:type="paragraph" w:styleId="BalloonText">
    <w:name w:val="Balloon Text"/>
    <w:basedOn w:val="Normal"/>
    <w:link w:val="BalloonTextChar"/>
    <w:uiPriority w:val="99"/>
    <w:semiHidden/>
    <w:unhideWhenUsed/>
    <w:rsid w:val="007664D0"/>
    <w:rPr>
      <w:rFonts w:ascii="Tahoma" w:hAnsi="Tahoma" w:cs="Tahoma"/>
      <w:sz w:val="16"/>
      <w:szCs w:val="16"/>
    </w:rPr>
  </w:style>
  <w:style w:type="character" w:customStyle="1" w:styleId="BalloonTextChar">
    <w:name w:val="Balloon Text Char"/>
    <w:basedOn w:val="DefaultParagraphFont"/>
    <w:link w:val="BalloonText"/>
    <w:uiPriority w:val="99"/>
    <w:semiHidden/>
    <w:rsid w:val="007664D0"/>
    <w:rPr>
      <w:rFonts w:ascii="Tahoma" w:eastAsia="Microsoft Sans Serif" w:hAnsi="Tahoma" w:cs="Tahoma"/>
      <w:sz w:val="16"/>
      <w:szCs w:val="16"/>
      <w:lang w:val="en-US"/>
    </w:rPr>
  </w:style>
  <w:style w:type="paragraph" w:styleId="Title">
    <w:name w:val="Title"/>
    <w:basedOn w:val="Normal"/>
    <w:link w:val="TitleChar"/>
    <w:uiPriority w:val="1"/>
    <w:qFormat/>
    <w:rsid w:val="002B415A"/>
    <w:rPr>
      <w:rFonts w:ascii="Cambria" w:eastAsia="Cambria" w:hAnsi="Cambria" w:cs="Cambria"/>
      <w:b/>
      <w:bCs/>
      <w:sz w:val="36"/>
      <w:szCs w:val="36"/>
    </w:rPr>
  </w:style>
  <w:style w:type="character" w:customStyle="1" w:styleId="TitleChar">
    <w:name w:val="Title Char"/>
    <w:basedOn w:val="DefaultParagraphFont"/>
    <w:link w:val="Title"/>
    <w:uiPriority w:val="1"/>
    <w:rsid w:val="002B415A"/>
    <w:rPr>
      <w:rFonts w:ascii="Cambria" w:eastAsia="Cambria" w:hAnsi="Cambria" w:cs="Cambria"/>
      <w:b/>
      <w:bCs/>
      <w:sz w:val="36"/>
      <w:szCs w:val="36"/>
      <w:lang w:val="en-US"/>
    </w:rPr>
  </w:style>
  <w:style w:type="character" w:styleId="Hyperlink">
    <w:name w:val="Hyperlink"/>
    <w:basedOn w:val="DefaultParagraphFont"/>
    <w:uiPriority w:val="99"/>
    <w:unhideWhenUsed/>
    <w:rsid w:val="00B7034B"/>
    <w:rPr>
      <w:color w:val="0000FF" w:themeColor="hyperlink"/>
      <w:u w:val="single"/>
    </w:rPr>
  </w:style>
  <w:style w:type="paragraph" w:styleId="Header">
    <w:name w:val="header"/>
    <w:basedOn w:val="Normal"/>
    <w:link w:val="HeaderChar"/>
    <w:uiPriority w:val="99"/>
    <w:unhideWhenUsed/>
    <w:rsid w:val="007D58DB"/>
    <w:pPr>
      <w:tabs>
        <w:tab w:val="center" w:pos="4513"/>
        <w:tab w:val="right" w:pos="9026"/>
      </w:tabs>
    </w:pPr>
  </w:style>
  <w:style w:type="character" w:customStyle="1" w:styleId="HeaderChar">
    <w:name w:val="Header Char"/>
    <w:basedOn w:val="DefaultParagraphFont"/>
    <w:link w:val="Header"/>
    <w:uiPriority w:val="99"/>
    <w:rsid w:val="007D58DB"/>
    <w:rPr>
      <w:rFonts w:ascii="Microsoft Sans Serif" w:eastAsia="Microsoft Sans Serif" w:hAnsi="Microsoft Sans Serif" w:cs="Microsoft Sans Serif"/>
      <w:lang w:val="en-US"/>
    </w:rPr>
  </w:style>
  <w:style w:type="paragraph" w:styleId="Footer">
    <w:name w:val="footer"/>
    <w:basedOn w:val="Normal"/>
    <w:link w:val="FooterChar"/>
    <w:uiPriority w:val="99"/>
    <w:unhideWhenUsed/>
    <w:rsid w:val="007D58DB"/>
    <w:pPr>
      <w:tabs>
        <w:tab w:val="center" w:pos="4513"/>
        <w:tab w:val="right" w:pos="9026"/>
      </w:tabs>
    </w:pPr>
  </w:style>
  <w:style w:type="character" w:customStyle="1" w:styleId="FooterChar">
    <w:name w:val="Footer Char"/>
    <w:basedOn w:val="DefaultParagraphFont"/>
    <w:link w:val="Footer"/>
    <w:uiPriority w:val="99"/>
    <w:rsid w:val="007D58DB"/>
    <w:rPr>
      <w:rFonts w:ascii="Microsoft Sans Serif" w:eastAsia="Microsoft Sans Serif" w:hAnsi="Microsoft Sans Serif" w:cs="Microsoft Sans Serif"/>
      <w:lang w:val="en-US"/>
    </w:rPr>
  </w:style>
  <w:style w:type="character" w:customStyle="1" w:styleId="Heading3Char">
    <w:name w:val="Heading 3 Char"/>
    <w:basedOn w:val="DefaultParagraphFont"/>
    <w:link w:val="Heading3"/>
    <w:uiPriority w:val="9"/>
    <w:semiHidden/>
    <w:rsid w:val="00612941"/>
    <w:rPr>
      <w:rFonts w:asciiTheme="majorHAnsi" w:eastAsiaTheme="majorEastAsia" w:hAnsiTheme="majorHAnsi" w:cstheme="majorBidi"/>
      <w:b/>
      <w:bCs/>
      <w:color w:val="4F81BD" w:themeColor="accent1"/>
      <w:lang w:val="en-US"/>
    </w:rPr>
  </w:style>
  <w:style w:type="paragraph" w:styleId="NormalWeb">
    <w:name w:val="Normal (Web)"/>
    <w:basedOn w:val="Normal"/>
    <w:uiPriority w:val="99"/>
    <w:unhideWhenUsed/>
    <w:rsid w:val="0061294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612941"/>
    <w:rPr>
      <w:i/>
      <w:iCs/>
    </w:rPr>
  </w:style>
  <w:style w:type="character" w:customStyle="1" w:styleId="whitespace-normal">
    <w:name w:val="whitespace-normal"/>
    <w:basedOn w:val="DefaultParagraphFont"/>
    <w:rsid w:val="00612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98373">
      <w:bodyDiv w:val="1"/>
      <w:marLeft w:val="0"/>
      <w:marRight w:val="0"/>
      <w:marTop w:val="0"/>
      <w:marBottom w:val="0"/>
      <w:divBdr>
        <w:top w:val="none" w:sz="0" w:space="0" w:color="auto"/>
        <w:left w:val="none" w:sz="0" w:space="0" w:color="auto"/>
        <w:bottom w:val="none" w:sz="0" w:space="0" w:color="auto"/>
        <w:right w:val="none" w:sz="0" w:space="0" w:color="auto"/>
      </w:divBdr>
    </w:div>
    <w:div w:id="283924468">
      <w:bodyDiv w:val="1"/>
      <w:marLeft w:val="0"/>
      <w:marRight w:val="0"/>
      <w:marTop w:val="0"/>
      <w:marBottom w:val="0"/>
      <w:divBdr>
        <w:top w:val="none" w:sz="0" w:space="0" w:color="auto"/>
        <w:left w:val="none" w:sz="0" w:space="0" w:color="auto"/>
        <w:bottom w:val="none" w:sz="0" w:space="0" w:color="auto"/>
        <w:right w:val="none" w:sz="0" w:space="0" w:color="auto"/>
      </w:divBdr>
    </w:div>
    <w:div w:id="287980330">
      <w:bodyDiv w:val="1"/>
      <w:marLeft w:val="0"/>
      <w:marRight w:val="0"/>
      <w:marTop w:val="0"/>
      <w:marBottom w:val="0"/>
      <w:divBdr>
        <w:top w:val="none" w:sz="0" w:space="0" w:color="auto"/>
        <w:left w:val="none" w:sz="0" w:space="0" w:color="auto"/>
        <w:bottom w:val="none" w:sz="0" w:space="0" w:color="auto"/>
        <w:right w:val="none" w:sz="0" w:space="0" w:color="auto"/>
      </w:divBdr>
    </w:div>
    <w:div w:id="627591043">
      <w:bodyDiv w:val="1"/>
      <w:marLeft w:val="0"/>
      <w:marRight w:val="0"/>
      <w:marTop w:val="0"/>
      <w:marBottom w:val="0"/>
      <w:divBdr>
        <w:top w:val="none" w:sz="0" w:space="0" w:color="auto"/>
        <w:left w:val="none" w:sz="0" w:space="0" w:color="auto"/>
        <w:bottom w:val="none" w:sz="0" w:space="0" w:color="auto"/>
        <w:right w:val="none" w:sz="0" w:space="0" w:color="auto"/>
      </w:divBdr>
    </w:div>
    <w:div w:id="730889853">
      <w:bodyDiv w:val="1"/>
      <w:marLeft w:val="0"/>
      <w:marRight w:val="0"/>
      <w:marTop w:val="0"/>
      <w:marBottom w:val="0"/>
      <w:divBdr>
        <w:top w:val="none" w:sz="0" w:space="0" w:color="auto"/>
        <w:left w:val="none" w:sz="0" w:space="0" w:color="auto"/>
        <w:bottom w:val="none" w:sz="0" w:space="0" w:color="auto"/>
        <w:right w:val="none" w:sz="0" w:space="0" w:color="auto"/>
      </w:divBdr>
    </w:div>
    <w:div w:id="838623362">
      <w:bodyDiv w:val="1"/>
      <w:marLeft w:val="0"/>
      <w:marRight w:val="0"/>
      <w:marTop w:val="0"/>
      <w:marBottom w:val="0"/>
      <w:divBdr>
        <w:top w:val="none" w:sz="0" w:space="0" w:color="auto"/>
        <w:left w:val="none" w:sz="0" w:space="0" w:color="auto"/>
        <w:bottom w:val="none" w:sz="0" w:space="0" w:color="auto"/>
        <w:right w:val="none" w:sz="0" w:space="0" w:color="auto"/>
      </w:divBdr>
    </w:div>
    <w:div w:id="870845513">
      <w:bodyDiv w:val="1"/>
      <w:marLeft w:val="0"/>
      <w:marRight w:val="0"/>
      <w:marTop w:val="0"/>
      <w:marBottom w:val="0"/>
      <w:divBdr>
        <w:top w:val="none" w:sz="0" w:space="0" w:color="auto"/>
        <w:left w:val="none" w:sz="0" w:space="0" w:color="auto"/>
        <w:bottom w:val="none" w:sz="0" w:space="0" w:color="auto"/>
        <w:right w:val="none" w:sz="0" w:space="0" w:color="auto"/>
      </w:divBdr>
    </w:div>
    <w:div w:id="1152285127">
      <w:bodyDiv w:val="1"/>
      <w:marLeft w:val="0"/>
      <w:marRight w:val="0"/>
      <w:marTop w:val="0"/>
      <w:marBottom w:val="0"/>
      <w:divBdr>
        <w:top w:val="none" w:sz="0" w:space="0" w:color="auto"/>
        <w:left w:val="none" w:sz="0" w:space="0" w:color="auto"/>
        <w:bottom w:val="none" w:sz="0" w:space="0" w:color="auto"/>
        <w:right w:val="none" w:sz="0" w:space="0" w:color="auto"/>
      </w:divBdr>
    </w:div>
    <w:div w:id="1324746727">
      <w:bodyDiv w:val="1"/>
      <w:marLeft w:val="0"/>
      <w:marRight w:val="0"/>
      <w:marTop w:val="0"/>
      <w:marBottom w:val="0"/>
      <w:divBdr>
        <w:top w:val="none" w:sz="0" w:space="0" w:color="auto"/>
        <w:left w:val="none" w:sz="0" w:space="0" w:color="auto"/>
        <w:bottom w:val="none" w:sz="0" w:space="0" w:color="auto"/>
        <w:right w:val="none" w:sz="0" w:space="0" w:color="auto"/>
      </w:divBdr>
    </w:div>
    <w:div w:id="1332030343">
      <w:bodyDiv w:val="1"/>
      <w:marLeft w:val="0"/>
      <w:marRight w:val="0"/>
      <w:marTop w:val="0"/>
      <w:marBottom w:val="0"/>
      <w:divBdr>
        <w:top w:val="none" w:sz="0" w:space="0" w:color="auto"/>
        <w:left w:val="none" w:sz="0" w:space="0" w:color="auto"/>
        <w:bottom w:val="none" w:sz="0" w:space="0" w:color="auto"/>
        <w:right w:val="none" w:sz="0" w:space="0" w:color="auto"/>
      </w:divBdr>
      <w:divsChild>
        <w:div w:id="377097473">
          <w:marLeft w:val="0"/>
          <w:marRight w:val="0"/>
          <w:marTop w:val="0"/>
          <w:marBottom w:val="0"/>
          <w:divBdr>
            <w:top w:val="none" w:sz="0" w:space="0" w:color="auto"/>
            <w:left w:val="none" w:sz="0" w:space="0" w:color="auto"/>
            <w:bottom w:val="none" w:sz="0" w:space="0" w:color="auto"/>
            <w:right w:val="none" w:sz="0" w:space="0" w:color="auto"/>
          </w:divBdr>
          <w:divsChild>
            <w:div w:id="1430078870">
              <w:marLeft w:val="0"/>
              <w:marRight w:val="0"/>
              <w:marTop w:val="0"/>
              <w:marBottom w:val="0"/>
              <w:divBdr>
                <w:top w:val="none" w:sz="0" w:space="0" w:color="auto"/>
                <w:left w:val="none" w:sz="0" w:space="0" w:color="auto"/>
                <w:bottom w:val="none" w:sz="0" w:space="0" w:color="auto"/>
                <w:right w:val="none" w:sz="0" w:space="0" w:color="auto"/>
              </w:divBdr>
              <w:divsChild>
                <w:div w:id="1959725589">
                  <w:marLeft w:val="0"/>
                  <w:marRight w:val="0"/>
                  <w:marTop w:val="0"/>
                  <w:marBottom w:val="0"/>
                  <w:divBdr>
                    <w:top w:val="none" w:sz="0" w:space="0" w:color="auto"/>
                    <w:left w:val="none" w:sz="0" w:space="0" w:color="auto"/>
                    <w:bottom w:val="none" w:sz="0" w:space="0" w:color="auto"/>
                    <w:right w:val="none" w:sz="0" w:space="0" w:color="auto"/>
                  </w:divBdr>
                  <w:divsChild>
                    <w:div w:id="1260216897">
                      <w:marLeft w:val="0"/>
                      <w:marRight w:val="0"/>
                      <w:marTop w:val="0"/>
                      <w:marBottom w:val="0"/>
                      <w:divBdr>
                        <w:top w:val="none" w:sz="0" w:space="0" w:color="auto"/>
                        <w:left w:val="none" w:sz="0" w:space="0" w:color="auto"/>
                        <w:bottom w:val="none" w:sz="0" w:space="0" w:color="auto"/>
                        <w:right w:val="none" w:sz="0" w:space="0" w:color="auto"/>
                      </w:divBdr>
                      <w:divsChild>
                        <w:div w:id="1683236315">
                          <w:marLeft w:val="0"/>
                          <w:marRight w:val="0"/>
                          <w:marTop w:val="0"/>
                          <w:marBottom w:val="0"/>
                          <w:divBdr>
                            <w:top w:val="none" w:sz="0" w:space="0" w:color="auto"/>
                            <w:left w:val="none" w:sz="0" w:space="0" w:color="auto"/>
                            <w:bottom w:val="none" w:sz="0" w:space="0" w:color="auto"/>
                            <w:right w:val="none" w:sz="0" w:space="0" w:color="auto"/>
                          </w:divBdr>
                          <w:divsChild>
                            <w:div w:id="1261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209061">
          <w:marLeft w:val="0"/>
          <w:marRight w:val="0"/>
          <w:marTop w:val="0"/>
          <w:marBottom w:val="0"/>
          <w:divBdr>
            <w:top w:val="none" w:sz="0" w:space="0" w:color="auto"/>
            <w:left w:val="none" w:sz="0" w:space="0" w:color="auto"/>
            <w:bottom w:val="none" w:sz="0" w:space="0" w:color="auto"/>
            <w:right w:val="none" w:sz="0" w:space="0" w:color="auto"/>
          </w:divBdr>
          <w:divsChild>
            <w:div w:id="368575365">
              <w:marLeft w:val="0"/>
              <w:marRight w:val="0"/>
              <w:marTop w:val="0"/>
              <w:marBottom w:val="0"/>
              <w:divBdr>
                <w:top w:val="none" w:sz="0" w:space="0" w:color="auto"/>
                <w:left w:val="none" w:sz="0" w:space="0" w:color="auto"/>
                <w:bottom w:val="none" w:sz="0" w:space="0" w:color="auto"/>
                <w:right w:val="none" w:sz="0" w:space="0" w:color="auto"/>
              </w:divBdr>
              <w:divsChild>
                <w:div w:id="430442964">
                  <w:marLeft w:val="0"/>
                  <w:marRight w:val="0"/>
                  <w:marTop w:val="0"/>
                  <w:marBottom w:val="0"/>
                  <w:divBdr>
                    <w:top w:val="none" w:sz="0" w:space="0" w:color="auto"/>
                    <w:left w:val="none" w:sz="0" w:space="0" w:color="auto"/>
                    <w:bottom w:val="none" w:sz="0" w:space="0" w:color="auto"/>
                    <w:right w:val="none" w:sz="0" w:space="0" w:color="auto"/>
                  </w:divBdr>
                  <w:divsChild>
                    <w:div w:id="491719641">
                      <w:marLeft w:val="0"/>
                      <w:marRight w:val="0"/>
                      <w:marTop w:val="0"/>
                      <w:marBottom w:val="0"/>
                      <w:divBdr>
                        <w:top w:val="none" w:sz="0" w:space="0" w:color="auto"/>
                        <w:left w:val="none" w:sz="0" w:space="0" w:color="auto"/>
                        <w:bottom w:val="none" w:sz="0" w:space="0" w:color="auto"/>
                        <w:right w:val="none" w:sz="0" w:space="0" w:color="auto"/>
                      </w:divBdr>
                      <w:divsChild>
                        <w:div w:id="1393850958">
                          <w:marLeft w:val="0"/>
                          <w:marRight w:val="0"/>
                          <w:marTop w:val="0"/>
                          <w:marBottom w:val="0"/>
                          <w:divBdr>
                            <w:top w:val="none" w:sz="0" w:space="0" w:color="auto"/>
                            <w:left w:val="none" w:sz="0" w:space="0" w:color="auto"/>
                            <w:bottom w:val="none" w:sz="0" w:space="0" w:color="auto"/>
                            <w:right w:val="none" w:sz="0" w:space="0" w:color="auto"/>
                          </w:divBdr>
                          <w:divsChild>
                            <w:div w:id="1856647807">
                              <w:marLeft w:val="0"/>
                              <w:marRight w:val="0"/>
                              <w:marTop w:val="0"/>
                              <w:marBottom w:val="0"/>
                              <w:divBdr>
                                <w:top w:val="none" w:sz="0" w:space="0" w:color="auto"/>
                                <w:left w:val="none" w:sz="0" w:space="0" w:color="auto"/>
                                <w:bottom w:val="none" w:sz="0" w:space="0" w:color="auto"/>
                                <w:right w:val="none" w:sz="0" w:space="0" w:color="auto"/>
                              </w:divBdr>
                              <w:divsChild>
                                <w:div w:id="20013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769594">
          <w:marLeft w:val="0"/>
          <w:marRight w:val="0"/>
          <w:marTop w:val="0"/>
          <w:marBottom w:val="0"/>
          <w:divBdr>
            <w:top w:val="none" w:sz="0" w:space="0" w:color="auto"/>
            <w:left w:val="none" w:sz="0" w:space="0" w:color="auto"/>
            <w:bottom w:val="none" w:sz="0" w:space="0" w:color="auto"/>
            <w:right w:val="none" w:sz="0" w:space="0" w:color="auto"/>
          </w:divBdr>
          <w:divsChild>
            <w:div w:id="1426531969">
              <w:marLeft w:val="0"/>
              <w:marRight w:val="0"/>
              <w:marTop w:val="0"/>
              <w:marBottom w:val="0"/>
              <w:divBdr>
                <w:top w:val="none" w:sz="0" w:space="0" w:color="auto"/>
                <w:left w:val="none" w:sz="0" w:space="0" w:color="auto"/>
                <w:bottom w:val="none" w:sz="0" w:space="0" w:color="auto"/>
                <w:right w:val="none" w:sz="0" w:space="0" w:color="auto"/>
              </w:divBdr>
              <w:divsChild>
                <w:div w:id="1007367157">
                  <w:marLeft w:val="0"/>
                  <w:marRight w:val="0"/>
                  <w:marTop w:val="0"/>
                  <w:marBottom w:val="0"/>
                  <w:divBdr>
                    <w:top w:val="none" w:sz="0" w:space="0" w:color="auto"/>
                    <w:left w:val="none" w:sz="0" w:space="0" w:color="auto"/>
                    <w:bottom w:val="none" w:sz="0" w:space="0" w:color="auto"/>
                    <w:right w:val="none" w:sz="0" w:space="0" w:color="auto"/>
                  </w:divBdr>
                  <w:divsChild>
                    <w:div w:id="2093046995">
                      <w:marLeft w:val="0"/>
                      <w:marRight w:val="0"/>
                      <w:marTop w:val="0"/>
                      <w:marBottom w:val="0"/>
                      <w:divBdr>
                        <w:top w:val="none" w:sz="0" w:space="0" w:color="auto"/>
                        <w:left w:val="none" w:sz="0" w:space="0" w:color="auto"/>
                        <w:bottom w:val="none" w:sz="0" w:space="0" w:color="auto"/>
                        <w:right w:val="none" w:sz="0" w:space="0" w:color="auto"/>
                      </w:divBdr>
                      <w:divsChild>
                        <w:div w:id="356153716">
                          <w:marLeft w:val="0"/>
                          <w:marRight w:val="0"/>
                          <w:marTop w:val="0"/>
                          <w:marBottom w:val="0"/>
                          <w:divBdr>
                            <w:top w:val="none" w:sz="0" w:space="0" w:color="auto"/>
                            <w:left w:val="none" w:sz="0" w:space="0" w:color="auto"/>
                            <w:bottom w:val="none" w:sz="0" w:space="0" w:color="auto"/>
                            <w:right w:val="none" w:sz="0" w:space="0" w:color="auto"/>
                          </w:divBdr>
                          <w:divsChild>
                            <w:div w:id="11706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99702">
      <w:bodyDiv w:val="1"/>
      <w:marLeft w:val="0"/>
      <w:marRight w:val="0"/>
      <w:marTop w:val="0"/>
      <w:marBottom w:val="0"/>
      <w:divBdr>
        <w:top w:val="none" w:sz="0" w:space="0" w:color="auto"/>
        <w:left w:val="none" w:sz="0" w:space="0" w:color="auto"/>
        <w:bottom w:val="none" w:sz="0" w:space="0" w:color="auto"/>
        <w:right w:val="none" w:sz="0" w:space="0" w:color="auto"/>
      </w:divBdr>
      <w:divsChild>
        <w:div w:id="1763986655">
          <w:marLeft w:val="0"/>
          <w:marRight w:val="0"/>
          <w:marTop w:val="0"/>
          <w:marBottom w:val="0"/>
          <w:divBdr>
            <w:top w:val="single" w:sz="2" w:space="0" w:color="E5E7EB"/>
            <w:left w:val="single" w:sz="2" w:space="0" w:color="E5E7EB"/>
            <w:bottom w:val="single" w:sz="2" w:space="0" w:color="E5E7EB"/>
            <w:right w:val="single" w:sz="2" w:space="0" w:color="E5E7EB"/>
          </w:divBdr>
          <w:divsChild>
            <w:div w:id="14849308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5992645">
          <w:marLeft w:val="0"/>
          <w:marRight w:val="0"/>
          <w:marTop w:val="0"/>
          <w:marBottom w:val="0"/>
          <w:divBdr>
            <w:top w:val="single" w:sz="2" w:space="0" w:color="E5E7EB"/>
            <w:left w:val="single" w:sz="2" w:space="0" w:color="E5E7EB"/>
            <w:bottom w:val="single" w:sz="2" w:space="0" w:color="E5E7EB"/>
            <w:right w:val="single" w:sz="2" w:space="0" w:color="E5E7EB"/>
          </w:divBdr>
          <w:divsChild>
            <w:div w:id="1875922370">
              <w:marLeft w:val="0"/>
              <w:marRight w:val="0"/>
              <w:marTop w:val="0"/>
              <w:marBottom w:val="0"/>
              <w:divBdr>
                <w:top w:val="single" w:sz="2" w:space="0" w:color="E5E7EB"/>
                <w:left w:val="single" w:sz="2" w:space="0" w:color="E5E7EB"/>
                <w:bottom w:val="single" w:sz="2" w:space="0" w:color="E5E7EB"/>
                <w:right w:val="single" w:sz="2" w:space="0" w:color="E5E7EB"/>
              </w:divBdr>
              <w:divsChild>
                <w:div w:id="305160885">
                  <w:marLeft w:val="0"/>
                  <w:marRight w:val="0"/>
                  <w:marTop w:val="0"/>
                  <w:marBottom w:val="0"/>
                  <w:divBdr>
                    <w:top w:val="single" w:sz="2" w:space="0" w:color="E5E7EB"/>
                    <w:left w:val="single" w:sz="2" w:space="0" w:color="E5E7EB"/>
                    <w:bottom w:val="single" w:sz="2" w:space="0" w:color="E5E7EB"/>
                    <w:right w:val="single" w:sz="2" w:space="0" w:color="E5E7EB"/>
                  </w:divBdr>
                  <w:divsChild>
                    <w:div w:id="629818851">
                      <w:marLeft w:val="0"/>
                      <w:marRight w:val="0"/>
                      <w:marTop w:val="0"/>
                      <w:marBottom w:val="0"/>
                      <w:divBdr>
                        <w:top w:val="single" w:sz="2" w:space="0" w:color="E5E7EB"/>
                        <w:left w:val="single" w:sz="2" w:space="0" w:color="E5E7EB"/>
                        <w:bottom w:val="single" w:sz="2" w:space="0" w:color="E5E7EB"/>
                        <w:right w:val="single" w:sz="2" w:space="0" w:color="E5E7EB"/>
                      </w:divBdr>
                    </w:div>
                    <w:div w:id="942958234">
                      <w:marLeft w:val="0"/>
                      <w:marRight w:val="0"/>
                      <w:marTop w:val="0"/>
                      <w:marBottom w:val="0"/>
                      <w:divBdr>
                        <w:top w:val="single" w:sz="2" w:space="0" w:color="E5E7EB"/>
                        <w:left w:val="single" w:sz="2" w:space="0" w:color="E5E7EB"/>
                        <w:bottom w:val="single" w:sz="2" w:space="0" w:color="E5E7EB"/>
                        <w:right w:val="single" w:sz="2" w:space="0" w:color="E5E7EB"/>
                      </w:divBdr>
                    </w:div>
                    <w:div w:id="1039209435">
                      <w:marLeft w:val="0"/>
                      <w:marRight w:val="0"/>
                      <w:marTop w:val="0"/>
                      <w:marBottom w:val="0"/>
                      <w:divBdr>
                        <w:top w:val="single" w:sz="2" w:space="0" w:color="E5E7EB"/>
                        <w:left w:val="single" w:sz="2" w:space="0" w:color="E5E7EB"/>
                        <w:bottom w:val="single" w:sz="2" w:space="0" w:color="E5E7EB"/>
                        <w:right w:val="single" w:sz="2" w:space="0" w:color="E5E7EB"/>
                      </w:divBdr>
                    </w:div>
                    <w:div w:id="10236740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12414661">
      <w:bodyDiv w:val="1"/>
      <w:marLeft w:val="0"/>
      <w:marRight w:val="0"/>
      <w:marTop w:val="0"/>
      <w:marBottom w:val="0"/>
      <w:divBdr>
        <w:top w:val="none" w:sz="0" w:space="0" w:color="auto"/>
        <w:left w:val="none" w:sz="0" w:space="0" w:color="auto"/>
        <w:bottom w:val="none" w:sz="0" w:space="0" w:color="auto"/>
        <w:right w:val="none" w:sz="0" w:space="0" w:color="auto"/>
      </w:divBdr>
    </w:div>
    <w:div w:id="21311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eands.dacnet.nic.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3707</Words>
  <Characters>21130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1166</cp:lastModifiedBy>
  <cp:revision>9</cp:revision>
  <dcterms:created xsi:type="dcterms:W3CDTF">2026-04-28T05:48:00Z</dcterms:created>
  <dcterms:modified xsi:type="dcterms:W3CDTF">2026-04-28T09:59:00Z</dcterms:modified>
</cp:coreProperties>
</file>