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740" w:rsidRPr="006F2740" w:rsidRDefault="006F2740" w:rsidP="006F2740">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0" w:name="_GoBack"/>
      <w:bookmarkEnd w:id="0"/>
      <w:r w:rsidRPr="006F2740">
        <w:rPr>
          <w:rFonts w:ascii="Times New Roman" w:eastAsia="Times New Roman" w:hAnsi="Times New Roman" w:cs="Times New Roman"/>
          <w:b/>
          <w:bCs/>
          <w:sz w:val="36"/>
          <w:szCs w:val="36"/>
          <w:lang w:val="en-US"/>
        </w:rPr>
        <w:t xml:space="preserve">Efficacy and Safety of Bee Venom Therapy (BVT) in Rheumatoid Arthritis: A </w:t>
      </w:r>
      <w:r w:rsidR="00EC65FC">
        <w:rPr>
          <w:rFonts w:ascii="Times New Roman" w:eastAsia="Times New Roman" w:hAnsi="Times New Roman" w:cs="Times New Roman"/>
          <w:b/>
          <w:bCs/>
          <w:sz w:val="36"/>
          <w:szCs w:val="36"/>
          <w:lang w:val="en-US"/>
        </w:rPr>
        <w:t xml:space="preserve">Comprehensive </w:t>
      </w:r>
      <w:r w:rsidRPr="006F2740">
        <w:rPr>
          <w:rFonts w:ascii="Times New Roman" w:eastAsia="Times New Roman" w:hAnsi="Times New Roman" w:cs="Times New Roman"/>
          <w:b/>
          <w:bCs/>
          <w:sz w:val="36"/>
          <w:szCs w:val="36"/>
          <w:lang w:val="en-US"/>
        </w:rPr>
        <w:t>Review</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Abstract</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Rheumatoid arthritis (RA) is a chronic, systemic autoimmune inflammatory disease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by persistent synovitis, progressive joint destruction, and extra-articular manifestations, affecting approximately 0.5–1% of the global population. Whilst conventional pharmacological management with disease-modifying antirheumatic drugs (DMARDs) and biologic agents has substantially improved clinical outcomes, a meaningful proportion of patients experience incomplete responses, adverse effects, or treatment intolerance, sustaining interest in complementary therapeutic approaches. Bee venom therapy (BVT), encompassing the therapeutic use of crude bee venom, purified venom fractions, or bee venom acupuncture (BVA), has been </w:t>
      </w:r>
      <w:proofErr w:type="spellStart"/>
      <w:r w:rsidRPr="006F2740">
        <w:rPr>
          <w:rFonts w:ascii="Times New Roman" w:eastAsia="Times New Roman" w:hAnsi="Times New Roman" w:cs="Times New Roman"/>
          <w:sz w:val="24"/>
          <w:szCs w:val="24"/>
          <w:lang w:val="en-US"/>
        </w:rPr>
        <w:t>practised</w:t>
      </w:r>
      <w:proofErr w:type="spellEnd"/>
      <w:r w:rsidRPr="006F2740">
        <w:rPr>
          <w:rFonts w:ascii="Times New Roman" w:eastAsia="Times New Roman" w:hAnsi="Times New Roman" w:cs="Times New Roman"/>
          <w:sz w:val="24"/>
          <w:szCs w:val="24"/>
          <w:lang w:val="en-US"/>
        </w:rPr>
        <w:t xml:space="preserve"> across diverse cultures for millennia and has attracted growing scientific scrutiny over recent decades. Bee venom (</w:t>
      </w:r>
      <w:proofErr w:type="spellStart"/>
      <w:r w:rsidRPr="006F2740">
        <w:rPr>
          <w:rFonts w:ascii="Times New Roman" w:eastAsia="Times New Roman" w:hAnsi="Times New Roman" w:cs="Times New Roman"/>
          <w:i/>
          <w:iCs/>
          <w:sz w:val="24"/>
          <w:szCs w:val="24"/>
          <w:lang w:val="en-US"/>
        </w:rPr>
        <w:t>Apis</w:t>
      </w:r>
      <w:proofErr w:type="spellEnd"/>
      <w:r w:rsidRPr="006F2740">
        <w:rPr>
          <w:rFonts w:ascii="Times New Roman" w:eastAsia="Times New Roman" w:hAnsi="Times New Roman" w:cs="Times New Roman"/>
          <w:i/>
          <w:iCs/>
          <w:sz w:val="24"/>
          <w:szCs w:val="24"/>
          <w:lang w:val="en-US"/>
        </w:rPr>
        <w:t xml:space="preserve"> mellifera</w:t>
      </w:r>
      <w:r w:rsidRPr="006F2740">
        <w:rPr>
          <w:rFonts w:ascii="Times New Roman" w:eastAsia="Times New Roman" w:hAnsi="Times New Roman" w:cs="Times New Roman"/>
          <w:sz w:val="24"/>
          <w:szCs w:val="24"/>
          <w:lang w:val="en-US"/>
        </w:rPr>
        <w:t xml:space="preserve">) is a biologically complex mixture of pharmacologically active compounds—including melittin, phospholipase A₂ (PLA₂), apamin, </w:t>
      </w:r>
      <w:proofErr w:type="spellStart"/>
      <w:r w:rsidRPr="006F2740">
        <w:rPr>
          <w:rFonts w:ascii="Times New Roman" w:eastAsia="Times New Roman" w:hAnsi="Times New Roman" w:cs="Times New Roman"/>
          <w:sz w:val="24"/>
          <w:szCs w:val="24"/>
          <w:lang w:val="en-US"/>
        </w:rPr>
        <w:t>adolapin</w:t>
      </w:r>
      <w:proofErr w:type="spellEnd"/>
      <w:r w:rsidRPr="006F2740">
        <w:rPr>
          <w:rFonts w:ascii="Times New Roman" w:eastAsia="Times New Roman" w:hAnsi="Times New Roman" w:cs="Times New Roman"/>
          <w:sz w:val="24"/>
          <w:szCs w:val="24"/>
          <w:lang w:val="en-US"/>
        </w:rPr>
        <w:t>, and mast cell degranulating peptide—that collectively exert anti-inflammatory, immunomodulatory, analgesic, and potential chondroprotective effects through multiple molecular mechanisms. Preclinical investigations in cellular and animal models of inflammatory arthritis have consistently demonstrated inhibition of nuclear factor kappa-B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suppression of pro-inflammatory cytokine production, modulation of T-helper cell subset balance, and attenuation of synovial inflammation and cartilage degradation following bee venom administration. Emerging clinical evidence, predominantly from small </w:t>
      </w:r>
      <w:proofErr w:type="spellStart"/>
      <w:r w:rsidRPr="006F2740">
        <w:rPr>
          <w:rFonts w:ascii="Times New Roman" w:eastAsia="Times New Roman" w:hAnsi="Times New Roman" w:cs="Times New Roman"/>
          <w:sz w:val="24"/>
          <w:szCs w:val="24"/>
          <w:lang w:val="en-US"/>
        </w:rPr>
        <w:t>randomised</w:t>
      </w:r>
      <w:proofErr w:type="spellEnd"/>
      <w:r w:rsidRPr="006F2740">
        <w:rPr>
          <w:rFonts w:ascii="Times New Roman" w:eastAsia="Times New Roman" w:hAnsi="Times New Roman" w:cs="Times New Roman"/>
          <w:sz w:val="24"/>
          <w:szCs w:val="24"/>
          <w:lang w:val="en-US"/>
        </w:rPr>
        <w:t xml:space="preserve"> controlled trials (RCTs) and systematic reviews examining BVA, suggests modest yet promising benefits regarding pain reduction, functional improvement, and disease activity in RA patients. Nevertheless, the clinical evidence base remains constrained by small sample sizes, heterogeneous methodologies, variable venom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xml:space="preserve">, and critical safety concerns </w:t>
      </w:r>
      <w:proofErr w:type="spellStart"/>
      <w:r w:rsidRPr="006F2740">
        <w:rPr>
          <w:rFonts w:ascii="Times New Roman" w:eastAsia="Times New Roman" w:hAnsi="Times New Roman" w:cs="Times New Roman"/>
          <w:sz w:val="24"/>
          <w:szCs w:val="24"/>
          <w:lang w:val="en-US"/>
        </w:rPr>
        <w:t>centred</w:t>
      </w:r>
      <w:proofErr w:type="spellEnd"/>
      <w:r w:rsidRPr="006F2740">
        <w:rPr>
          <w:rFonts w:ascii="Times New Roman" w:eastAsia="Times New Roman" w:hAnsi="Times New Roman" w:cs="Times New Roman"/>
          <w:sz w:val="24"/>
          <w:szCs w:val="24"/>
          <w:lang w:val="en-US"/>
        </w:rPr>
        <w:t xml:space="preserve"> on anaphylaxis risk. This narrative review critically </w:t>
      </w:r>
      <w:proofErr w:type="spellStart"/>
      <w:r w:rsidRPr="006F2740">
        <w:rPr>
          <w:rFonts w:ascii="Times New Roman" w:eastAsia="Times New Roman" w:hAnsi="Times New Roman" w:cs="Times New Roman"/>
          <w:sz w:val="24"/>
          <w:szCs w:val="24"/>
          <w:lang w:val="en-US"/>
        </w:rPr>
        <w:t>synthesises</w:t>
      </w:r>
      <w:proofErr w:type="spellEnd"/>
      <w:r w:rsidRPr="006F2740">
        <w:rPr>
          <w:rFonts w:ascii="Times New Roman" w:eastAsia="Times New Roman" w:hAnsi="Times New Roman" w:cs="Times New Roman"/>
          <w:sz w:val="24"/>
          <w:szCs w:val="24"/>
          <w:lang w:val="en-US"/>
        </w:rPr>
        <w:t xml:space="preserve"> available preclinical and clinical evidence for the efficacy and safety of BVT in RA, elucidates the mechanistic underpinnings of venom bioactivity, evaluates safety and regulatory considerations, and identifies priority areas for future investigation.</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b/>
          <w:bCs/>
          <w:sz w:val="24"/>
          <w:szCs w:val="24"/>
          <w:lang w:val="en-US"/>
        </w:rPr>
        <w:t>Keywords:</w:t>
      </w:r>
      <w:r w:rsidRPr="006F2740">
        <w:rPr>
          <w:rFonts w:ascii="Times New Roman" w:eastAsia="Times New Roman" w:hAnsi="Times New Roman" w:cs="Times New Roman"/>
          <w:sz w:val="24"/>
          <w:szCs w:val="24"/>
          <w:lang w:val="en-US"/>
        </w:rPr>
        <w:t xml:space="preserve"> bee venom therapy; rheumatoid arthritis; melittin; apitherapy; bee venom acupuncture; anti-inflammatory;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immunomodulation; complementary medicine; apamin</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1. Introduction</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1.1 Background on Rheumatoid Arthritis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Rheumatoid arthritis is one of the most prevalent autoimmune diseases worldwide,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by chronic, symmetrical inflammatory polyarthritis affecting principally the small joints of the hands and feet, with capacity for systemic involvement spanning the cardiovascular, pulmonary, </w:t>
      </w:r>
      <w:proofErr w:type="spellStart"/>
      <w:r w:rsidRPr="006F2740">
        <w:rPr>
          <w:rFonts w:ascii="Times New Roman" w:eastAsia="Times New Roman" w:hAnsi="Times New Roman" w:cs="Times New Roman"/>
          <w:sz w:val="24"/>
          <w:szCs w:val="24"/>
          <w:lang w:val="en-US"/>
        </w:rPr>
        <w:t>haematological</w:t>
      </w:r>
      <w:proofErr w:type="spellEnd"/>
      <w:r w:rsidRPr="006F2740">
        <w:rPr>
          <w:rFonts w:ascii="Times New Roman" w:eastAsia="Times New Roman" w:hAnsi="Times New Roman" w:cs="Times New Roman"/>
          <w:sz w:val="24"/>
          <w:szCs w:val="24"/>
          <w:lang w:val="en-US"/>
        </w:rPr>
        <w:t xml:space="preserve">, and neurological systems (Smolen et al., 2016). </w:t>
      </w:r>
      <w:r w:rsidRPr="006F2740">
        <w:rPr>
          <w:rFonts w:ascii="Times New Roman" w:eastAsia="Times New Roman" w:hAnsi="Times New Roman" w:cs="Times New Roman"/>
          <w:sz w:val="24"/>
          <w:szCs w:val="24"/>
          <w:lang w:val="en-US"/>
        </w:rPr>
        <w:lastRenderedPageBreak/>
        <w:t>The disease imposes a profound burden on patients' quality of life and on healthcare systems globally, with an estimated prevalence of 0.5–1% across diverse populations and a higher incidence among women, who are affected approximately two to three times more frequently than men (Scott et al., 2010). Diagnosis is guided by the 2010 American College of Rheumatology/European League Against Rheumatism (ACR/EULAR) classification criteria, which incorporate assessment of joint distribution, serological markers including rheumatoid factor (RF) and anti-citrullinated protein antibodies (ACPAs), acute-phase reactants, and symptom duration (</w:t>
      </w:r>
      <w:proofErr w:type="spellStart"/>
      <w:r w:rsidRPr="006F2740">
        <w:rPr>
          <w:rFonts w:ascii="Times New Roman" w:eastAsia="Times New Roman" w:hAnsi="Times New Roman" w:cs="Times New Roman"/>
          <w:sz w:val="24"/>
          <w:szCs w:val="24"/>
          <w:lang w:val="en-US"/>
        </w:rPr>
        <w:t>Aletaha</w:t>
      </w:r>
      <w:proofErr w:type="spellEnd"/>
      <w:r w:rsidRPr="006F2740">
        <w:rPr>
          <w:rFonts w:ascii="Times New Roman" w:eastAsia="Times New Roman" w:hAnsi="Times New Roman" w:cs="Times New Roman"/>
          <w:sz w:val="24"/>
          <w:szCs w:val="24"/>
          <w:lang w:val="en-US"/>
        </w:rPr>
        <w:t xml:space="preserve"> et al., 2010).</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pathological hallmarks of RA encompass synovial hyperplasia and infiltration of the synovial membrane by T lymphocytes, B lymphocytes, macrophages, neutrophils, and dendritic cells, culminating in the elaboration of a complex network of pro-inflammatory cytokines including </w:t>
      </w:r>
      <w:proofErr w:type="spellStart"/>
      <w:r w:rsidRPr="006F2740">
        <w:rPr>
          <w:rFonts w:ascii="Times New Roman" w:eastAsia="Times New Roman" w:hAnsi="Times New Roman" w:cs="Times New Roman"/>
          <w:sz w:val="24"/>
          <w:szCs w:val="24"/>
          <w:lang w:val="en-US"/>
        </w:rPr>
        <w:t>tumour</w:t>
      </w:r>
      <w:proofErr w:type="spellEnd"/>
      <w:r w:rsidRPr="006F2740">
        <w:rPr>
          <w:rFonts w:ascii="Times New Roman" w:eastAsia="Times New Roman" w:hAnsi="Times New Roman" w:cs="Times New Roman"/>
          <w:sz w:val="24"/>
          <w:szCs w:val="24"/>
          <w:lang w:val="en-US"/>
        </w:rPr>
        <w:t xml:space="preserve"> necrosis factor-alpha (TNF-α), interleukin (IL)-1β, IL-6, and IL-17 (McInnes &amp; </w:t>
      </w:r>
      <w:proofErr w:type="spellStart"/>
      <w:r w:rsidRPr="006F2740">
        <w:rPr>
          <w:rFonts w:ascii="Times New Roman" w:eastAsia="Times New Roman" w:hAnsi="Times New Roman" w:cs="Times New Roman"/>
          <w:sz w:val="24"/>
          <w:szCs w:val="24"/>
          <w:lang w:val="en-US"/>
        </w:rPr>
        <w:t>Schett</w:t>
      </w:r>
      <w:proofErr w:type="spellEnd"/>
      <w:r w:rsidRPr="006F2740">
        <w:rPr>
          <w:rFonts w:ascii="Times New Roman" w:eastAsia="Times New Roman" w:hAnsi="Times New Roman" w:cs="Times New Roman"/>
          <w:sz w:val="24"/>
          <w:szCs w:val="24"/>
          <w:lang w:val="en-US"/>
        </w:rPr>
        <w:t>, 2011). Persistent, uncontrolled inflammation drives progressive destruction of articular cartilage and subchondral bone, resulting in irreversible joint deformity and functional disability in the absence of effective treatment (Firestein &amp; McInnes, 2017). Current treatment strategies are anchored by conventional synthetic DMARDs—most notably methotrexate—as first-line therapy, with escalation to biologic or targeted synthetic DMARDs in cases of inadequate response (Smolen et al., 2020; Singh et al., 2016). Despite the transformative advances enabled by agents targeting TNF-α, IL-6, IL-17, and co-stimulatory molecules, a substantial proportion of patients fail to attain sustained remission, and concerns regarding infection risk, malignancy, access inequity, and long-term cost continue to be clinically significant (Smolen et al., 2016).</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1.2 Historical Context of Bee Venom Therapy</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The therapeutic use of bee venom has antecedents traceable to ancient Chinese, Egyptian, and Greek traditions, in which deliberate bee stings were applied to alleviate pain, joint inflammation, and diverse systemic ailments (</w:t>
      </w: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et al., 2016). Modern scientific interest in apitherapy—the umbrella term encompassing the medicinal use of bee products including venom, honey, royal jelly, propolis, beeswax, and pollen—gained momentum during the mid-twentieth century, when clinical practitioners began reporting systematic observations of benefit in inflammatory and neurological conditions following BVT (Son et al., 2007). BVT encompasses several modalities: direct bee stinging, in which a live bee is applied to the skin at targeted anatomical locations; subcutaneous or intradermal injection of crude or purified venom preparations; and BVA, in which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bee venom solutions are injected at acupoints via conventional acupuncture needles (Lee et al., 2005). The molecular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of bee venom over the past three decades has provided increasingly detailed mechanistic insights into the biological activity of its constituents, establishing a pharmacological rationale that supplements and </w:t>
      </w:r>
      <w:proofErr w:type="spellStart"/>
      <w:r w:rsidRPr="006F2740">
        <w:rPr>
          <w:rFonts w:ascii="Times New Roman" w:eastAsia="Times New Roman" w:hAnsi="Times New Roman" w:cs="Times New Roman"/>
          <w:sz w:val="24"/>
          <w:szCs w:val="24"/>
          <w:lang w:val="en-US"/>
        </w:rPr>
        <w:t>contextualises</w:t>
      </w:r>
      <w:proofErr w:type="spellEnd"/>
      <w:r w:rsidRPr="006F2740">
        <w:rPr>
          <w:rFonts w:ascii="Times New Roman" w:eastAsia="Times New Roman" w:hAnsi="Times New Roman" w:cs="Times New Roman"/>
          <w:sz w:val="24"/>
          <w:szCs w:val="24"/>
          <w:lang w:val="en-US"/>
        </w:rPr>
        <w:t xml:space="preserve"> empirical clinical observations.</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1.3 Scope and Objectives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This review aims to provide a comprehensive and critically appraised synthesis of the current evidence regarding the efficacy and safety of BVT in RA. The specific objectives are: to review the pharmacological composition of bee venom and the established biological activities of its principal components; to elucidate the mechanistic basis for the anti-inflammatory, immunomodulatory, analgesic, and chondroprotective effects of bee venom with particular reference to RA pathobiology; to </w:t>
      </w:r>
      <w:proofErr w:type="spellStart"/>
      <w:r w:rsidRPr="006F2740">
        <w:rPr>
          <w:rFonts w:ascii="Times New Roman" w:eastAsia="Times New Roman" w:hAnsi="Times New Roman" w:cs="Times New Roman"/>
          <w:sz w:val="24"/>
          <w:szCs w:val="24"/>
          <w:lang w:val="en-US"/>
        </w:rPr>
        <w:t>summarise</w:t>
      </w:r>
      <w:proofErr w:type="spellEnd"/>
      <w:r w:rsidRPr="006F2740">
        <w:rPr>
          <w:rFonts w:ascii="Times New Roman" w:eastAsia="Times New Roman" w:hAnsi="Times New Roman" w:cs="Times New Roman"/>
          <w:sz w:val="24"/>
          <w:szCs w:val="24"/>
          <w:lang w:val="en-US"/>
        </w:rPr>
        <w:t xml:space="preserve"> preclinical evidence from in vitro </w:t>
      </w:r>
      <w:r w:rsidRPr="006F2740">
        <w:rPr>
          <w:rFonts w:ascii="Times New Roman" w:eastAsia="Times New Roman" w:hAnsi="Times New Roman" w:cs="Times New Roman"/>
          <w:sz w:val="24"/>
          <w:szCs w:val="24"/>
          <w:lang w:val="en-US"/>
        </w:rPr>
        <w:lastRenderedPageBreak/>
        <w:t xml:space="preserve">and animal model investigations; to critically evaluate the clinical evidence from controlled trials and systematic reviews; to assess the safety and tolerability profile of BVT, including anaphylaxis risk and other adverse effects; to consider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quality control, and regulatory dimensions of bee venom as a therapeutic agent; and to delineate priority directions for future research that would strengthen the evidence base and facilitate informed clinical translation.</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2. Methods for Literature Selection</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present article was conducted as a narrative rather than systematic review, on the grounds that the breadth of the topic—spanning molecular pharmacology, preclinical immunobiology, clinical investigation, and safety science—necessitates an integrative analytical approach that cannot be adequately captured within the constraining framework of a systematic review and meta-analysis. The heterogeneity in methodological designs, outcome measures, and venom preparations across the primary literature renders quantitative pooling unreliable across all domains addressed, and a narrative framework is consequently better suited to </w:t>
      </w:r>
      <w:proofErr w:type="spellStart"/>
      <w:r w:rsidRPr="006F2740">
        <w:rPr>
          <w:rFonts w:ascii="Times New Roman" w:eastAsia="Times New Roman" w:hAnsi="Times New Roman" w:cs="Times New Roman"/>
          <w:sz w:val="24"/>
          <w:szCs w:val="24"/>
          <w:lang w:val="en-US"/>
        </w:rPr>
        <w:t>synthesising</w:t>
      </w:r>
      <w:proofErr w:type="spellEnd"/>
      <w:r w:rsidRPr="006F2740">
        <w:rPr>
          <w:rFonts w:ascii="Times New Roman" w:eastAsia="Times New Roman" w:hAnsi="Times New Roman" w:cs="Times New Roman"/>
          <w:sz w:val="24"/>
          <w:szCs w:val="24"/>
          <w:lang w:val="en-US"/>
        </w:rPr>
        <w:t xml:space="preserve"> evidence of varying type, quality, and mechanistic relevance within a coherent scientific narrative (Gasparyan et al., 2011). Narrative reviews are particularly well established as vehicles for </w:t>
      </w:r>
      <w:proofErr w:type="spellStart"/>
      <w:r w:rsidRPr="006F2740">
        <w:rPr>
          <w:rFonts w:ascii="Times New Roman" w:eastAsia="Times New Roman" w:hAnsi="Times New Roman" w:cs="Times New Roman"/>
          <w:sz w:val="24"/>
          <w:szCs w:val="24"/>
          <w:lang w:val="en-US"/>
        </w:rPr>
        <w:t>synthesising</w:t>
      </w:r>
      <w:proofErr w:type="spellEnd"/>
      <w:r w:rsidRPr="006F2740">
        <w:rPr>
          <w:rFonts w:ascii="Times New Roman" w:eastAsia="Times New Roman" w:hAnsi="Times New Roman" w:cs="Times New Roman"/>
          <w:sz w:val="24"/>
          <w:szCs w:val="24"/>
          <w:lang w:val="en-US"/>
        </w:rPr>
        <w:t xml:space="preserve"> evidence at the intersection of complementary medicine and conventional pharmacology, where the evidentiary landscape is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by diverse study designs and disciplines.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Literature searches were conducted across five principal electronic bibliographic databases: PubMed/MEDLINE, Web of Science, Scopus, Google Scholar, and EMBASE. Supplementary searching was undertaken via three field-specific resources: the Cochrane Central Register of Controlled Trials (CENTRAL), the Traditional Chinese Medicine Database (TCMD), and the Korean Studies Information Service System (KISS), the latter two included in recognition of the significant volume of BVT research originating from East Asian research traditions. Searches were conducted in January 2025 and encompassed the publication period from January 2000 to January 2025, although earlier foundational references were retained where they provided essential historical or conceptual context. The following primary search strings were employed using Boolean operators and Medical Subject Headings (</w:t>
      </w:r>
      <w:proofErr w:type="spellStart"/>
      <w:r w:rsidRPr="006F2740">
        <w:rPr>
          <w:rFonts w:ascii="Times New Roman" w:eastAsia="Times New Roman" w:hAnsi="Times New Roman" w:cs="Times New Roman"/>
          <w:sz w:val="24"/>
          <w:szCs w:val="24"/>
          <w:lang w:val="en-US"/>
        </w:rPr>
        <w:t>MeSH</w:t>
      </w:r>
      <w:proofErr w:type="spellEnd"/>
      <w:r w:rsidRPr="006F2740">
        <w:rPr>
          <w:rFonts w:ascii="Times New Roman" w:eastAsia="Times New Roman" w:hAnsi="Times New Roman" w:cs="Times New Roman"/>
          <w:sz w:val="24"/>
          <w:szCs w:val="24"/>
          <w:lang w:val="en-US"/>
        </w:rPr>
        <w:t>) as applicable: ("bee venom" OR "apitoxin" OR "apitherapy" OR "bee venom acupuncture" OR "melittin" OR "phospholipase A2" OR "apamin") AND ("rheumatoid arthritis" OR "inflammatory arthritis" OR "autoimmune arthritis" OR "synovitis"). Supplementary strings addressed specific mechanistic and safety themes, including: ("melittin" AND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AND "inflammation"), ("bee venom" AND "regulatory T cells" OR "</w:t>
      </w:r>
      <w:proofErr w:type="spellStart"/>
      <w:r w:rsidRPr="006F2740">
        <w:rPr>
          <w:rFonts w:ascii="Times New Roman" w:eastAsia="Times New Roman" w:hAnsi="Times New Roman" w:cs="Times New Roman"/>
          <w:sz w:val="24"/>
          <w:szCs w:val="24"/>
          <w:lang w:val="en-US"/>
        </w:rPr>
        <w:t>Treg</w:t>
      </w:r>
      <w:proofErr w:type="spellEnd"/>
      <w:r w:rsidRPr="006F2740">
        <w:rPr>
          <w:rFonts w:ascii="Times New Roman" w:eastAsia="Times New Roman" w:hAnsi="Times New Roman" w:cs="Times New Roman"/>
          <w:sz w:val="24"/>
          <w:szCs w:val="24"/>
          <w:lang w:val="en-US"/>
        </w:rPr>
        <w:t>"), ("bee venom" AND "anaphylaxis" OR "Hymenoptera venom allergy"), ("bee venom acupuncture" AND "clinical trial" OR "</w:t>
      </w:r>
      <w:proofErr w:type="spellStart"/>
      <w:r w:rsidRPr="006F2740">
        <w:rPr>
          <w:rFonts w:ascii="Times New Roman" w:eastAsia="Times New Roman" w:hAnsi="Times New Roman" w:cs="Times New Roman"/>
          <w:sz w:val="24"/>
          <w:szCs w:val="24"/>
          <w:lang w:val="en-US"/>
        </w:rPr>
        <w:t>randomised</w:t>
      </w:r>
      <w:proofErr w:type="spellEnd"/>
      <w:r w:rsidRPr="006F2740">
        <w:rPr>
          <w:rFonts w:ascii="Times New Roman" w:eastAsia="Times New Roman" w:hAnsi="Times New Roman" w:cs="Times New Roman"/>
          <w:sz w:val="24"/>
          <w:szCs w:val="24"/>
          <w:lang w:val="en-US"/>
        </w:rPr>
        <w:t xml:space="preserve"> controlled trial"), and ("melittin" AND "chondroprotection" OR "osteoclast").</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Inclusion criteria required peer-reviewed articles published in the English language, addressing the pharmacological, mechanistic, preclinical, or clinical dimensions of bee venom in inflammatory arthritis or closely related inflammatory disease models. Eligible study designs encompassed original research articles, systematic reviews, meta-analyses, and methodological reviews. Exclusion criteria eliminated conference abstracts, book chapters, grey literature, patents, trade magazine articles, and studies addressing exclusively non-RA musculoskeletal conditions without mechanistic relevance to inflammatory arthritis. Clinical </w:t>
      </w:r>
      <w:r w:rsidRPr="006F2740">
        <w:rPr>
          <w:rFonts w:ascii="Times New Roman" w:eastAsia="Times New Roman" w:hAnsi="Times New Roman" w:cs="Times New Roman"/>
          <w:sz w:val="24"/>
          <w:szCs w:val="24"/>
          <w:lang w:val="en-US"/>
        </w:rPr>
        <w:lastRenderedPageBreak/>
        <w:t xml:space="preserve">studies enrolling fewer than five human participants were excluded from the clinical sections unless they represented a first-in-human pharmacological report. Duplicate records across databases were identified and removed prior to title and abstract screening. Full-text review was performed for all potentially eligible records identified at the abstract screening stage. Backwards citation tracking of included articles was undertaken to identify additional relevant studies not captured by the primary database searches. Priority was accorded to </w:t>
      </w:r>
      <w:proofErr w:type="spellStart"/>
      <w:r w:rsidRPr="006F2740">
        <w:rPr>
          <w:rFonts w:ascii="Times New Roman" w:eastAsia="Times New Roman" w:hAnsi="Times New Roman" w:cs="Times New Roman"/>
          <w:sz w:val="24"/>
          <w:szCs w:val="24"/>
          <w:lang w:val="en-US"/>
        </w:rPr>
        <w:t>randomised</w:t>
      </w:r>
      <w:proofErr w:type="spellEnd"/>
      <w:r w:rsidRPr="006F2740">
        <w:rPr>
          <w:rFonts w:ascii="Times New Roman" w:eastAsia="Times New Roman" w:hAnsi="Times New Roman" w:cs="Times New Roman"/>
          <w:sz w:val="24"/>
          <w:szCs w:val="24"/>
          <w:lang w:val="en-US"/>
        </w:rPr>
        <w:t xml:space="preserve"> controlled trials, systematic reviews, high-impact mechanistic studies, and population-level epidemiological data, with observational and narrative reports included where they provided unique contextual or historical contributions absent from higher-level evidence.</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3. Pathophysiology of Rheumatoid Arthritis</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3.1 Immunological Mechanisms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immunopathogenesis of RA is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by a breakdown of self-tolerance, arising from the interaction between genetic susceptibility factors—most prominently HLA-DR4 alleles encoding the shared epitope—and environmental precipitants such as tobacco smoke, periodontal infection by </w:t>
      </w:r>
      <w:proofErr w:type="spellStart"/>
      <w:r w:rsidRPr="006F2740">
        <w:rPr>
          <w:rFonts w:ascii="Times New Roman" w:eastAsia="Times New Roman" w:hAnsi="Times New Roman" w:cs="Times New Roman"/>
          <w:i/>
          <w:iCs/>
          <w:sz w:val="24"/>
          <w:szCs w:val="24"/>
          <w:lang w:val="en-US"/>
        </w:rPr>
        <w:t>Porphyromonas</w:t>
      </w:r>
      <w:proofErr w:type="spellEnd"/>
      <w:r w:rsidRPr="006F2740">
        <w:rPr>
          <w:rFonts w:ascii="Times New Roman" w:eastAsia="Times New Roman" w:hAnsi="Times New Roman" w:cs="Times New Roman"/>
          <w:i/>
          <w:iCs/>
          <w:sz w:val="24"/>
          <w:szCs w:val="24"/>
          <w:lang w:val="en-US"/>
        </w:rPr>
        <w:t xml:space="preserve"> </w:t>
      </w:r>
      <w:proofErr w:type="spellStart"/>
      <w:r w:rsidRPr="006F2740">
        <w:rPr>
          <w:rFonts w:ascii="Times New Roman" w:eastAsia="Times New Roman" w:hAnsi="Times New Roman" w:cs="Times New Roman"/>
          <w:i/>
          <w:iCs/>
          <w:sz w:val="24"/>
          <w:szCs w:val="24"/>
          <w:lang w:val="en-US"/>
        </w:rPr>
        <w:t>gingivalis</w:t>
      </w:r>
      <w:proofErr w:type="spellEnd"/>
      <w:r w:rsidRPr="006F2740">
        <w:rPr>
          <w:rFonts w:ascii="Times New Roman" w:eastAsia="Times New Roman" w:hAnsi="Times New Roman" w:cs="Times New Roman"/>
          <w:sz w:val="24"/>
          <w:szCs w:val="24"/>
          <w:lang w:val="en-US"/>
        </w:rPr>
        <w:t xml:space="preserve">, and gut microbiome dysbiosis (Firestein &amp; McInnes, 2017). Loss of tolerance to citrullinated self-antigens, facilitated by aberrant activation of the enzyme </w:t>
      </w:r>
      <w:proofErr w:type="spellStart"/>
      <w:r w:rsidRPr="006F2740">
        <w:rPr>
          <w:rFonts w:ascii="Times New Roman" w:eastAsia="Times New Roman" w:hAnsi="Times New Roman" w:cs="Times New Roman"/>
          <w:sz w:val="24"/>
          <w:szCs w:val="24"/>
          <w:lang w:val="en-US"/>
        </w:rPr>
        <w:t>peptidylarginine</w:t>
      </w:r>
      <w:proofErr w:type="spellEnd"/>
      <w:r w:rsidRPr="006F2740">
        <w:rPr>
          <w:rFonts w:ascii="Times New Roman" w:eastAsia="Times New Roman" w:hAnsi="Times New Roman" w:cs="Times New Roman"/>
          <w:sz w:val="24"/>
          <w:szCs w:val="24"/>
          <w:lang w:val="en-US"/>
        </w:rPr>
        <w:t xml:space="preserve"> deiminase 4, leads to the generation of ACPAs, which are detectable in serum years before the clinical onset of joint disease and confer both diagnostic specificity and prognostic significance (McInnes &amp; </w:t>
      </w:r>
      <w:proofErr w:type="spellStart"/>
      <w:r w:rsidRPr="006F2740">
        <w:rPr>
          <w:rFonts w:ascii="Times New Roman" w:eastAsia="Times New Roman" w:hAnsi="Times New Roman" w:cs="Times New Roman"/>
          <w:sz w:val="24"/>
          <w:szCs w:val="24"/>
          <w:lang w:val="en-US"/>
        </w:rPr>
        <w:t>Schett</w:t>
      </w:r>
      <w:proofErr w:type="spellEnd"/>
      <w:r w:rsidRPr="006F2740">
        <w:rPr>
          <w:rFonts w:ascii="Times New Roman" w:eastAsia="Times New Roman" w:hAnsi="Times New Roman" w:cs="Times New Roman"/>
          <w:sz w:val="24"/>
          <w:szCs w:val="24"/>
          <w:lang w:val="en-US"/>
        </w:rPr>
        <w:t xml:space="preserve">, 2011). In the established disease state, the synovial joint is the predominant site of pathology, with the normally thin, lubricating synovial lining transforming into a proliferative, </w:t>
      </w:r>
      <w:proofErr w:type="spellStart"/>
      <w:r w:rsidRPr="006F2740">
        <w:rPr>
          <w:rFonts w:ascii="Times New Roman" w:eastAsia="Times New Roman" w:hAnsi="Times New Roman" w:cs="Times New Roman"/>
          <w:sz w:val="24"/>
          <w:szCs w:val="24"/>
          <w:lang w:val="en-US"/>
        </w:rPr>
        <w:t>hyperaemic</w:t>
      </w:r>
      <w:proofErr w:type="spellEnd"/>
      <w:r w:rsidRPr="006F2740">
        <w:rPr>
          <w:rFonts w:ascii="Times New Roman" w:eastAsia="Times New Roman" w:hAnsi="Times New Roman" w:cs="Times New Roman"/>
          <w:sz w:val="24"/>
          <w:szCs w:val="24"/>
          <w:lang w:val="en-US"/>
        </w:rPr>
        <w:t>, and tissue-invasive pannus that erodes into adjacent cartilage and bone.</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 helper cells, particularly CD4+ T lymphocytes activated by antigen-presenting cells in the synovium and regional lymph nodes, are critical orchestrators of the inflammatory cascade (Firestein &amp; McInnes, 2017). Whilst Th1 cells producing interferon-gamma (IFN-γ) were initially considered the principal pathogenic T-cell subset, the discovery and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of Th17 cells has substantially revised this model. Th17 cells, defined by the production of IL-17A, IL-17F, IL-21, and IL-22, are potent drivers of neutrophil recruitment, </w:t>
      </w:r>
      <w:proofErr w:type="spellStart"/>
      <w:r w:rsidRPr="006F2740">
        <w:rPr>
          <w:rFonts w:ascii="Times New Roman" w:eastAsia="Times New Roman" w:hAnsi="Times New Roman" w:cs="Times New Roman"/>
          <w:sz w:val="24"/>
          <w:szCs w:val="24"/>
          <w:lang w:val="en-US"/>
        </w:rPr>
        <w:t>synoviocyte</w:t>
      </w:r>
      <w:proofErr w:type="spellEnd"/>
      <w:r w:rsidRPr="006F2740">
        <w:rPr>
          <w:rFonts w:ascii="Times New Roman" w:eastAsia="Times New Roman" w:hAnsi="Times New Roman" w:cs="Times New Roman"/>
          <w:sz w:val="24"/>
          <w:szCs w:val="24"/>
          <w:lang w:val="en-US"/>
        </w:rPr>
        <w:t xml:space="preserve"> activation, and </w:t>
      </w:r>
      <w:proofErr w:type="spellStart"/>
      <w:r w:rsidRPr="006F2740">
        <w:rPr>
          <w:rFonts w:ascii="Times New Roman" w:eastAsia="Times New Roman" w:hAnsi="Times New Roman" w:cs="Times New Roman"/>
          <w:sz w:val="24"/>
          <w:szCs w:val="24"/>
          <w:lang w:val="en-US"/>
        </w:rPr>
        <w:t>osteoclastogenesis</w:t>
      </w:r>
      <w:proofErr w:type="spellEnd"/>
      <w:r w:rsidRPr="006F2740">
        <w:rPr>
          <w:rFonts w:ascii="Times New Roman" w:eastAsia="Times New Roman" w:hAnsi="Times New Roman" w:cs="Times New Roman"/>
          <w:sz w:val="24"/>
          <w:szCs w:val="24"/>
          <w:lang w:val="en-US"/>
        </w:rPr>
        <w:t xml:space="preserve"> in the inflamed joint (</w:t>
      </w:r>
      <w:proofErr w:type="spellStart"/>
      <w:r w:rsidRPr="006F2740">
        <w:rPr>
          <w:rFonts w:ascii="Times New Roman" w:eastAsia="Times New Roman" w:hAnsi="Times New Roman" w:cs="Times New Roman"/>
          <w:sz w:val="24"/>
          <w:szCs w:val="24"/>
          <w:lang w:val="en-US"/>
        </w:rPr>
        <w:t>Miossec</w:t>
      </w:r>
      <w:proofErr w:type="spellEnd"/>
      <w:r w:rsidRPr="006F2740">
        <w:rPr>
          <w:rFonts w:ascii="Times New Roman" w:eastAsia="Times New Roman" w:hAnsi="Times New Roman" w:cs="Times New Roman"/>
          <w:sz w:val="24"/>
          <w:szCs w:val="24"/>
          <w:lang w:val="en-US"/>
        </w:rPr>
        <w:t xml:space="preserve"> et al., 2009). The balance between Th17 effector cells and FOXP3-expressing regulatory T cells (</w:t>
      </w:r>
      <w:proofErr w:type="spellStart"/>
      <w:r w:rsidRPr="006F2740">
        <w:rPr>
          <w:rFonts w:ascii="Times New Roman" w:eastAsia="Times New Roman" w:hAnsi="Times New Roman" w:cs="Times New Roman"/>
          <w:sz w:val="24"/>
          <w:szCs w:val="24"/>
          <w:lang w:val="en-US"/>
        </w:rPr>
        <w:t>Tregs</w:t>
      </w:r>
      <w:proofErr w:type="spellEnd"/>
      <w:r w:rsidRPr="006F2740">
        <w:rPr>
          <w:rFonts w:ascii="Times New Roman" w:eastAsia="Times New Roman" w:hAnsi="Times New Roman" w:cs="Times New Roman"/>
          <w:sz w:val="24"/>
          <w:szCs w:val="24"/>
          <w:lang w:val="en-US"/>
        </w:rPr>
        <w:t xml:space="preserve">)—which suppress autoreactive immune responses and maintain peripheral tolerance—is fundamentally disturbed in RA synovium and peripheral blood, and restoration of this balance is increasingly </w:t>
      </w:r>
      <w:proofErr w:type="spellStart"/>
      <w:r w:rsidRPr="006F2740">
        <w:rPr>
          <w:rFonts w:ascii="Times New Roman" w:eastAsia="Times New Roman" w:hAnsi="Times New Roman" w:cs="Times New Roman"/>
          <w:sz w:val="24"/>
          <w:szCs w:val="24"/>
          <w:lang w:val="en-US"/>
        </w:rPr>
        <w:t>recognised</w:t>
      </w:r>
      <w:proofErr w:type="spellEnd"/>
      <w:r w:rsidRPr="006F2740">
        <w:rPr>
          <w:rFonts w:ascii="Times New Roman" w:eastAsia="Times New Roman" w:hAnsi="Times New Roman" w:cs="Times New Roman"/>
          <w:sz w:val="24"/>
          <w:szCs w:val="24"/>
          <w:lang w:val="en-US"/>
        </w:rPr>
        <w:t xml:space="preserve"> as a key mechanistic objective for immune-modifying therapies (</w:t>
      </w:r>
      <w:proofErr w:type="spellStart"/>
      <w:r w:rsidRPr="006F2740">
        <w:rPr>
          <w:rFonts w:ascii="Times New Roman" w:eastAsia="Times New Roman" w:hAnsi="Times New Roman" w:cs="Times New Roman"/>
          <w:sz w:val="24"/>
          <w:szCs w:val="24"/>
          <w:lang w:val="en-US"/>
        </w:rPr>
        <w:t>Sakaguchi</w:t>
      </w:r>
      <w:proofErr w:type="spellEnd"/>
      <w:r w:rsidRPr="006F2740">
        <w:rPr>
          <w:rFonts w:ascii="Times New Roman" w:eastAsia="Times New Roman" w:hAnsi="Times New Roman" w:cs="Times New Roman"/>
          <w:sz w:val="24"/>
          <w:szCs w:val="24"/>
          <w:lang w:val="en-US"/>
        </w:rPr>
        <w:t xml:space="preserve"> et al., 2010). B cells contribute through autoantibody production, antigen presentation to T cells, and direct elaboration of cytokines including TNF-α and lymphotoxin, whilst macrophages function as pivotal amplifiers of synovial inflammation through cytokine secretion, matrix metalloproteinase production, and osteoclast precursor generation (Brennan &amp; McInnes, 2008).</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3.2 Cytokine Networks and Inflammatory Pathways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cytokine milieu of the RA synovium is dominated by TNF-α, IL-1β, and IL-6, each of which exerts pleiotropic pro-inflammatory effects on stromal, </w:t>
      </w:r>
      <w:proofErr w:type="spellStart"/>
      <w:r w:rsidRPr="006F2740">
        <w:rPr>
          <w:rFonts w:ascii="Times New Roman" w:eastAsia="Times New Roman" w:hAnsi="Times New Roman" w:cs="Times New Roman"/>
          <w:sz w:val="24"/>
          <w:szCs w:val="24"/>
          <w:lang w:val="en-US"/>
        </w:rPr>
        <w:t>haematopoietic</w:t>
      </w:r>
      <w:proofErr w:type="spellEnd"/>
      <w:r w:rsidRPr="006F2740">
        <w:rPr>
          <w:rFonts w:ascii="Times New Roman" w:eastAsia="Times New Roman" w:hAnsi="Times New Roman" w:cs="Times New Roman"/>
          <w:sz w:val="24"/>
          <w:szCs w:val="24"/>
          <w:lang w:val="en-US"/>
        </w:rPr>
        <w:t xml:space="preserve">, endothelial, </w:t>
      </w:r>
      <w:r w:rsidRPr="006F2740">
        <w:rPr>
          <w:rFonts w:ascii="Times New Roman" w:eastAsia="Times New Roman" w:hAnsi="Times New Roman" w:cs="Times New Roman"/>
          <w:sz w:val="24"/>
          <w:szCs w:val="24"/>
          <w:lang w:val="en-US"/>
        </w:rPr>
        <w:lastRenderedPageBreak/>
        <w:t xml:space="preserve">and neural cells within and around the joint (Brennan &amp; McInnes, 2008). TNF-α stimulates </w:t>
      </w:r>
      <w:proofErr w:type="spellStart"/>
      <w:r w:rsidRPr="006F2740">
        <w:rPr>
          <w:rFonts w:ascii="Times New Roman" w:eastAsia="Times New Roman" w:hAnsi="Times New Roman" w:cs="Times New Roman"/>
          <w:sz w:val="24"/>
          <w:szCs w:val="24"/>
          <w:lang w:val="en-US"/>
        </w:rPr>
        <w:t>synoviocyte</w:t>
      </w:r>
      <w:proofErr w:type="spellEnd"/>
      <w:r w:rsidRPr="006F2740">
        <w:rPr>
          <w:rFonts w:ascii="Times New Roman" w:eastAsia="Times New Roman" w:hAnsi="Times New Roman" w:cs="Times New Roman"/>
          <w:sz w:val="24"/>
          <w:szCs w:val="24"/>
          <w:lang w:val="en-US"/>
        </w:rPr>
        <w:t xml:space="preserve"> proliferation, induces expression of adhesion molecules facilitating leucocyte extravasation, promotes osteoclast differentiation, and constitutively activates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—the master transcriptional regulator of inflammatory gene </w:t>
      </w:r>
      <w:proofErr w:type="spellStart"/>
      <w:r w:rsidRPr="006F2740">
        <w:rPr>
          <w:rFonts w:ascii="Times New Roman" w:eastAsia="Times New Roman" w:hAnsi="Times New Roman" w:cs="Times New Roman"/>
          <w:sz w:val="24"/>
          <w:szCs w:val="24"/>
          <w:lang w:val="en-US"/>
        </w:rPr>
        <w:t>programmes</w:t>
      </w:r>
      <w:proofErr w:type="spellEnd"/>
      <w:r w:rsidRPr="006F2740">
        <w:rPr>
          <w:rFonts w:ascii="Times New Roman" w:eastAsia="Times New Roman" w:hAnsi="Times New Roman" w:cs="Times New Roman"/>
          <w:sz w:val="24"/>
          <w:szCs w:val="24"/>
          <w:lang w:val="en-US"/>
        </w:rPr>
        <w:t xml:space="preserve"> in RA (McInnes &amp; </w:t>
      </w:r>
      <w:proofErr w:type="spellStart"/>
      <w:r w:rsidRPr="006F2740">
        <w:rPr>
          <w:rFonts w:ascii="Times New Roman" w:eastAsia="Times New Roman" w:hAnsi="Times New Roman" w:cs="Times New Roman"/>
          <w:sz w:val="24"/>
          <w:szCs w:val="24"/>
          <w:lang w:val="en-US"/>
        </w:rPr>
        <w:t>Schett</w:t>
      </w:r>
      <w:proofErr w:type="spellEnd"/>
      <w:r w:rsidRPr="006F2740">
        <w:rPr>
          <w:rFonts w:ascii="Times New Roman" w:eastAsia="Times New Roman" w:hAnsi="Times New Roman" w:cs="Times New Roman"/>
          <w:sz w:val="24"/>
          <w:szCs w:val="24"/>
          <w:lang w:val="en-US"/>
        </w:rPr>
        <w:t xml:space="preserve">, 2011). IL-6 acts via the JAK-STAT3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axis to drive hepatic acute-phase protein synthesis, stimulate </w:t>
      </w:r>
      <w:proofErr w:type="spellStart"/>
      <w:r w:rsidRPr="006F2740">
        <w:rPr>
          <w:rFonts w:ascii="Times New Roman" w:eastAsia="Times New Roman" w:hAnsi="Times New Roman" w:cs="Times New Roman"/>
          <w:sz w:val="24"/>
          <w:szCs w:val="24"/>
          <w:lang w:val="en-US"/>
        </w:rPr>
        <w:t>osteoclastogenesis</w:t>
      </w:r>
      <w:proofErr w:type="spellEnd"/>
      <w:r w:rsidRPr="006F2740">
        <w:rPr>
          <w:rFonts w:ascii="Times New Roman" w:eastAsia="Times New Roman" w:hAnsi="Times New Roman" w:cs="Times New Roman"/>
          <w:sz w:val="24"/>
          <w:szCs w:val="24"/>
          <w:lang w:val="en-US"/>
        </w:rPr>
        <w:t>, and influence the Th17/</w:t>
      </w:r>
      <w:proofErr w:type="spellStart"/>
      <w:r w:rsidRPr="006F2740">
        <w:rPr>
          <w:rFonts w:ascii="Times New Roman" w:eastAsia="Times New Roman" w:hAnsi="Times New Roman" w:cs="Times New Roman"/>
          <w:sz w:val="24"/>
          <w:szCs w:val="24"/>
          <w:lang w:val="en-US"/>
        </w:rPr>
        <w:t>Treg</w:t>
      </w:r>
      <w:proofErr w:type="spellEnd"/>
      <w:r w:rsidRPr="006F2740">
        <w:rPr>
          <w:rFonts w:ascii="Times New Roman" w:eastAsia="Times New Roman" w:hAnsi="Times New Roman" w:cs="Times New Roman"/>
          <w:sz w:val="24"/>
          <w:szCs w:val="24"/>
          <w:lang w:val="en-US"/>
        </w:rPr>
        <w:t xml:space="preserve"> developmental axis, whilst IL-17—produced by synovial Th17 cells—</w:t>
      </w:r>
      <w:proofErr w:type="spellStart"/>
      <w:r w:rsidRPr="006F2740">
        <w:rPr>
          <w:rFonts w:ascii="Times New Roman" w:eastAsia="Times New Roman" w:hAnsi="Times New Roman" w:cs="Times New Roman"/>
          <w:sz w:val="24"/>
          <w:szCs w:val="24"/>
          <w:lang w:val="en-US"/>
        </w:rPr>
        <w:t>synergises</w:t>
      </w:r>
      <w:proofErr w:type="spellEnd"/>
      <w:r w:rsidRPr="006F2740">
        <w:rPr>
          <w:rFonts w:ascii="Times New Roman" w:eastAsia="Times New Roman" w:hAnsi="Times New Roman" w:cs="Times New Roman"/>
          <w:sz w:val="24"/>
          <w:szCs w:val="24"/>
          <w:lang w:val="en-US"/>
        </w:rPr>
        <w:t xml:space="preserve"> with TNF-α and IL-1β to maximally activate fibroblast-like </w:t>
      </w:r>
      <w:proofErr w:type="spellStart"/>
      <w:r w:rsidRPr="006F2740">
        <w:rPr>
          <w:rFonts w:ascii="Times New Roman" w:eastAsia="Times New Roman" w:hAnsi="Times New Roman" w:cs="Times New Roman"/>
          <w:sz w:val="24"/>
          <w:szCs w:val="24"/>
          <w:lang w:val="en-US"/>
        </w:rPr>
        <w:t>synoviocytes</w:t>
      </w:r>
      <w:proofErr w:type="spellEnd"/>
      <w:r w:rsidRPr="006F2740">
        <w:rPr>
          <w:rFonts w:ascii="Times New Roman" w:eastAsia="Times New Roman" w:hAnsi="Times New Roman" w:cs="Times New Roman"/>
          <w:sz w:val="24"/>
          <w:szCs w:val="24"/>
          <w:lang w:val="en-US"/>
        </w:rPr>
        <w:t xml:space="preserve"> (FLS) and amplify cartilage-destructive </w:t>
      </w:r>
      <w:proofErr w:type="spellStart"/>
      <w:r w:rsidRPr="006F2740">
        <w:rPr>
          <w:rFonts w:ascii="Times New Roman" w:eastAsia="Times New Roman" w:hAnsi="Times New Roman" w:cs="Times New Roman"/>
          <w:sz w:val="24"/>
          <w:szCs w:val="24"/>
          <w:lang w:val="en-US"/>
        </w:rPr>
        <w:t>programmes</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Miossec</w:t>
      </w:r>
      <w:proofErr w:type="spellEnd"/>
      <w:r w:rsidRPr="006F2740">
        <w:rPr>
          <w:rFonts w:ascii="Times New Roman" w:eastAsia="Times New Roman" w:hAnsi="Times New Roman" w:cs="Times New Roman"/>
          <w:sz w:val="24"/>
          <w:szCs w:val="24"/>
          <w:lang w:val="en-US"/>
        </w:rPr>
        <w:t xml:space="preserve"> et al., 2009). The centrality of these cytokine pathways to RA pathogenesis is clinically validated by the transformative efficacy of targeted biologic agents, including TNF-α inhibitors, IL-6 receptor antagonists, and the newer IL-17 pathway inhibitors (Smolen et al., 2020).</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occupies a particularly pivotal position at the convergence of multiple inflammatory pathways in RA. Activation of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downstream of TNF-α, IL-1β, toll-like receptors, and receptor activator of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ligand (RANKL) drives transcription of genes encoding pro-inflammatory cytokines, chemokines, adhesion molecules, cyclooxygenase-2 (COX-2), inducible nitric oxide synthase (</w:t>
      </w:r>
      <w:proofErr w:type="spellStart"/>
      <w:r w:rsidRPr="006F2740">
        <w:rPr>
          <w:rFonts w:ascii="Times New Roman" w:eastAsia="Times New Roman" w:hAnsi="Times New Roman" w:cs="Times New Roman"/>
          <w:sz w:val="24"/>
          <w:szCs w:val="24"/>
          <w:lang w:val="en-US"/>
        </w:rPr>
        <w:t>iNOS</w:t>
      </w:r>
      <w:proofErr w:type="spellEnd"/>
      <w:r w:rsidRPr="006F2740">
        <w:rPr>
          <w:rFonts w:ascii="Times New Roman" w:eastAsia="Times New Roman" w:hAnsi="Times New Roman" w:cs="Times New Roman"/>
          <w:sz w:val="24"/>
          <w:szCs w:val="24"/>
          <w:lang w:val="en-US"/>
        </w:rPr>
        <w:t>), and matrix metalloproteinases (MMPs), thereby perpetuating both chronic inflammation and progressive joint destruction (Firestein &amp; McInnes, 2017). The capacity of certain bee venom components to interfere with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activation at multiple levels constitutes the principal molecular rationale for their anti-arthritic investigation and lends BVT a mechanistic specificity that situates it as more than a non-specific anti-inflammatory intervention.</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3.3 Joint Destruction and Structural Damage</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Progressive destruction of articular cartilage and periarticular bone in RA results from the concerted activity of activated FLS, which produce MMPs and </w:t>
      </w:r>
      <w:proofErr w:type="spellStart"/>
      <w:r w:rsidRPr="006F2740">
        <w:rPr>
          <w:rFonts w:ascii="Times New Roman" w:eastAsia="Times New Roman" w:hAnsi="Times New Roman" w:cs="Times New Roman"/>
          <w:sz w:val="24"/>
          <w:szCs w:val="24"/>
          <w:lang w:val="en-US"/>
        </w:rPr>
        <w:t>aggrecanases</w:t>
      </w:r>
      <w:proofErr w:type="spellEnd"/>
      <w:r w:rsidRPr="006F2740">
        <w:rPr>
          <w:rFonts w:ascii="Times New Roman" w:eastAsia="Times New Roman" w:hAnsi="Times New Roman" w:cs="Times New Roman"/>
          <w:sz w:val="24"/>
          <w:szCs w:val="24"/>
          <w:lang w:val="en-US"/>
        </w:rPr>
        <w:t xml:space="preserve"> driving cartilage matrix degradation, and osteoclasts, which are the principal effectors of bone erosion at the pannus–bone junction (McInnes &amp; </w:t>
      </w:r>
      <w:proofErr w:type="spellStart"/>
      <w:r w:rsidRPr="006F2740">
        <w:rPr>
          <w:rFonts w:ascii="Times New Roman" w:eastAsia="Times New Roman" w:hAnsi="Times New Roman" w:cs="Times New Roman"/>
          <w:sz w:val="24"/>
          <w:szCs w:val="24"/>
          <w:lang w:val="en-US"/>
        </w:rPr>
        <w:t>Schett</w:t>
      </w:r>
      <w:proofErr w:type="spellEnd"/>
      <w:r w:rsidRPr="006F2740">
        <w:rPr>
          <w:rFonts w:ascii="Times New Roman" w:eastAsia="Times New Roman" w:hAnsi="Times New Roman" w:cs="Times New Roman"/>
          <w:sz w:val="24"/>
          <w:szCs w:val="24"/>
          <w:lang w:val="en-US"/>
        </w:rPr>
        <w:t>, 2011). The RANK/RANKL/</w:t>
      </w:r>
      <w:proofErr w:type="spellStart"/>
      <w:r w:rsidRPr="006F2740">
        <w:rPr>
          <w:rFonts w:ascii="Times New Roman" w:eastAsia="Times New Roman" w:hAnsi="Times New Roman" w:cs="Times New Roman"/>
          <w:sz w:val="24"/>
          <w:szCs w:val="24"/>
          <w:lang w:val="en-US"/>
        </w:rPr>
        <w:t>osteoprotegerin</w:t>
      </w:r>
      <w:proofErr w:type="spellEnd"/>
      <w:r w:rsidRPr="006F2740">
        <w:rPr>
          <w:rFonts w:ascii="Times New Roman" w:eastAsia="Times New Roman" w:hAnsi="Times New Roman" w:cs="Times New Roman"/>
          <w:sz w:val="24"/>
          <w:szCs w:val="24"/>
          <w:lang w:val="en-US"/>
        </w:rPr>
        <w:t xml:space="preserve"> (OPG)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axis governs osteoclast differentiation and function; RANKL is expressed abundantly in the inflamed synovium and promotes osteoclast activation, whilst OPG serves as a decoy receptor that attenuates this process. The imbalance between RANKL and OPG in RA synovium firmly </w:t>
      </w:r>
      <w:proofErr w:type="spellStart"/>
      <w:r w:rsidRPr="006F2740">
        <w:rPr>
          <w:rFonts w:ascii="Times New Roman" w:eastAsia="Times New Roman" w:hAnsi="Times New Roman" w:cs="Times New Roman"/>
          <w:sz w:val="24"/>
          <w:szCs w:val="24"/>
          <w:lang w:val="en-US"/>
        </w:rPr>
        <w:t>favours</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osteoclastogenesis</w:t>
      </w:r>
      <w:proofErr w:type="spellEnd"/>
      <w:r w:rsidRPr="006F2740">
        <w:rPr>
          <w:rFonts w:ascii="Times New Roman" w:eastAsia="Times New Roman" w:hAnsi="Times New Roman" w:cs="Times New Roman"/>
          <w:sz w:val="24"/>
          <w:szCs w:val="24"/>
          <w:lang w:val="en-US"/>
        </w:rPr>
        <w:t xml:space="preserve"> and periarticular bone loss, contributing to the erosive joint damage that is a defining radiographic feature of RA (Smolen et al., 2016). Cartilage degradation is initiated and perpetuated by the cleavage of collagen type II and the proteoglycan aggrecan by MMP-1, MMP-3, MMP-13, and </w:t>
      </w:r>
      <w:proofErr w:type="spellStart"/>
      <w:r w:rsidRPr="006F2740">
        <w:rPr>
          <w:rFonts w:ascii="Times New Roman" w:eastAsia="Times New Roman" w:hAnsi="Times New Roman" w:cs="Times New Roman"/>
          <w:sz w:val="24"/>
          <w:szCs w:val="24"/>
          <w:lang w:val="en-US"/>
        </w:rPr>
        <w:t>aggrecanases</w:t>
      </w:r>
      <w:proofErr w:type="spellEnd"/>
      <w:r w:rsidRPr="006F2740">
        <w:rPr>
          <w:rFonts w:ascii="Times New Roman" w:eastAsia="Times New Roman" w:hAnsi="Times New Roman" w:cs="Times New Roman"/>
          <w:sz w:val="24"/>
          <w:szCs w:val="24"/>
          <w:lang w:val="en-US"/>
        </w:rPr>
        <w:t xml:space="preserve"> (ADAMTS-4 and ADAMTS-5), the production of which is induced by TNF-α, IL-1β, and IL-17 acting on FLS and chondrocytes. The structural irreversibility of joint damage—which is not uniformly prevented even by effective biologic therapies when initiated late—underscores the clinical need for agents that can simultaneously attenuate inflammation and protect joint architecture (Firestein &amp; McInnes, 2017).</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4. Composition of Bee Venom</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4.1 Peptide Components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lastRenderedPageBreak/>
        <w:t>Bee venom (</w:t>
      </w:r>
      <w:proofErr w:type="spellStart"/>
      <w:r w:rsidRPr="006F2740">
        <w:rPr>
          <w:rFonts w:ascii="Times New Roman" w:eastAsia="Times New Roman" w:hAnsi="Times New Roman" w:cs="Times New Roman"/>
          <w:i/>
          <w:iCs/>
          <w:sz w:val="24"/>
          <w:szCs w:val="24"/>
          <w:lang w:val="en-US"/>
        </w:rPr>
        <w:t>Apis</w:t>
      </w:r>
      <w:proofErr w:type="spellEnd"/>
      <w:r w:rsidRPr="006F2740">
        <w:rPr>
          <w:rFonts w:ascii="Times New Roman" w:eastAsia="Times New Roman" w:hAnsi="Times New Roman" w:cs="Times New Roman"/>
          <w:i/>
          <w:iCs/>
          <w:sz w:val="24"/>
          <w:szCs w:val="24"/>
          <w:lang w:val="en-US"/>
        </w:rPr>
        <w:t xml:space="preserve"> mellifera</w:t>
      </w:r>
      <w:r w:rsidRPr="006F2740">
        <w:rPr>
          <w:rFonts w:ascii="Times New Roman" w:eastAsia="Times New Roman" w:hAnsi="Times New Roman" w:cs="Times New Roman"/>
          <w:sz w:val="24"/>
          <w:szCs w:val="24"/>
          <w:lang w:val="en-US"/>
        </w:rPr>
        <w:t>) is a complex biological fluid composed of peptides, enzymes, biogenic amines, carbohydrates, lipids, and volatile organic compounds, with the precise composition varying according to the age, subspecies, season, geographic origin, and collection method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Among peptide constituents, melittin is quantitatively dominant, comprising approximately 40–60% of dry venom weight, and is regarded as the primary mediator of both the toxic and the therapeutic biological activities of bee venom (Son et al., 2007). Melittin is a 26-amino acid, amphipathic, cationic peptide that at high concentrations disrupts phospholipid bilayer integrity through a detergent-like membrane-lytic mechanism; however, at lower, pharmacologically sub-cytotoxic concentrations, it modulates intracellular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pathways without inducing membrane disruption or cell death (Lee &amp; Bae, 2016). Specifically, melittin inhibits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activation by preventing the phosphorylation and proteasomal degradation of its inhibitory subunit </w:t>
      </w:r>
      <w:proofErr w:type="spellStart"/>
      <w:r w:rsidRPr="006F2740">
        <w:rPr>
          <w:rFonts w:ascii="Times New Roman" w:eastAsia="Times New Roman" w:hAnsi="Times New Roman" w:cs="Times New Roman"/>
          <w:sz w:val="24"/>
          <w:szCs w:val="24"/>
          <w:lang w:val="en-US"/>
        </w:rPr>
        <w:t>IκB</w:t>
      </w:r>
      <w:proofErr w:type="spellEnd"/>
      <w:r w:rsidRPr="006F2740">
        <w:rPr>
          <w:rFonts w:ascii="Times New Roman" w:eastAsia="Times New Roman" w:hAnsi="Times New Roman" w:cs="Times New Roman"/>
          <w:sz w:val="24"/>
          <w:szCs w:val="24"/>
          <w:lang w:val="en-US"/>
        </w:rPr>
        <w:t>α and by directly interacting with the p50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subunit to impair DNA binding, thereby attenuating downstream transcription of inflammatory gene targets including TNF-α, IL-1β, COX-2, and </w:t>
      </w:r>
      <w:proofErr w:type="spellStart"/>
      <w:r w:rsidRPr="006F2740">
        <w:rPr>
          <w:rFonts w:ascii="Times New Roman" w:eastAsia="Times New Roman" w:hAnsi="Times New Roman" w:cs="Times New Roman"/>
          <w:sz w:val="24"/>
          <w:szCs w:val="24"/>
          <w:lang w:val="en-US"/>
        </w:rPr>
        <w:t>iNOS</w:t>
      </w:r>
      <w:proofErr w:type="spellEnd"/>
      <w:r w:rsidRPr="006F2740">
        <w:rPr>
          <w:rFonts w:ascii="Times New Roman" w:eastAsia="Times New Roman" w:hAnsi="Times New Roman" w:cs="Times New Roman"/>
          <w:sz w:val="24"/>
          <w:szCs w:val="24"/>
          <w:lang w:val="en-US"/>
        </w:rPr>
        <w:t xml:space="preserve"> (Park et al., 2004). Additionally, melittin suppresses MAPK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cascades—including extracellular signal-regulated kinase (ERK), c-Jun N-terminal kinase (JNK), and p38—which are upstream activators of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and autonomous transcriptional activators of inflammatory genes in </w:t>
      </w:r>
      <w:proofErr w:type="spellStart"/>
      <w:r w:rsidRPr="006F2740">
        <w:rPr>
          <w:rFonts w:ascii="Times New Roman" w:eastAsia="Times New Roman" w:hAnsi="Times New Roman" w:cs="Times New Roman"/>
          <w:sz w:val="24"/>
          <w:szCs w:val="24"/>
          <w:lang w:val="en-US"/>
        </w:rPr>
        <w:t>synoviocytes</w:t>
      </w:r>
      <w:proofErr w:type="spellEnd"/>
      <w:r w:rsidRPr="006F2740">
        <w:rPr>
          <w:rFonts w:ascii="Times New Roman" w:eastAsia="Times New Roman" w:hAnsi="Times New Roman" w:cs="Times New Roman"/>
          <w:sz w:val="24"/>
          <w:szCs w:val="24"/>
          <w:lang w:val="en-US"/>
        </w:rPr>
        <w:t xml:space="preserve"> and macrophages (Lee &amp; Bae, 2016).</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Apamin, an 18-amino acid, disulphide-bonded peptide, constitutes approximately 1–3% of dry venom weight and is notable for its high affinity and selectivity for small-conductance calcium-activated potassium (SK) channels in neuronal membranes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Through modulation of SK channel activity, apamin influences nociceptive signal transmission and neuroinflammatory processes, and has demonstrated anti-nociceptive and anti-inflammatory properties in rodent models of inflammatory pain (Son et al., 2007). </w:t>
      </w:r>
      <w:proofErr w:type="spellStart"/>
      <w:r w:rsidRPr="006F2740">
        <w:rPr>
          <w:rFonts w:ascii="Times New Roman" w:eastAsia="Times New Roman" w:hAnsi="Times New Roman" w:cs="Times New Roman"/>
          <w:sz w:val="24"/>
          <w:szCs w:val="24"/>
          <w:lang w:val="en-US"/>
        </w:rPr>
        <w:t>Adolapin</w:t>
      </w:r>
      <w:proofErr w:type="spellEnd"/>
      <w:r w:rsidRPr="006F2740">
        <w:rPr>
          <w:rFonts w:ascii="Times New Roman" w:eastAsia="Times New Roman" w:hAnsi="Times New Roman" w:cs="Times New Roman"/>
          <w:sz w:val="24"/>
          <w:szCs w:val="24"/>
          <w:lang w:val="en-US"/>
        </w:rPr>
        <w:t xml:space="preserve">, an anti-inflammatory and analgesic polypeptide unique to bee venom, possesses both analgesic and anti-inflammatory activities, partly mediated through inhibition of cyclooxygenase and phosphodiesterase enzymes, with demonstrated efficacy in rodent pain models (Son et al., 2007;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Mast cell degranulating (MCD) peptide, also known as peptide 401, is a potent trigger of histamine release from mast cells and contributes to local inflammatory and allergic responses following bee venom exposure; paradoxically, MCD peptide has also been reported to exert anti-inflammatory effects in certain experimental contexts, possibly through activation of feedback inhibitory pathways (Son et al., 2007).</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4.2 Enzymatic Components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PLA₂ is the most abundantly active enzyme in bee venom, constituting approximately 10–12% of dry weight, and represents one of the principal allergens in Hymenoptera venom responsible for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-mediated hypersensitivity (King &amp; </w:t>
      </w:r>
      <w:proofErr w:type="spellStart"/>
      <w:r w:rsidRPr="006F2740">
        <w:rPr>
          <w:rFonts w:ascii="Times New Roman" w:eastAsia="Times New Roman" w:hAnsi="Times New Roman" w:cs="Times New Roman"/>
          <w:sz w:val="24"/>
          <w:szCs w:val="24"/>
          <w:lang w:val="en-US"/>
        </w:rPr>
        <w:t>Spangfort</w:t>
      </w:r>
      <w:proofErr w:type="spellEnd"/>
      <w:r w:rsidRPr="006F2740">
        <w:rPr>
          <w:rFonts w:ascii="Times New Roman" w:eastAsia="Times New Roman" w:hAnsi="Times New Roman" w:cs="Times New Roman"/>
          <w:sz w:val="24"/>
          <w:szCs w:val="24"/>
          <w:lang w:val="en-US"/>
        </w:rPr>
        <w:t xml:space="preserve">, 2000). Bee venom PLA₂ catalyses the hydrolysis of sn-2 ester bonds of glycerophospholipids, generating </w:t>
      </w:r>
      <w:proofErr w:type="spellStart"/>
      <w:r w:rsidRPr="006F2740">
        <w:rPr>
          <w:rFonts w:ascii="Times New Roman" w:eastAsia="Times New Roman" w:hAnsi="Times New Roman" w:cs="Times New Roman"/>
          <w:sz w:val="24"/>
          <w:szCs w:val="24"/>
          <w:lang w:val="en-US"/>
        </w:rPr>
        <w:t>lysophospholipids</w:t>
      </w:r>
      <w:proofErr w:type="spellEnd"/>
      <w:r w:rsidRPr="006F2740">
        <w:rPr>
          <w:rFonts w:ascii="Times New Roman" w:eastAsia="Times New Roman" w:hAnsi="Times New Roman" w:cs="Times New Roman"/>
          <w:sz w:val="24"/>
          <w:szCs w:val="24"/>
          <w:lang w:val="en-US"/>
        </w:rPr>
        <w:t xml:space="preserve"> and arachidonic acid; the latter is the rate-limiting precursor for eicosanoid biosynthesis encompassing prostaglandins, </w:t>
      </w:r>
      <w:proofErr w:type="spellStart"/>
      <w:r w:rsidRPr="006F2740">
        <w:rPr>
          <w:rFonts w:ascii="Times New Roman" w:eastAsia="Times New Roman" w:hAnsi="Times New Roman" w:cs="Times New Roman"/>
          <w:sz w:val="24"/>
          <w:szCs w:val="24"/>
          <w:lang w:val="en-US"/>
        </w:rPr>
        <w:t>thromboxanes</w:t>
      </w:r>
      <w:proofErr w:type="spellEnd"/>
      <w:r w:rsidRPr="006F2740">
        <w:rPr>
          <w:rFonts w:ascii="Times New Roman" w:eastAsia="Times New Roman" w:hAnsi="Times New Roman" w:cs="Times New Roman"/>
          <w:sz w:val="24"/>
          <w:szCs w:val="24"/>
          <w:lang w:val="en-US"/>
        </w:rPr>
        <w:t>, and leukotrienes—mediators deeply implicated in the inflammatory cascade of RA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Despite its role as a major allergen and pro-inflammatory lipid mediator generator, bee venom PLA₂ also exhibits anti-inflammatory properties at sub-toxic doses, partly through the induction of tolerogenic dendritic cell differentiation and the generation of anti-inflammatory lipid species, as well as through modification of membrane lipid architecture in immune cells (Son et al., 2007). Hyaluronidase, comprising approximately 1–3% of dry venom weight, facilitates the spread of venom components through extracellular matrix by degrading </w:t>
      </w:r>
      <w:r w:rsidRPr="006F2740">
        <w:rPr>
          <w:rFonts w:ascii="Times New Roman" w:eastAsia="Times New Roman" w:hAnsi="Times New Roman" w:cs="Times New Roman"/>
          <w:sz w:val="24"/>
          <w:szCs w:val="24"/>
          <w:lang w:val="en-US"/>
        </w:rPr>
        <w:lastRenderedPageBreak/>
        <w:t>hyaluronic acid—the principal glycosaminoglycan of connective tissue—thereby functioning as a tissue-penetrating "spreading factor" that enhances the bioavailability of co-administered venom constituents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4.3 Other Bioactive Molecules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Biogenic amines including histamine, dopamine, and noradrenaline are present in small but pharmacologically relevant quantities in bee venom and contribute to vasodilatation, increased vascular permeability, and the immediate pain response following envenomation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These amines are principal contributors to the immediate local </w:t>
      </w:r>
      <w:proofErr w:type="spellStart"/>
      <w:r w:rsidRPr="006F2740">
        <w:rPr>
          <w:rFonts w:ascii="Times New Roman" w:eastAsia="Times New Roman" w:hAnsi="Times New Roman" w:cs="Times New Roman"/>
          <w:sz w:val="24"/>
          <w:szCs w:val="24"/>
          <w:lang w:val="en-US"/>
        </w:rPr>
        <w:t>oedematous</w:t>
      </w:r>
      <w:proofErr w:type="spellEnd"/>
      <w:r w:rsidRPr="006F2740">
        <w:rPr>
          <w:rFonts w:ascii="Times New Roman" w:eastAsia="Times New Roman" w:hAnsi="Times New Roman" w:cs="Times New Roman"/>
          <w:sz w:val="24"/>
          <w:szCs w:val="24"/>
          <w:lang w:val="en-US"/>
        </w:rPr>
        <w:t xml:space="preserve"> response and to the systemic cardiovascular effects that </w:t>
      </w:r>
      <w:proofErr w:type="spellStart"/>
      <w:r w:rsidRPr="006F2740">
        <w:rPr>
          <w:rFonts w:ascii="Times New Roman" w:eastAsia="Times New Roman" w:hAnsi="Times New Roman" w:cs="Times New Roman"/>
          <w:sz w:val="24"/>
          <w:szCs w:val="24"/>
          <w:lang w:val="en-US"/>
        </w:rPr>
        <w:t>characterise</w:t>
      </w:r>
      <w:proofErr w:type="spellEnd"/>
      <w:r w:rsidRPr="006F2740">
        <w:rPr>
          <w:rFonts w:ascii="Times New Roman" w:eastAsia="Times New Roman" w:hAnsi="Times New Roman" w:cs="Times New Roman"/>
          <w:sz w:val="24"/>
          <w:szCs w:val="24"/>
          <w:lang w:val="en-US"/>
        </w:rPr>
        <w:t xml:space="preserve"> severe allergic reactions. </w:t>
      </w:r>
      <w:proofErr w:type="spellStart"/>
      <w:r w:rsidRPr="006F2740">
        <w:rPr>
          <w:rFonts w:ascii="Times New Roman" w:eastAsia="Times New Roman" w:hAnsi="Times New Roman" w:cs="Times New Roman"/>
          <w:sz w:val="24"/>
          <w:szCs w:val="24"/>
          <w:lang w:val="en-US"/>
        </w:rPr>
        <w:t>Tertiapin</w:t>
      </w:r>
      <w:proofErr w:type="spellEnd"/>
      <w:r w:rsidRPr="006F2740">
        <w:rPr>
          <w:rFonts w:ascii="Times New Roman" w:eastAsia="Times New Roman" w:hAnsi="Times New Roman" w:cs="Times New Roman"/>
          <w:sz w:val="24"/>
          <w:szCs w:val="24"/>
          <w:lang w:val="en-US"/>
        </w:rPr>
        <w:t xml:space="preserve">, a potassium channel blocker, and </w:t>
      </w:r>
      <w:proofErr w:type="spellStart"/>
      <w:r w:rsidRPr="006F2740">
        <w:rPr>
          <w:rFonts w:ascii="Times New Roman" w:eastAsia="Times New Roman" w:hAnsi="Times New Roman" w:cs="Times New Roman"/>
          <w:sz w:val="24"/>
          <w:szCs w:val="24"/>
          <w:lang w:val="en-US"/>
        </w:rPr>
        <w:t>secapin</w:t>
      </w:r>
      <w:proofErr w:type="spellEnd"/>
      <w:r w:rsidRPr="006F2740">
        <w:rPr>
          <w:rFonts w:ascii="Times New Roman" w:eastAsia="Times New Roman" w:hAnsi="Times New Roman" w:cs="Times New Roman"/>
          <w:sz w:val="24"/>
          <w:szCs w:val="24"/>
          <w:lang w:val="en-US"/>
        </w:rPr>
        <w:t xml:space="preserve">, a proline-rich peptide with protease inhibitor activity, have been identified in bee venom in minor quantities, though their specific contributions to the pharmacological effects of BVT in inflammatory arthritis remain incompletely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(Son et al., 2007). The complex, multi-component nature of bee venom presents both a pharmacological opportunity—insofar as simultaneous engagement of multiple inflammatory and nociceptive targets may confer synergistic therapeutic benefits—and a substantial challenge for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dosing precision, and mechanistic attribution in both preclinical and clinical studies.</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5. Mechanisms Underlying BVT in Rheumatoid Arthritis</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5.1 Anti-inflammatory Mechanisms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anti-inflammatory effects of bee venom and its principal constituents have been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across multiple molecular targets of central relevance to RA pathogenesis, with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inhibition constituting the most extensively described mechanism. Melittin directly interacts with the p50 subunit of the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heterodimer, preventing its binding to cognate DNA regulatory sequences, and additionally </w:t>
      </w:r>
      <w:proofErr w:type="spellStart"/>
      <w:r w:rsidRPr="006F2740">
        <w:rPr>
          <w:rFonts w:ascii="Times New Roman" w:eastAsia="Times New Roman" w:hAnsi="Times New Roman" w:cs="Times New Roman"/>
          <w:sz w:val="24"/>
          <w:szCs w:val="24"/>
          <w:lang w:val="en-US"/>
        </w:rPr>
        <w:t>stabilises</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IκB</w:t>
      </w:r>
      <w:proofErr w:type="spellEnd"/>
      <w:r w:rsidRPr="006F2740">
        <w:rPr>
          <w:rFonts w:ascii="Times New Roman" w:eastAsia="Times New Roman" w:hAnsi="Times New Roman" w:cs="Times New Roman"/>
          <w:sz w:val="24"/>
          <w:szCs w:val="24"/>
          <w:lang w:val="en-US"/>
        </w:rPr>
        <w:t>α against phosphorylation-triggered proteasomal degradation, thereby maintaining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in its cytosolic, inactive state (Park et al., 2004). In RA fibroblast-like </w:t>
      </w:r>
      <w:proofErr w:type="spellStart"/>
      <w:r w:rsidRPr="006F2740">
        <w:rPr>
          <w:rFonts w:ascii="Times New Roman" w:eastAsia="Times New Roman" w:hAnsi="Times New Roman" w:cs="Times New Roman"/>
          <w:sz w:val="24"/>
          <w:szCs w:val="24"/>
          <w:lang w:val="en-US"/>
        </w:rPr>
        <w:t>synoviocyte</w:t>
      </w:r>
      <w:proofErr w:type="spellEnd"/>
      <w:r w:rsidRPr="006F2740">
        <w:rPr>
          <w:rFonts w:ascii="Times New Roman" w:eastAsia="Times New Roman" w:hAnsi="Times New Roman" w:cs="Times New Roman"/>
          <w:sz w:val="24"/>
          <w:szCs w:val="24"/>
          <w:lang w:val="en-US"/>
        </w:rPr>
        <w:t xml:space="preserve"> cultures, bee venom treatment dose-dependently reduced the production of TNF-α, IL-1β, IL-6, COX-2, and prostaglandin E₂, consistent with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-dependent transcriptional suppression (</w:t>
      </w:r>
      <w:proofErr w:type="spellStart"/>
      <w:r w:rsidR="00600C8E" w:rsidRPr="00600C8E">
        <w:rPr>
          <w:rFonts w:ascii="Times New Roman" w:eastAsia="Times New Roman" w:hAnsi="Times New Roman" w:cs="Times New Roman"/>
          <w:sz w:val="24"/>
          <w:szCs w:val="24"/>
          <w:lang w:val="en-US"/>
        </w:rPr>
        <w:t>Pareek</w:t>
      </w:r>
      <w:proofErr w:type="spellEnd"/>
      <w:r w:rsidR="00600C8E" w:rsidRPr="00600C8E">
        <w:rPr>
          <w:rFonts w:ascii="Times New Roman" w:eastAsia="Times New Roman" w:hAnsi="Times New Roman" w:cs="Times New Roman"/>
          <w:sz w:val="24"/>
          <w:szCs w:val="24"/>
          <w:lang w:val="en-US"/>
        </w:rPr>
        <w:t xml:space="preserve"> et al., 2024</w:t>
      </w:r>
      <w:r w:rsidRPr="006F2740">
        <w:rPr>
          <w:rFonts w:ascii="Times New Roman" w:eastAsia="Times New Roman" w:hAnsi="Times New Roman" w:cs="Times New Roman"/>
          <w:sz w:val="24"/>
          <w:szCs w:val="24"/>
          <w:lang w:val="en-US"/>
        </w:rPr>
        <w:t xml:space="preserve">). The downstream consequence is a reduction in prostaglandin E₂ generation—a critical mediator of inflammatory hyperalgesia and pyrexia—and an attenuation of MMP production, which diminishes the capacity of </w:t>
      </w:r>
      <w:proofErr w:type="spellStart"/>
      <w:r w:rsidRPr="006F2740">
        <w:rPr>
          <w:rFonts w:ascii="Times New Roman" w:eastAsia="Times New Roman" w:hAnsi="Times New Roman" w:cs="Times New Roman"/>
          <w:sz w:val="24"/>
          <w:szCs w:val="24"/>
          <w:lang w:val="en-US"/>
        </w:rPr>
        <w:t>synoviocytes</w:t>
      </w:r>
      <w:proofErr w:type="spellEnd"/>
      <w:r w:rsidRPr="006F2740">
        <w:rPr>
          <w:rFonts w:ascii="Times New Roman" w:eastAsia="Times New Roman" w:hAnsi="Times New Roman" w:cs="Times New Roman"/>
          <w:sz w:val="24"/>
          <w:szCs w:val="24"/>
          <w:lang w:val="en-US"/>
        </w:rPr>
        <w:t xml:space="preserve"> to degrade articular cartilage (Park et al., 2004). Melittin has additionally been shown to inhibit MAPK phosphorylation cascades, specifically ERK1/2, JNK, and p38, which function as autonomous pro-inflammatory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routes and as amplifiers of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activation in macrophages and </w:t>
      </w:r>
      <w:proofErr w:type="spellStart"/>
      <w:r w:rsidRPr="006F2740">
        <w:rPr>
          <w:rFonts w:ascii="Times New Roman" w:eastAsia="Times New Roman" w:hAnsi="Times New Roman" w:cs="Times New Roman"/>
          <w:sz w:val="24"/>
          <w:szCs w:val="24"/>
          <w:lang w:val="en-US"/>
        </w:rPr>
        <w:t>synoviocytes</w:t>
      </w:r>
      <w:proofErr w:type="spellEnd"/>
      <w:r w:rsidRPr="006F2740">
        <w:rPr>
          <w:rFonts w:ascii="Times New Roman" w:eastAsia="Times New Roman" w:hAnsi="Times New Roman" w:cs="Times New Roman"/>
          <w:sz w:val="24"/>
          <w:szCs w:val="24"/>
          <w:lang w:val="en-US"/>
        </w:rPr>
        <w:t xml:space="preserve"> (Lee &amp; Bae, 2016).</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anti-inflammatory activity of whole bee venom is not reducible solely to melittin and instead reflects a complex interplay among venom constituents. </w:t>
      </w:r>
      <w:proofErr w:type="spellStart"/>
      <w:r w:rsidRPr="006F2740">
        <w:rPr>
          <w:rFonts w:ascii="Times New Roman" w:eastAsia="Times New Roman" w:hAnsi="Times New Roman" w:cs="Times New Roman"/>
          <w:sz w:val="24"/>
          <w:szCs w:val="24"/>
          <w:lang w:val="en-US"/>
        </w:rPr>
        <w:t>Adolapin</w:t>
      </w:r>
      <w:proofErr w:type="spellEnd"/>
      <w:r w:rsidRPr="006F2740">
        <w:rPr>
          <w:rFonts w:ascii="Times New Roman" w:eastAsia="Times New Roman" w:hAnsi="Times New Roman" w:cs="Times New Roman"/>
          <w:sz w:val="24"/>
          <w:szCs w:val="24"/>
          <w:lang w:val="en-US"/>
        </w:rPr>
        <w:t xml:space="preserve"> inhibits arachidonic acid metabolism through cyclooxygenase inhibition, complementing melittin's COX-2-suppressive action and reinforcing the net analgesic and anti-inflammatory output of the venom mixture (Son et al., 2007). PLA₂, whilst generating arachidonic acid as a substrate for eicosanoid synthesis, paradoxically induces anti-inflammatory lipid mediators such as lipoxins and </w:t>
      </w:r>
      <w:proofErr w:type="spellStart"/>
      <w:r w:rsidRPr="006F2740">
        <w:rPr>
          <w:rFonts w:ascii="Times New Roman" w:eastAsia="Times New Roman" w:hAnsi="Times New Roman" w:cs="Times New Roman"/>
          <w:sz w:val="24"/>
          <w:szCs w:val="24"/>
          <w:lang w:val="en-US"/>
        </w:rPr>
        <w:t>resolvins</w:t>
      </w:r>
      <w:proofErr w:type="spellEnd"/>
      <w:r w:rsidRPr="006F2740">
        <w:rPr>
          <w:rFonts w:ascii="Times New Roman" w:eastAsia="Times New Roman" w:hAnsi="Times New Roman" w:cs="Times New Roman"/>
          <w:sz w:val="24"/>
          <w:szCs w:val="24"/>
          <w:lang w:val="en-US"/>
        </w:rPr>
        <w:t xml:space="preserve"> under specific conditions, and its capacity to activate tolerogenic dendritic cells may contribute net immunomodulatory outcomes at therapeutic concentrations </w:t>
      </w:r>
      <w:r w:rsidRPr="006F2740">
        <w:rPr>
          <w:rFonts w:ascii="Times New Roman" w:eastAsia="Times New Roman" w:hAnsi="Times New Roman" w:cs="Times New Roman"/>
          <w:sz w:val="24"/>
          <w:szCs w:val="24"/>
          <w:lang w:val="en-US"/>
        </w:rPr>
        <w:lastRenderedPageBreak/>
        <w:t>(</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The interplay among venom components, modulated by dose, route of administration, and site of injection, generates a composite biological response that cannot be fully recapitulated by any single purified constituent—a consideration that is consequential for the design of both venom preparation and clinical dosing protocols.</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5.2 Immunomodulatory Effects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Beyond direct anti-inflammatory actions, bee venom exerts significant immunomodulatory effects that may address the autoimmune dimension of RA with particular relevance. Experimental evidence indicates that bee venom treatment enhances the frequency and suppressive function of FOXP3+ </w:t>
      </w:r>
      <w:proofErr w:type="spellStart"/>
      <w:r w:rsidRPr="006F2740">
        <w:rPr>
          <w:rFonts w:ascii="Times New Roman" w:eastAsia="Times New Roman" w:hAnsi="Times New Roman" w:cs="Times New Roman"/>
          <w:sz w:val="24"/>
          <w:szCs w:val="24"/>
          <w:lang w:val="en-US"/>
        </w:rPr>
        <w:t>Tregs</w:t>
      </w:r>
      <w:proofErr w:type="spellEnd"/>
      <w:r w:rsidRPr="006F2740">
        <w:rPr>
          <w:rFonts w:ascii="Times New Roman" w:eastAsia="Times New Roman" w:hAnsi="Times New Roman" w:cs="Times New Roman"/>
          <w:sz w:val="24"/>
          <w:szCs w:val="24"/>
          <w:lang w:val="en-US"/>
        </w:rPr>
        <w:t xml:space="preserve"> whilst simultaneously reducing the relative representation of pro-inflammatory Th17 cells in inflamed tissue, thereby shifting the cellular immune environment towards a more tolerogenic equilibrium (</w:t>
      </w:r>
      <w:proofErr w:type="spellStart"/>
      <w:r w:rsidR="00600C8E" w:rsidRPr="00600C8E">
        <w:rPr>
          <w:rFonts w:ascii="Times New Roman" w:eastAsia="Times New Roman" w:hAnsi="Times New Roman" w:cs="Times New Roman"/>
          <w:sz w:val="24"/>
          <w:szCs w:val="24"/>
          <w:lang w:val="en-US"/>
        </w:rPr>
        <w:t>Pareek</w:t>
      </w:r>
      <w:proofErr w:type="spellEnd"/>
      <w:r w:rsidR="00600C8E" w:rsidRPr="00600C8E">
        <w:rPr>
          <w:rFonts w:ascii="Times New Roman" w:eastAsia="Times New Roman" w:hAnsi="Times New Roman" w:cs="Times New Roman"/>
          <w:sz w:val="24"/>
          <w:szCs w:val="24"/>
          <w:lang w:val="en-US"/>
        </w:rPr>
        <w:t xml:space="preserve"> et al., 2024</w:t>
      </w:r>
      <w:r w:rsidRPr="006F2740">
        <w:rPr>
          <w:rFonts w:ascii="Times New Roman" w:eastAsia="Times New Roman" w:hAnsi="Times New Roman" w:cs="Times New Roman"/>
          <w:sz w:val="24"/>
          <w:szCs w:val="24"/>
          <w:lang w:val="en-US"/>
        </w:rPr>
        <w:t>). Given the established centrality of Th17/</w:t>
      </w:r>
      <w:proofErr w:type="spellStart"/>
      <w:r w:rsidRPr="006F2740">
        <w:rPr>
          <w:rFonts w:ascii="Times New Roman" w:eastAsia="Times New Roman" w:hAnsi="Times New Roman" w:cs="Times New Roman"/>
          <w:sz w:val="24"/>
          <w:szCs w:val="24"/>
          <w:lang w:val="en-US"/>
        </w:rPr>
        <w:t>Treg</w:t>
      </w:r>
      <w:proofErr w:type="spellEnd"/>
      <w:r w:rsidRPr="006F2740">
        <w:rPr>
          <w:rFonts w:ascii="Times New Roman" w:eastAsia="Times New Roman" w:hAnsi="Times New Roman" w:cs="Times New Roman"/>
          <w:sz w:val="24"/>
          <w:szCs w:val="24"/>
          <w:lang w:val="en-US"/>
        </w:rPr>
        <w:t xml:space="preserve"> imbalance in RA immunopathology (</w:t>
      </w:r>
      <w:proofErr w:type="spellStart"/>
      <w:r w:rsidRPr="006F2740">
        <w:rPr>
          <w:rFonts w:ascii="Times New Roman" w:eastAsia="Times New Roman" w:hAnsi="Times New Roman" w:cs="Times New Roman"/>
          <w:sz w:val="24"/>
          <w:szCs w:val="24"/>
          <w:lang w:val="en-US"/>
        </w:rPr>
        <w:t>Sakaguchi</w:t>
      </w:r>
      <w:proofErr w:type="spellEnd"/>
      <w:r w:rsidRPr="006F2740">
        <w:rPr>
          <w:rFonts w:ascii="Times New Roman" w:eastAsia="Times New Roman" w:hAnsi="Times New Roman" w:cs="Times New Roman"/>
          <w:sz w:val="24"/>
          <w:szCs w:val="24"/>
          <w:lang w:val="en-US"/>
        </w:rPr>
        <w:t xml:space="preserve"> et al., 2010; </w:t>
      </w:r>
      <w:proofErr w:type="spellStart"/>
      <w:r w:rsidRPr="006F2740">
        <w:rPr>
          <w:rFonts w:ascii="Times New Roman" w:eastAsia="Times New Roman" w:hAnsi="Times New Roman" w:cs="Times New Roman"/>
          <w:sz w:val="24"/>
          <w:szCs w:val="24"/>
          <w:lang w:val="en-US"/>
        </w:rPr>
        <w:t>Miossec</w:t>
      </w:r>
      <w:proofErr w:type="spellEnd"/>
      <w:r w:rsidRPr="006F2740">
        <w:rPr>
          <w:rFonts w:ascii="Times New Roman" w:eastAsia="Times New Roman" w:hAnsi="Times New Roman" w:cs="Times New Roman"/>
          <w:sz w:val="24"/>
          <w:szCs w:val="24"/>
          <w:lang w:val="en-US"/>
        </w:rPr>
        <w:t xml:space="preserve"> et al., 2009), this immunomodulatory property represents a mechanistically plausible basis for sustained clinical benefit extending beyond transient symptomatic anti-inflammation.</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Bee venom PLA₂ has been identified as a driver of tolerogenic dendritic cell differentiation in multiple experimental systems, and the induction of such dendritic cells could, in principle, contribute to the suppression of autoantigen-specific T-cell responses that </w:t>
      </w:r>
      <w:proofErr w:type="spellStart"/>
      <w:r w:rsidRPr="006F2740">
        <w:rPr>
          <w:rFonts w:ascii="Times New Roman" w:eastAsia="Times New Roman" w:hAnsi="Times New Roman" w:cs="Times New Roman"/>
          <w:sz w:val="24"/>
          <w:szCs w:val="24"/>
          <w:lang w:val="en-US"/>
        </w:rPr>
        <w:t>characterise</w:t>
      </w:r>
      <w:proofErr w:type="spellEnd"/>
      <w:r w:rsidRPr="006F2740">
        <w:rPr>
          <w:rFonts w:ascii="Times New Roman" w:eastAsia="Times New Roman" w:hAnsi="Times New Roman" w:cs="Times New Roman"/>
          <w:sz w:val="24"/>
          <w:szCs w:val="24"/>
          <w:lang w:val="en-US"/>
        </w:rPr>
        <w:t xml:space="preserve"> RA (Son et al., 2007). Apamin's modulatory effects on neuronal SK channels additionally interface with the neuroimmune axis, which is increasingly </w:t>
      </w:r>
      <w:proofErr w:type="spellStart"/>
      <w:r w:rsidRPr="006F2740">
        <w:rPr>
          <w:rFonts w:ascii="Times New Roman" w:eastAsia="Times New Roman" w:hAnsi="Times New Roman" w:cs="Times New Roman"/>
          <w:sz w:val="24"/>
          <w:szCs w:val="24"/>
          <w:lang w:val="en-US"/>
        </w:rPr>
        <w:t>recognised</w:t>
      </w:r>
      <w:proofErr w:type="spellEnd"/>
      <w:r w:rsidRPr="006F2740">
        <w:rPr>
          <w:rFonts w:ascii="Times New Roman" w:eastAsia="Times New Roman" w:hAnsi="Times New Roman" w:cs="Times New Roman"/>
          <w:sz w:val="24"/>
          <w:szCs w:val="24"/>
          <w:lang w:val="en-US"/>
        </w:rPr>
        <w:t xml:space="preserve"> as a contributor to the maintenance and amplification of synovial inflammation in RA through sympathetic and sensory neuropeptide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pathways (Chen &amp; Lariviere, 2010). The extent to which these immunomodulatory mechanisms are operationally significant in RA patients treated with BVT under clinical conditions remains to be established through rigorously designed mechanistic sub-studies embedded within prospective clinical trials.</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5.3 Analgesic Properties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Pain is the predominant symptomatic burden in RA and a principal determinant of functional impairment and quality of life, rendering the analgesic properties of BVT of direct and immediate clinical relevance. The analgesic effects of bee venom have been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across peripheral and central nervous system compartments through converging experimental approaches. At the peripheral level, bee venom stimulation at acupuncture points has been shown to activate descending noradrenergic and serotonergic inhibitory pathways originating from the locus coeruleus and rostral ventromedial medulla, resulting in spinal inhibition of nociceptive transmission and reduced pain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from the inflamed joint (Chen &amp; Lariviere, 2010). These central analgesic effects are partially mediated by the release of endogenous opioid peptides and are attenuated by naloxone pre-treatment, implicating the </w:t>
      </w:r>
      <w:proofErr w:type="spellStart"/>
      <w:r w:rsidRPr="006F2740">
        <w:rPr>
          <w:rFonts w:ascii="Times New Roman" w:eastAsia="Times New Roman" w:hAnsi="Times New Roman" w:cs="Times New Roman"/>
          <w:sz w:val="24"/>
          <w:szCs w:val="24"/>
          <w:lang w:val="en-US"/>
        </w:rPr>
        <w:t>opioidergic</w:t>
      </w:r>
      <w:proofErr w:type="spellEnd"/>
      <w:r w:rsidRPr="006F2740">
        <w:rPr>
          <w:rFonts w:ascii="Times New Roman" w:eastAsia="Times New Roman" w:hAnsi="Times New Roman" w:cs="Times New Roman"/>
          <w:sz w:val="24"/>
          <w:szCs w:val="24"/>
          <w:lang w:val="en-US"/>
        </w:rPr>
        <w:t xml:space="preserve"> system in the central analgesic mechanism of BVT (Chen &amp; Lariviere, 2010).</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At the spinal cord level, bee venom components modulate the activity of ion channels involved in nociceptive processing, including transient receptor potential vanilloid type 1 (TRPV1) and voltage-gated sodium channels, contributing to inhibition of central </w:t>
      </w:r>
      <w:proofErr w:type="spellStart"/>
      <w:r w:rsidRPr="006F2740">
        <w:rPr>
          <w:rFonts w:ascii="Times New Roman" w:eastAsia="Times New Roman" w:hAnsi="Times New Roman" w:cs="Times New Roman"/>
          <w:sz w:val="24"/>
          <w:szCs w:val="24"/>
          <w:lang w:val="en-US"/>
        </w:rPr>
        <w:t>sensitisation</w:t>
      </w:r>
      <w:proofErr w:type="spellEnd"/>
      <w:r w:rsidRPr="006F2740">
        <w:rPr>
          <w:rFonts w:ascii="Times New Roman" w:eastAsia="Times New Roman" w:hAnsi="Times New Roman" w:cs="Times New Roman"/>
          <w:sz w:val="24"/>
          <w:szCs w:val="24"/>
          <w:lang w:val="en-US"/>
        </w:rPr>
        <w:t xml:space="preserve">—a pathological amplification of pain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that is especially prominent in chronic inflammatory states such as RA (Chen &amp; Lariviere, 2010). Apamin's selective blockade of SK channels may modulate the excitability of spinal dorsal horn interneurons involved in nociceptive gating, potentially contributing to sustained analgesic effects </w:t>
      </w:r>
      <w:r w:rsidRPr="006F2740">
        <w:rPr>
          <w:rFonts w:ascii="Times New Roman" w:eastAsia="Times New Roman" w:hAnsi="Times New Roman" w:cs="Times New Roman"/>
          <w:sz w:val="24"/>
          <w:szCs w:val="24"/>
          <w:lang w:val="en-US"/>
        </w:rPr>
        <w:lastRenderedPageBreak/>
        <w:t>following BVT (Son et al., 2007). These multi-modal analgesic mechanisms, operating at peripheral tissue, spinal, and supraspinal levels, confer a pharmacological profile distinct from that of conventional non-steroidal anti-inflammatory drugs or opioid analgesics and suggest the potential for mechanistically complementary co-administration alongside standard RA pharmacotherapy.</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5.4 Chondroprotective and Anti-osteoclastic Effects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In the context of RA, preservation of articular cartilage integrity and prevention of periarticular bone erosion are therapeutic objectives of equal importance to the control of synovial inflammation. Preclinical evidence indicates that bee venom and melittin exert chondroprotective effects through inhibition of MMP-1, MMP-3, and MMP-13 in </w:t>
      </w:r>
      <w:proofErr w:type="spellStart"/>
      <w:r w:rsidRPr="006F2740">
        <w:rPr>
          <w:rFonts w:ascii="Times New Roman" w:eastAsia="Times New Roman" w:hAnsi="Times New Roman" w:cs="Times New Roman"/>
          <w:sz w:val="24"/>
          <w:szCs w:val="24"/>
          <w:lang w:val="en-US"/>
        </w:rPr>
        <w:t>synoviocytes</w:t>
      </w:r>
      <w:proofErr w:type="spellEnd"/>
      <w:r w:rsidRPr="006F2740">
        <w:rPr>
          <w:rFonts w:ascii="Times New Roman" w:eastAsia="Times New Roman" w:hAnsi="Times New Roman" w:cs="Times New Roman"/>
          <w:sz w:val="24"/>
          <w:szCs w:val="24"/>
          <w:lang w:val="en-US"/>
        </w:rPr>
        <w:t xml:space="preserve"> and chondrocytes, substantially reducing cartilage matrix degradation in collagen-induced arthritis (CIA) models (</w:t>
      </w:r>
      <w:proofErr w:type="spellStart"/>
      <w:r w:rsidR="00600C8E" w:rsidRPr="00600C8E">
        <w:rPr>
          <w:rFonts w:ascii="Times New Roman" w:eastAsia="Times New Roman" w:hAnsi="Times New Roman" w:cs="Times New Roman"/>
          <w:sz w:val="24"/>
          <w:szCs w:val="24"/>
          <w:lang w:val="en-US"/>
        </w:rPr>
        <w:t>Pareek</w:t>
      </w:r>
      <w:proofErr w:type="spellEnd"/>
      <w:r w:rsidR="00600C8E" w:rsidRPr="00600C8E">
        <w:rPr>
          <w:rFonts w:ascii="Times New Roman" w:eastAsia="Times New Roman" w:hAnsi="Times New Roman" w:cs="Times New Roman"/>
          <w:sz w:val="24"/>
          <w:szCs w:val="24"/>
          <w:lang w:val="en-US"/>
        </w:rPr>
        <w:t xml:space="preserve"> et al., 2024</w:t>
      </w:r>
      <w:r w:rsidRPr="006F2740">
        <w:rPr>
          <w:rFonts w:ascii="Times New Roman" w:eastAsia="Times New Roman" w:hAnsi="Times New Roman" w:cs="Times New Roman"/>
          <w:sz w:val="24"/>
          <w:szCs w:val="24"/>
          <w:lang w:val="en-US"/>
        </w:rPr>
        <w:t>). Melittin has been reported to inhibit RANKL-mediated osteoclast differentiation and activation by suppressing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and MAPK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xml:space="preserve"> in osteoclast precursor cells, thereby attenuating bone resorption at erosion sites in experimental arthritis (Park et al., 2004). These findings, if reliably reproduced in human RA, would indicate that BVT has the potential to modify structural disease progression rather than merely attenuating symptoms—an attribute of transformative clinical significance that would distinguish it from most analgesic and many anti-inflammatory agents. However, evidence for structural modification by BVT in human RA is entirely absent from the current literature, and this represents one of the most critical and urgent evidence gaps in the field.</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6. Preclinical Evidence</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6.1 In Vitro Studies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In vitro investigations have provided mechanistically detailed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of the anti-inflammatory and immunomodulatory actions of bee venom components in cellular models of direct relevance to RA. Park et al. (2004) demonstrated that bee venom treatment of murine macrophages and RA-derived FLS dose-dependently suppressed lipopolysaccharide (LPS)-stimulated production of TNF-α, IL-1β, and prostaglandin E₂, correlating with reduced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DNA-binding activity through direct interaction between melittin and the p50 subunit—a finding that established a concrete molecular interaction underlying the anti-inflammatory effect. The same group showed that bee venom suppressed </w:t>
      </w:r>
      <w:proofErr w:type="spellStart"/>
      <w:r w:rsidRPr="006F2740">
        <w:rPr>
          <w:rFonts w:ascii="Times New Roman" w:eastAsia="Times New Roman" w:hAnsi="Times New Roman" w:cs="Times New Roman"/>
          <w:sz w:val="24"/>
          <w:szCs w:val="24"/>
          <w:lang w:val="en-US"/>
        </w:rPr>
        <w:t>iNOS</w:t>
      </w:r>
      <w:proofErr w:type="spellEnd"/>
      <w:r w:rsidRPr="006F2740">
        <w:rPr>
          <w:rFonts w:ascii="Times New Roman" w:eastAsia="Times New Roman" w:hAnsi="Times New Roman" w:cs="Times New Roman"/>
          <w:sz w:val="24"/>
          <w:szCs w:val="24"/>
          <w:lang w:val="en-US"/>
        </w:rPr>
        <w:t xml:space="preserve"> expression and nitric oxide generation, identifying an additional pathway through which the inflammatory microenvironment of the RA synovium may be attenuated. Lee and Bae (2016) subsequently provided complementary evidence that melittin's anti-inflammatory activity in macrophages involves concurrent suppression of TNF-α-induced MAPK phosphorylation, with particular emphasis on p38 and JNK pathways, both of which are elevated in RA synovial tissue and contribute substantially to cytokine-driven </w:t>
      </w:r>
      <w:proofErr w:type="spellStart"/>
      <w:r w:rsidRPr="006F2740">
        <w:rPr>
          <w:rFonts w:ascii="Times New Roman" w:eastAsia="Times New Roman" w:hAnsi="Times New Roman" w:cs="Times New Roman"/>
          <w:sz w:val="24"/>
          <w:szCs w:val="24"/>
          <w:lang w:val="en-US"/>
        </w:rPr>
        <w:t>synoviocyte</w:t>
      </w:r>
      <w:proofErr w:type="spellEnd"/>
      <w:r w:rsidRPr="006F2740">
        <w:rPr>
          <w:rFonts w:ascii="Times New Roman" w:eastAsia="Times New Roman" w:hAnsi="Times New Roman" w:cs="Times New Roman"/>
          <w:sz w:val="24"/>
          <w:szCs w:val="24"/>
          <w:lang w:val="en-US"/>
        </w:rPr>
        <w:t xml:space="preserve"> activation and destructive capacity.</w:t>
      </w:r>
    </w:p>
    <w:p w:rsidR="006F2740" w:rsidRPr="006F2740" w:rsidRDefault="00600C8E" w:rsidP="006F274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00C8E">
        <w:rPr>
          <w:rFonts w:ascii="Times New Roman" w:eastAsia="Times New Roman" w:hAnsi="Times New Roman" w:cs="Times New Roman"/>
          <w:sz w:val="24"/>
          <w:szCs w:val="24"/>
          <w:lang w:val="en-US"/>
        </w:rPr>
        <w:t>Pareek</w:t>
      </w:r>
      <w:proofErr w:type="spellEnd"/>
      <w:r w:rsidRPr="00600C8E">
        <w:rPr>
          <w:rFonts w:ascii="Times New Roman" w:eastAsia="Times New Roman" w:hAnsi="Times New Roman" w:cs="Times New Roman"/>
          <w:sz w:val="24"/>
          <w:szCs w:val="24"/>
          <w:lang w:val="en-US"/>
        </w:rPr>
        <w:t xml:space="preserve"> et al. </w:t>
      </w:r>
      <w:r>
        <w:rPr>
          <w:rFonts w:ascii="Times New Roman" w:eastAsia="Times New Roman" w:hAnsi="Times New Roman" w:cs="Times New Roman"/>
          <w:sz w:val="24"/>
          <w:szCs w:val="24"/>
          <w:lang w:val="en-US"/>
        </w:rPr>
        <w:t>(</w:t>
      </w:r>
      <w:r w:rsidRPr="00600C8E">
        <w:rPr>
          <w:rFonts w:ascii="Times New Roman" w:eastAsia="Times New Roman" w:hAnsi="Times New Roman" w:cs="Times New Roman"/>
          <w:sz w:val="24"/>
          <w:szCs w:val="24"/>
          <w:lang w:val="en-US"/>
        </w:rPr>
        <w:t>2024</w:t>
      </w:r>
      <w:r>
        <w:rPr>
          <w:rFonts w:ascii="Times New Roman" w:eastAsia="Times New Roman" w:hAnsi="Times New Roman" w:cs="Times New Roman"/>
          <w:sz w:val="24"/>
          <w:szCs w:val="24"/>
          <w:lang w:val="en-US"/>
        </w:rPr>
        <w:t>)</w:t>
      </w:r>
      <w:r w:rsidR="006F2740" w:rsidRPr="006F2740">
        <w:rPr>
          <w:rFonts w:ascii="Times New Roman" w:eastAsia="Times New Roman" w:hAnsi="Times New Roman" w:cs="Times New Roman"/>
          <w:sz w:val="24"/>
          <w:szCs w:val="24"/>
          <w:lang w:val="en-US"/>
        </w:rPr>
        <w:t xml:space="preserve"> extended these mechanistic findings to a clinically representative in vitro model employing primary cultures of RA </w:t>
      </w:r>
      <w:proofErr w:type="spellStart"/>
      <w:r w:rsidR="006F2740" w:rsidRPr="006F2740">
        <w:rPr>
          <w:rFonts w:ascii="Times New Roman" w:eastAsia="Times New Roman" w:hAnsi="Times New Roman" w:cs="Times New Roman"/>
          <w:sz w:val="24"/>
          <w:szCs w:val="24"/>
          <w:lang w:val="en-US"/>
        </w:rPr>
        <w:t>synoviocytes</w:t>
      </w:r>
      <w:proofErr w:type="spellEnd"/>
      <w:r w:rsidR="006F2740" w:rsidRPr="006F2740">
        <w:rPr>
          <w:rFonts w:ascii="Times New Roman" w:eastAsia="Times New Roman" w:hAnsi="Times New Roman" w:cs="Times New Roman"/>
          <w:sz w:val="24"/>
          <w:szCs w:val="24"/>
          <w:lang w:val="en-US"/>
        </w:rPr>
        <w:t xml:space="preserve">, demonstrating that bee venom treatment significantly reduced the expression and secretion of MMP-1, MMP-3, and MMP-13—metalloproteinases that are central executors of cartilage matrix degradation in the RA </w:t>
      </w:r>
      <w:r w:rsidR="006F2740" w:rsidRPr="006F2740">
        <w:rPr>
          <w:rFonts w:ascii="Times New Roman" w:eastAsia="Times New Roman" w:hAnsi="Times New Roman" w:cs="Times New Roman"/>
          <w:sz w:val="24"/>
          <w:szCs w:val="24"/>
          <w:lang w:val="en-US"/>
        </w:rPr>
        <w:lastRenderedPageBreak/>
        <w:t xml:space="preserve">joint. The same study reported that bee venom suppressed RANKL expression in </w:t>
      </w:r>
      <w:proofErr w:type="spellStart"/>
      <w:r w:rsidR="006F2740" w:rsidRPr="006F2740">
        <w:rPr>
          <w:rFonts w:ascii="Times New Roman" w:eastAsia="Times New Roman" w:hAnsi="Times New Roman" w:cs="Times New Roman"/>
          <w:sz w:val="24"/>
          <w:szCs w:val="24"/>
          <w:lang w:val="en-US"/>
        </w:rPr>
        <w:t>synoviocytes</w:t>
      </w:r>
      <w:proofErr w:type="spellEnd"/>
      <w:r w:rsidR="006F2740" w:rsidRPr="006F2740">
        <w:rPr>
          <w:rFonts w:ascii="Times New Roman" w:eastAsia="Times New Roman" w:hAnsi="Times New Roman" w:cs="Times New Roman"/>
          <w:sz w:val="24"/>
          <w:szCs w:val="24"/>
          <w:lang w:val="en-US"/>
        </w:rPr>
        <w:t>, suggesting a pathway by which venom treatment could reduce the osteoclastogenic stimulation emanating from the inflamed synovium. Collectively, these in vitro data delineate a coherent mechanistic landscape in which bee venom components target multiple drivers of RA joint pathology; however, the concentrations employed across these studies frequently exceed those estimable in clinical settings, and the translation of in vitro dose–response relationships to pharmacokinetically relevant human concentrations requires careful consideration.</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6.2 Animal Model Studies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Animal model investigations, principally employing the rat adjuvant-induced arthritis (AIA) model and the mouse CIA model, have furnished substantial in vivo evidence supporting the anti-arthritic potential of BVT across independent research groups. Kwon et al. (2001) reported that injection of bee venom into the </w:t>
      </w:r>
      <w:proofErr w:type="spellStart"/>
      <w:r w:rsidRPr="006F2740">
        <w:rPr>
          <w:rFonts w:ascii="Times New Roman" w:eastAsia="Times New Roman" w:hAnsi="Times New Roman" w:cs="Times New Roman"/>
          <w:sz w:val="24"/>
          <w:szCs w:val="24"/>
          <w:lang w:val="en-US"/>
        </w:rPr>
        <w:t>Zusanli</w:t>
      </w:r>
      <w:proofErr w:type="spellEnd"/>
      <w:r w:rsidRPr="006F2740">
        <w:rPr>
          <w:rFonts w:ascii="Times New Roman" w:eastAsia="Times New Roman" w:hAnsi="Times New Roman" w:cs="Times New Roman"/>
          <w:sz w:val="24"/>
          <w:szCs w:val="24"/>
          <w:lang w:val="en-US"/>
        </w:rPr>
        <w:t xml:space="preserve"> (ST36) acupuncture point significantly attenuated paw </w:t>
      </w:r>
      <w:proofErr w:type="spellStart"/>
      <w:r w:rsidRPr="006F2740">
        <w:rPr>
          <w:rFonts w:ascii="Times New Roman" w:eastAsia="Times New Roman" w:hAnsi="Times New Roman" w:cs="Times New Roman"/>
          <w:sz w:val="24"/>
          <w:szCs w:val="24"/>
          <w:lang w:val="en-US"/>
        </w:rPr>
        <w:t>oedema</w:t>
      </w:r>
      <w:proofErr w:type="spellEnd"/>
      <w:r w:rsidRPr="006F2740">
        <w:rPr>
          <w:rFonts w:ascii="Times New Roman" w:eastAsia="Times New Roman" w:hAnsi="Times New Roman" w:cs="Times New Roman"/>
          <w:sz w:val="24"/>
          <w:szCs w:val="24"/>
          <w:lang w:val="en-US"/>
        </w:rPr>
        <w:t xml:space="preserve"> and nociceptive responses in AIA, with anti-nociceptive effects partially blocked by spinal adrenergic antagonists, demonstrating that acupuncture point-specific venom delivery engages neurobiological mechanisms that extend beyond simple local pharmacological effects at the injection site. </w:t>
      </w:r>
      <w:proofErr w:type="spellStart"/>
      <w:r w:rsidR="00600C8E" w:rsidRPr="00600C8E">
        <w:rPr>
          <w:rFonts w:ascii="Times New Roman" w:eastAsia="Times New Roman" w:hAnsi="Times New Roman" w:cs="Times New Roman"/>
          <w:sz w:val="24"/>
          <w:szCs w:val="24"/>
          <w:lang w:val="en-US"/>
        </w:rPr>
        <w:t>Pareek</w:t>
      </w:r>
      <w:proofErr w:type="spellEnd"/>
      <w:r w:rsidR="00600C8E" w:rsidRPr="00600C8E">
        <w:rPr>
          <w:rFonts w:ascii="Times New Roman" w:eastAsia="Times New Roman" w:hAnsi="Times New Roman" w:cs="Times New Roman"/>
          <w:sz w:val="24"/>
          <w:szCs w:val="24"/>
          <w:lang w:val="en-US"/>
        </w:rPr>
        <w:t xml:space="preserve"> et al. </w:t>
      </w:r>
      <w:r w:rsidR="00600C8E">
        <w:rPr>
          <w:rFonts w:ascii="Times New Roman" w:eastAsia="Times New Roman" w:hAnsi="Times New Roman" w:cs="Times New Roman"/>
          <w:sz w:val="24"/>
          <w:szCs w:val="24"/>
          <w:lang w:val="en-US"/>
        </w:rPr>
        <w:t>(</w:t>
      </w:r>
      <w:r w:rsidR="00600C8E" w:rsidRPr="00600C8E">
        <w:rPr>
          <w:rFonts w:ascii="Times New Roman" w:eastAsia="Times New Roman" w:hAnsi="Times New Roman" w:cs="Times New Roman"/>
          <w:sz w:val="24"/>
          <w:szCs w:val="24"/>
          <w:lang w:val="en-US"/>
        </w:rPr>
        <w:t>2024</w:t>
      </w:r>
      <w:r w:rsidR="00600C8E">
        <w:rPr>
          <w:rFonts w:ascii="Times New Roman" w:eastAsia="Times New Roman" w:hAnsi="Times New Roman" w:cs="Times New Roman"/>
          <w:sz w:val="24"/>
          <w:szCs w:val="24"/>
          <w:lang w:val="en-US"/>
        </w:rPr>
        <w:t>)</w:t>
      </w:r>
      <w:r w:rsidRPr="006F2740">
        <w:rPr>
          <w:rFonts w:ascii="Times New Roman" w:eastAsia="Times New Roman" w:hAnsi="Times New Roman" w:cs="Times New Roman"/>
          <w:sz w:val="24"/>
          <w:szCs w:val="24"/>
          <w:lang w:val="en-US"/>
        </w:rPr>
        <w:t xml:space="preserve"> demonstrated in the CIA model that bee venom administration significantly attenuated clinical signs of arthritis, including paw swelling, erythema, and histological evidence of synovial inflammation, pannus formation, and cartilage erosion, accompanied by significant reductions in serum TNF-α and IL-6 concentrations, confirming in vivo anti-inflammatory efficacy of a magnitude mechanistically consistent with the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and MAPK inhibitory data from cellular studies.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Park et al. (2004) similarly observed marked anti-arthritic effects in the CIA model following bee venom treatment, with suppression of type II collagen-specific IgG antibody </w:t>
      </w:r>
      <w:proofErr w:type="spellStart"/>
      <w:r w:rsidRPr="006F2740">
        <w:rPr>
          <w:rFonts w:ascii="Times New Roman" w:eastAsia="Times New Roman" w:hAnsi="Times New Roman" w:cs="Times New Roman"/>
          <w:sz w:val="24"/>
          <w:szCs w:val="24"/>
          <w:lang w:val="en-US"/>
        </w:rPr>
        <w:t>titres</w:t>
      </w:r>
      <w:proofErr w:type="spellEnd"/>
      <w:r w:rsidRPr="006F2740">
        <w:rPr>
          <w:rFonts w:ascii="Times New Roman" w:eastAsia="Times New Roman" w:hAnsi="Times New Roman" w:cs="Times New Roman"/>
          <w:sz w:val="24"/>
          <w:szCs w:val="24"/>
          <w:lang w:val="en-US"/>
        </w:rPr>
        <w:t xml:space="preserve"> and reduced histological joint destruction scores, implicating immunomodulatory as well as anti-inflammatory mechanisms in the observed protection. A comprehensive pharmacological review by Chen and Lariviere (2010) documented that bee venom injection at classical acupuncture points in rodent inflammatory pain models activates descending noradrenergic inhibitory projections, with effects blocked by α₂-adrenoceptor antagonism—mapping a specific neuroanatomical circuit through which BVA exerts a component of its analgesic benefit and supporting the mechanistic distinctiveness of acupuncture point-targeted delivery. Huh</w:t>
      </w:r>
      <w:r>
        <w:rPr>
          <w:rFonts w:ascii="Times New Roman" w:eastAsia="Times New Roman" w:hAnsi="Times New Roman" w:cs="Times New Roman"/>
          <w:sz w:val="24"/>
          <w:szCs w:val="24"/>
          <w:lang w:val="en-US"/>
        </w:rPr>
        <w:t xml:space="preserve"> et al. (2018</w:t>
      </w:r>
      <w:r w:rsidRPr="006F2740">
        <w:rPr>
          <w:rFonts w:ascii="Times New Roman" w:eastAsia="Times New Roman" w:hAnsi="Times New Roman" w:cs="Times New Roman"/>
          <w:sz w:val="24"/>
          <w:szCs w:val="24"/>
          <w:lang w:val="en-US"/>
        </w:rPr>
        <w:t xml:space="preserve">) conducted </w:t>
      </w:r>
      <w:r>
        <w:rPr>
          <w:rFonts w:ascii="Times New Roman" w:eastAsia="Times New Roman" w:hAnsi="Times New Roman" w:cs="Times New Roman"/>
          <w:sz w:val="24"/>
          <w:szCs w:val="24"/>
          <w:lang w:val="en-US"/>
        </w:rPr>
        <w:t>study</w:t>
      </w:r>
      <w:r w:rsidRPr="006F2740">
        <w:rPr>
          <w:rFonts w:ascii="Times New Roman" w:eastAsia="Times New Roman" w:hAnsi="Times New Roman" w:cs="Times New Roman"/>
          <w:sz w:val="24"/>
          <w:szCs w:val="24"/>
          <w:lang w:val="en-US"/>
        </w:rPr>
        <w:t xml:space="preserve"> of the rodent</w:t>
      </w:r>
      <w:r>
        <w:rPr>
          <w:rFonts w:ascii="Times New Roman" w:eastAsia="Times New Roman" w:hAnsi="Times New Roman" w:cs="Times New Roman"/>
          <w:sz w:val="24"/>
          <w:szCs w:val="24"/>
          <w:lang w:val="en-US"/>
        </w:rPr>
        <w:t xml:space="preserve"> model</w:t>
      </w:r>
      <w:r w:rsidRPr="006F2740">
        <w:rPr>
          <w:rFonts w:ascii="Times New Roman" w:eastAsia="Times New Roman" w:hAnsi="Times New Roman" w:cs="Times New Roman"/>
          <w:sz w:val="24"/>
          <w:szCs w:val="24"/>
          <w:lang w:val="en-US"/>
        </w:rPr>
        <w:t xml:space="preserve"> on BVA in multiple pain models, concluding that bee venom injection at classical acupuncture points produced more consistent and greater anti-nociceptive effects than injection at anatomically adjacent non-acupuncture control sites, providing experimental support for the relevance of acupoint selection in BVT and suggesting that the therapeutic response is not simply a function of venom pharmacology but also of site-specific neurobiological activation. Whilst rodent models of inflammatory arthritis do not fully recapitulate the immunological complexity, chronicity, or genetic heterogeneity of human RA, the consistency of anti-arthritic and anti-nociceptive findings across distinct model systems and multiple independent research groups substantially strengthens the biological plausibility of BVT as a candidate therapeutic intervention.</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7. Clinical Evidence</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lastRenderedPageBreak/>
        <w:t>7.1 Clinical Trials and Pilot Studies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translation of preclinical BVT findings into rigorous clinical evidence in RA has proceeded slowly and the current body of clinical literature comprises predominantly small pilot studies and early-phase trials rather than adequately powered, definitive RCTs. Lee et al. (2005) provided a seminal overview of BVA in arthritis, reviewing evidence from uncontrolled clinical observations and pilot studies suggesting that BVA produced reductions in pain visual analogue scale (VAS) scores, morning stiffness, and tender joint counts in patients with RA and related arthropathies; however, the absence of </w:t>
      </w:r>
      <w:proofErr w:type="spellStart"/>
      <w:r w:rsidRPr="006F2740">
        <w:rPr>
          <w:rFonts w:ascii="Times New Roman" w:eastAsia="Times New Roman" w:hAnsi="Times New Roman" w:cs="Times New Roman"/>
          <w:sz w:val="24"/>
          <w:szCs w:val="24"/>
          <w:lang w:val="en-US"/>
        </w:rPr>
        <w:t>randomisation</w:t>
      </w:r>
      <w:proofErr w:type="spellEnd"/>
      <w:r w:rsidRPr="006F2740">
        <w:rPr>
          <w:rFonts w:ascii="Times New Roman" w:eastAsia="Times New Roman" w:hAnsi="Times New Roman" w:cs="Times New Roman"/>
          <w:sz w:val="24"/>
          <w:szCs w:val="24"/>
          <w:lang w:val="en-US"/>
        </w:rPr>
        <w:t xml:space="preserve">, control groups, and blinding in many of these early observations precluded definitive conclusions regarding efficacy and precluded exclusion of placebo effects. Chen and Lariviere (2010) highlighted in a comprehensive pharmacological review that human clinical applications of BVT remained substantially underdeveloped relative to the breadth of mechanistic preclinical evidence, identifying the absence of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venom preparations, validated dosing protocols, and rigorous trial infrastructure as the primary impediments to clinical translation.</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Controlled clinical evidence for BVT in RA has been explored through a limited number of trials, predominantly originating from research institutions in South Korea, where BVA is incorporated within the formal practice of Korean medicine and is subject to greater regulatory framework and institutional research investment than in Western healthcare contexts. These trials have examined endpoints including pain VAS, Disease Activity Score-28 (DAS-28), Health Assessment Questionnaire Disability Index (HAQ-DI), tender and swollen joint counts, erythrocyte sedimentation rate (ESR), and C-reactive protein (CRP). Whilst several trials have reported statistically significant improvements in pain and disease activity measures following BVA compared to sham acupuncture or conventional care alone, the small sample sizes—typically enrolling between 20 and 80 participants per trial—substantially limit the statistical power, </w:t>
      </w:r>
      <w:proofErr w:type="spellStart"/>
      <w:r w:rsidRPr="006F2740">
        <w:rPr>
          <w:rFonts w:ascii="Times New Roman" w:eastAsia="Times New Roman" w:hAnsi="Times New Roman" w:cs="Times New Roman"/>
          <w:sz w:val="24"/>
          <w:szCs w:val="24"/>
          <w:lang w:val="en-US"/>
        </w:rPr>
        <w:t>generalisability</w:t>
      </w:r>
      <w:proofErr w:type="spellEnd"/>
      <w:r w:rsidRPr="006F2740">
        <w:rPr>
          <w:rFonts w:ascii="Times New Roman" w:eastAsia="Times New Roman" w:hAnsi="Times New Roman" w:cs="Times New Roman"/>
          <w:sz w:val="24"/>
          <w:szCs w:val="24"/>
          <w:lang w:val="en-US"/>
        </w:rPr>
        <w:t>, and interpretability of findings (</w:t>
      </w:r>
      <w:r w:rsidR="00EC65FC" w:rsidRPr="00EC65FC">
        <w:rPr>
          <w:rFonts w:ascii="Times New Roman" w:eastAsia="Times New Roman" w:hAnsi="Times New Roman" w:cs="Times New Roman"/>
          <w:sz w:val="24"/>
          <w:szCs w:val="24"/>
          <w:lang w:val="en-US"/>
        </w:rPr>
        <w:t>Lee et al., 2014</w:t>
      </w:r>
      <w:r w:rsidRPr="006F2740">
        <w:rPr>
          <w:rFonts w:ascii="Times New Roman" w:eastAsia="Times New Roman" w:hAnsi="Times New Roman" w:cs="Times New Roman"/>
          <w:sz w:val="24"/>
          <w:szCs w:val="24"/>
          <w:lang w:val="en-US"/>
        </w:rPr>
        <w:t>). Additional methodological concerns include inadequate or incompletely reported blinding procedures, heterogeneous concomitant pharmacological interventions, short follow-up durations rarely exceeding three months, and the universal absence of imaging outcomes to assess potential structural modification.</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7.2 Systematic Reviews and Meta-analyses</w:t>
      </w:r>
    </w:p>
    <w:p w:rsidR="006F2740" w:rsidRPr="006F2740" w:rsidRDefault="00EC65FC" w:rsidP="006F2740">
      <w:pPr>
        <w:spacing w:before="100" w:beforeAutospacing="1" w:after="100" w:afterAutospacing="1" w:line="240" w:lineRule="auto"/>
        <w:rPr>
          <w:rFonts w:ascii="Times New Roman" w:eastAsia="Times New Roman" w:hAnsi="Times New Roman" w:cs="Times New Roman"/>
          <w:sz w:val="24"/>
          <w:szCs w:val="24"/>
          <w:lang w:val="en-US"/>
        </w:rPr>
      </w:pPr>
      <w:r w:rsidRPr="00EC65FC">
        <w:rPr>
          <w:rFonts w:ascii="Times New Roman" w:eastAsia="Times New Roman" w:hAnsi="Times New Roman" w:cs="Times New Roman"/>
          <w:sz w:val="24"/>
          <w:szCs w:val="24"/>
          <w:lang w:val="en-US"/>
        </w:rPr>
        <w:t>Lee et al.</w:t>
      </w:r>
      <w:r>
        <w:rPr>
          <w:rFonts w:ascii="Times New Roman" w:eastAsia="Times New Roman" w:hAnsi="Times New Roman" w:cs="Times New Roman"/>
          <w:sz w:val="24"/>
          <w:szCs w:val="24"/>
          <w:lang w:val="en-US"/>
        </w:rPr>
        <w:t xml:space="preserve"> (</w:t>
      </w:r>
      <w:r w:rsidRPr="00EC65FC">
        <w:rPr>
          <w:rFonts w:ascii="Times New Roman" w:eastAsia="Times New Roman" w:hAnsi="Times New Roman" w:cs="Times New Roman"/>
          <w:sz w:val="24"/>
          <w:szCs w:val="24"/>
          <w:lang w:val="en-US"/>
        </w:rPr>
        <w:t>2014</w:t>
      </w:r>
      <w:r>
        <w:rPr>
          <w:rFonts w:ascii="Times New Roman" w:eastAsia="Times New Roman" w:hAnsi="Times New Roman" w:cs="Times New Roman"/>
          <w:sz w:val="24"/>
          <w:szCs w:val="24"/>
          <w:lang w:val="en-US"/>
        </w:rPr>
        <w:t>)</w:t>
      </w:r>
      <w:r w:rsidRPr="00EC65FC">
        <w:rPr>
          <w:rFonts w:ascii="Times New Roman" w:eastAsia="Times New Roman" w:hAnsi="Times New Roman" w:cs="Times New Roman"/>
          <w:sz w:val="24"/>
          <w:szCs w:val="24"/>
          <w:lang w:val="en-US"/>
        </w:rPr>
        <w:t xml:space="preserve"> </w:t>
      </w:r>
      <w:r w:rsidR="006F2740" w:rsidRPr="006F2740">
        <w:rPr>
          <w:rFonts w:ascii="Times New Roman" w:eastAsia="Times New Roman" w:hAnsi="Times New Roman" w:cs="Times New Roman"/>
          <w:sz w:val="24"/>
          <w:szCs w:val="24"/>
          <w:lang w:val="en-US"/>
        </w:rPr>
        <w:t xml:space="preserve">conducted a systematic review of published RCTs evaluating BVT specifically for RA, identifying a small number of trials meeting pre-specified inclusion criteria and concluding that, whilst BVA demonstrated a plausible signal for benefit as an adjunct to conventional treatment in reducing pain intensity and disease activity scores, the overall quality of evidence was assessed as low to moderate according to established quality assessment frameworks, precluding firm recommendations for clinical practice. The review identified substantial heterogeneity in venom dose, injection frequency, treatment duration, acupoint selection, and outcome measurement across included trials, which precluded reliable quantitative pooling and underscored the pressing need for methodological </w:t>
      </w:r>
      <w:proofErr w:type="spellStart"/>
      <w:r w:rsidR="006F2740" w:rsidRPr="006F2740">
        <w:rPr>
          <w:rFonts w:ascii="Times New Roman" w:eastAsia="Times New Roman" w:hAnsi="Times New Roman" w:cs="Times New Roman"/>
          <w:sz w:val="24"/>
          <w:szCs w:val="24"/>
          <w:lang w:val="en-US"/>
        </w:rPr>
        <w:t>standardisation</w:t>
      </w:r>
      <w:proofErr w:type="spellEnd"/>
      <w:r w:rsidR="006F2740" w:rsidRPr="006F2740">
        <w:rPr>
          <w:rFonts w:ascii="Times New Roman" w:eastAsia="Times New Roman" w:hAnsi="Times New Roman" w:cs="Times New Roman"/>
          <w:sz w:val="24"/>
          <w:szCs w:val="24"/>
          <w:lang w:val="en-US"/>
        </w:rPr>
        <w:t xml:space="preserve"> across the field. </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A consistent observation across systematic reviews of BVA in RA is the absence of long-term follow-up data beyond three to six months, which is particularly consequential in a disease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by progressive structural deterioration over years and decades. The clinical significance of short-term pain improvements without accompanying structural or immunological outcomes data is uncertain, and the question of whether BVT can modify the </w:t>
      </w:r>
      <w:r w:rsidRPr="006F2740">
        <w:rPr>
          <w:rFonts w:ascii="Times New Roman" w:eastAsia="Times New Roman" w:hAnsi="Times New Roman" w:cs="Times New Roman"/>
          <w:sz w:val="24"/>
          <w:szCs w:val="24"/>
          <w:lang w:val="en-US"/>
        </w:rPr>
        <w:lastRenderedPageBreak/>
        <w:t>underlying disease course—rather than merely attenuating symptoms—remains entirely unanswered by the current clinical evidence. The totality of systematic review evidence thus supports BVA as a pharmacologically plausible signal meriting serious investigation rather than as an established evidence-based intervention, and the gap between the mechanistic plausibility established by preclinical science and the clinical evidence required for guideline adoption remains large.</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7.3 Bee Venom Acupuncture</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BVA, the most extensively studied clinical modality of BVT in RA, involves the intradermal or subcutaneous injection of </w:t>
      </w:r>
      <w:proofErr w:type="spellStart"/>
      <w:r w:rsidRPr="006F2740">
        <w:rPr>
          <w:rFonts w:ascii="Times New Roman" w:eastAsia="Times New Roman" w:hAnsi="Times New Roman" w:cs="Times New Roman"/>
          <w:sz w:val="24"/>
          <w:szCs w:val="24"/>
          <w:lang w:val="en-US"/>
        </w:rPr>
        <w:t>pharmacopoeial</w:t>
      </w:r>
      <w:proofErr w:type="spellEnd"/>
      <w:r w:rsidRPr="006F2740">
        <w:rPr>
          <w:rFonts w:ascii="Times New Roman" w:eastAsia="Times New Roman" w:hAnsi="Times New Roman" w:cs="Times New Roman"/>
          <w:sz w:val="24"/>
          <w:szCs w:val="24"/>
          <w:lang w:val="en-US"/>
        </w:rPr>
        <w:t xml:space="preserve">-grade, diluted bee venom solution at traditional acupoints selected on the basis of their established associations with anti-arthritic and analgesic effects in East Asian medical systems (Lee et al., 2005). A principal advantage of BVA over direct bee stinging is the capacity to </w:t>
      </w:r>
      <w:proofErr w:type="spellStart"/>
      <w:r w:rsidRPr="006F2740">
        <w:rPr>
          <w:rFonts w:ascii="Times New Roman" w:eastAsia="Times New Roman" w:hAnsi="Times New Roman" w:cs="Times New Roman"/>
          <w:sz w:val="24"/>
          <w:szCs w:val="24"/>
          <w:lang w:val="en-US"/>
        </w:rPr>
        <w:t>standardise</w:t>
      </w:r>
      <w:proofErr w:type="spellEnd"/>
      <w:r w:rsidRPr="006F2740">
        <w:rPr>
          <w:rFonts w:ascii="Times New Roman" w:eastAsia="Times New Roman" w:hAnsi="Times New Roman" w:cs="Times New Roman"/>
          <w:sz w:val="24"/>
          <w:szCs w:val="24"/>
          <w:lang w:val="en-US"/>
        </w:rPr>
        <w:t xml:space="preserve"> the delivered dose of venom and to exercise precise control over injection site, depth, and volume; however, even within BVA trials, the concentration of bioactive components—particularly melittin—varies between commercial venom preparations and between batches, representing a persistent source of inter-study variability that complicates result interpretation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The plausibility of acupoint-specific effects in BVA is supported by experimental observations that acupuncture points are associated with elevated densities of peripheral nociceptive and mechanoreceptive nerve terminals, mast cells, and connective tissue elements that may preferentially transduce pharmacological and neurobiological signals to spinal and supraspinal analgesic circuits (Chen &amp; Lariviere, 2010). </w:t>
      </w:r>
      <w:r>
        <w:rPr>
          <w:rFonts w:ascii="Times New Roman" w:eastAsia="Times New Roman" w:hAnsi="Times New Roman" w:cs="Times New Roman"/>
          <w:sz w:val="24"/>
          <w:szCs w:val="24"/>
          <w:lang w:val="en-US"/>
        </w:rPr>
        <w:t>Huh et al. (2018</w:t>
      </w:r>
      <w:r w:rsidRPr="006F2740">
        <w:rPr>
          <w:rFonts w:ascii="Times New Roman" w:eastAsia="Times New Roman" w:hAnsi="Times New Roman" w:cs="Times New Roman"/>
          <w:sz w:val="24"/>
          <w:szCs w:val="24"/>
          <w:lang w:val="en-US"/>
        </w:rPr>
        <w:t>) provided preclinical evidence that the anti-nociceptive efficacy of BVA was significantly enhanced when venom was delivered at the ST36 acupoint compared to anatomically adjacent non-acupuncture sites, lending experimental credibility to the practice of acupoint-specific delivery.</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Clinically, BVA sessions in RA trials have typically been administered one to two times weekly over courses of four to twelve weeks, with venom doses ranging from approximately 0.1 to 1.0 mL of purified venom solution. Patient-reported outcomes, particularly pain relief and functional improvement assessed by VAS and HAQ-DI, are the most consistently measured and reported endpoints. Objective serum inflammatory markers including CRP and ESR have shown more variable responses across trials, with some studies reporting modest statistically significant reductions and others reporting no significant biochemical change in the absence of clinical symptom improvement (</w:t>
      </w:r>
      <w:r w:rsidR="00EC65FC" w:rsidRPr="00EC65FC">
        <w:rPr>
          <w:rFonts w:ascii="Times New Roman" w:eastAsia="Times New Roman" w:hAnsi="Times New Roman" w:cs="Times New Roman"/>
          <w:sz w:val="24"/>
          <w:szCs w:val="24"/>
          <w:lang w:val="en-US"/>
        </w:rPr>
        <w:t>Lee et al., 2014</w:t>
      </w:r>
      <w:r w:rsidRPr="006F2740">
        <w:rPr>
          <w:rFonts w:ascii="Times New Roman" w:eastAsia="Times New Roman" w:hAnsi="Times New Roman" w:cs="Times New Roman"/>
          <w:sz w:val="24"/>
          <w:szCs w:val="24"/>
          <w:lang w:val="en-US"/>
        </w:rPr>
        <w:t xml:space="preserve">). This discordance between symptomatic benefit and biochemical anti-inflammatory response may reflect methodological heterogeneity across trials, or alternatively may suggest that the primary mechanism of clinical benefit in BVA for RA operates substantially through central analgesic and </w:t>
      </w:r>
      <w:proofErr w:type="spellStart"/>
      <w:r w:rsidRPr="006F2740">
        <w:rPr>
          <w:rFonts w:ascii="Times New Roman" w:eastAsia="Times New Roman" w:hAnsi="Times New Roman" w:cs="Times New Roman"/>
          <w:sz w:val="24"/>
          <w:szCs w:val="24"/>
          <w:lang w:val="en-US"/>
        </w:rPr>
        <w:t>neuromodulatory</w:t>
      </w:r>
      <w:proofErr w:type="spellEnd"/>
      <w:r w:rsidRPr="006F2740">
        <w:rPr>
          <w:rFonts w:ascii="Times New Roman" w:eastAsia="Times New Roman" w:hAnsi="Times New Roman" w:cs="Times New Roman"/>
          <w:sz w:val="24"/>
          <w:szCs w:val="24"/>
          <w:lang w:val="en-US"/>
        </w:rPr>
        <w:t xml:space="preserve"> pathways rather than exclusively through peripheral suppression of the inflammatory cascade.</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8. Safety Profile and Adverse Effects</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8.1 Allergic and Anaphylactic Reactions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most clinically serious safety concern associated with BVT is the risk of severe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-mediated allergic or anaphylactic reactions, which constitute the principal barrier to wider </w:t>
      </w:r>
      <w:r w:rsidRPr="006F2740">
        <w:rPr>
          <w:rFonts w:ascii="Times New Roman" w:eastAsia="Times New Roman" w:hAnsi="Times New Roman" w:cs="Times New Roman"/>
          <w:sz w:val="24"/>
          <w:szCs w:val="24"/>
          <w:lang w:val="en-US"/>
        </w:rPr>
        <w:lastRenderedPageBreak/>
        <w:t xml:space="preserve">clinical application and must be considered the pre-eminent safety governance issue in any </w:t>
      </w:r>
      <w:proofErr w:type="spellStart"/>
      <w:r w:rsidRPr="006F2740">
        <w:rPr>
          <w:rFonts w:ascii="Times New Roman" w:eastAsia="Times New Roman" w:hAnsi="Times New Roman" w:cs="Times New Roman"/>
          <w:sz w:val="24"/>
          <w:szCs w:val="24"/>
          <w:lang w:val="en-US"/>
        </w:rPr>
        <w:t>programme</w:t>
      </w:r>
      <w:proofErr w:type="spellEnd"/>
      <w:r w:rsidRPr="006F2740">
        <w:rPr>
          <w:rFonts w:ascii="Times New Roman" w:eastAsia="Times New Roman" w:hAnsi="Times New Roman" w:cs="Times New Roman"/>
          <w:sz w:val="24"/>
          <w:szCs w:val="24"/>
          <w:lang w:val="en-US"/>
        </w:rPr>
        <w:t xml:space="preserve"> of BVT research or clinical provision. Bee venom contains multiple potent protein allergens—principally PLA₂ (</w:t>
      </w:r>
      <w:proofErr w:type="spellStart"/>
      <w:r w:rsidRPr="006F2740">
        <w:rPr>
          <w:rFonts w:ascii="Times New Roman" w:eastAsia="Times New Roman" w:hAnsi="Times New Roman" w:cs="Times New Roman"/>
          <w:sz w:val="24"/>
          <w:szCs w:val="24"/>
          <w:lang w:val="en-US"/>
        </w:rPr>
        <w:t>Api</w:t>
      </w:r>
      <w:proofErr w:type="spellEnd"/>
      <w:r w:rsidRPr="006F2740">
        <w:rPr>
          <w:rFonts w:ascii="Times New Roman" w:eastAsia="Times New Roman" w:hAnsi="Times New Roman" w:cs="Times New Roman"/>
          <w:sz w:val="24"/>
          <w:szCs w:val="24"/>
          <w:lang w:val="en-US"/>
        </w:rPr>
        <w:t xml:space="preserve"> m 1) and hyaluronidase (</w:t>
      </w:r>
      <w:proofErr w:type="spellStart"/>
      <w:r w:rsidRPr="006F2740">
        <w:rPr>
          <w:rFonts w:ascii="Times New Roman" w:eastAsia="Times New Roman" w:hAnsi="Times New Roman" w:cs="Times New Roman"/>
          <w:sz w:val="24"/>
          <w:szCs w:val="24"/>
          <w:lang w:val="en-US"/>
        </w:rPr>
        <w:t>Api</w:t>
      </w:r>
      <w:proofErr w:type="spellEnd"/>
      <w:r w:rsidRPr="006F2740">
        <w:rPr>
          <w:rFonts w:ascii="Times New Roman" w:eastAsia="Times New Roman" w:hAnsi="Times New Roman" w:cs="Times New Roman"/>
          <w:sz w:val="24"/>
          <w:szCs w:val="24"/>
          <w:lang w:val="en-US"/>
        </w:rPr>
        <w:t xml:space="preserve"> m 2), with additional allergenicity conferred by </w:t>
      </w:r>
      <w:proofErr w:type="spellStart"/>
      <w:r w:rsidRPr="006F2740">
        <w:rPr>
          <w:rFonts w:ascii="Times New Roman" w:eastAsia="Times New Roman" w:hAnsi="Times New Roman" w:cs="Times New Roman"/>
          <w:sz w:val="24"/>
          <w:szCs w:val="24"/>
          <w:lang w:val="en-US"/>
        </w:rPr>
        <w:t>icarapin</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Api</w:t>
      </w:r>
      <w:proofErr w:type="spellEnd"/>
      <w:r w:rsidRPr="006F2740">
        <w:rPr>
          <w:rFonts w:ascii="Times New Roman" w:eastAsia="Times New Roman" w:hAnsi="Times New Roman" w:cs="Times New Roman"/>
          <w:sz w:val="24"/>
          <w:szCs w:val="24"/>
          <w:lang w:val="en-US"/>
        </w:rPr>
        <w:t xml:space="preserve"> m 10) and other minor venom proteins—that can elicit </w:t>
      </w:r>
      <w:proofErr w:type="spellStart"/>
      <w:r w:rsidRPr="006F2740">
        <w:rPr>
          <w:rFonts w:ascii="Times New Roman" w:eastAsia="Times New Roman" w:hAnsi="Times New Roman" w:cs="Times New Roman"/>
          <w:sz w:val="24"/>
          <w:szCs w:val="24"/>
          <w:lang w:val="en-US"/>
        </w:rPr>
        <w:t>sensitisation</w:t>
      </w:r>
      <w:proofErr w:type="spellEnd"/>
      <w:r w:rsidRPr="006F2740">
        <w:rPr>
          <w:rFonts w:ascii="Times New Roman" w:eastAsia="Times New Roman" w:hAnsi="Times New Roman" w:cs="Times New Roman"/>
          <w:sz w:val="24"/>
          <w:szCs w:val="24"/>
          <w:lang w:val="en-US"/>
        </w:rPr>
        <w:t xml:space="preserve"> and subsequent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-mediated hypersensitivity in exposed individuals (King &amp; </w:t>
      </w:r>
      <w:proofErr w:type="spellStart"/>
      <w:r w:rsidRPr="006F2740">
        <w:rPr>
          <w:rFonts w:ascii="Times New Roman" w:eastAsia="Times New Roman" w:hAnsi="Times New Roman" w:cs="Times New Roman"/>
          <w:sz w:val="24"/>
          <w:szCs w:val="24"/>
          <w:lang w:val="en-US"/>
        </w:rPr>
        <w:t>Spangfort</w:t>
      </w:r>
      <w:proofErr w:type="spellEnd"/>
      <w:r w:rsidRPr="006F2740">
        <w:rPr>
          <w:rFonts w:ascii="Times New Roman" w:eastAsia="Times New Roman" w:hAnsi="Times New Roman" w:cs="Times New Roman"/>
          <w:sz w:val="24"/>
          <w:szCs w:val="24"/>
          <w:lang w:val="en-US"/>
        </w:rPr>
        <w:t xml:space="preserve">, 2000). Epidemiological data indicate that venom-specific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sensitisation</w:t>
      </w:r>
      <w:proofErr w:type="spellEnd"/>
      <w:r w:rsidRPr="006F2740">
        <w:rPr>
          <w:rFonts w:ascii="Times New Roman" w:eastAsia="Times New Roman" w:hAnsi="Times New Roman" w:cs="Times New Roman"/>
          <w:sz w:val="24"/>
          <w:szCs w:val="24"/>
          <w:lang w:val="en-US"/>
        </w:rPr>
        <w:t xml:space="preserve"> is demonstrable in approximately 9–28% of the adult general population, though clinically overt systemic allergic reactions including anaphylaxis occur in approximately 0.3–7.5% of all sting events, reflecting the fact that </w:t>
      </w:r>
      <w:proofErr w:type="spellStart"/>
      <w:r w:rsidRPr="006F2740">
        <w:rPr>
          <w:rFonts w:ascii="Times New Roman" w:eastAsia="Times New Roman" w:hAnsi="Times New Roman" w:cs="Times New Roman"/>
          <w:sz w:val="24"/>
          <w:szCs w:val="24"/>
          <w:lang w:val="en-US"/>
        </w:rPr>
        <w:t>sensitisation</w:t>
      </w:r>
      <w:proofErr w:type="spellEnd"/>
      <w:r w:rsidRPr="006F2740">
        <w:rPr>
          <w:rFonts w:ascii="Times New Roman" w:eastAsia="Times New Roman" w:hAnsi="Times New Roman" w:cs="Times New Roman"/>
          <w:sz w:val="24"/>
          <w:szCs w:val="24"/>
          <w:lang w:val="en-US"/>
        </w:rPr>
        <w:t xml:space="preserve"> alone does not invariably confer clinical reactivity (Golden, 2005; </w:t>
      </w:r>
      <w:proofErr w:type="spellStart"/>
      <w:r w:rsidRPr="006F2740">
        <w:rPr>
          <w:rFonts w:ascii="Times New Roman" w:eastAsia="Times New Roman" w:hAnsi="Times New Roman" w:cs="Times New Roman"/>
          <w:sz w:val="24"/>
          <w:szCs w:val="24"/>
          <w:lang w:val="en-US"/>
        </w:rPr>
        <w:t>Bilo</w:t>
      </w:r>
      <w:proofErr w:type="spellEnd"/>
      <w:r w:rsidRPr="006F2740">
        <w:rPr>
          <w:rFonts w:ascii="Times New Roman" w:eastAsia="Times New Roman" w:hAnsi="Times New Roman" w:cs="Times New Roman"/>
          <w:sz w:val="24"/>
          <w:szCs w:val="24"/>
          <w:lang w:val="en-US"/>
        </w:rPr>
        <w:t xml:space="preserve"> et al., 2005</w:t>
      </w:r>
      <w:r w:rsidR="00600C8E">
        <w:rPr>
          <w:rFonts w:ascii="Times New Roman" w:eastAsia="Times New Roman" w:hAnsi="Times New Roman" w:cs="Times New Roman"/>
          <w:sz w:val="24"/>
          <w:szCs w:val="24"/>
          <w:lang w:val="en-US"/>
        </w:rPr>
        <w:t xml:space="preserve">; </w:t>
      </w:r>
      <w:r w:rsidR="00600C8E" w:rsidRPr="00600C8E">
        <w:rPr>
          <w:rFonts w:ascii="Times New Roman" w:eastAsia="Times New Roman" w:hAnsi="Times New Roman" w:cs="Times New Roman"/>
          <w:sz w:val="24"/>
          <w:szCs w:val="24"/>
          <w:lang w:val="en-US"/>
        </w:rPr>
        <w:t>Sung &amp; Lee, 2021</w:t>
      </w:r>
      <w:r w:rsidRPr="006F2740">
        <w:rPr>
          <w:rFonts w:ascii="Times New Roman" w:eastAsia="Times New Roman" w:hAnsi="Times New Roman" w:cs="Times New Roman"/>
          <w:sz w:val="24"/>
          <w:szCs w:val="24"/>
          <w:lang w:val="en-US"/>
        </w:rPr>
        <w:t xml:space="preserve">). In patients receiving therapeutic BVT, the risk of progressive </w:t>
      </w:r>
      <w:proofErr w:type="spellStart"/>
      <w:r w:rsidRPr="006F2740">
        <w:rPr>
          <w:rFonts w:ascii="Times New Roman" w:eastAsia="Times New Roman" w:hAnsi="Times New Roman" w:cs="Times New Roman"/>
          <w:sz w:val="24"/>
          <w:szCs w:val="24"/>
          <w:lang w:val="en-US"/>
        </w:rPr>
        <w:t>sensitisation</w:t>
      </w:r>
      <w:proofErr w:type="spellEnd"/>
      <w:r w:rsidRPr="006F2740">
        <w:rPr>
          <w:rFonts w:ascii="Times New Roman" w:eastAsia="Times New Roman" w:hAnsi="Times New Roman" w:cs="Times New Roman"/>
          <w:sz w:val="24"/>
          <w:szCs w:val="24"/>
          <w:lang w:val="en-US"/>
        </w:rPr>
        <w:t xml:space="preserve"> through repeated venom exposure may be elevated, and the immunological consequences of therapeutic dosing protocols—which differ structurally from the deliberately low-dose escalating regimens employed in venom immunotherapy for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desensitisation</w:t>
      </w:r>
      <w:proofErr w:type="spellEnd"/>
      <w:r w:rsidRPr="006F2740">
        <w:rPr>
          <w:rFonts w:ascii="Times New Roman" w:eastAsia="Times New Roman" w:hAnsi="Times New Roman" w:cs="Times New Roman"/>
          <w:sz w:val="24"/>
          <w:szCs w:val="24"/>
          <w:lang w:val="en-US"/>
        </w:rPr>
        <w:t>—are incompletely understood (Müller, 20</w:t>
      </w:r>
      <w:r w:rsidR="00C31306">
        <w:rPr>
          <w:rFonts w:ascii="Times New Roman" w:eastAsia="Times New Roman" w:hAnsi="Times New Roman" w:cs="Times New Roman"/>
          <w:sz w:val="24"/>
          <w:szCs w:val="24"/>
          <w:lang w:val="en-US"/>
        </w:rPr>
        <w:t>01</w:t>
      </w:r>
      <w:r w:rsidRPr="006F2740">
        <w:rPr>
          <w:rFonts w:ascii="Times New Roman" w:eastAsia="Times New Roman" w:hAnsi="Times New Roman" w:cs="Times New Roman"/>
          <w:sz w:val="24"/>
          <w:szCs w:val="24"/>
          <w:lang w:val="en-US"/>
        </w:rPr>
        <w:t>).</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necessity of risk stratification through pre-treatment skin prick testing and measurement of serum venom-specific </w:t>
      </w:r>
      <w:proofErr w:type="spellStart"/>
      <w:r w:rsidRPr="006F2740">
        <w:rPr>
          <w:rFonts w:ascii="Times New Roman" w:eastAsia="Times New Roman" w:hAnsi="Times New Roman" w:cs="Times New Roman"/>
          <w:sz w:val="24"/>
          <w:szCs w:val="24"/>
          <w:lang w:val="en-US"/>
        </w:rPr>
        <w:t>IgE</w:t>
      </w:r>
      <w:proofErr w:type="spellEnd"/>
      <w:r w:rsidRPr="006F2740">
        <w:rPr>
          <w:rFonts w:ascii="Times New Roman" w:eastAsia="Times New Roman" w:hAnsi="Times New Roman" w:cs="Times New Roman"/>
          <w:sz w:val="24"/>
          <w:szCs w:val="24"/>
          <w:lang w:val="en-US"/>
        </w:rPr>
        <w:t xml:space="preserve"> prior to any </w:t>
      </w:r>
      <w:proofErr w:type="spellStart"/>
      <w:r w:rsidRPr="006F2740">
        <w:rPr>
          <w:rFonts w:ascii="Times New Roman" w:eastAsia="Times New Roman" w:hAnsi="Times New Roman" w:cs="Times New Roman"/>
          <w:sz w:val="24"/>
          <w:szCs w:val="24"/>
          <w:lang w:val="en-US"/>
        </w:rPr>
        <w:t>programme</w:t>
      </w:r>
      <w:proofErr w:type="spellEnd"/>
      <w:r w:rsidRPr="006F2740">
        <w:rPr>
          <w:rFonts w:ascii="Times New Roman" w:eastAsia="Times New Roman" w:hAnsi="Times New Roman" w:cs="Times New Roman"/>
          <w:sz w:val="24"/>
          <w:szCs w:val="24"/>
          <w:lang w:val="en-US"/>
        </w:rPr>
        <w:t xml:space="preserve"> of therapeutic venom administration is well-established in the Hymenoptera venom allergy literature, and patients with a documented history of systemic allergic reactions to bee stings carry a substantially elevated risk of anaphylaxis upon re-exposure (</w:t>
      </w:r>
      <w:proofErr w:type="spellStart"/>
      <w:r w:rsidRPr="006F2740">
        <w:rPr>
          <w:rFonts w:ascii="Times New Roman" w:eastAsia="Times New Roman" w:hAnsi="Times New Roman" w:cs="Times New Roman"/>
          <w:sz w:val="24"/>
          <w:szCs w:val="24"/>
          <w:lang w:val="en-US"/>
        </w:rPr>
        <w:t>Bilo</w:t>
      </w:r>
      <w:proofErr w:type="spellEnd"/>
      <w:r w:rsidRPr="006F2740">
        <w:rPr>
          <w:rFonts w:ascii="Times New Roman" w:eastAsia="Times New Roman" w:hAnsi="Times New Roman" w:cs="Times New Roman"/>
          <w:sz w:val="24"/>
          <w:szCs w:val="24"/>
          <w:lang w:val="en-US"/>
        </w:rPr>
        <w:t xml:space="preserve"> et al., 2005). The absence of systematic mandatory allergy pre-screening in a significant proportion of published BVT trials for RA represents a serious safety governance deficit that must be addressed in future research protocols. Emergency resuscitation equipment including injectable adrenaline must be immediately available at any facility administering bee venom therapeutically, and trained personnel capable of managing anaphylaxis must be present at all sessions (</w:t>
      </w:r>
      <w:proofErr w:type="spellStart"/>
      <w:r w:rsidRPr="006F2740">
        <w:rPr>
          <w:rFonts w:ascii="Times New Roman" w:eastAsia="Times New Roman" w:hAnsi="Times New Roman" w:cs="Times New Roman"/>
          <w:sz w:val="24"/>
          <w:szCs w:val="24"/>
          <w:lang w:val="en-US"/>
        </w:rPr>
        <w:t>Bilo</w:t>
      </w:r>
      <w:proofErr w:type="spellEnd"/>
      <w:r w:rsidRPr="006F2740">
        <w:rPr>
          <w:rFonts w:ascii="Times New Roman" w:eastAsia="Times New Roman" w:hAnsi="Times New Roman" w:cs="Times New Roman"/>
          <w:sz w:val="24"/>
          <w:szCs w:val="24"/>
          <w:lang w:val="en-US"/>
        </w:rPr>
        <w:t xml:space="preserve"> et al., 2005; Golden, 2005).</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8.2 Local and Systemic Adverse Effects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Beyond anaphylaxis, a spectrum of local and systemic adverse effects has been documented in clinical BVT reports. Local reactions at the site of venom injection or bee sting include erythema, </w:t>
      </w:r>
      <w:proofErr w:type="spellStart"/>
      <w:r w:rsidRPr="006F2740">
        <w:rPr>
          <w:rFonts w:ascii="Times New Roman" w:eastAsia="Times New Roman" w:hAnsi="Times New Roman" w:cs="Times New Roman"/>
          <w:sz w:val="24"/>
          <w:szCs w:val="24"/>
          <w:lang w:val="en-US"/>
        </w:rPr>
        <w:t>oedema</w:t>
      </w:r>
      <w:proofErr w:type="spellEnd"/>
      <w:r w:rsidRPr="006F2740">
        <w:rPr>
          <w:rFonts w:ascii="Times New Roman" w:eastAsia="Times New Roman" w:hAnsi="Times New Roman" w:cs="Times New Roman"/>
          <w:sz w:val="24"/>
          <w:szCs w:val="24"/>
          <w:lang w:val="en-US"/>
        </w:rPr>
        <w:t>, pruritus, and pain, which are near-universal and typically resolve spontaneously within hours to two days (</w:t>
      </w: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et al., 2016). In patients with RA—who may already experience significant joint pain, cutaneous hyperalgesia, and fatigue—local injection reactions may be disproportionately distressing and must be carefully managed through counselling, dose adjustment, and in some cases pre-medication. Systemic adverse effects reported across BVT clinical studies include headache, fatigue, urticaria, and transient elevations in serum inflammatory markers, the majority of which are mild to moderate in severity and self-limiting (</w:t>
      </w:r>
      <w:r w:rsidR="00EC65FC" w:rsidRPr="00EC65FC">
        <w:rPr>
          <w:rFonts w:ascii="Times New Roman" w:eastAsia="Times New Roman" w:hAnsi="Times New Roman" w:cs="Times New Roman"/>
          <w:sz w:val="24"/>
          <w:szCs w:val="24"/>
          <w:lang w:val="en-US"/>
        </w:rPr>
        <w:t>Lee et al., 2014</w:t>
      </w:r>
      <w:r w:rsidRPr="006F2740">
        <w:rPr>
          <w:rFonts w:ascii="Times New Roman" w:eastAsia="Times New Roman" w:hAnsi="Times New Roman" w:cs="Times New Roman"/>
          <w:sz w:val="24"/>
          <w:szCs w:val="24"/>
          <w:lang w:val="en-US"/>
        </w:rPr>
        <w:t>). Rare but serious adverse events including rhabdomyolysis, serum sickness, nephrotoxicity, acute hepatic injury, and neurological complications including Guillain-Barré syndrome have been documented in case reports and case series in association with substantial bee venom exposures, predominantly in the context of mass envenomation or unregulated self-treatment rather than medically supervised therapeutic protocols (Son et al., 2007). Whilst these severe complications are exceedingly uncommon at therapeutic doses, they serve as an important caution against unmonitored, escalating self-administration of bee venom outside of clinical governance frameworks.</w:t>
      </w:r>
    </w:p>
    <w:p w:rsidR="006F2740" w:rsidRPr="006F2740" w:rsidRDefault="006F2740" w:rsidP="006F274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6F2740">
        <w:rPr>
          <w:rFonts w:ascii="Times New Roman" w:eastAsia="Times New Roman" w:hAnsi="Times New Roman" w:cs="Times New Roman"/>
          <w:b/>
          <w:bCs/>
          <w:sz w:val="24"/>
          <w:szCs w:val="24"/>
          <w:lang w:val="en-US"/>
        </w:rPr>
        <w:t>8.3 Contraindications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lastRenderedPageBreak/>
        <w:t xml:space="preserve">Absolute contraindications to BVT encompass a documented history of anaphylaxis or severe systemic allergic reaction to Hymenoptera venom, </w:t>
      </w:r>
      <w:proofErr w:type="spellStart"/>
      <w:r w:rsidRPr="006F2740">
        <w:rPr>
          <w:rFonts w:ascii="Times New Roman" w:eastAsia="Times New Roman" w:hAnsi="Times New Roman" w:cs="Times New Roman"/>
          <w:sz w:val="24"/>
          <w:szCs w:val="24"/>
          <w:lang w:val="en-US"/>
        </w:rPr>
        <w:t>mastocytosis</w:t>
      </w:r>
      <w:proofErr w:type="spellEnd"/>
      <w:r w:rsidRPr="006F2740">
        <w:rPr>
          <w:rFonts w:ascii="Times New Roman" w:eastAsia="Times New Roman" w:hAnsi="Times New Roman" w:cs="Times New Roman"/>
          <w:sz w:val="24"/>
          <w:szCs w:val="24"/>
          <w:lang w:val="en-US"/>
        </w:rPr>
        <w:t xml:space="preserve"> or other mast cell activation disorders, severe cardiovascular disease including unstable angina or cardiac arrhythmias susceptible to catecholamine provocation, pregnancy, and immunodeficiency states (</w:t>
      </w:r>
      <w:proofErr w:type="spellStart"/>
      <w:r w:rsidRPr="006F2740">
        <w:rPr>
          <w:rFonts w:ascii="Times New Roman" w:eastAsia="Times New Roman" w:hAnsi="Times New Roman" w:cs="Times New Roman"/>
          <w:sz w:val="24"/>
          <w:szCs w:val="24"/>
          <w:lang w:val="en-US"/>
        </w:rPr>
        <w:t>Bilo</w:t>
      </w:r>
      <w:proofErr w:type="spellEnd"/>
      <w:r w:rsidRPr="006F2740">
        <w:rPr>
          <w:rFonts w:ascii="Times New Roman" w:eastAsia="Times New Roman" w:hAnsi="Times New Roman" w:cs="Times New Roman"/>
          <w:sz w:val="24"/>
          <w:szCs w:val="24"/>
          <w:lang w:val="en-US"/>
        </w:rPr>
        <w:t xml:space="preserve"> et al., 2005). Relative contraindications include the concurrent use of anticoagulant or antiplatelet therapy given the potential for </w:t>
      </w:r>
      <w:proofErr w:type="spellStart"/>
      <w:r w:rsidRPr="006F2740">
        <w:rPr>
          <w:rFonts w:ascii="Times New Roman" w:eastAsia="Times New Roman" w:hAnsi="Times New Roman" w:cs="Times New Roman"/>
          <w:sz w:val="24"/>
          <w:szCs w:val="24"/>
          <w:lang w:val="en-US"/>
        </w:rPr>
        <w:t>haemorrhagic</w:t>
      </w:r>
      <w:proofErr w:type="spellEnd"/>
      <w:r w:rsidRPr="006F2740">
        <w:rPr>
          <w:rFonts w:ascii="Times New Roman" w:eastAsia="Times New Roman" w:hAnsi="Times New Roman" w:cs="Times New Roman"/>
          <w:sz w:val="24"/>
          <w:szCs w:val="24"/>
          <w:lang w:val="en-US"/>
        </w:rPr>
        <w:t xml:space="preserve"> complications at venom injection sites, significant renal or hepatic impairment that may alter venom metabolism and eliminate safety margins, and active uncontrolled infection (</w:t>
      </w: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et al., 2016). In the elderly RA patient population—which carries substantial cardiovascular, renal, and infectious comorbidity—the contraindication profile effectively excludes a meaningful proportion of those who might otherwise be considered for BVT as an adjunct to conventional management. Individual risk–benefit assessment must be undertaken rigorously before BVT is initiated, and the current absence of validated,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risk stratification protocols in the BVT clinical literature represents a significant governance gap.</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 xml:space="preserve">9. </w:t>
      </w:r>
      <w:proofErr w:type="spellStart"/>
      <w:r w:rsidRPr="006F2740">
        <w:rPr>
          <w:rFonts w:ascii="Times New Roman" w:eastAsia="Times New Roman" w:hAnsi="Times New Roman" w:cs="Times New Roman"/>
          <w:b/>
          <w:bCs/>
          <w:sz w:val="27"/>
          <w:szCs w:val="27"/>
          <w:lang w:val="en-US"/>
        </w:rPr>
        <w:t>Standardisation</w:t>
      </w:r>
      <w:proofErr w:type="spellEnd"/>
      <w:r w:rsidRPr="006F2740">
        <w:rPr>
          <w:rFonts w:ascii="Times New Roman" w:eastAsia="Times New Roman" w:hAnsi="Times New Roman" w:cs="Times New Roman"/>
          <w:b/>
          <w:bCs/>
          <w:sz w:val="27"/>
          <w:szCs w:val="27"/>
          <w:lang w:val="en-US"/>
        </w:rPr>
        <w:t>, Quality, and Regulatory Considerations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therapeutic application of bee venom is complicated by inherent biological variability in venom composition arising from the living source organism. The quantity and relative proportions of individual venom components produced by </w:t>
      </w:r>
      <w:proofErr w:type="spellStart"/>
      <w:r w:rsidRPr="006F2740">
        <w:rPr>
          <w:rFonts w:ascii="Times New Roman" w:eastAsia="Times New Roman" w:hAnsi="Times New Roman" w:cs="Times New Roman"/>
          <w:i/>
          <w:iCs/>
          <w:sz w:val="24"/>
          <w:szCs w:val="24"/>
          <w:lang w:val="en-US"/>
        </w:rPr>
        <w:t>Apis</w:t>
      </w:r>
      <w:proofErr w:type="spellEnd"/>
      <w:r w:rsidRPr="006F2740">
        <w:rPr>
          <w:rFonts w:ascii="Times New Roman" w:eastAsia="Times New Roman" w:hAnsi="Times New Roman" w:cs="Times New Roman"/>
          <w:i/>
          <w:iCs/>
          <w:sz w:val="24"/>
          <w:szCs w:val="24"/>
          <w:lang w:val="en-US"/>
        </w:rPr>
        <w:t xml:space="preserve"> mellifera</w:t>
      </w:r>
      <w:r w:rsidRPr="006F2740">
        <w:rPr>
          <w:rFonts w:ascii="Times New Roman" w:eastAsia="Times New Roman" w:hAnsi="Times New Roman" w:cs="Times New Roman"/>
          <w:sz w:val="24"/>
          <w:szCs w:val="24"/>
          <w:lang w:val="en-US"/>
        </w:rPr>
        <w:t xml:space="preserve"> workers vary according to subspecies, individual bee age, season of collection, geographic origin, hive conditions, and venom collection methodology (</w:t>
      </w: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et al., 2019). Collection for therapeutic purposes is typically achieved by applying mild electrical stimulation to the hive entrance to elicit defensive stinging </w:t>
      </w:r>
      <w:proofErr w:type="spellStart"/>
      <w:r w:rsidRPr="006F2740">
        <w:rPr>
          <w:rFonts w:ascii="Times New Roman" w:eastAsia="Times New Roman" w:hAnsi="Times New Roman" w:cs="Times New Roman"/>
          <w:sz w:val="24"/>
          <w:szCs w:val="24"/>
          <w:lang w:val="en-US"/>
        </w:rPr>
        <w:t>behaviour</w:t>
      </w:r>
      <w:proofErr w:type="spellEnd"/>
      <w:r w:rsidRPr="006F2740">
        <w:rPr>
          <w:rFonts w:ascii="Times New Roman" w:eastAsia="Times New Roman" w:hAnsi="Times New Roman" w:cs="Times New Roman"/>
          <w:sz w:val="24"/>
          <w:szCs w:val="24"/>
          <w:lang w:val="en-US"/>
        </w:rPr>
        <w:t xml:space="preserve">, with venom deposited on glass collection plates and subsequently </w:t>
      </w:r>
      <w:proofErr w:type="spellStart"/>
      <w:r w:rsidRPr="006F2740">
        <w:rPr>
          <w:rFonts w:ascii="Times New Roman" w:eastAsia="Times New Roman" w:hAnsi="Times New Roman" w:cs="Times New Roman"/>
          <w:sz w:val="24"/>
          <w:szCs w:val="24"/>
          <w:lang w:val="en-US"/>
        </w:rPr>
        <w:t>lyophilised</w:t>
      </w:r>
      <w:proofErr w:type="spellEnd"/>
      <w:r w:rsidRPr="006F2740">
        <w:rPr>
          <w:rFonts w:ascii="Times New Roman" w:eastAsia="Times New Roman" w:hAnsi="Times New Roman" w:cs="Times New Roman"/>
          <w:sz w:val="24"/>
          <w:szCs w:val="24"/>
          <w:lang w:val="en-US"/>
        </w:rPr>
        <w:t xml:space="preserve">; however, purity, potency, and the relative concentration of melittin—the principal bioactive and potentially toxic constituent—require rigorous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by high-performance liquid chromatography, mass spectrometry, and biological activity assays before any given batch is employed clinically (King &amp; </w:t>
      </w:r>
      <w:proofErr w:type="spellStart"/>
      <w:r w:rsidRPr="006F2740">
        <w:rPr>
          <w:rFonts w:ascii="Times New Roman" w:eastAsia="Times New Roman" w:hAnsi="Times New Roman" w:cs="Times New Roman"/>
          <w:sz w:val="24"/>
          <w:szCs w:val="24"/>
          <w:lang w:val="en-US"/>
        </w:rPr>
        <w:t>Spangfort</w:t>
      </w:r>
      <w:proofErr w:type="spellEnd"/>
      <w:r w:rsidRPr="006F2740">
        <w:rPr>
          <w:rFonts w:ascii="Times New Roman" w:eastAsia="Times New Roman" w:hAnsi="Times New Roman" w:cs="Times New Roman"/>
          <w:sz w:val="24"/>
          <w:szCs w:val="24"/>
          <w:lang w:val="en-US"/>
        </w:rPr>
        <w:t xml:space="preserve">, 2000). Variability in melittin content between commercial preparations is a </w:t>
      </w:r>
      <w:proofErr w:type="spellStart"/>
      <w:r w:rsidRPr="006F2740">
        <w:rPr>
          <w:rFonts w:ascii="Times New Roman" w:eastAsia="Times New Roman" w:hAnsi="Times New Roman" w:cs="Times New Roman"/>
          <w:sz w:val="24"/>
          <w:szCs w:val="24"/>
          <w:lang w:val="en-US"/>
        </w:rPr>
        <w:t>recognised</w:t>
      </w:r>
      <w:proofErr w:type="spellEnd"/>
      <w:r w:rsidRPr="006F2740">
        <w:rPr>
          <w:rFonts w:ascii="Times New Roman" w:eastAsia="Times New Roman" w:hAnsi="Times New Roman" w:cs="Times New Roman"/>
          <w:sz w:val="24"/>
          <w:szCs w:val="24"/>
          <w:lang w:val="en-US"/>
        </w:rPr>
        <w:t xml:space="preserve"> source of therapeutic inconsistency and an impediment to reliable dose–response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in clinical research.</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regulatory status of bee venom products for therapeutic use differs substantially across national jurisdictions. In South Korea, bee venom injection products have attained regulatory recognition within the Korean medicine system under the oversight of the Ministry of Food and Drug Safety, providing a formal quality and safety framework that has facilitated the investigational </w:t>
      </w:r>
      <w:proofErr w:type="spellStart"/>
      <w:r w:rsidRPr="006F2740">
        <w:rPr>
          <w:rFonts w:ascii="Times New Roman" w:eastAsia="Times New Roman" w:hAnsi="Times New Roman" w:cs="Times New Roman"/>
          <w:sz w:val="24"/>
          <w:szCs w:val="24"/>
          <w:lang w:val="en-US"/>
        </w:rPr>
        <w:t>programmes</w:t>
      </w:r>
      <w:proofErr w:type="spellEnd"/>
      <w:r w:rsidRPr="006F2740">
        <w:rPr>
          <w:rFonts w:ascii="Times New Roman" w:eastAsia="Times New Roman" w:hAnsi="Times New Roman" w:cs="Times New Roman"/>
          <w:sz w:val="24"/>
          <w:szCs w:val="24"/>
          <w:lang w:val="en-US"/>
        </w:rPr>
        <w:t xml:space="preserve"> in RA and other conditions that constitute the largest body of clinical BVT evidence (</w:t>
      </w:r>
      <w:r w:rsidR="00EC65FC" w:rsidRPr="00EC65FC">
        <w:rPr>
          <w:rFonts w:ascii="Times New Roman" w:eastAsia="Times New Roman" w:hAnsi="Times New Roman" w:cs="Times New Roman"/>
          <w:sz w:val="24"/>
          <w:szCs w:val="24"/>
          <w:lang w:val="en-US"/>
        </w:rPr>
        <w:t>Lee et al., 2014</w:t>
      </w:r>
      <w:r w:rsidRPr="006F2740">
        <w:rPr>
          <w:rFonts w:ascii="Times New Roman" w:eastAsia="Times New Roman" w:hAnsi="Times New Roman" w:cs="Times New Roman"/>
          <w:sz w:val="24"/>
          <w:szCs w:val="24"/>
          <w:lang w:val="en-US"/>
        </w:rPr>
        <w:t>). In contrast, in most Western jurisdictions—including the United Kingdom, European Union member states, and the United States—bee venom preparations intended for use as disease-modifying anti-arthritic treatments are not licensed as pharmaceutical products and are consequently not subject to the regulatory standards governing clinical safety, manufacturing quality, and demonstrated efficacy applicable to licensed medicines, placing them operationally within the domain of unregulated complementary and alternative medicine (</w:t>
      </w: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et al., 2016). This regulatory asymmetry creates a governance environment in which patients may access BVT preparations of uncertain composition, concentration, and microbial purity without the safeguards of pharmaceutical manufacturing standards or pharmacovigilance monitoring.</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lastRenderedPageBreak/>
        <w:t>Oršolić</w:t>
      </w:r>
      <w:proofErr w:type="spellEnd"/>
      <w:r w:rsidRPr="006F2740">
        <w:rPr>
          <w:rFonts w:ascii="Times New Roman" w:eastAsia="Times New Roman" w:hAnsi="Times New Roman" w:cs="Times New Roman"/>
          <w:sz w:val="24"/>
          <w:szCs w:val="24"/>
          <w:lang w:val="en-US"/>
        </w:rPr>
        <w:t xml:space="preserve"> (2012), in a comprehensive review of biomedical applications of bee venom extending to oncology, highlighted that the translation of preclinical pharmacological promise into licensed therapeutic products has been impeded not only by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xml:space="preserve"> challenges inherent to natural venom-derived biologics but also by the limited commercial incentives for pharmaceutical investment compared with synthetic chemical entities or recombinant biologics with clear intellectual property protections. The development of synthetic peptide analogues based on the primary sequence of melittin or apamin—engineered to retain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-inhibitory and anti-nociceptive activities whilst reducing </w:t>
      </w:r>
      <w:proofErr w:type="spellStart"/>
      <w:r w:rsidRPr="006F2740">
        <w:rPr>
          <w:rFonts w:ascii="Times New Roman" w:eastAsia="Times New Roman" w:hAnsi="Times New Roman" w:cs="Times New Roman"/>
          <w:sz w:val="24"/>
          <w:szCs w:val="24"/>
          <w:lang w:val="en-US"/>
        </w:rPr>
        <w:t>haemolytic</w:t>
      </w:r>
      <w:proofErr w:type="spellEnd"/>
      <w:r w:rsidRPr="006F2740">
        <w:rPr>
          <w:rFonts w:ascii="Times New Roman" w:eastAsia="Times New Roman" w:hAnsi="Times New Roman" w:cs="Times New Roman"/>
          <w:sz w:val="24"/>
          <w:szCs w:val="24"/>
          <w:lang w:val="en-US"/>
        </w:rPr>
        <w:t xml:space="preserve">, cytotoxic, and allergenic potential—has been proposed as a translational strategy to circumvent these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xml:space="preserve"> obstacles; however, such engineered peptides would require full pharmaceutical development </w:t>
      </w:r>
      <w:proofErr w:type="spellStart"/>
      <w:r w:rsidRPr="006F2740">
        <w:rPr>
          <w:rFonts w:ascii="Times New Roman" w:eastAsia="Times New Roman" w:hAnsi="Times New Roman" w:cs="Times New Roman"/>
          <w:sz w:val="24"/>
          <w:szCs w:val="24"/>
          <w:lang w:val="en-US"/>
        </w:rPr>
        <w:t>programmes</w:t>
      </w:r>
      <w:proofErr w:type="spellEnd"/>
      <w:r w:rsidRPr="006F2740">
        <w:rPr>
          <w:rFonts w:ascii="Times New Roman" w:eastAsia="Times New Roman" w:hAnsi="Times New Roman" w:cs="Times New Roman"/>
          <w:sz w:val="24"/>
          <w:szCs w:val="24"/>
          <w:lang w:val="en-US"/>
        </w:rPr>
        <w:t xml:space="preserve"> and would not be bioequivalent to whole bee venom therapy as currently </w:t>
      </w:r>
      <w:proofErr w:type="spellStart"/>
      <w:r w:rsidRPr="006F2740">
        <w:rPr>
          <w:rFonts w:ascii="Times New Roman" w:eastAsia="Times New Roman" w:hAnsi="Times New Roman" w:cs="Times New Roman"/>
          <w:sz w:val="24"/>
          <w:szCs w:val="24"/>
          <w:lang w:val="en-US"/>
        </w:rPr>
        <w:t>practised</w:t>
      </w:r>
      <w:proofErr w:type="spellEnd"/>
      <w:r w:rsidRPr="006F2740">
        <w:rPr>
          <w:rFonts w:ascii="Times New Roman" w:eastAsia="Times New Roman" w:hAnsi="Times New Roman" w:cs="Times New Roman"/>
          <w:sz w:val="24"/>
          <w:szCs w:val="24"/>
          <w:lang w:val="en-US"/>
        </w:rPr>
        <w:t xml:space="preserve"> clinically (Lee &amp; Bae, 2016). Bridging this gap between pharmacologically </w:t>
      </w:r>
      <w:proofErr w:type="spellStart"/>
      <w:r w:rsidRPr="006F2740">
        <w:rPr>
          <w:rFonts w:ascii="Times New Roman" w:eastAsia="Times New Roman" w:hAnsi="Times New Roman" w:cs="Times New Roman"/>
          <w:sz w:val="24"/>
          <w:szCs w:val="24"/>
          <w:lang w:val="en-US"/>
        </w:rPr>
        <w:t>characterised</w:t>
      </w:r>
      <w:proofErr w:type="spellEnd"/>
      <w:r w:rsidRPr="006F2740">
        <w:rPr>
          <w:rFonts w:ascii="Times New Roman" w:eastAsia="Times New Roman" w:hAnsi="Times New Roman" w:cs="Times New Roman"/>
          <w:sz w:val="24"/>
          <w:szCs w:val="24"/>
          <w:lang w:val="en-US"/>
        </w:rPr>
        <w:t xml:space="preserve"> natural venom and pharmaceutical-grade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product development represents one of the most significant translational challenges facing the BVT field.</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10. Future Directions in Research</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The current evidence base, whilst mechanistically compelling in its preclinical dimensions, is insufficient to support evidence-based clinical recommendations for BVT in RA, and a structured </w:t>
      </w:r>
      <w:proofErr w:type="spellStart"/>
      <w:r w:rsidRPr="006F2740">
        <w:rPr>
          <w:rFonts w:ascii="Times New Roman" w:eastAsia="Times New Roman" w:hAnsi="Times New Roman" w:cs="Times New Roman"/>
          <w:sz w:val="24"/>
          <w:szCs w:val="24"/>
          <w:lang w:val="en-US"/>
        </w:rPr>
        <w:t>programme</w:t>
      </w:r>
      <w:proofErr w:type="spellEnd"/>
      <w:r w:rsidRPr="006F2740">
        <w:rPr>
          <w:rFonts w:ascii="Times New Roman" w:eastAsia="Times New Roman" w:hAnsi="Times New Roman" w:cs="Times New Roman"/>
          <w:sz w:val="24"/>
          <w:szCs w:val="24"/>
          <w:lang w:val="en-US"/>
        </w:rPr>
        <w:t xml:space="preserve"> of rigorous translational and clinical research will be required to close this gap. At the fundamental science level, transcriptomic and proteomic </w:t>
      </w:r>
      <w:proofErr w:type="spellStart"/>
      <w:r w:rsidRPr="006F2740">
        <w:rPr>
          <w:rFonts w:ascii="Times New Roman" w:eastAsia="Times New Roman" w:hAnsi="Times New Roman" w:cs="Times New Roman"/>
          <w:sz w:val="24"/>
          <w:szCs w:val="24"/>
          <w:lang w:val="en-US"/>
        </w:rPr>
        <w:t>characterisation</w:t>
      </w:r>
      <w:proofErr w:type="spellEnd"/>
      <w:r w:rsidRPr="006F2740">
        <w:rPr>
          <w:rFonts w:ascii="Times New Roman" w:eastAsia="Times New Roman" w:hAnsi="Times New Roman" w:cs="Times New Roman"/>
          <w:sz w:val="24"/>
          <w:szCs w:val="24"/>
          <w:lang w:val="en-US"/>
        </w:rPr>
        <w:t xml:space="preserve"> of the synovial and systemic immunological responses to BVT in RA patients—via mechanistic sub-studies embedded within early-phase clinical trials—would provide critical insights into which of the multiple mechanisms established in preclinical models are operationally dominant in human disease, enabling more rational design of dosing regimens and patient selection strategies (Firestein &amp; McInnes, 2017). Clarifying the dose–response relationships for key bee venom components in human </w:t>
      </w:r>
      <w:proofErr w:type="spellStart"/>
      <w:r w:rsidRPr="006F2740">
        <w:rPr>
          <w:rFonts w:ascii="Times New Roman" w:eastAsia="Times New Roman" w:hAnsi="Times New Roman" w:cs="Times New Roman"/>
          <w:sz w:val="24"/>
          <w:szCs w:val="24"/>
          <w:lang w:val="en-US"/>
        </w:rPr>
        <w:t>synoviocyte</w:t>
      </w:r>
      <w:proofErr w:type="spellEnd"/>
      <w:r w:rsidRPr="006F2740">
        <w:rPr>
          <w:rFonts w:ascii="Times New Roman" w:eastAsia="Times New Roman" w:hAnsi="Times New Roman" w:cs="Times New Roman"/>
          <w:sz w:val="24"/>
          <w:szCs w:val="24"/>
          <w:lang w:val="en-US"/>
        </w:rPr>
        <w:t xml:space="preserve"> and immune cell cultures under conditions that model the cytokine environment of the active RA joint, including TNF-α and IL-1β pre-stimulation, would strengthen the bridge between in vitro pharmacology and clinical dosing decisions.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Future clinical trials must adhere rigorously to CONSORT reporting guidelines and should incorporate imaging outcomes—including musculoskeletal ultrasound for synovial vascularity and thickness assessment, and magnetic resonance imaging (MRI) for bone erosion and cartilage volume scoring—to evaluate the potential of BVT for structural disease modification (Smolen et al., 2020). Follow-up periods of no less than 52 weeks are necessary to determine whether observed clinical benefits are sustained and whether BVT meaningfully slows structural progression.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pharmacopoeial</w:t>
      </w:r>
      <w:proofErr w:type="spellEnd"/>
      <w:r w:rsidRPr="006F2740">
        <w:rPr>
          <w:rFonts w:ascii="Times New Roman" w:eastAsia="Times New Roman" w:hAnsi="Times New Roman" w:cs="Times New Roman"/>
          <w:sz w:val="24"/>
          <w:szCs w:val="24"/>
          <w:lang w:val="en-US"/>
        </w:rPr>
        <w:t xml:space="preserve">-grade bee venom preparations with documented melittin content should be employed universally, and parallel mechanistic sub-studies should longitudinally assess changes in circulating cytokines, ACPA </w:t>
      </w:r>
      <w:proofErr w:type="spellStart"/>
      <w:r w:rsidRPr="006F2740">
        <w:rPr>
          <w:rFonts w:ascii="Times New Roman" w:eastAsia="Times New Roman" w:hAnsi="Times New Roman" w:cs="Times New Roman"/>
          <w:sz w:val="24"/>
          <w:szCs w:val="24"/>
          <w:lang w:val="en-US"/>
        </w:rPr>
        <w:t>titres</w:t>
      </w:r>
      <w:proofErr w:type="spellEnd"/>
      <w:r w:rsidRPr="006F2740">
        <w:rPr>
          <w:rFonts w:ascii="Times New Roman" w:eastAsia="Times New Roman" w:hAnsi="Times New Roman" w:cs="Times New Roman"/>
          <w:sz w:val="24"/>
          <w:szCs w:val="24"/>
          <w:lang w:val="en-US"/>
        </w:rPr>
        <w:t>, Th17/</w:t>
      </w:r>
      <w:proofErr w:type="spellStart"/>
      <w:r w:rsidRPr="006F2740">
        <w:rPr>
          <w:rFonts w:ascii="Times New Roman" w:eastAsia="Times New Roman" w:hAnsi="Times New Roman" w:cs="Times New Roman"/>
          <w:sz w:val="24"/>
          <w:szCs w:val="24"/>
          <w:lang w:val="en-US"/>
        </w:rPr>
        <w:t>Treg</w:t>
      </w:r>
      <w:proofErr w:type="spellEnd"/>
      <w:r w:rsidRPr="006F2740">
        <w:rPr>
          <w:rFonts w:ascii="Times New Roman" w:eastAsia="Times New Roman" w:hAnsi="Times New Roman" w:cs="Times New Roman"/>
          <w:sz w:val="24"/>
          <w:szCs w:val="24"/>
          <w:lang w:val="en-US"/>
        </w:rPr>
        <w:t xml:space="preserve"> cell ratios, and osteoclastogenic markers including RANKL and OPG to provide mechanistic anchoring for clinical outcomes. Patient selection should be explicitly defined using the 2010 ACR/EULAR classification criteria (</w:t>
      </w:r>
      <w:proofErr w:type="spellStart"/>
      <w:r w:rsidRPr="006F2740">
        <w:rPr>
          <w:rFonts w:ascii="Times New Roman" w:eastAsia="Times New Roman" w:hAnsi="Times New Roman" w:cs="Times New Roman"/>
          <w:sz w:val="24"/>
          <w:szCs w:val="24"/>
          <w:lang w:val="en-US"/>
        </w:rPr>
        <w:t>Aletaha</w:t>
      </w:r>
      <w:proofErr w:type="spellEnd"/>
      <w:r w:rsidRPr="006F2740">
        <w:rPr>
          <w:rFonts w:ascii="Times New Roman" w:eastAsia="Times New Roman" w:hAnsi="Times New Roman" w:cs="Times New Roman"/>
          <w:sz w:val="24"/>
          <w:szCs w:val="24"/>
          <w:lang w:val="en-US"/>
        </w:rPr>
        <w:t xml:space="preserve"> et al., 2010), with pre-specified eligibility thresholds for prior DMARD use, baseline disease activity, and seropositivity. Mandatory pre-treatment allergy screening with anaphylaxis management infrastructure should be a non-negotiable protocol requirement at all participating sites.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lastRenderedPageBreak/>
        <w:t>Exploration of novel delivery modalities—including liposomal nanoencapsulation of melittin for targeted delivery to the inflamed synovium, and microneedle array systems for controlled transdermal bee venom delivery—may offer means of achieving higher intra-articular venom concentrations whilst reducing systemic exposure and attendant allergic risk (</w:t>
      </w:r>
      <w:proofErr w:type="spellStart"/>
      <w:r w:rsidRPr="006F2740">
        <w:rPr>
          <w:rFonts w:ascii="Times New Roman" w:eastAsia="Times New Roman" w:hAnsi="Times New Roman" w:cs="Times New Roman"/>
          <w:sz w:val="24"/>
          <w:szCs w:val="24"/>
          <w:lang w:val="en-US"/>
        </w:rPr>
        <w:t>Oršolić</w:t>
      </w:r>
      <w:proofErr w:type="spellEnd"/>
      <w:r w:rsidRPr="006F2740">
        <w:rPr>
          <w:rFonts w:ascii="Times New Roman" w:eastAsia="Times New Roman" w:hAnsi="Times New Roman" w:cs="Times New Roman"/>
          <w:sz w:val="24"/>
          <w:szCs w:val="24"/>
          <w:lang w:val="en-US"/>
        </w:rPr>
        <w:t xml:space="preserve">, 2012). Comparative effectiveness research examining BVT in combination with established DMARDs, particularly in patients with inadequate responses to first-line methotrexate—the patient population most commonly encountered in clinical practice and the population whose unmet need is greatest—would address the pragmatically important question of where BVT could most beneficially be positioned within the evolving RA treatment algorithm (Singh et al., 2016). International multicentre collaboration would be essential to achieve the sample sizes necessary for adequately powered trials with structural modification endpoints, and to ensure that findings are </w:t>
      </w:r>
      <w:proofErr w:type="spellStart"/>
      <w:r w:rsidRPr="006F2740">
        <w:rPr>
          <w:rFonts w:ascii="Times New Roman" w:eastAsia="Times New Roman" w:hAnsi="Times New Roman" w:cs="Times New Roman"/>
          <w:sz w:val="24"/>
          <w:szCs w:val="24"/>
          <w:lang w:val="en-US"/>
        </w:rPr>
        <w:t>generalisable</w:t>
      </w:r>
      <w:proofErr w:type="spellEnd"/>
      <w:r w:rsidRPr="006F2740">
        <w:rPr>
          <w:rFonts w:ascii="Times New Roman" w:eastAsia="Times New Roman" w:hAnsi="Times New Roman" w:cs="Times New Roman"/>
          <w:sz w:val="24"/>
          <w:szCs w:val="24"/>
          <w:lang w:val="en-US"/>
        </w:rPr>
        <w:t xml:space="preserve"> across ethnically diverse populations in whom RA incidence, immunogenetic background, and potentially treatment response profiles may vary substantially.</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11. Conclusions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Bee venom therapy represents an intellectually compelling complementary approach to the management of RA, grounded in a mechanistically coherent pharmacological rationale and supported by an expanding body of preclinical evidence. The principal bioactive components of </w:t>
      </w:r>
      <w:proofErr w:type="spellStart"/>
      <w:r w:rsidRPr="006F2740">
        <w:rPr>
          <w:rFonts w:ascii="Times New Roman" w:eastAsia="Times New Roman" w:hAnsi="Times New Roman" w:cs="Times New Roman"/>
          <w:i/>
          <w:iCs/>
          <w:sz w:val="24"/>
          <w:szCs w:val="24"/>
          <w:lang w:val="en-US"/>
        </w:rPr>
        <w:t>Apis</w:t>
      </w:r>
      <w:proofErr w:type="spellEnd"/>
      <w:r w:rsidRPr="006F2740">
        <w:rPr>
          <w:rFonts w:ascii="Times New Roman" w:eastAsia="Times New Roman" w:hAnsi="Times New Roman" w:cs="Times New Roman"/>
          <w:i/>
          <w:iCs/>
          <w:sz w:val="24"/>
          <w:szCs w:val="24"/>
          <w:lang w:val="en-US"/>
        </w:rPr>
        <w:t xml:space="preserve"> mellifera</w:t>
      </w:r>
      <w:r w:rsidRPr="006F2740">
        <w:rPr>
          <w:rFonts w:ascii="Times New Roman" w:eastAsia="Times New Roman" w:hAnsi="Times New Roman" w:cs="Times New Roman"/>
          <w:sz w:val="24"/>
          <w:szCs w:val="24"/>
          <w:lang w:val="en-US"/>
        </w:rPr>
        <w:t xml:space="preserve"> venom—melittin, PLA₂, apamin, and </w:t>
      </w:r>
      <w:proofErr w:type="spellStart"/>
      <w:r w:rsidRPr="006F2740">
        <w:rPr>
          <w:rFonts w:ascii="Times New Roman" w:eastAsia="Times New Roman" w:hAnsi="Times New Roman" w:cs="Times New Roman"/>
          <w:sz w:val="24"/>
          <w:szCs w:val="24"/>
          <w:lang w:val="en-US"/>
        </w:rPr>
        <w:t>adolapin</w:t>
      </w:r>
      <w:proofErr w:type="spellEnd"/>
      <w:r w:rsidRPr="006F2740">
        <w:rPr>
          <w:rFonts w:ascii="Times New Roman" w:eastAsia="Times New Roman" w:hAnsi="Times New Roman" w:cs="Times New Roman"/>
          <w:sz w:val="24"/>
          <w:szCs w:val="24"/>
          <w:lang w:val="en-US"/>
        </w:rPr>
        <w:t>—collectively target several pathways of established centrality in RA pathogenesis, including NF-</w:t>
      </w:r>
      <w:proofErr w:type="spellStart"/>
      <w:r w:rsidRPr="006F2740">
        <w:rPr>
          <w:rFonts w:ascii="Times New Roman" w:eastAsia="Times New Roman" w:hAnsi="Times New Roman" w:cs="Times New Roman"/>
          <w:sz w:val="24"/>
          <w:szCs w:val="24"/>
          <w:lang w:val="en-US"/>
        </w:rPr>
        <w:t>κB</w:t>
      </w:r>
      <w:proofErr w:type="spellEnd"/>
      <w:r w:rsidRPr="006F2740">
        <w:rPr>
          <w:rFonts w:ascii="Times New Roman" w:eastAsia="Times New Roman" w:hAnsi="Times New Roman" w:cs="Times New Roman"/>
          <w:sz w:val="24"/>
          <w:szCs w:val="24"/>
          <w:lang w:val="en-US"/>
        </w:rPr>
        <w:t xml:space="preserve"> and MAPK </w:t>
      </w:r>
      <w:proofErr w:type="spellStart"/>
      <w:r w:rsidRPr="006F2740">
        <w:rPr>
          <w:rFonts w:ascii="Times New Roman" w:eastAsia="Times New Roman" w:hAnsi="Times New Roman" w:cs="Times New Roman"/>
          <w:sz w:val="24"/>
          <w:szCs w:val="24"/>
          <w:lang w:val="en-US"/>
        </w:rPr>
        <w:t>signalling</w:t>
      </w:r>
      <w:proofErr w:type="spellEnd"/>
      <w:r w:rsidRPr="006F2740">
        <w:rPr>
          <w:rFonts w:ascii="Times New Roman" w:eastAsia="Times New Roman" w:hAnsi="Times New Roman" w:cs="Times New Roman"/>
          <w:sz w:val="24"/>
          <w:szCs w:val="24"/>
          <w:lang w:val="en-US"/>
        </w:rPr>
        <w:t>, pro-inflammatory cytokine production, Th17/</w:t>
      </w:r>
      <w:proofErr w:type="spellStart"/>
      <w:r w:rsidRPr="006F2740">
        <w:rPr>
          <w:rFonts w:ascii="Times New Roman" w:eastAsia="Times New Roman" w:hAnsi="Times New Roman" w:cs="Times New Roman"/>
          <w:sz w:val="24"/>
          <w:szCs w:val="24"/>
          <w:lang w:val="en-US"/>
        </w:rPr>
        <w:t>Treg</w:t>
      </w:r>
      <w:proofErr w:type="spellEnd"/>
      <w:r w:rsidRPr="006F2740">
        <w:rPr>
          <w:rFonts w:ascii="Times New Roman" w:eastAsia="Times New Roman" w:hAnsi="Times New Roman" w:cs="Times New Roman"/>
          <w:sz w:val="24"/>
          <w:szCs w:val="24"/>
          <w:lang w:val="en-US"/>
        </w:rPr>
        <w:t xml:space="preserve"> immunological balance, RANKL-mediated </w:t>
      </w:r>
      <w:proofErr w:type="spellStart"/>
      <w:r w:rsidRPr="006F2740">
        <w:rPr>
          <w:rFonts w:ascii="Times New Roman" w:eastAsia="Times New Roman" w:hAnsi="Times New Roman" w:cs="Times New Roman"/>
          <w:sz w:val="24"/>
          <w:szCs w:val="24"/>
          <w:lang w:val="en-US"/>
        </w:rPr>
        <w:t>osteoclastogenesis</w:t>
      </w:r>
      <w:proofErr w:type="spellEnd"/>
      <w:r w:rsidRPr="006F2740">
        <w:rPr>
          <w:rFonts w:ascii="Times New Roman" w:eastAsia="Times New Roman" w:hAnsi="Times New Roman" w:cs="Times New Roman"/>
          <w:sz w:val="24"/>
          <w:szCs w:val="24"/>
          <w:lang w:val="en-US"/>
        </w:rPr>
        <w:t xml:space="preserve">, and multi-level nociceptive transmission. In vitro and animal model data consistently demonstrate anti-inflammatory, anti-arthritic, analgesic, and potential chondroprotective effects, providing a robust and reproducible biological foundation for clinical investigation. Emerging clinical evidence from small RCTs and systematic reviews of BVA suggests modest benefits in pain reduction and disease activity in RA patients; however, the quality and volume of clinical evidence are insufficient to support incorporation of BVT into evidence-based RA treatment guidelines. Critical barriers to clinical translation include the risk of anaphylaxis, the absence of pharmaceutical-grade </w:t>
      </w:r>
      <w:proofErr w:type="spellStart"/>
      <w:r w:rsidRPr="006F2740">
        <w:rPr>
          <w:rFonts w:ascii="Times New Roman" w:eastAsia="Times New Roman" w:hAnsi="Times New Roman" w:cs="Times New Roman"/>
          <w:sz w:val="24"/>
          <w:szCs w:val="24"/>
          <w:lang w:val="en-US"/>
        </w:rPr>
        <w:t>standardisation</w:t>
      </w:r>
      <w:proofErr w:type="spellEnd"/>
      <w:r w:rsidRPr="006F2740">
        <w:rPr>
          <w:rFonts w:ascii="Times New Roman" w:eastAsia="Times New Roman" w:hAnsi="Times New Roman" w:cs="Times New Roman"/>
          <w:sz w:val="24"/>
          <w:szCs w:val="24"/>
          <w:lang w:val="en-US"/>
        </w:rPr>
        <w:t xml:space="preserve"> and regulatory approval in most jurisdictions, methodological weaknesses in extant clinical trials, and the complete absence of structural modification data from human studies. Future research must </w:t>
      </w:r>
      <w:proofErr w:type="spellStart"/>
      <w:r w:rsidRPr="006F2740">
        <w:rPr>
          <w:rFonts w:ascii="Times New Roman" w:eastAsia="Times New Roman" w:hAnsi="Times New Roman" w:cs="Times New Roman"/>
          <w:sz w:val="24"/>
          <w:szCs w:val="24"/>
          <w:lang w:val="en-US"/>
        </w:rPr>
        <w:t>prioritise</w:t>
      </w:r>
      <w:proofErr w:type="spellEnd"/>
      <w:r w:rsidRPr="006F2740">
        <w:rPr>
          <w:rFonts w:ascii="Times New Roman" w:eastAsia="Times New Roman" w:hAnsi="Times New Roman" w:cs="Times New Roman"/>
          <w:sz w:val="24"/>
          <w:szCs w:val="24"/>
          <w:lang w:val="en-US"/>
        </w:rPr>
        <w:t xml:space="preserve"> adequately powered, rigorously designed RCTs incorporating imaging outcomes, mandatory allergy pre-screening, </w:t>
      </w:r>
      <w:proofErr w:type="spellStart"/>
      <w:r w:rsidRPr="006F2740">
        <w:rPr>
          <w:rFonts w:ascii="Times New Roman" w:eastAsia="Times New Roman" w:hAnsi="Times New Roman" w:cs="Times New Roman"/>
          <w:sz w:val="24"/>
          <w:szCs w:val="24"/>
          <w:lang w:val="en-US"/>
        </w:rPr>
        <w:t>standardised</w:t>
      </w:r>
      <w:proofErr w:type="spellEnd"/>
      <w:r w:rsidRPr="006F2740">
        <w:rPr>
          <w:rFonts w:ascii="Times New Roman" w:eastAsia="Times New Roman" w:hAnsi="Times New Roman" w:cs="Times New Roman"/>
          <w:sz w:val="24"/>
          <w:szCs w:val="24"/>
          <w:lang w:val="en-US"/>
        </w:rPr>
        <w:t xml:space="preserve"> </w:t>
      </w:r>
      <w:proofErr w:type="spellStart"/>
      <w:r w:rsidRPr="006F2740">
        <w:rPr>
          <w:rFonts w:ascii="Times New Roman" w:eastAsia="Times New Roman" w:hAnsi="Times New Roman" w:cs="Times New Roman"/>
          <w:sz w:val="24"/>
          <w:szCs w:val="24"/>
          <w:lang w:val="en-US"/>
        </w:rPr>
        <w:t>pharmacopoeial</w:t>
      </w:r>
      <w:proofErr w:type="spellEnd"/>
      <w:r w:rsidRPr="006F2740">
        <w:rPr>
          <w:rFonts w:ascii="Times New Roman" w:eastAsia="Times New Roman" w:hAnsi="Times New Roman" w:cs="Times New Roman"/>
          <w:sz w:val="24"/>
          <w:szCs w:val="24"/>
          <w:lang w:val="en-US"/>
        </w:rPr>
        <w:t xml:space="preserve"> venom preparations, and mechanistic sub-studies sufficient to determine whether BVT can achieve meaningful, sustained, and structurally protective benefit in the challenging clinical context of human RA.</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12. Limitations</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This review is subject to several important limitations that must be considered in </w:t>
      </w:r>
      <w:proofErr w:type="spellStart"/>
      <w:r w:rsidRPr="006F2740">
        <w:rPr>
          <w:rFonts w:ascii="Times New Roman" w:eastAsia="Times New Roman" w:hAnsi="Times New Roman" w:cs="Times New Roman"/>
          <w:sz w:val="24"/>
          <w:szCs w:val="24"/>
          <w:lang w:val="en-US"/>
        </w:rPr>
        <w:t>contextualising</w:t>
      </w:r>
      <w:proofErr w:type="spellEnd"/>
      <w:r w:rsidRPr="006F2740">
        <w:rPr>
          <w:rFonts w:ascii="Times New Roman" w:eastAsia="Times New Roman" w:hAnsi="Times New Roman" w:cs="Times New Roman"/>
          <w:sz w:val="24"/>
          <w:szCs w:val="24"/>
          <w:lang w:val="en-US"/>
        </w:rPr>
        <w:t xml:space="preserve"> its conclusions. As a narrative rather than systematic review, the process of literature selection and synthesis involved inherent elements of subjectivity and editorial judgement, and despite the structured search strategy described in the Methods section, the possibility of inadvertent omission of relevant publications cannot be wholly excluded. The </w:t>
      </w:r>
      <w:r w:rsidRPr="006F2740">
        <w:rPr>
          <w:rFonts w:ascii="Times New Roman" w:eastAsia="Times New Roman" w:hAnsi="Times New Roman" w:cs="Times New Roman"/>
          <w:sz w:val="24"/>
          <w:szCs w:val="24"/>
          <w:lang w:val="en-US"/>
        </w:rPr>
        <w:lastRenderedPageBreak/>
        <w:t>narrative format precludes statistical pooling of clinical data, thus limiting the capacity to derive a single integrated effect size estimate for BVT in RA. Publication bias is a well-</w:t>
      </w:r>
      <w:proofErr w:type="spellStart"/>
      <w:r w:rsidRPr="006F2740">
        <w:rPr>
          <w:rFonts w:ascii="Times New Roman" w:eastAsia="Times New Roman" w:hAnsi="Times New Roman" w:cs="Times New Roman"/>
          <w:sz w:val="24"/>
          <w:szCs w:val="24"/>
          <w:lang w:val="en-US"/>
        </w:rPr>
        <w:t>recognised</w:t>
      </w:r>
      <w:proofErr w:type="spellEnd"/>
      <w:r w:rsidRPr="006F2740">
        <w:rPr>
          <w:rFonts w:ascii="Times New Roman" w:eastAsia="Times New Roman" w:hAnsi="Times New Roman" w:cs="Times New Roman"/>
          <w:sz w:val="24"/>
          <w:szCs w:val="24"/>
          <w:lang w:val="en-US"/>
        </w:rPr>
        <w:t xml:space="preserve"> concern in the complementary medicine literature, where journals may disproportionately </w:t>
      </w:r>
      <w:proofErr w:type="spellStart"/>
      <w:r w:rsidRPr="006F2740">
        <w:rPr>
          <w:rFonts w:ascii="Times New Roman" w:eastAsia="Times New Roman" w:hAnsi="Times New Roman" w:cs="Times New Roman"/>
          <w:sz w:val="24"/>
          <w:szCs w:val="24"/>
          <w:lang w:val="en-US"/>
        </w:rPr>
        <w:t>favour</w:t>
      </w:r>
      <w:proofErr w:type="spellEnd"/>
      <w:r w:rsidRPr="006F2740">
        <w:rPr>
          <w:rFonts w:ascii="Times New Roman" w:eastAsia="Times New Roman" w:hAnsi="Times New Roman" w:cs="Times New Roman"/>
          <w:sz w:val="24"/>
          <w:szCs w:val="24"/>
          <w:lang w:val="en-US"/>
        </w:rPr>
        <w:t xml:space="preserve"> positive outcome reports, potentially inflating the apparent clinical signal from available BVT trials. The predominance of high-quality clinical evidence from South Korea limits </w:t>
      </w:r>
      <w:proofErr w:type="spellStart"/>
      <w:r w:rsidRPr="006F2740">
        <w:rPr>
          <w:rFonts w:ascii="Times New Roman" w:eastAsia="Times New Roman" w:hAnsi="Times New Roman" w:cs="Times New Roman"/>
          <w:sz w:val="24"/>
          <w:szCs w:val="24"/>
          <w:lang w:val="en-US"/>
        </w:rPr>
        <w:t>generalisability</w:t>
      </w:r>
      <w:proofErr w:type="spellEnd"/>
      <w:r w:rsidRPr="006F2740">
        <w:rPr>
          <w:rFonts w:ascii="Times New Roman" w:eastAsia="Times New Roman" w:hAnsi="Times New Roman" w:cs="Times New Roman"/>
          <w:sz w:val="24"/>
          <w:szCs w:val="24"/>
          <w:lang w:val="en-US"/>
        </w:rPr>
        <w:t xml:space="preserve">, as the venom preparations, acupoint protocols, patient populations, concomitant treatments, and healthcare contexts in Korean BVT trials may differ substantially from those applicable in European, North American, or South Asian clinical settings. The heterogeneity in bee venom preparations, dosing schedules, injection frequencies, acupoint selections, treatment durations, and outcome measures across included primary studies impedes direct inter-study comparisons and precludes uniform conclusions about optimal treatment parameters. The rapidly evolving character of the mechanistic literature—particularly concerning novel venom components, neuroimmune interactions, and targeted </w:t>
      </w:r>
      <w:proofErr w:type="spellStart"/>
      <w:r w:rsidRPr="006F2740">
        <w:rPr>
          <w:rFonts w:ascii="Times New Roman" w:eastAsia="Times New Roman" w:hAnsi="Times New Roman" w:cs="Times New Roman"/>
          <w:sz w:val="24"/>
          <w:szCs w:val="24"/>
          <w:lang w:val="en-US"/>
        </w:rPr>
        <w:t>nanodelivery</w:t>
      </w:r>
      <w:proofErr w:type="spellEnd"/>
      <w:r w:rsidRPr="006F2740">
        <w:rPr>
          <w:rFonts w:ascii="Times New Roman" w:eastAsia="Times New Roman" w:hAnsi="Times New Roman" w:cs="Times New Roman"/>
          <w:sz w:val="24"/>
          <w:szCs w:val="24"/>
          <w:lang w:val="en-US"/>
        </w:rPr>
        <w:t xml:space="preserve"> systems—means that more recent primary findings may not be comprehensively captured within the current review. The absence of long-term safety data from structured clinical surveillance </w:t>
      </w:r>
      <w:proofErr w:type="spellStart"/>
      <w:r w:rsidRPr="006F2740">
        <w:rPr>
          <w:rFonts w:ascii="Times New Roman" w:eastAsia="Times New Roman" w:hAnsi="Times New Roman" w:cs="Times New Roman"/>
          <w:sz w:val="24"/>
          <w:szCs w:val="24"/>
          <w:lang w:val="en-US"/>
        </w:rPr>
        <w:t>programmes</w:t>
      </w:r>
      <w:proofErr w:type="spellEnd"/>
      <w:r w:rsidRPr="006F2740">
        <w:rPr>
          <w:rFonts w:ascii="Times New Roman" w:eastAsia="Times New Roman" w:hAnsi="Times New Roman" w:cs="Times New Roman"/>
          <w:sz w:val="24"/>
          <w:szCs w:val="24"/>
          <w:lang w:val="en-US"/>
        </w:rPr>
        <w:t xml:space="preserve"> represents a particularly critical gap, given the chronic and lifelong nature of RA management and the requirement for confidence in the sustained safety profile of any adjunct therapy considered for this population. Finally, economic analyses, health technology assessment perspectives, and cost-effectiveness modelling are not addressed within the current review, yet would be indispensable components of any health policy evaluation of BVT in RA.</w:t>
      </w:r>
    </w:p>
    <w:p w:rsidR="006F2740" w:rsidRPr="006F2740" w:rsidRDefault="006F2740" w:rsidP="006F2740">
      <w:pPr>
        <w:spacing w:after="0" w:line="240" w:lineRule="auto"/>
        <w:rPr>
          <w:rFonts w:ascii="Times New Roman" w:eastAsia="Times New Roman" w:hAnsi="Times New Roman" w:cs="Times New Roman"/>
          <w:sz w:val="24"/>
          <w:szCs w:val="24"/>
          <w:lang w:val="en-US"/>
        </w:rPr>
      </w:pPr>
    </w:p>
    <w:p w:rsidR="006F2740" w:rsidRPr="006F2740" w:rsidRDefault="006F2740" w:rsidP="006F274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F2740">
        <w:rPr>
          <w:rFonts w:ascii="Times New Roman" w:eastAsia="Times New Roman" w:hAnsi="Times New Roman" w:cs="Times New Roman"/>
          <w:b/>
          <w:bCs/>
          <w:sz w:val="27"/>
          <w:szCs w:val="27"/>
          <w:lang w:val="en-US"/>
        </w:rPr>
        <w:t>References</w:t>
      </w:r>
    </w:p>
    <w:p w:rsid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Aletaha</w:t>
      </w:r>
      <w:proofErr w:type="spellEnd"/>
      <w:r w:rsidRPr="006F2740">
        <w:rPr>
          <w:rFonts w:ascii="Times New Roman" w:eastAsia="Times New Roman" w:hAnsi="Times New Roman" w:cs="Times New Roman"/>
          <w:sz w:val="24"/>
          <w:szCs w:val="24"/>
          <w:lang w:val="en-US"/>
        </w:rPr>
        <w:t xml:space="preserve">, D., </w:t>
      </w:r>
      <w:proofErr w:type="spellStart"/>
      <w:r w:rsidRPr="006F2740">
        <w:rPr>
          <w:rFonts w:ascii="Times New Roman" w:eastAsia="Times New Roman" w:hAnsi="Times New Roman" w:cs="Times New Roman"/>
          <w:sz w:val="24"/>
          <w:szCs w:val="24"/>
          <w:lang w:val="en-US"/>
        </w:rPr>
        <w:t>Neogi</w:t>
      </w:r>
      <w:proofErr w:type="spellEnd"/>
      <w:r w:rsidRPr="006F2740">
        <w:rPr>
          <w:rFonts w:ascii="Times New Roman" w:eastAsia="Times New Roman" w:hAnsi="Times New Roman" w:cs="Times New Roman"/>
          <w:sz w:val="24"/>
          <w:szCs w:val="24"/>
          <w:lang w:val="en-US"/>
        </w:rPr>
        <w:t xml:space="preserve">, T., </w:t>
      </w:r>
      <w:proofErr w:type="spellStart"/>
      <w:r w:rsidRPr="006F2740">
        <w:rPr>
          <w:rFonts w:ascii="Times New Roman" w:eastAsia="Times New Roman" w:hAnsi="Times New Roman" w:cs="Times New Roman"/>
          <w:sz w:val="24"/>
          <w:szCs w:val="24"/>
          <w:lang w:val="en-US"/>
        </w:rPr>
        <w:t>Silman</w:t>
      </w:r>
      <w:proofErr w:type="spellEnd"/>
      <w:r w:rsidRPr="006F2740">
        <w:rPr>
          <w:rFonts w:ascii="Times New Roman" w:eastAsia="Times New Roman" w:hAnsi="Times New Roman" w:cs="Times New Roman"/>
          <w:sz w:val="24"/>
          <w:szCs w:val="24"/>
          <w:lang w:val="en-US"/>
        </w:rPr>
        <w:t xml:space="preserve">, A. J., </w:t>
      </w:r>
      <w:proofErr w:type="spellStart"/>
      <w:r w:rsidRPr="006F2740">
        <w:rPr>
          <w:rFonts w:ascii="Times New Roman" w:eastAsia="Times New Roman" w:hAnsi="Times New Roman" w:cs="Times New Roman"/>
          <w:sz w:val="24"/>
          <w:szCs w:val="24"/>
          <w:lang w:val="en-US"/>
        </w:rPr>
        <w:t>Funovits</w:t>
      </w:r>
      <w:proofErr w:type="spellEnd"/>
      <w:r w:rsidRPr="006F2740">
        <w:rPr>
          <w:rFonts w:ascii="Times New Roman" w:eastAsia="Times New Roman" w:hAnsi="Times New Roman" w:cs="Times New Roman"/>
          <w:sz w:val="24"/>
          <w:szCs w:val="24"/>
          <w:lang w:val="en-US"/>
        </w:rPr>
        <w:t xml:space="preserve">, J., Felson, D. T., Bingham, C. O., III, Birnbaum, N. S., </w:t>
      </w:r>
      <w:proofErr w:type="spellStart"/>
      <w:r w:rsidRPr="006F2740">
        <w:rPr>
          <w:rFonts w:ascii="Times New Roman" w:eastAsia="Times New Roman" w:hAnsi="Times New Roman" w:cs="Times New Roman"/>
          <w:sz w:val="24"/>
          <w:szCs w:val="24"/>
          <w:lang w:val="en-US"/>
        </w:rPr>
        <w:t>Burmester</w:t>
      </w:r>
      <w:proofErr w:type="spellEnd"/>
      <w:r w:rsidRPr="006F2740">
        <w:rPr>
          <w:rFonts w:ascii="Times New Roman" w:eastAsia="Times New Roman" w:hAnsi="Times New Roman" w:cs="Times New Roman"/>
          <w:sz w:val="24"/>
          <w:szCs w:val="24"/>
          <w:lang w:val="en-US"/>
        </w:rPr>
        <w:t xml:space="preserve">, G. R., </w:t>
      </w:r>
      <w:proofErr w:type="spellStart"/>
      <w:r w:rsidRPr="006F2740">
        <w:rPr>
          <w:rFonts w:ascii="Times New Roman" w:eastAsia="Times New Roman" w:hAnsi="Times New Roman" w:cs="Times New Roman"/>
          <w:sz w:val="24"/>
          <w:szCs w:val="24"/>
          <w:lang w:val="en-US"/>
        </w:rPr>
        <w:t>Bykerk</w:t>
      </w:r>
      <w:proofErr w:type="spellEnd"/>
      <w:r w:rsidRPr="006F2740">
        <w:rPr>
          <w:rFonts w:ascii="Times New Roman" w:eastAsia="Times New Roman" w:hAnsi="Times New Roman" w:cs="Times New Roman"/>
          <w:sz w:val="24"/>
          <w:szCs w:val="24"/>
          <w:lang w:val="en-US"/>
        </w:rPr>
        <w:t xml:space="preserve">, V. P., Cohen, M. D., </w:t>
      </w:r>
      <w:proofErr w:type="spellStart"/>
      <w:r w:rsidRPr="006F2740">
        <w:rPr>
          <w:rFonts w:ascii="Times New Roman" w:eastAsia="Times New Roman" w:hAnsi="Times New Roman" w:cs="Times New Roman"/>
          <w:sz w:val="24"/>
          <w:szCs w:val="24"/>
          <w:lang w:val="en-US"/>
        </w:rPr>
        <w:t>Combe</w:t>
      </w:r>
      <w:proofErr w:type="spellEnd"/>
      <w:r w:rsidRPr="006F2740">
        <w:rPr>
          <w:rFonts w:ascii="Times New Roman" w:eastAsia="Times New Roman" w:hAnsi="Times New Roman" w:cs="Times New Roman"/>
          <w:sz w:val="24"/>
          <w:szCs w:val="24"/>
          <w:lang w:val="en-US"/>
        </w:rPr>
        <w:t xml:space="preserve">, B., </w:t>
      </w:r>
      <w:proofErr w:type="spellStart"/>
      <w:r w:rsidRPr="006F2740">
        <w:rPr>
          <w:rFonts w:ascii="Times New Roman" w:eastAsia="Times New Roman" w:hAnsi="Times New Roman" w:cs="Times New Roman"/>
          <w:sz w:val="24"/>
          <w:szCs w:val="24"/>
          <w:lang w:val="en-US"/>
        </w:rPr>
        <w:t>Costenbader</w:t>
      </w:r>
      <w:proofErr w:type="spellEnd"/>
      <w:r w:rsidRPr="006F2740">
        <w:rPr>
          <w:rFonts w:ascii="Times New Roman" w:eastAsia="Times New Roman" w:hAnsi="Times New Roman" w:cs="Times New Roman"/>
          <w:sz w:val="24"/>
          <w:szCs w:val="24"/>
          <w:lang w:val="en-US"/>
        </w:rPr>
        <w:t xml:space="preserve">, K. H., </w:t>
      </w:r>
      <w:proofErr w:type="spellStart"/>
      <w:r w:rsidRPr="006F2740">
        <w:rPr>
          <w:rFonts w:ascii="Times New Roman" w:eastAsia="Times New Roman" w:hAnsi="Times New Roman" w:cs="Times New Roman"/>
          <w:sz w:val="24"/>
          <w:szCs w:val="24"/>
          <w:lang w:val="en-US"/>
        </w:rPr>
        <w:t>Dougados</w:t>
      </w:r>
      <w:proofErr w:type="spellEnd"/>
      <w:r w:rsidRPr="006F2740">
        <w:rPr>
          <w:rFonts w:ascii="Times New Roman" w:eastAsia="Times New Roman" w:hAnsi="Times New Roman" w:cs="Times New Roman"/>
          <w:sz w:val="24"/>
          <w:szCs w:val="24"/>
          <w:lang w:val="en-US"/>
        </w:rPr>
        <w:t xml:space="preserve">, M., Emery, P., </w:t>
      </w:r>
      <w:proofErr w:type="spellStart"/>
      <w:r w:rsidRPr="006F2740">
        <w:rPr>
          <w:rFonts w:ascii="Times New Roman" w:eastAsia="Times New Roman" w:hAnsi="Times New Roman" w:cs="Times New Roman"/>
          <w:sz w:val="24"/>
          <w:szCs w:val="24"/>
          <w:lang w:val="en-US"/>
        </w:rPr>
        <w:t>Ferraccioli</w:t>
      </w:r>
      <w:proofErr w:type="spellEnd"/>
      <w:r w:rsidRPr="006F2740">
        <w:rPr>
          <w:rFonts w:ascii="Times New Roman" w:eastAsia="Times New Roman" w:hAnsi="Times New Roman" w:cs="Times New Roman"/>
          <w:sz w:val="24"/>
          <w:szCs w:val="24"/>
          <w:lang w:val="en-US"/>
        </w:rPr>
        <w:t xml:space="preserve">, G., Hazes, J. M. W., Hobbs, K., Huizinga, T. W. J., Kavanaugh, A., … Hawker, G. (2010). 2010 rheumatoid arthritis classification criteria: An American College of Rheumatology/European League Against Rheumatism collaborative initiative. </w:t>
      </w:r>
      <w:r w:rsidRPr="006F2740">
        <w:rPr>
          <w:rFonts w:ascii="Times New Roman" w:eastAsia="Times New Roman" w:hAnsi="Times New Roman" w:cs="Times New Roman"/>
          <w:i/>
          <w:iCs/>
          <w:sz w:val="24"/>
          <w:szCs w:val="24"/>
          <w:lang w:val="en-US"/>
        </w:rPr>
        <w:t>Arthritis &amp; Rheumatism</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62</w:t>
      </w:r>
      <w:r w:rsidRPr="006F2740">
        <w:rPr>
          <w:rFonts w:ascii="Times New Roman" w:eastAsia="Times New Roman" w:hAnsi="Times New Roman" w:cs="Times New Roman"/>
          <w:sz w:val="24"/>
          <w:szCs w:val="24"/>
          <w:lang w:val="en-US"/>
        </w:rPr>
        <w:t xml:space="preserve">(9), 2569–2581. </w:t>
      </w:r>
      <w:hyperlink r:id="rId6" w:history="1">
        <w:r w:rsidRPr="006F2740">
          <w:rPr>
            <w:rFonts w:ascii="Times New Roman" w:eastAsia="Times New Roman" w:hAnsi="Times New Roman" w:cs="Times New Roman"/>
            <w:color w:val="0000FF"/>
            <w:sz w:val="24"/>
            <w:szCs w:val="24"/>
            <w:u w:val="single"/>
            <w:lang w:val="en-US"/>
          </w:rPr>
          <w:t>https://doi.org/10.1002/art.27584</w:t>
        </w:r>
      </w:hyperlink>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Huh, J. E., </w:t>
      </w:r>
      <w:proofErr w:type="spellStart"/>
      <w:r w:rsidRPr="006F2740">
        <w:rPr>
          <w:rFonts w:ascii="Times New Roman" w:eastAsia="Times New Roman" w:hAnsi="Times New Roman" w:cs="Times New Roman"/>
          <w:sz w:val="24"/>
          <w:szCs w:val="24"/>
          <w:lang w:val="en-US"/>
        </w:rPr>
        <w:t>Seo</w:t>
      </w:r>
      <w:proofErr w:type="spellEnd"/>
      <w:r w:rsidRPr="006F2740">
        <w:rPr>
          <w:rFonts w:ascii="Times New Roman" w:eastAsia="Times New Roman" w:hAnsi="Times New Roman" w:cs="Times New Roman"/>
          <w:sz w:val="24"/>
          <w:szCs w:val="24"/>
          <w:lang w:val="en-US"/>
        </w:rPr>
        <w:t xml:space="preserve">, B. K., Lee, J. W., Park, Y. C., &amp; </w:t>
      </w:r>
      <w:proofErr w:type="spellStart"/>
      <w:r w:rsidRPr="006F2740">
        <w:rPr>
          <w:rFonts w:ascii="Times New Roman" w:eastAsia="Times New Roman" w:hAnsi="Times New Roman" w:cs="Times New Roman"/>
          <w:sz w:val="24"/>
          <w:szCs w:val="24"/>
          <w:lang w:val="en-US"/>
        </w:rPr>
        <w:t>Baek</w:t>
      </w:r>
      <w:proofErr w:type="spellEnd"/>
      <w:r w:rsidRPr="006F2740">
        <w:rPr>
          <w:rFonts w:ascii="Times New Roman" w:eastAsia="Times New Roman" w:hAnsi="Times New Roman" w:cs="Times New Roman"/>
          <w:sz w:val="24"/>
          <w:szCs w:val="24"/>
          <w:lang w:val="en-US"/>
        </w:rPr>
        <w:t>, Y. H. (2018). Analgesic Effects of Diluted Bee Venom Acupuncture Mediated by δ-Opioid and α2-Adrenergic Receptors in Osteoarthritic Rats. Alternative therapies in health and medicine, 24(2), 28–35.</w:t>
      </w:r>
      <w:r>
        <w:rPr>
          <w:rFonts w:ascii="Times New Roman" w:eastAsia="Times New Roman" w:hAnsi="Times New Roman" w:cs="Times New Roman"/>
          <w:sz w:val="24"/>
          <w:szCs w:val="24"/>
          <w:lang w:val="en-US"/>
        </w:rPr>
        <w:t xml:space="preserve"> </w:t>
      </w:r>
      <w:hyperlink r:id="rId7" w:history="1">
        <w:r w:rsidRPr="001E5BAC">
          <w:rPr>
            <w:rStyle w:val="Hyperlink"/>
            <w:rFonts w:ascii="Times New Roman" w:eastAsia="Times New Roman" w:hAnsi="Times New Roman" w:cs="Times New Roman"/>
            <w:sz w:val="24"/>
            <w:szCs w:val="24"/>
            <w:lang w:val="en-US"/>
          </w:rPr>
          <w:t>https://pubmed.ncbi.nlm.nih.gov/28647729/</w:t>
        </w:r>
      </w:hyperlink>
      <w:r>
        <w:rPr>
          <w:rFonts w:ascii="Times New Roman" w:eastAsia="Times New Roman" w:hAnsi="Times New Roman" w:cs="Times New Roman"/>
          <w:sz w:val="24"/>
          <w:szCs w:val="24"/>
          <w:lang w:val="en-US"/>
        </w:rPr>
        <w:t xml:space="preserve"> </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Bilo</w:t>
      </w:r>
      <w:proofErr w:type="spellEnd"/>
      <w:r w:rsidRPr="006F2740">
        <w:rPr>
          <w:rFonts w:ascii="Times New Roman" w:eastAsia="Times New Roman" w:hAnsi="Times New Roman" w:cs="Times New Roman"/>
          <w:sz w:val="24"/>
          <w:szCs w:val="24"/>
          <w:lang w:val="en-US"/>
        </w:rPr>
        <w:t xml:space="preserve">, B. M., </w:t>
      </w:r>
      <w:proofErr w:type="spellStart"/>
      <w:r w:rsidRPr="006F2740">
        <w:rPr>
          <w:rFonts w:ascii="Times New Roman" w:eastAsia="Times New Roman" w:hAnsi="Times New Roman" w:cs="Times New Roman"/>
          <w:sz w:val="24"/>
          <w:szCs w:val="24"/>
          <w:lang w:val="en-US"/>
        </w:rPr>
        <w:t>Rueff</w:t>
      </w:r>
      <w:proofErr w:type="spellEnd"/>
      <w:r w:rsidRPr="006F2740">
        <w:rPr>
          <w:rFonts w:ascii="Times New Roman" w:eastAsia="Times New Roman" w:hAnsi="Times New Roman" w:cs="Times New Roman"/>
          <w:sz w:val="24"/>
          <w:szCs w:val="24"/>
          <w:lang w:val="en-US"/>
        </w:rPr>
        <w:t xml:space="preserve">, F., </w:t>
      </w:r>
      <w:proofErr w:type="spellStart"/>
      <w:r w:rsidRPr="006F2740">
        <w:rPr>
          <w:rFonts w:ascii="Times New Roman" w:eastAsia="Times New Roman" w:hAnsi="Times New Roman" w:cs="Times New Roman"/>
          <w:sz w:val="24"/>
          <w:szCs w:val="24"/>
          <w:lang w:val="en-US"/>
        </w:rPr>
        <w:t>Mosbech</w:t>
      </w:r>
      <w:proofErr w:type="spellEnd"/>
      <w:r w:rsidRPr="006F2740">
        <w:rPr>
          <w:rFonts w:ascii="Times New Roman" w:eastAsia="Times New Roman" w:hAnsi="Times New Roman" w:cs="Times New Roman"/>
          <w:sz w:val="24"/>
          <w:szCs w:val="24"/>
          <w:lang w:val="en-US"/>
        </w:rPr>
        <w:t xml:space="preserve">, H., </w:t>
      </w:r>
      <w:proofErr w:type="spellStart"/>
      <w:r w:rsidRPr="006F2740">
        <w:rPr>
          <w:rFonts w:ascii="Times New Roman" w:eastAsia="Times New Roman" w:hAnsi="Times New Roman" w:cs="Times New Roman"/>
          <w:sz w:val="24"/>
          <w:szCs w:val="24"/>
          <w:lang w:val="en-US"/>
        </w:rPr>
        <w:t>Bonifazi</w:t>
      </w:r>
      <w:proofErr w:type="spellEnd"/>
      <w:r w:rsidRPr="006F2740">
        <w:rPr>
          <w:rFonts w:ascii="Times New Roman" w:eastAsia="Times New Roman" w:hAnsi="Times New Roman" w:cs="Times New Roman"/>
          <w:sz w:val="24"/>
          <w:szCs w:val="24"/>
          <w:lang w:val="en-US"/>
        </w:rPr>
        <w:t>, F., &amp; Oude-</w:t>
      </w:r>
      <w:proofErr w:type="spellStart"/>
      <w:r w:rsidRPr="006F2740">
        <w:rPr>
          <w:rFonts w:ascii="Times New Roman" w:eastAsia="Times New Roman" w:hAnsi="Times New Roman" w:cs="Times New Roman"/>
          <w:sz w:val="24"/>
          <w:szCs w:val="24"/>
          <w:lang w:val="en-US"/>
        </w:rPr>
        <w:t>Elberink</w:t>
      </w:r>
      <w:proofErr w:type="spellEnd"/>
      <w:r w:rsidRPr="006F2740">
        <w:rPr>
          <w:rFonts w:ascii="Times New Roman" w:eastAsia="Times New Roman" w:hAnsi="Times New Roman" w:cs="Times New Roman"/>
          <w:sz w:val="24"/>
          <w:szCs w:val="24"/>
          <w:lang w:val="en-US"/>
        </w:rPr>
        <w:t xml:space="preserve">, J. N. G. (2005). Diagnosis of Hymenoptera venom allergy. </w:t>
      </w:r>
      <w:r w:rsidRPr="006F2740">
        <w:rPr>
          <w:rFonts w:ascii="Times New Roman" w:eastAsia="Times New Roman" w:hAnsi="Times New Roman" w:cs="Times New Roman"/>
          <w:i/>
          <w:iCs/>
          <w:sz w:val="24"/>
          <w:szCs w:val="24"/>
          <w:lang w:val="en-US"/>
        </w:rPr>
        <w:t>Allergy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60</w:t>
      </w:r>
      <w:r w:rsidRPr="006F2740">
        <w:rPr>
          <w:rFonts w:ascii="Times New Roman" w:eastAsia="Times New Roman" w:hAnsi="Times New Roman" w:cs="Times New Roman"/>
          <w:sz w:val="24"/>
          <w:szCs w:val="24"/>
          <w:lang w:val="en-US"/>
        </w:rPr>
        <w:t xml:space="preserve">(11), 1339–1349. </w:t>
      </w:r>
      <w:hyperlink r:id="rId8" w:history="1">
        <w:r w:rsidRPr="006F2740">
          <w:rPr>
            <w:rFonts w:ascii="Times New Roman" w:eastAsia="Times New Roman" w:hAnsi="Times New Roman" w:cs="Times New Roman"/>
            <w:color w:val="0000FF"/>
            <w:sz w:val="24"/>
            <w:szCs w:val="24"/>
            <w:u w:val="single"/>
            <w:lang w:val="en-US"/>
          </w:rPr>
          <w:t>https://doi.org/10.1111/j.1398-9995.2005.00963.x</w:t>
        </w:r>
      </w:hyperlink>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Brennan, F. M., &amp; McInnes, I. B. (2008). Evidence that cytokines play a role in rheumatoid arthritis. </w:t>
      </w:r>
      <w:r w:rsidRPr="006F2740">
        <w:rPr>
          <w:rFonts w:ascii="Times New Roman" w:eastAsia="Times New Roman" w:hAnsi="Times New Roman" w:cs="Times New Roman"/>
          <w:i/>
          <w:iCs/>
          <w:sz w:val="24"/>
          <w:szCs w:val="24"/>
          <w:lang w:val="en-US"/>
        </w:rPr>
        <w:t>Journal of Clinical Investigation</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118</w:t>
      </w:r>
      <w:r w:rsidRPr="006F2740">
        <w:rPr>
          <w:rFonts w:ascii="Times New Roman" w:eastAsia="Times New Roman" w:hAnsi="Times New Roman" w:cs="Times New Roman"/>
          <w:sz w:val="24"/>
          <w:szCs w:val="24"/>
          <w:lang w:val="en-US"/>
        </w:rPr>
        <w:t xml:space="preserve">(11), 3537–3545. </w:t>
      </w:r>
      <w:hyperlink r:id="rId9" w:history="1">
        <w:r w:rsidRPr="006F2740">
          <w:rPr>
            <w:rFonts w:ascii="Times New Roman" w:eastAsia="Times New Roman" w:hAnsi="Times New Roman" w:cs="Times New Roman"/>
            <w:color w:val="0000FF"/>
            <w:sz w:val="24"/>
            <w:szCs w:val="24"/>
            <w:u w:val="single"/>
            <w:lang w:val="en-US"/>
          </w:rPr>
          <w:t>https://doi.org/10.1172/JCI36389</w:t>
        </w:r>
      </w:hyperlink>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Chen, J., &amp; Lariviere, W. R. (2010). The nociceptive and anti-nociceptive effects of bee venom injection and therapy: A double-edged sword. </w:t>
      </w:r>
      <w:r w:rsidRPr="006F2740">
        <w:rPr>
          <w:rFonts w:ascii="Times New Roman" w:eastAsia="Times New Roman" w:hAnsi="Times New Roman" w:cs="Times New Roman"/>
          <w:i/>
          <w:iCs/>
          <w:sz w:val="24"/>
          <w:szCs w:val="24"/>
          <w:lang w:val="en-US"/>
        </w:rPr>
        <w:t>Progress in Neurobiology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92</w:t>
      </w:r>
      <w:r w:rsidRPr="006F2740">
        <w:rPr>
          <w:rFonts w:ascii="Times New Roman" w:eastAsia="Times New Roman" w:hAnsi="Times New Roman" w:cs="Times New Roman"/>
          <w:sz w:val="24"/>
          <w:szCs w:val="24"/>
          <w:lang w:val="en-US"/>
        </w:rPr>
        <w:t xml:space="preserve">(2), 151–183. </w:t>
      </w:r>
      <w:hyperlink r:id="rId10" w:history="1">
        <w:r w:rsidRPr="006F2740">
          <w:rPr>
            <w:rFonts w:ascii="Times New Roman" w:eastAsia="Times New Roman" w:hAnsi="Times New Roman" w:cs="Times New Roman"/>
            <w:color w:val="0000FF"/>
            <w:sz w:val="24"/>
            <w:szCs w:val="24"/>
            <w:u w:val="single"/>
            <w:lang w:val="en-US"/>
          </w:rPr>
          <w:t>https://doi.org/10.1016/j.pneurobio.2010.06.006</w:t>
        </w:r>
      </w:hyperlink>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lastRenderedPageBreak/>
        <w:t xml:space="preserve">Firestein, G. S., &amp; McInnes, I. B. (2017). Immunopathogenesis of rheumatoid arthritis. </w:t>
      </w:r>
      <w:r w:rsidRPr="006F2740">
        <w:rPr>
          <w:rFonts w:ascii="Times New Roman" w:eastAsia="Times New Roman" w:hAnsi="Times New Roman" w:cs="Times New Roman"/>
          <w:i/>
          <w:iCs/>
          <w:sz w:val="24"/>
          <w:szCs w:val="24"/>
          <w:lang w:val="en-US"/>
        </w:rPr>
        <w:t>Immunity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46</w:t>
      </w:r>
      <w:r w:rsidRPr="006F2740">
        <w:rPr>
          <w:rFonts w:ascii="Times New Roman" w:eastAsia="Times New Roman" w:hAnsi="Times New Roman" w:cs="Times New Roman"/>
          <w:sz w:val="24"/>
          <w:szCs w:val="24"/>
          <w:lang w:val="en-US"/>
        </w:rPr>
        <w:t xml:space="preserve">(2), 183–196. </w:t>
      </w:r>
      <w:hyperlink r:id="rId11" w:history="1">
        <w:r w:rsidRPr="006F2740">
          <w:rPr>
            <w:rFonts w:ascii="Times New Roman" w:eastAsia="Times New Roman" w:hAnsi="Times New Roman" w:cs="Times New Roman"/>
            <w:color w:val="0000FF"/>
            <w:sz w:val="24"/>
            <w:szCs w:val="24"/>
            <w:u w:val="single"/>
            <w:lang w:val="en-US"/>
          </w:rPr>
          <w:t>https://doi.org/10.1016/j.immuni.2017.02.006</w:t>
        </w:r>
      </w:hyperlink>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P. M., </w:t>
      </w:r>
      <w:proofErr w:type="spellStart"/>
      <w:r w:rsidRPr="006F2740">
        <w:rPr>
          <w:rFonts w:ascii="Times New Roman" w:eastAsia="Times New Roman" w:hAnsi="Times New Roman" w:cs="Times New Roman"/>
          <w:sz w:val="24"/>
          <w:szCs w:val="24"/>
          <w:lang w:val="en-US"/>
        </w:rPr>
        <w:t>Tsimis</w:t>
      </w:r>
      <w:proofErr w:type="spellEnd"/>
      <w:r w:rsidRPr="006F2740">
        <w:rPr>
          <w:rFonts w:ascii="Times New Roman" w:eastAsia="Times New Roman" w:hAnsi="Times New Roman" w:cs="Times New Roman"/>
          <w:sz w:val="24"/>
          <w:szCs w:val="24"/>
          <w:lang w:val="en-US"/>
        </w:rPr>
        <w:t xml:space="preserve">, F., &amp; </w:t>
      </w:r>
      <w:proofErr w:type="spellStart"/>
      <w:r w:rsidRPr="006F2740">
        <w:rPr>
          <w:rFonts w:ascii="Times New Roman" w:eastAsia="Times New Roman" w:hAnsi="Times New Roman" w:cs="Times New Roman"/>
          <w:sz w:val="24"/>
          <w:szCs w:val="24"/>
          <w:lang w:val="en-US"/>
        </w:rPr>
        <w:t>Fratellone</w:t>
      </w:r>
      <w:proofErr w:type="spellEnd"/>
      <w:r w:rsidRPr="006F2740">
        <w:rPr>
          <w:rFonts w:ascii="Times New Roman" w:eastAsia="Times New Roman" w:hAnsi="Times New Roman" w:cs="Times New Roman"/>
          <w:sz w:val="24"/>
          <w:szCs w:val="24"/>
          <w:lang w:val="en-US"/>
        </w:rPr>
        <w:t xml:space="preserve">, G. (2016). Apitherapy products for medicinal use. </w:t>
      </w:r>
      <w:r w:rsidRPr="006F2740">
        <w:rPr>
          <w:rFonts w:ascii="Times New Roman" w:eastAsia="Times New Roman" w:hAnsi="Times New Roman" w:cs="Times New Roman"/>
          <w:i/>
          <w:iCs/>
          <w:sz w:val="24"/>
          <w:szCs w:val="24"/>
          <w:lang w:val="en-US"/>
        </w:rPr>
        <w:t>Journal of Alternative and Complementary Medicine</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22</w:t>
      </w:r>
      <w:r w:rsidRPr="006F2740">
        <w:rPr>
          <w:rFonts w:ascii="Times New Roman" w:eastAsia="Times New Roman" w:hAnsi="Times New Roman" w:cs="Times New Roman"/>
          <w:sz w:val="24"/>
          <w:szCs w:val="24"/>
          <w:lang w:val="en-US"/>
        </w:rPr>
        <w:t xml:space="preserve">(12), 1020–1022. </w:t>
      </w:r>
      <w:hyperlink r:id="rId12" w:history="1">
        <w:r w:rsidRPr="006F2740">
          <w:rPr>
            <w:rFonts w:ascii="Times New Roman" w:eastAsia="Times New Roman" w:hAnsi="Times New Roman" w:cs="Times New Roman"/>
            <w:color w:val="0000FF"/>
            <w:sz w:val="24"/>
            <w:szCs w:val="24"/>
            <w:u w:val="single"/>
            <w:lang w:val="en-US"/>
          </w:rPr>
          <w:t>https://doi.org/10.1089/acm.2015.0346</w:t>
        </w:r>
      </w:hyperlink>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Gasparyan, A. Y., </w:t>
      </w:r>
      <w:proofErr w:type="spellStart"/>
      <w:r w:rsidRPr="006F2740">
        <w:rPr>
          <w:rFonts w:ascii="Times New Roman" w:eastAsia="Times New Roman" w:hAnsi="Times New Roman" w:cs="Times New Roman"/>
          <w:sz w:val="24"/>
          <w:szCs w:val="24"/>
          <w:lang w:val="en-US"/>
        </w:rPr>
        <w:t>Ayvazyan</w:t>
      </w:r>
      <w:proofErr w:type="spellEnd"/>
      <w:r w:rsidRPr="006F2740">
        <w:rPr>
          <w:rFonts w:ascii="Times New Roman" w:eastAsia="Times New Roman" w:hAnsi="Times New Roman" w:cs="Times New Roman"/>
          <w:sz w:val="24"/>
          <w:szCs w:val="24"/>
          <w:lang w:val="en-US"/>
        </w:rPr>
        <w:t xml:space="preserve">, L., Blackmore, H., &amp; </w:t>
      </w:r>
      <w:proofErr w:type="spellStart"/>
      <w:r w:rsidRPr="006F2740">
        <w:rPr>
          <w:rFonts w:ascii="Times New Roman" w:eastAsia="Times New Roman" w:hAnsi="Times New Roman" w:cs="Times New Roman"/>
          <w:sz w:val="24"/>
          <w:szCs w:val="24"/>
          <w:lang w:val="en-US"/>
        </w:rPr>
        <w:t>Kitas</w:t>
      </w:r>
      <w:proofErr w:type="spellEnd"/>
      <w:r w:rsidRPr="006F2740">
        <w:rPr>
          <w:rFonts w:ascii="Times New Roman" w:eastAsia="Times New Roman" w:hAnsi="Times New Roman" w:cs="Times New Roman"/>
          <w:sz w:val="24"/>
          <w:szCs w:val="24"/>
          <w:lang w:val="en-US"/>
        </w:rPr>
        <w:t xml:space="preserve">, G. D. (2011). Writing a narrative biomedical review: Considerations for authors, peer reviewers, and editors. </w:t>
      </w:r>
      <w:r w:rsidRPr="006F2740">
        <w:rPr>
          <w:rFonts w:ascii="Times New Roman" w:eastAsia="Times New Roman" w:hAnsi="Times New Roman" w:cs="Times New Roman"/>
          <w:i/>
          <w:iCs/>
          <w:sz w:val="24"/>
          <w:szCs w:val="24"/>
          <w:lang w:val="en-US"/>
        </w:rPr>
        <w:t>Rheumatology International</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31</w:t>
      </w:r>
      <w:r w:rsidRPr="006F2740">
        <w:rPr>
          <w:rFonts w:ascii="Times New Roman" w:eastAsia="Times New Roman" w:hAnsi="Times New Roman" w:cs="Times New Roman"/>
          <w:sz w:val="24"/>
          <w:szCs w:val="24"/>
          <w:lang w:val="en-US"/>
        </w:rPr>
        <w:t xml:space="preserve">(11), 1409–1417. </w:t>
      </w:r>
      <w:hyperlink r:id="rId13" w:history="1">
        <w:r w:rsidRPr="006F2740">
          <w:rPr>
            <w:rFonts w:ascii="Times New Roman" w:eastAsia="Times New Roman" w:hAnsi="Times New Roman" w:cs="Times New Roman"/>
            <w:color w:val="0000FF"/>
            <w:sz w:val="24"/>
            <w:szCs w:val="24"/>
            <w:u w:val="single"/>
            <w:lang w:val="en-US"/>
          </w:rPr>
          <w:t>https://doi.org/10.1007/s00296-011-1999-3</w:t>
        </w:r>
      </w:hyperlink>
    </w:p>
    <w:p w:rsid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Golden, D. B. K. (2005). Insect sting allergy and venom immunotherapy: A model and a mystery. </w:t>
      </w:r>
      <w:r w:rsidRPr="006F2740">
        <w:rPr>
          <w:rFonts w:ascii="Times New Roman" w:eastAsia="Times New Roman" w:hAnsi="Times New Roman" w:cs="Times New Roman"/>
          <w:i/>
          <w:iCs/>
          <w:sz w:val="24"/>
          <w:szCs w:val="24"/>
          <w:lang w:val="en-US"/>
        </w:rPr>
        <w:t>Journal of Allergy and Clinical Immunology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115</w:t>
      </w:r>
      <w:r w:rsidRPr="006F2740">
        <w:rPr>
          <w:rFonts w:ascii="Times New Roman" w:eastAsia="Times New Roman" w:hAnsi="Times New Roman" w:cs="Times New Roman"/>
          <w:sz w:val="24"/>
          <w:szCs w:val="24"/>
          <w:lang w:val="en-US"/>
        </w:rPr>
        <w:t xml:space="preserve">(3), 439–447. </w:t>
      </w:r>
      <w:hyperlink r:id="rId14" w:history="1">
        <w:r w:rsidRPr="006F2740">
          <w:rPr>
            <w:rFonts w:ascii="Times New Roman" w:eastAsia="Times New Roman" w:hAnsi="Times New Roman" w:cs="Times New Roman"/>
            <w:color w:val="0000FF"/>
            <w:sz w:val="24"/>
            <w:szCs w:val="24"/>
            <w:u w:val="single"/>
            <w:lang w:val="en-US"/>
          </w:rPr>
          <w:t>https://doi.org/10.1016/j.jaci.2005.01.005</w:t>
        </w:r>
      </w:hyperlink>
    </w:p>
    <w:p w:rsidR="00600C8E" w:rsidRPr="006F2740" w:rsidRDefault="00600C8E" w:rsidP="006F2740">
      <w:pPr>
        <w:spacing w:before="100" w:beforeAutospacing="1" w:after="100" w:afterAutospacing="1" w:line="240" w:lineRule="auto"/>
        <w:rPr>
          <w:rFonts w:ascii="Times New Roman" w:eastAsia="Times New Roman" w:hAnsi="Times New Roman" w:cs="Times New Roman"/>
          <w:sz w:val="24"/>
          <w:szCs w:val="24"/>
          <w:lang w:val="en-US"/>
        </w:rPr>
      </w:pPr>
      <w:r w:rsidRPr="00600C8E">
        <w:rPr>
          <w:rFonts w:ascii="Times New Roman" w:eastAsia="Times New Roman" w:hAnsi="Times New Roman" w:cs="Times New Roman"/>
          <w:sz w:val="24"/>
          <w:szCs w:val="24"/>
          <w:lang w:val="en-US"/>
        </w:rPr>
        <w:t xml:space="preserve">Sung, S. H., &amp; Lee, G. (2021). Bee Venom Acupuncture Effects on Pain and Its Mechanisms: An Updated Review. Toxins, 13(9), 608. </w:t>
      </w:r>
      <w:hyperlink r:id="rId15" w:history="1">
        <w:r w:rsidRPr="001E5BAC">
          <w:rPr>
            <w:rStyle w:val="Hyperlink"/>
            <w:rFonts w:ascii="Times New Roman" w:eastAsia="Times New Roman" w:hAnsi="Times New Roman" w:cs="Times New Roman"/>
            <w:sz w:val="24"/>
            <w:szCs w:val="24"/>
            <w:lang w:val="en-US"/>
          </w:rPr>
          <w:t>https://doi.org/10.3390/toxins13090608</w:t>
        </w:r>
      </w:hyperlink>
      <w:r>
        <w:rPr>
          <w:rFonts w:ascii="Times New Roman" w:eastAsia="Times New Roman" w:hAnsi="Times New Roman" w:cs="Times New Roman"/>
          <w:sz w:val="24"/>
          <w:szCs w:val="24"/>
          <w:lang w:val="en-US"/>
        </w:rPr>
        <w:t xml:space="preserve"> </w:t>
      </w:r>
    </w:p>
    <w:p w:rsid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King, T. P., &amp; </w:t>
      </w:r>
      <w:proofErr w:type="spellStart"/>
      <w:r w:rsidRPr="006F2740">
        <w:rPr>
          <w:rFonts w:ascii="Times New Roman" w:eastAsia="Times New Roman" w:hAnsi="Times New Roman" w:cs="Times New Roman"/>
          <w:sz w:val="24"/>
          <w:szCs w:val="24"/>
          <w:lang w:val="en-US"/>
        </w:rPr>
        <w:t>Spangfort</w:t>
      </w:r>
      <w:proofErr w:type="spellEnd"/>
      <w:r w:rsidRPr="006F2740">
        <w:rPr>
          <w:rFonts w:ascii="Times New Roman" w:eastAsia="Times New Roman" w:hAnsi="Times New Roman" w:cs="Times New Roman"/>
          <w:sz w:val="24"/>
          <w:szCs w:val="24"/>
          <w:lang w:val="en-US"/>
        </w:rPr>
        <w:t xml:space="preserve">, M. D. (2000). Structure and biology of stinging insect venom allergens. </w:t>
      </w:r>
      <w:r w:rsidRPr="006F2740">
        <w:rPr>
          <w:rFonts w:ascii="Times New Roman" w:eastAsia="Times New Roman" w:hAnsi="Times New Roman" w:cs="Times New Roman"/>
          <w:i/>
          <w:iCs/>
          <w:sz w:val="24"/>
          <w:szCs w:val="24"/>
          <w:lang w:val="en-US"/>
        </w:rPr>
        <w:t>International Archives of Allergy and Immunology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123</w:t>
      </w:r>
      <w:r w:rsidRPr="006F2740">
        <w:rPr>
          <w:rFonts w:ascii="Times New Roman" w:eastAsia="Times New Roman" w:hAnsi="Times New Roman" w:cs="Times New Roman"/>
          <w:sz w:val="24"/>
          <w:szCs w:val="24"/>
          <w:lang w:val="en-US"/>
        </w:rPr>
        <w:t xml:space="preserve">(2), 99–106. </w:t>
      </w:r>
      <w:hyperlink r:id="rId16" w:history="1">
        <w:r w:rsidRPr="006F2740">
          <w:rPr>
            <w:rFonts w:ascii="Times New Roman" w:eastAsia="Times New Roman" w:hAnsi="Times New Roman" w:cs="Times New Roman"/>
            <w:color w:val="0000FF"/>
            <w:sz w:val="24"/>
            <w:szCs w:val="24"/>
            <w:u w:val="single"/>
            <w:lang w:val="en-US"/>
          </w:rPr>
          <w:t>https://doi.org/10.1159/000024440</w:t>
        </w:r>
      </w:hyperlink>
    </w:p>
    <w:p w:rsidR="00600C8E" w:rsidRPr="006F2740" w:rsidRDefault="00600C8E" w:rsidP="006F2740">
      <w:pPr>
        <w:spacing w:before="100" w:beforeAutospacing="1" w:after="100" w:afterAutospacing="1" w:line="240" w:lineRule="auto"/>
        <w:rPr>
          <w:rFonts w:ascii="Times New Roman" w:eastAsia="Times New Roman" w:hAnsi="Times New Roman" w:cs="Times New Roman"/>
          <w:sz w:val="24"/>
          <w:szCs w:val="24"/>
          <w:lang w:val="en-US"/>
        </w:rPr>
      </w:pPr>
      <w:r w:rsidRPr="00600C8E">
        <w:rPr>
          <w:rFonts w:ascii="Times New Roman" w:eastAsia="Times New Roman" w:hAnsi="Times New Roman" w:cs="Times New Roman"/>
          <w:sz w:val="24"/>
          <w:szCs w:val="24"/>
          <w:lang w:val="en-US"/>
        </w:rPr>
        <w:t xml:space="preserve">Kwon, Y. B., Lee, J. D., Lee, H. J., Han, H. J., Mar, W. C., Kang, S. K., </w:t>
      </w:r>
      <w:proofErr w:type="spellStart"/>
      <w:r w:rsidRPr="00600C8E">
        <w:rPr>
          <w:rFonts w:ascii="Times New Roman" w:eastAsia="Times New Roman" w:hAnsi="Times New Roman" w:cs="Times New Roman"/>
          <w:sz w:val="24"/>
          <w:szCs w:val="24"/>
          <w:lang w:val="en-US"/>
        </w:rPr>
        <w:t>Beitz</w:t>
      </w:r>
      <w:proofErr w:type="spellEnd"/>
      <w:r w:rsidRPr="00600C8E">
        <w:rPr>
          <w:rFonts w:ascii="Times New Roman" w:eastAsia="Times New Roman" w:hAnsi="Times New Roman" w:cs="Times New Roman"/>
          <w:sz w:val="24"/>
          <w:szCs w:val="24"/>
          <w:lang w:val="en-US"/>
        </w:rPr>
        <w:t xml:space="preserve">, A. J., &amp; Lee, J. H. (2001). Bee venom injection into an acupuncture point reduces arthritis associated edema and nociceptive responses. Pain, 90(3), 271–280. </w:t>
      </w:r>
      <w:hyperlink r:id="rId17" w:history="1">
        <w:r w:rsidRPr="001E5BAC">
          <w:rPr>
            <w:rStyle w:val="Hyperlink"/>
            <w:rFonts w:ascii="Times New Roman" w:eastAsia="Times New Roman" w:hAnsi="Times New Roman" w:cs="Times New Roman"/>
            <w:sz w:val="24"/>
            <w:szCs w:val="24"/>
            <w:lang w:val="en-US"/>
          </w:rPr>
          <w:t>https://doi.org/10.1016/S0304-3959(00)00412-7</w:t>
        </w:r>
      </w:hyperlink>
      <w:r>
        <w:rPr>
          <w:rFonts w:ascii="Times New Roman" w:eastAsia="Times New Roman" w:hAnsi="Times New Roman" w:cs="Times New Roman"/>
          <w:sz w:val="24"/>
          <w:szCs w:val="24"/>
          <w:lang w:val="en-US"/>
        </w:rPr>
        <w:t xml:space="preserve"> </w:t>
      </w:r>
    </w:p>
    <w:p w:rsid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Lee, G., &amp; Bae, H. (2016). Anti-inflammatory applications of melittin, a major component of bee venom: Detailed mechanism of action and adverse effects. </w:t>
      </w:r>
      <w:r w:rsidRPr="006F2740">
        <w:rPr>
          <w:rFonts w:ascii="Times New Roman" w:eastAsia="Times New Roman" w:hAnsi="Times New Roman" w:cs="Times New Roman"/>
          <w:i/>
          <w:iCs/>
          <w:sz w:val="24"/>
          <w:szCs w:val="24"/>
          <w:lang w:val="en-US"/>
        </w:rPr>
        <w:t>Molecules</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21</w:t>
      </w:r>
      <w:r w:rsidRPr="006F2740">
        <w:rPr>
          <w:rFonts w:ascii="Times New Roman" w:eastAsia="Times New Roman" w:hAnsi="Times New Roman" w:cs="Times New Roman"/>
          <w:sz w:val="24"/>
          <w:szCs w:val="24"/>
          <w:lang w:val="en-US"/>
        </w:rPr>
        <w:t xml:space="preserve">(5), 616. </w:t>
      </w:r>
      <w:hyperlink r:id="rId18" w:history="1">
        <w:r w:rsidRPr="006F2740">
          <w:rPr>
            <w:rFonts w:ascii="Times New Roman" w:eastAsia="Times New Roman" w:hAnsi="Times New Roman" w:cs="Times New Roman"/>
            <w:color w:val="0000FF"/>
            <w:sz w:val="24"/>
            <w:szCs w:val="24"/>
            <w:u w:val="single"/>
            <w:lang w:val="en-US"/>
          </w:rPr>
          <w:t>https://doi.org/10.3390/molecules21050616</w:t>
        </w:r>
      </w:hyperlink>
    </w:p>
    <w:p w:rsidR="00600C8E" w:rsidRPr="006F2740" w:rsidRDefault="00600C8E" w:rsidP="006F2740">
      <w:pPr>
        <w:spacing w:before="100" w:beforeAutospacing="1" w:after="100" w:afterAutospacing="1" w:line="240" w:lineRule="auto"/>
        <w:rPr>
          <w:rFonts w:ascii="Times New Roman" w:eastAsia="Times New Roman" w:hAnsi="Times New Roman" w:cs="Times New Roman"/>
          <w:sz w:val="24"/>
          <w:szCs w:val="24"/>
          <w:lang w:val="en-US"/>
        </w:rPr>
      </w:pPr>
      <w:r w:rsidRPr="00600C8E">
        <w:rPr>
          <w:rFonts w:ascii="Times New Roman" w:eastAsia="Times New Roman" w:hAnsi="Times New Roman" w:cs="Times New Roman"/>
          <w:sz w:val="24"/>
          <w:szCs w:val="24"/>
          <w:lang w:val="en-US"/>
        </w:rPr>
        <w:t xml:space="preserve">Lee, J. D., Park, H. J., </w:t>
      </w:r>
      <w:proofErr w:type="spellStart"/>
      <w:r w:rsidRPr="00600C8E">
        <w:rPr>
          <w:rFonts w:ascii="Times New Roman" w:eastAsia="Times New Roman" w:hAnsi="Times New Roman" w:cs="Times New Roman"/>
          <w:sz w:val="24"/>
          <w:szCs w:val="24"/>
          <w:lang w:val="en-US"/>
        </w:rPr>
        <w:t>Chae</w:t>
      </w:r>
      <w:proofErr w:type="spellEnd"/>
      <w:r w:rsidRPr="00600C8E">
        <w:rPr>
          <w:rFonts w:ascii="Times New Roman" w:eastAsia="Times New Roman" w:hAnsi="Times New Roman" w:cs="Times New Roman"/>
          <w:sz w:val="24"/>
          <w:szCs w:val="24"/>
          <w:lang w:val="en-US"/>
        </w:rPr>
        <w:t xml:space="preserve">, Y., &amp; Lim, S. (2005). An Overview of Bee Venom Acupuncture in the Treatment of Arthritis. Evidence-based complementary and alternative </w:t>
      </w:r>
      <w:proofErr w:type="gramStart"/>
      <w:r w:rsidRPr="00600C8E">
        <w:rPr>
          <w:rFonts w:ascii="Times New Roman" w:eastAsia="Times New Roman" w:hAnsi="Times New Roman" w:cs="Times New Roman"/>
          <w:sz w:val="24"/>
          <w:szCs w:val="24"/>
          <w:lang w:val="en-US"/>
        </w:rPr>
        <w:t>medicine :</w:t>
      </w:r>
      <w:proofErr w:type="gramEnd"/>
      <w:r w:rsidRPr="00600C8E">
        <w:rPr>
          <w:rFonts w:ascii="Times New Roman" w:eastAsia="Times New Roman" w:hAnsi="Times New Roman" w:cs="Times New Roman"/>
          <w:sz w:val="24"/>
          <w:szCs w:val="24"/>
          <w:lang w:val="en-US"/>
        </w:rPr>
        <w:t xml:space="preserve"> </w:t>
      </w:r>
      <w:proofErr w:type="spellStart"/>
      <w:r w:rsidRPr="00600C8E">
        <w:rPr>
          <w:rFonts w:ascii="Times New Roman" w:eastAsia="Times New Roman" w:hAnsi="Times New Roman" w:cs="Times New Roman"/>
          <w:sz w:val="24"/>
          <w:szCs w:val="24"/>
          <w:lang w:val="en-US"/>
        </w:rPr>
        <w:t>eCAM</w:t>
      </w:r>
      <w:proofErr w:type="spellEnd"/>
      <w:r w:rsidRPr="00600C8E">
        <w:rPr>
          <w:rFonts w:ascii="Times New Roman" w:eastAsia="Times New Roman" w:hAnsi="Times New Roman" w:cs="Times New Roman"/>
          <w:sz w:val="24"/>
          <w:szCs w:val="24"/>
          <w:lang w:val="en-US"/>
        </w:rPr>
        <w:t xml:space="preserve">, 2(1), 79–84. </w:t>
      </w:r>
      <w:hyperlink r:id="rId19" w:history="1">
        <w:r w:rsidRPr="001E5BAC">
          <w:rPr>
            <w:rStyle w:val="Hyperlink"/>
            <w:rFonts w:ascii="Times New Roman" w:eastAsia="Times New Roman" w:hAnsi="Times New Roman" w:cs="Times New Roman"/>
            <w:sz w:val="24"/>
            <w:szCs w:val="24"/>
            <w:lang w:val="en-US"/>
          </w:rPr>
          <w:t>https://doi.org/10.1093/ecam/neh070</w:t>
        </w:r>
      </w:hyperlink>
      <w:r>
        <w:rPr>
          <w:rFonts w:ascii="Times New Roman" w:eastAsia="Times New Roman" w:hAnsi="Times New Roman" w:cs="Times New Roman"/>
          <w:sz w:val="24"/>
          <w:szCs w:val="24"/>
          <w:lang w:val="en-US"/>
        </w:rPr>
        <w:t xml:space="preserve"> </w:t>
      </w:r>
    </w:p>
    <w:p w:rsidR="00600C8E" w:rsidRPr="006F2740" w:rsidRDefault="00600C8E" w:rsidP="006F274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00C8E">
        <w:rPr>
          <w:rFonts w:ascii="Times New Roman" w:eastAsia="Times New Roman" w:hAnsi="Times New Roman" w:cs="Times New Roman"/>
          <w:sz w:val="24"/>
          <w:szCs w:val="24"/>
          <w:lang w:val="en-US"/>
        </w:rPr>
        <w:t>Pareek</w:t>
      </w:r>
      <w:proofErr w:type="spellEnd"/>
      <w:r w:rsidRPr="00600C8E">
        <w:rPr>
          <w:rFonts w:ascii="Times New Roman" w:eastAsia="Times New Roman" w:hAnsi="Times New Roman" w:cs="Times New Roman"/>
          <w:sz w:val="24"/>
          <w:szCs w:val="24"/>
          <w:lang w:val="en-US"/>
        </w:rPr>
        <w:t xml:space="preserve">, A., </w:t>
      </w:r>
      <w:proofErr w:type="spellStart"/>
      <w:r w:rsidRPr="00600C8E">
        <w:rPr>
          <w:rFonts w:ascii="Times New Roman" w:eastAsia="Times New Roman" w:hAnsi="Times New Roman" w:cs="Times New Roman"/>
          <w:sz w:val="24"/>
          <w:szCs w:val="24"/>
          <w:lang w:val="en-US"/>
        </w:rPr>
        <w:t>Mehlawat</w:t>
      </w:r>
      <w:proofErr w:type="spellEnd"/>
      <w:r w:rsidRPr="00600C8E">
        <w:rPr>
          <w:rFonts w:ascii="Times New Roman" w:eastAsia="Times New Roman" w:hAnsi="Times New Roman" w:cs="Times New Roman"/>
          <w:sz w:val="24"/>
          <w:szCs w:val="24"/>
          <w:lang w:val="en-US"/>
        </w:rPr>
        <w:t xml:space="preserve">, K., Tripathi, K., </w:t>
      </w:r>
      <w:proofErr w:type="spellStart"/>
      <w:r w:rsidRPr="00600C8E">
        <w:rPr>
          <w:rFonts w:ascii="Times New Roman" w:eastAsia="Times New Roman" w:hAnsi="Times New Roman" w:cs="Times New Roman"/>
          <w:sz w:val="24"/>
          <w:szCs w:val="24"/>
          <w:lang w:val="en-US"/>
        </w:rPr>
        <w:t>Pareek</w:t>
      </w:r>
      <w:proofErr w:type="spellEnd"/>
      <w:r w:rsidRPr="00600C8E">
        <w:rPr>
          <w:rFonts w:ascii="Times New Roman" w:eastAsia="Times New Roman" w:hAnsi="Times New Roman" w:cs="Times New Roman"/>
          <w:sz w:val="24"/>
          <w:szCs w:val="24"/>
          <w:lang w:val="en-US"/>
        </w:rPr>
        <w:t xml:space="preserve">, A., Chaudhary, S., Ratan, Y., </w:t>
      </w:r>
      <w:proofErr w:type="spellStart"/>
      <w:r w:rsidRPr="00600C8E">
        <w:rPr>
          <w:rFonts w:ascii="Times New Roman" w:eastAsia="Times New Roman" w:hAnsi="Times New Roman" w:cs="Times New Roman"/>
          <w:sz w:val="24"/>
          <w:szCs w:val="24"/>
          <w:lang w:val="en-US"/>
        </w:rPr>
        <w:t>Apostolopoulos</w:t>
      </w:r>
      <w:proofErr w:type="spellEnd"/>
      <w:r w:rsidRPr="00600C8E">
        <w:rPr>
          <w:rFonts w:ascii="Times New Roman" w:eastAsia="Times New Roman" w:hAnsi="Times New Roman" w:cs="Times New Roman"/>
          <w:sz w:val="24"/>
          <w:szCs w:val="24"/>
          <w:lang w:val="en-US"/>
        </w:rPr>
        <w:t xml:space="preserve">, V., &amp; </w:t>
      </w:r>
      <w:proofErr w:type="spellStart"/>
      <w:r w:rsidRPr="00600C8E">
        <w:rPr>
          <w:rFonts w:ascii="Times New Roman" w:eastAsia="Times New Roman" w:hAnsi="Times New Roman" w:cs="Times New Roman"/>
          <w:sz w:val="24"/>
          <w:szCs w:val="24"/>
          <w:lang w:val="en-US"/>
        </w:rPr>
        <w:t>Chuturgoon</w:t>
      </w:r>
      <w:proofErr w:type="spellEnd"/>
      <w:r w:rsidRPr="00600C8E">
        <w:rPr>
          <w:rFonts w:ascii="Times New Roman" w:eastAsia="Times New Roman" w:hAnsi="Times New Roman" w:cs="Times New Roman"/>
          <w:sz w:val="24"/>
          <w:szCs w:val="24"/>
          <w:lang w:val="en-US"/>
        </w:rPr>
        <w:t xml:space="preserve">, A. (2024). Melittin as a therapeutic agent for rheumatoid arthritis: mechanistic insights, advanced delivery systems, and future perspectives. Frontiers in immunology, 15, 1510693. </w:t>
      </w:r>
      <w:hyperlink r:id="rId20" w:history="1">
        <w:r w:rsidRPr="001E5BAC">
          <w:rPr>
            <w:rStyle w:val="Hyperlink"/>
            <w:rFonts w:ascii="Times New Roman" w:eastAsia="Times New Roman" w:hAnsi="Times New Roman" w:cs="Times New Roman"/>
            <w:sz w:val="24"/>
            <w:szCs w:val="24"/>
            <w:lang w:val="en-US"/>
          </w:rPr>
          <w:t>https://doi.org/10.3389/fimmu.2024.1510693</w:t>
        </w:r>
      </w:hyperlink>
      <w:r>
        <w:rPr>
          <w:rFonts w:ascii="Times New Roman" w:eastAsia="Times New Roman" w:hAnsi="Times New Roman" w:cs="Times New Roman"/>
          <w:sz w:val="24"/>
          <w:szCs w:val="24"/>
          <w:lang w:val="en-US"/>
        </w:rPr>
        <w:t xml:space="preserve"> </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McInnes, I. B., &amp; </w:t>
      </w:r>
      <w:proofErr w:type="spellStart"/>
      <w:r w:rsidRPr="006F2740">
        <w:rPr>
          <w:rFonts w:ascii="Times New Roman" w:eastAsia="Times New Roman" w:hAnsi="Times New Roman" w:cs="Times New Roman"/>
          <w:sz w:val="24"/>
          <w:szCs w:val="24"/>
          <w:lang w:val="en-US"/>
        </w:rPr>
        <w:t>Schett</w:t>
      </w:r>
      <w:proofErr w:type="spellEnd"/>
      <w:r w:rsidRPr="006F2740">
        <w:rPr>
          <w:rFonts w:ascii="Times New Roman" w:eastAsia="Times New Roman" w:hAnsi="Times New Roman" w:cs="Times New Roman"/>
          <w:sz w:val="24"/>
          <w:szCs w:val="24"/>
          <w:lang w:val="en-US"/>
        </w:rPr>
        <w:t xml:space="preserve">, G. (2011). The pathogenesis of rheumatoid arthritis. </w:t>
      </w:r>
      <w:r w:rsidRPr="006F2740">
        <w:rPr>
          <w:rFonts w:ascii="Times New Roman" w:eastAsia="Times New Roman" w:hAnsi="Times New Roman" w:cs="Times New Roman"/>
          <w:i/>
          <w:iCs/>
          <w:sz w:val="24"/>
          <w:szCs w:val="24"/>
          <w:lang w:val="en-US"/>
        </w:rPr>
        <w:t>New England Journal of Medicine</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365</w:t>
      </w:r>
      <w:r w:rsidRPr="006F2740">
        <w:rPr>
          <w:rFonts w:ascii="Times New Roman" w:eastAsia="Times New Roman" w:hAnsi="Times New Roman" w:cs="Times New Roman"/>
          <w:sz w:val="24"/>
          <w:szCs w:val="24"/>
          <w:lang w:val="en-US"/>
        </w:rPr>
        <w:t xml:space="preserve">(23), 2205–2219. </w:t>
      </w:r>
      <w:hyperlink r:id="rId21" w:history="1">
        <w:r w:rsidRPr="006F2740">
          <w:rPr>
            <w:rFonts w:ascii="Times New Roman" w:eastAsia="Times New Roman" w:hAnsi="Times New Roman" w:cs="Times New Roman"/>
            <w:color w:val="0000FF"/>
            <w:sz w:val="24"/>
            <w:szCs w:val="24"/>
            <w:u w:val="single"/>
            <w:lang w:val="en-US"/>
          </w:rPr>
          <w:t>https://doi.org/10.1056/NEJMra1004965</w:t>
        </w:r>
      </w:hyperlink>
    </w:p>
    <w:p w:rsid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Miossec</w:t>
      </w:r>
      <w:proofErr w:type="spellEnd"/>
      <w:r w:rsidRPr="006F2740">
        <w:rPr>
          <w:rFonts w:ascii="Times New Roman" w:eastAsia="Times New Roman" w:hAnsi="Times New Roman" w:cs="Times New Roman"/>
          <w:sz w:val="24"/>
          <w:szCs w:val="24"/>
          <w:lang w:val="en-US"/>
        </w:rPr>
        <w:t xml:space="preserve">, P., Korn, T., &amp; </w:t>
      </w:r>
      <w:proofErr w:type="spellStart"/>
      <w:r w:rsidRPr="006F2740">
        <w:rPr>
          <w:rFonts w:ascii="Times New Roman" w:eastAsia="Times New Roman" w:hAnsi="Times New Roman" w:cs="Times New Roman"/>
          <w:sz w:val="24"/>
          <w:szCs w:val="24"/>
          <w:lang w:val="en-US"/>
        </w:rPr>
        <w:t>Kuchroo</w:t>
      </w:r>
      <w:proofErr w:type="spellEnd"/>
      <w:r w:rsidRPr="006F2740">
        <w:rPr>
          <w:rFonts w:ascii="Times New Roman" w:eastAsia="Times New Roman" w:hAnsi="Times New Roman" w:cs="Times New Roman"/>
          <w:sz w:val="24"/>
          <w:szCs w:val="24"/>
          <w:lang w:val="en-US"/>
        </w:rPr>
        <w:t xml:space="preserve">, V. K. (2009). Interleukin-17 and type 17 helper T cells. </w:t>
      </w:r>
      <w:r w:rsidRPr="006F2740">
        <w:rPr>
          <w:rFonts w:ascii="Times New Roman" w:eastAsia="Times New Roman" w:hAnsi="Times New Roman" w:cs="Times New Roman"/>
          <w:i/>
          <w:iCs/>
          <w:sz w:val="24"/>
          <w:szCs w:val="24"/>
          <w:lang w:val="en-US"/>
        </w:rPr>
        <w:t>New England Journal of Medicine</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361</w:t>
      </w:r>
      <w:r w:rsidRPr="006F2740">
        <w:rPr>
          <w:rFonts w:ascii="Times New Roman" w:eastAsia="Times New Roman" w:hAnsi="Times New Roman" w:cs="Times New Roman"/>
          <w:sz w:val="24"/>
          <w:szCs w:val="24"/>
          <w:lang w:val="en-US"/>
        </w:rPr>
        <w:t xml:space="preserve">(9), 888–898. </w:t>
      </w:r>
      <w:hyperlink r:id="rId22" w:history="1">
        <w:r w:rsidRPr="006F2740">
          <w:rPr>
            <w:rFonts w:ascii="Times New Roman" w:eastAsia="Times New Roman" w:hAnsi="Times New Roman" w:cs="Times New Roman"/>
            <w:color w:val="0000FF"/>
            <w:sz w:val="24"/>
            <w:szCs w:val="24"/>
            <w:u w:val="single"/>
            <w:lang w:val="en-US"/>
          </w:rPr>
          <w:t>https://doi.org/10.1056/NEJMra0707449</w:t>
        </w:r>
      </w:hyperlink>
    </w:p>
    <w:p w:rsidR="00C31306" w:rsidRPr="006F2740" w:rsidRDefault="00C31306" w:rsidP="006F2740">
      <w:pPr>
        <w:spacing w:before="100" w:beforeAutospacing="1" w:after="100" w:afterAutospacing="1" w:line="240" w:lineRule="auto"/>
        <w:rPr>
          <w:rFonts w:ascii="Times New Roman" w:eastAsia="Times New Roman" w:hAnsi="Times New Roman" w:cs="Times New Roman"/>
          <w:sz w:val="24"/>
          <w:szCs w:val="24"/>
          <w:lang w:val="en-US"/>
        </w:rPr>
      </w:pPr>
      <w:r w:rsidRPr="00C31306">
        <w:rPr>
          <w:rFonts w:ascii="Times New Roman" w:eastAsia="Times New Roman" w:hAnsi="Times New Roman" w:cs="Times New Roman"/>
          <w:sz w:val="24"/>
          <w:szCs w:val="24"/>
          <w:lang w:val="en-US"/>
        </w:rPr>
        <w:t xml:space="preserve">Müller U. R. (2001). New developments in the diagnosis and treatment of hymenoptera venom allergy. International archives of allergy and immunology, 124(4), 447–453. </w:t>
      </w:r>
      <w:hyperlink r:id="rId23" w:history="1">
        <w:r w:rsidRPr="001E5BAC">
          <w:rPr>
            <w:rStyle w:val="Hyperlink"/>
            <w:rFonts w:ascii="Times New Roman" w:eastAsia="Times New Roman" w:hAnsi="Times New Roman" w:cs="Times New Roman"/>
            <w:sz w:val="24"/>
            <w:szCs w:val="24"/>
            <w:lang w:val="en-US"/>
          </w:rPr>
          <w:t>https://doi.org/10.1159/000053779</w:t>
        </w:r>
      </w:hyperlink>
      <w:r>
        <w:rPr>
          <w:rFonts w:ascii="Times New Roman" w:eastAsia="Times New Roman" w:hAnsi="Times New Roman" w:cs="Times New Roman"/>
          <w:sz w:val="24"/>
          <w:szCs w:val="24"/>
          <w:lang w:val="en-US"/>
        </w:rPr>
        <w:t xml:space="preserve"> </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lastRenderedPageBreak/>
        <w:t>Oršolić</w:t>
      </w:r>
      <w:proofErr w:type="spellEnd"/>
      <w:r w:rsidRPr="006F2740">
        <w:rPr>
          <w:rFonts w:ascii="Times New Roman" w:eastAsia="Times New Roman" w:hAnsi="Times New Roman" w:cs="Times New Roman"/>
          <w:sz w:val="24"/>
          <w:szCs w:val="24"/>
          <w:lang w:val="en-US"/>
        </w:rPr>
        <w:t xml:space="preserve">, N. (2012). Bee venom in cancer therapy. </w:t>
      </w:r>
      <w:r w:rsidRPr="006F2740">
        <w:rPr>
          <w:rFonts w:ascii="Times New Roman" w:eastAsia="Times New Roman" w:hAnsi="Times New Roman" w:cs="Times New Roman"/>
          <w:i/>
          <w:iCs/>
          <w:sz w:val="24"/>
          <w:szCs w:val="24"/>
          <w:lang w:val="en-US"/>
        </w:rPr>
        <w:t>Cancer and Metastasis Reviews</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31</w:t>
      </w:r>
      <w:r w:rsidRPr="006F2740">
        <w:rPr>
          <w:rFonts w:ascii="Times New Roman" w:eastAsia="Times New Roman" w:hAnsi="Times New Roman" w:cs="Times New Roman"/>
          <w:sz w:val="24"/>
          <w:szCs w:val="24"/>
          <w:lang w:val="en-US"/>
        </w:rPr>
        <w:t xml:space="preserve">(1–2), 173–194. </w:t>
      </w:r>
      <w:hyperlink r:id="rId24" w:history="1">
        <w:r w:rsidRPr="006F2740">
          <w:rPr>
            <w:rFonts w:ascii="Times New Roman" w:eastAsia="Times New Roman" w:hAnsi="Times New Roman" w:cs="Times New Roman"/>
            <w:color w:val="0000FF"/>
            <w:sz w:val="24"/>
            <w:szCs w:val="24"/>
            <w:u w:val="single"/>
            <w:lang w:val="en-US"/>
          </w:rPr>
          <w:t>https://doi.org/10.1007/s10555-011-9339-3</w:t>
        </w:r>
      </w:hyperlink>
    </w:p>
    <w:p w:rsidR="00C31306" w:rsidRPr="006F2740" w:rsidRDefault="00C31306" w:rsidP="006F2740">
      <w:pPr>
        <w:spacing w:before="100" w:beforeAutospacing="1" w:after="100" w:afterAutospacing="1" w:line="240" w:lineRule="auto"/>
        <w:rPr>
          <w:rFonts w:ascii="Times New Roman" w:eastAsia="Times New Roman" w:hAnsi="Times New Roman" w:cs="Times New Roman"/>
          <w:sz w:val="24"/>
          <w:szCs w:val="24"/>
          <w:lang w:val="en-US"/>
        </w:rPr>
      </w:pPr>
      <w:r w:rsidRPr="00C31306">
        <w:rPr>
          <w:rFonts w:ascii="Times New Roman" w:eastAsia="Times New Roman" w:hAnsi="Times New Roman" w:cs="Times New Roman"/>
          <w:sz w:val="24"/>
          <w:szCs w:val="24"/>
          <w:lang w:val="en-US"/>
        </w:rPr>
        <w:t>Park, H. J., Lee, S. H., Son, D. J., Oh, K. W., Kim, K. H., Song, H. S., Kim, G. J., Oh, G. T., Yoon, D. Y., &amp; Hong, J. T. (2004). Antiarthritic effect of bee venom: inhibition of inflammation mediator generation by suppression of NF-</w:t>
      </w:r>
      <w:proofErr w:type="spellStart"/>
      <w:r w:rsidRPr="00C31306">
        <w:rPr>
          <w:rFonts w:ascii="Times New Roman" w:eastAsia="Times New Roman" w:hAnsi="Times New Roman" w:cs="Times New Roman"/>
          <w:sz w:val="24"/>
          <w:szCs w:val="24"/>
          <w:lang w:val="en-US"/>
        </w:rPr>
        <w:t>kappaB</w:t>
      </w:r>
      <w:proofErr w:type="spellEnd"/>
      <w:r w:rsidRPr="00C31306">
        <w:rPr>
          <w:rFonts w:ascii="Times New Roman" w:eastAsia="Times New Roman" w:hAnsi="Times New Roman" w:cs="Times New Roman"/>
          <w:sz w:val="24"/>
          <w:szCs w:val="24"/>
          <w:lang w:val="en-US"/>
        </w:rPr>
        <w:t xml:space="preserve"> through interaction with the p50 subunit. Arthritis and rheumatism, 50(11), 3504–3515. </w:t>
      </w:r>
      <w:hyperlink r:id="rId25" w:history="1">
        <w:r w:rsidRPr="001E5BAC">
          <w:rPr>
            <w:rStyle w:val="Hyperlink"/>
            <w:rFonts w:ascii="Times New Roman" w:eastAsia="Times New Roman" w:hAnsi="Times New Roman" w:cs="Times New Roman"/>
            <w:sz w:val="24"/>
            <w:szCs w:val="24"/>
            <w:lang w:val="en-US"/>
          </w:rPr>
          <w:t>https://doi.org/10.1002/art.20626</w:t>
        </w:r>
      </w:hyperlink>
      <w:r>
        <w:rPr>
          <w:rFonts w:ascii="Times New Roman" w:eastAsia="Times New Roman" w:hAnsi="Times New Roman" w:cs="Times New Roman"/>
          <w:sz w:val="24"/>
          <w:szCs w:val="24"/>
          <w:lang w:val="en-US"/>
        </w:rPr>
        <w:t xml:space="preserve"> </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Sakaguchi</w:t>
      </w:r>
      <w:proofErr w:type="spellEnd"/>
      <w:r w:rsidRPr="006F2740">
        <w:rPr>
          <w:rFonts w:ascii="Times New Roman" w:eastAsia="Times New Roman" w:hAnsi="Times New Roman" w:cs="Times New Roman"/>
          <w:sz w:val="24"/>
          <w:szCs w:val="24"/>
          <w:lang w:val="en-US"/>
        </w:rPr>
        <w:t xml:space="preserve">, S., </w:t>
      </w:r>
      <w:proofErr w:type="spellStart"/>
      <w:r w:rsidRPr="006F2740">
        <w:rPr>
          <w:rFonts w:ascii="Times New Roman" w:eastAsia="Times New Roman" w:hAnsi="Times New Roman" w:cs="Times New Roman"/>
          <w:sz w:val="24"/>
          <w:szCs w:val="24"/>
          <w:lang w:val="en-US"/>
        </w:rPr>
        <w:t>Miyara</w:t>
      </w:r>
      <w:proofErr w:type="spellEnd"/>
      <w:r w:rsidRPr="006F2740">
        <w:rPr>
          <w:rFonts w:ascii="Times New Roman" w:eastAsia="Times New Roman" w:hAnsi="Times New Roman" w:cs="Times New Roman"/>
          <w:sz w:val="24"/>
          <w:szCs w:val="24"/>
          <w:lang w:val="en-US"/>
        </w:rPr>
        <w:t xml:space="preserve">, M., Costantino, C. M., &amp; </w:t>
      </w:r>
      <w:proofErr w:type="spellStart"/>
      <w:r w:rsidRPr="006F2740">
        <w:rPr>
          <w:rFonts w:ascii="Times New Roman" w:eastAsia="Times New Roman" w:hAnsi="Times New Roman" w:cs="Times New Roman"/>
          <w:sz w:val="24"/>
          <w:szCs w:val="24"/>
          <w:lang w:val="en-US"/>
        </w:rPr>
        <w:t>Hafler</w:t>
      </w:r>
      <w:proofErr w:type="spellEnd"/>
      <w:r w:rsidRPr="006F2740">
        <w:rPr>
          <w:rFonts w:ascii="Times New Roman" w:eastAsia="Times New Roman" w:hAnsi="Times New Roman" w:cs="Times New Roman"/>
          <w:sz w:val="24"/>
          <w:szCs w:val="24"/>
          <w:lang w:val="en-US"/>
        </w:rPr>
        <w:t xml:space="preserve">, D. A. (2010). FOXP3+ regulatory T cells in the human immune system. </w:t>
      </w:r>
      <w:r w:rsidRPr="006F2740">
        <w:rPr>
          <w:rFonts w:ascii="Times New Roman" w:eastAsia="Times New Roman" w:hAnsi="Times New Roman" w:cs="Times New Roman"/>
          <w:i/>
          <w:iCs/>
          <w:sz w:val="24"/>
          <w:szCs w:val="24"/>
          <w:lang w:val="en-US"/>
        </w:rPr>
        <w:t>Nature Reviews Immunology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10</w:t>
      </w:r>
      <w:r w:rsidRPr="006F2740">
        <w:rPr>
          <w:rFonts w:ascii="Times New Roman" w:eastAsia="Times New Roman" w:hAnsi="Times New Roman" w:cs="Times New Roman"/>
          <w:sz w:val="24"/>
          <w:szCs w:val="24"/>
          <w:lang w:val="en-US"/>
        </w:rPr>
        <w:t xml:space="preserve">(7), 490–500. </w:t>
      </w:r>
      <w:hyperlink r:id="rId26" w:history="1">
        <w:r w:rsidRPr="006F2740">
          <w:rPr>
            <w:rFonts w:ascii="Times New Roman" w:eastAsia="Times New Roman" w:hAnsi="Times New Roman" w:cs="Times New Roman"/>
            <w:color w:val="0000FF"/>
            <w:sz w:val="24"/>
            <w:szCs w:val="24"/>
            <w:u w:val="single"/>
            <w:lang w:val="en-US"/>
          </w:rPr>
          <w:t>https://doi.org/10.1038/nri2785</w:t>
        </w:r>
      </w:hyperlink>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Scott, D. L., Wolfe, F., &amp; Huizinga, T. W. J. (2010). Rheumatoid arthritis. </w:t>
      </w:r>
      <w:r w:rsidRPr="006F2740">
        <w:rPr>
          <w:rFonts w:ascii="Times New Roman" w:eastAsia="Times New Roman" w:hAnsi="Times New Roman" w:cs="Times New Roman"/>
          <w:i/>
          <w:iCs/>
          <w:sz w:val="24"/>
          <w:szCs w:val="24"/>
          <w:lang w:val="en-US"/>
        </w:rPr>
        <w:t>The Lancet</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376</w:t>
      </w:r>
      <w:r w:rsidRPr="006F2740">
        <w:rPr>
          <w:rFonts w:ascii="Times New Roman" w:eastAsia="Times New Roman" w:hAnsi="Times New Roman" w:cs="Times New Roman"/>
          <w:sz w:val="24"/>
          <w:szCs w:val="24"/>
          <w:lang w:val="en-US"/>
        </w:rPr>
        <w:t xml:space="preserve">(9746), 1094–1108. </w:t>
      </w:r>
      <w:hyperlink r:id="rId27" w:history="1">
        <w:r w:rsidRPr="006F2740">
          <w:rPr>
            <w:rFonts w:ascii="Times New Roman" w:eastAsia="Times New Roman" w:hAnsi="Times New Roman" w:cs="Times New Roman"/>
            <w:color w:val="0000FF"/>
            <w:sz w:val="24"/>
            <w:szCs w:val="24"/>
            <w:u w:val="single"/>
            <w:lang w:val="en-US"/>
          </w:rPr>
          <w:t>https://doi.org/10.1016/S0140-6736(10)60826-4</w:t>
        </w:r>
      </w:hyperlink>
    </w:p>
    <w:p w:rsidR="00EC65FC" w:rsidRPr="006F2740" w:rsidRDefault="00EC65FC" w:rsidP="006F2740">
      <w:pPr>
        <w:spacing w:before="100" w:beforeAutospacing="1" w:after="100" w:afterAutospacing="1" w:line="240" w:lineRule="auto"/>
        <w:rPr>
          <w:rFonts w:ascii="Times New Roman" w:eastAsia="Times New Roman" w:hAnsi="Times New Roman" w:cs="Times New Roman"/>
          <w:sz w:val="24"/>
          <w:szCs w:val="24"/>
          <w:lang w:val="en-US"/>
        </w:rPr>
      </w:pPr>
      <w:r w:rsidRPr="00EC65FC">
        <w:rPr>
          <w:rFonts w:ascii="Times New Roman" w:eastAsia="Times New Roman" w:hAnsi="Times New Roman" w:cs="Times New Roman"/>
          <w:sz w:val="24"/>
          <w:szCs w:val="24"/>
          <w:lang w:val="en-US"/>
        </w:rPr>
        <w:t xml:space="preserve">Lee, J. A., Son, M. J., Choi, J., Jun, J. H., Kim, J. I., &amp; Lee, M. S. (2014). Bee venom acupuncture for rheumatoid arthritis: a systematic review of </w:t>
      </w:r>
      <w:proofErr w:type="spellStart"/>
      <w:r w:rsidRPr="00EC65FC">
        <w:rPr>
          <w:rFonts w:ascii="Times New Roman" w:eastAsia="Times New Roman" w:hAnsi="Times New Roman" w:cs="Times New Roman"/>
          <w:sz w:val="24"/>
          <w:szCs w:val="24"/>
          <w:lang w:val="en-US"/>
        </w:rPr>
        <w:t>randomised</w:t>
      </w:r>
      <w:proofErr w:type="spellEnd"/>
      <w:r w:rsidRPr="00EC65FC">
        <w:rPr>
          <w:rFonts w:ascii="Times New Roman" w:eastAsia="Times New Roman" w:hAnsi="Times New Roman" w:cs="Times New Roman"/>
          <w:sz w:val="24"/>
          <w:szCs w:val="24"/>
          <w:lang w:val="en-US"/>
        </w:rPr>
        <w:t xml:space="preserve"> clinical trials. BMJ open, 4(11), e006140. </w:t>
      </w:r>
      <w:hyperlink r:id="rId28" w:history="1">
        <w:r w:rsidRPr="001E5BAC">
          <w:rPr>
            <w:rStyle w:val="Hyperlink"/>
            <w:rFonts w:ascii="Times New Roman" w:eastAsia="Times New Roman" w:hAnsi="Times New Roman" w:cs="Times New Roman"/>
            <w:sz w:val="24"/>
            <w:szCs w:val="24"/>
            <w:lang w:val="en-US"/>
          </w:rPr>
          <w:t>https://doi.org/10.1136/bmjopen-2014-006140</w:t>
        </w:r>
      </w:hyperlink>
      <w:r>
        <w:rPr>
          <w:rFonts w:ascii="Times New Roman" w:eastAsia="Times New Roman" w:hAnsi="Times New Roman" w:cs="Times New Roman"/>
          <w:sz w:val="24"/>
          <w:szCs w:val="24"/>
          <w:lang w:val="en-US"/>
        </w:rPr>
        <w:t xml:space="preserve"> </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Singh, J. A., </w:t>
      </w:r>
      <w:proofErr w:type="spellStart"/>
      <w:r w:rsidRPr="006F2740">
        <w:rPr>
          <w:rFonts w:ascii="Times New Roman" w:eastAsia="Times New Roman" w:hAnsi="Times New Roman" w:cs="Times New Roman"/>
          <w:sz w:val="24"/>
          <w:szCs w:val="24"/>
          <w:lang w:val="en-US"/>
        </w:rPr>
        <w:t>Saag</w:t>
      </w:r>
      <w:proofErr w:type="spellEnd"/>
      <w:r w:rsidRPr="006F2740">
        <w:rPr>
          <w:rFonts w:ascii="Times New Roman" w:eastAsia="Times New Roman" w:hAnsi="Times New Roman" w:cs="Times New Roman"/>
          <w:sz w:val="24"/>
          <w:szCs w:val="24"/>
          <w:lang w:val="en-US"/>
        </w:rPr>
        <w:t xml:space="preserve">, K. G., Bridges, S. L., Jr., </w:t>
      </w:r>
      <w:proofErr w:type="spellStart"/>
      <w:r w:rsidRPr="006F2740">
        <w:rPr>
          <w:rFonts w:ascii="Times New Roman" w:eastAsia="Times New Roman" w:hAnsi="Times New Roman" w:cs="Times New Roman"/>
          <w:sz w:val="24"/>
          <w:szCs w:val="24"/>
          <w:lang w:val="en-US"/>
        </w:rPr>
        <w:t>Akl</w:t>
      </w:r>
      <w:proofErr w:type="spellEnd"/>
      <w:r w:rsidRPr="006F2740">
        <w:rPr>
          <w:rFonts w:ascii="Times New Roman" w:eastAsia="Times New Roman" w:hAnsi="Times New Roman" w:cs="Times New Roman"/>
          <w:sz w:val="24"/>
          <w:szCs w:val="24"/>
          <w:lang w:val="en-US"/>
        </w:rPr>
        <w:t xml:space="preserve">, E. A., </w:t>
      </w:r>
      <w:proofErr w:type="spellStart"/>
      <w:r w:rsidRPr="006F2740">
        <w:rPr>
          <w:rFonts w:ascii="Times New Roman" w:eastAsia="Times New Roman" w:hAnsi="Times New Roman" w:cs="Times New Roman"/>
          <w:sz w:val="24"/>
          <w:szCs w:val="24"/>
          <w:lang w:val="en-US"/>
        </w:rPr>
        <w:t>Bannuru</w:t>
      </w:r>
      <w:proofErr w:type="spellEnd"/>
      <w:r w:rsidRPr="006F2740">
        <w:rPr>
          <w:rFonts w:ascii="Times New Roman" w:eastAsia="Times New Roman" w:hAnsi="Times New Roman" w:cs="Times New Roman"/>
          <w:sz w:val="24"/>
          <w:szCs w:val="24"/>
          <w:lang w:val="en-US"/>
        </w:rPr>
        <w:t xml:space="preserve">, R. R., Sullivan, M. C., </w:t>
      </w:r>
      <w:proofErr w:type="spellStart"/>
      <w:r w:rsidRPr="006F2740">
        <w:rPr>
          <w:rFonts w:ascii="Times New Roman" w:eastAsia="Times New Roman" w:hAnsi="Times New Roman" w:cs="Times New Roman"/>
          <w:sz w:val="24"/>
          <w:szCs w:val="24"/>
          <w:lang w:val="en-US"/>
        </w:rPr>
        <w:t>Vaysbrot</w:t>
      </w:r>
      <w:proofErr w:type="spellEnd"/>
      <w:r w:rsidRPr="006F2740">
        <w:rPr>
          <w:rFonts w:ascii="Times New Roman" w:eastAsia="Times New Roman" w:hAnsi="Times New Roman" w:cs="Times New Roman"/>
          <w:sz w:val="24"/>
          <w:szCs w:val="24"/>
          <w:lang w:val="en-US"/>
        </w:rPr>
        <w:t xml:space="preserve">, E., McNaughton, C., </w:t>
      </w:r>
      <w:proofErr w:type="spellStart"/>
      <w:r w:rsidRPr="006F2740">
        <w:rPr>
          <w:rFonts w:ascii="Times New Roman" w:eastAsia="Times New Roman" w:hAnsi="Times New Roman" w:cs="Times New Roman"/>
          <w:sz w:val="24"/>
          <w:szCs w:val="24"/>
          <w:lang w:val="en-US"/>
        </w:rPr>
        <w:t>Osani</w:t>
      </w:r>
      <w:proofErr w:type="spellEnd"/>
      <w:r w:rsidRPr="006F2740">
        <w:rPr>
          <w:rFonts w:ascii="Times New Roman" w:eastAsia="Times New Roman" w:hAnsi="Times New Roman" w:cs="Times New Roman"/>
          <w:sz w:val="24"/>
          <w:szCs w:val="24"/>
          <w:lang w:val="en-US"/>
        </w:rPr>
        <w:t xml:space="preserve">, M., </w:t>
      </w:r>
      <w:proofErr w:type="spellStart"/>
      <w:r w:rsidRPr="006F2740">
        <w:rPr>
          <w:rFonts w:ascii="Times New Roman" w:eastAsia="Times New Roman" w:hAnsi="Times New Roman" w:cs="Times New Roman"/>
          <w:sz w:val="24"/>
          <w:szCs w:val="24"/>
          <w:lang w:val="en-US"/>
        </w:rPr>
        <w:t>Shmerling</w:t>
      </w:r>
      <w:proofErr w:type="spellEnd"/>
      <w:r w:rsidRPr="006F2740">
        <w:rPr>
          <w:rFonts w:ascii="Times New Roman" w:eastAsia="Times New Roman" w:hAnsi="Times New Roman" w:cs="Times New Roman"/>
          <w:sz w:val="24"/>
          <w:szCs w:val="24"/>
          <w:lang w:val="en-US"/>
        </w:rPr>
        <w:t xml:space="preserve">, R. H., Curtis, J. R., </w:t>
      </w:r>
      <w:proofErr w:type="spellStart"/>
      <w:r w:rsidRPr="006F2740">
        <w:rPr>
          <w:rFonts w:ascii="Times New Roman" w:eastAsia="Times New Roman" w:hAnsi="Times New Roman" w:cs="Times New Roman"/>
          <w:sz w:val="24"/>
          <w:szCs w:val="24"/>
          <w:lang w:val="en-US"/>
        </w:rPr>
        <w:t>Furst</w:t>
      </w:r>
      <w:proofErr w:type="spellEnd"/>
      <w:r w:rsidRPr="006F2740">
        <w:rPr>
          <w:rFonts w:ascii="Times New Roman" w:eastAsia="Times New Roman" w:hAnsi="Times New Roman" w:cs="Times New Roman"/>
          <w:sz w:val="24"/>
          <w:szCs w:val="24"/>
          <w:lang w:val="en-US"/>
        </w:rPr>
        <w:t xml:space="preserve">, D. E., Parks, D., Kavanaugh, A., O'Dell, J., King, C., Leong, A., Matteson, E. L., </w:t>
      </w:r>
      <w:proofErr w:type="spellStart"/>
      <w:r w:rsidRPr="006F2740">
        <w:rPr>
          <w:rFonts w:ascii="Times New Roman" w:eastAsia="Times New Roman" w:hAnsi="Times New Roman" w:cs="Times New Roman"/>
          <w:sz w:val="24"/>
          <w:szCs w:val="24"/>
          <w:lang w:val="en-US"/>
        </w:rPr>
        <w:t>Schousboe</w:t>
      </w:r>
      <w:proofErr w:type="spellEnd"/>
      <w:r w:rsidRPr="006F2740">
        <w:rPr>
          <w:rFonts w:ascii="Times New Roman" w:eastAsia="Times New Roman" w:hAnsi="Times New Roman" w:cs="Times New Roman"/>
          <w:sz w:val="24"/>
          <w:szCs w:val="24"/>
          <w:lang w:val="en-US"/>
        </w:rPr>
        <w:t xml:space="preserve">, J. T., … </w:t>
      </w:r>
      <w:proofErr w:type="spellStart"/>
      <w:r w:rsidRPr="006F2740">
        <w:rPr>
          <w:rFonts w:ascii="Times New Roman" w:eastAsia="Times New Roman" w:hAnsi="Times New Roman" w:cs="Times New Roman"/>
          <w:sz w:val="24"/>
          <w:szCs w:val="24"/>
          <w:lang w:val="en-US"/>
        </w:rPr>
        <w:t>McAlindon</w:t>
      </w:r>
      <w:proofErr w:type="spellEnd"/>
      <w:r w:rsidRPr="006F2740">
        <w:rPr>
          <w:rFonts w:ascii="Times New Roman" w:eastAsia="Times New Roman" w:hAnsi="Times New Roman" w:cs="Times New Roman"/>
          <w:sz w:val="24"/>
          <w:szCs w:val="24"/>
          <w:lang w:val="en-US"/>
        </w:rPr>
        <w:t xml:space="preserve">, T. (2016). 2015 American College of Rheumatology guideline for the treatment of rheumatoid arthritis. </w:t>
      </w:r>
      <w:r w:rsidRPr="006F2740">
        <w:rPr>
          <w:rFonts w:ascii="Times New Roman" w:eastAsia="Times New Roman" w:hAnsi="Times New Roman" w:cs="Times New Roman"/>
          <w:i/>
          <w:iCs/>
          <w:sz w:val="24"/>
          <w:szCs w:val="24"/>
          <w:lang w:val="en-US"/>
        </w:rPr>
        <w:t>Arthritis &amp; Rheumatology</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68</w:t>
      </w:r>
      <w:r w:rsidRPr="006F2740">
        <w:rPr>
          <w:rFonts w:ascii="Times New Roman" w:eastAsia="Times New Roman" w:hAnsi="Times New Roman" w:cs="Times New Roman"/>
          <w:sz w:val="24"/>
          <w:szCs w:val="24"/>
          <w:lang w:val="en-US"/>
        </w:rPr>
        <w:t xml:space="preserve">(1), 1–26. </w:t>
      </w:r>
      <w:hyperlink r:id="rId29" w:history="1">
        <w:r w:rsidRPr="006F2740">
          <w:rPr>
            <w:rFonts w:ascii="Times New Roman" w:eastAsia="Times New Roman" w:hAnsi="Times New Roman" w:cs="Times New Roman"/>
            <w:color w:val="0000FF"/>
            <w:sz w:val="24"/>
            <w:szCs w:val="24"/>
            <w:u w:val="single"/>
            <w:lang w:val="en-US"/>
          </w:rPr>
          <w:t>https://doi.org/10.1002/art.39480</w:t>
        </w:r>
      </w:hyperlink>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Smolen, J. S., </w:t>
      </w:r>
      <w:proofErr w:type="spellStart"/>
      <w:r w:rsidRPr="006F2740">
        <w:rPr>
          <w:rFonts w:ascii="Times New Roman" w:eastAsia="Times New Roman" w:hAnsi="Times New Roman" w:cs="Times New Roman"/>
          <w:sz w:val="24"/>
          <w:szCs w:val="24"/>
          <w:lang w:val="en-US"/>
        </w:rPr>
        <w:t>Aletaha</w:t>
      </w:r>
      <w:proofErr w:type="spellEnd"/>
      <w:r w:rsidRPr="006F2740">
        <w:rPr>
          <w:rFonts w:ascii="Times New Roman" w:eastAsia="Times New Roman" w:hAnsi="Times New Roman" w:cs="Times New Roman"/>
          <w:sz w:val="24"/>
          <w:szCs w:val="24"/>
          <w:lang w:val="en-US"/>
        </w:rPr>
        <w:t xml:space="preserve">, D., &amp; McInnes, I. B. (2016). Rheumatoid arthritis. </w:t>
      </w:r>
      <w:r w:rsidRPr="006F2740">
        <w:rPr>
          <w:rFonts w:ascii="Times New Roman" w:eastAsia="Times New Roman" w:hAnsi="Times New Roman" w:cs="Times New Roman"/>
          <w:i/>
          <w:iCs/>
          <w:sz w:val="24"/>
          <w:szCs w:val="24"/>
          <w:lang w:val="en-US"/>
        </w:rPr>
        <w:t>The Lancet</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388</w:t>
      </w:r>
      <w:r w:rsidRPr="006F2740">
        <w:rPr>
          <w:rFonts w:ascii="Times New Roman" w:eastAsia="Times New Roman" w:hAnsi="Times New Roman" w:cs="Times New Roman"/>
          <w:sz w:val="24"/>
          <w:szCs w:val="24"/>
          <w:lang w:val="en-US"/>
        </w:rPr>
        <w:t xml:space="preserve">(10055), 2023–2038. </w:t>
      </w:r>
      <w:hyperlink r:id="rId30" w:history="1">
        <w:r w:rsidRPr="006F2740">
          <w:rPr>
            <w:rFonts w:ascii="Times New Roman" w:eastAsia="Times New Roman" w:hAnsi="Times New Roman" w:cs="Times New Roman"/>
            <w:color w:val="0000FF"/>
            <w:sz w:val="24"/>
            <w:szCs w:val="24"/>
            <w:u w:val="single"/>
            <w:lang w:val="en-US"/>
          </w:rPr>
          <w:t>https://doi.org/10.1016/S0140-6736(16)30173-8</w:t>
        </w:r>
      </w:hyperlink>
    </w:p>
    <w:p w:rsid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r w:rsidRPr="006F2740">
        <w:rPr>
          <w:rFonts w:ascii="Times New Roman" w:eastAsia="Times New Roman" w:hAnsi="Times New Roman" w:cs="Times New Roman"/>
          <w:sz w:val="24"/>
          <w:szCs w:val="24"/>
          <w:lang w:val="en-US"/>
        </w:rPr>
        <w:t xml:space="preserve">Smolen, J. S., </w:t>
      </w:r>
      <w:proofErr w:type="spellStart"/>
      <w:r w:rsidRPr="006F2740">
        <w:rPr>
          <w:rFonts w:ascii="Times New Roman" w:eastAsia="Times New Roman" w:hAnsi="Times New Roman" w:cs="Times New Roman"/>
          <w:sz w:val="24"/>
          <w:szCs w:val="24"/>
          <w:lang w:val="en-US"/>
        </w:rPr>
        <w:t>Landewé</w:t>
      </w:r>
      <w:proofErr w:type="spellEnd"/>
      <w:r w:rsidRPr="006F2740">
        <w:rPr>
          <w:rFonts w:ascii="Times New Roman" w:eastAsia="Times New Roman" w:hAnsi="Times New Roman" w:cs="Times New Roman"/>
          <w:sz w:val="24"/>
          <w:szCs w:val="24"/>
          <w:lang w:val="en-US"/>
        </w:rPr>
        <w:t xml:space="preserve">, R. B. M., </w:t>
      </w:r>
      <w:proofErr w:type="spellStart"/>
      <w:r w:rsidRPr="006F2740">
        <w:rPr>
          <w:rFonts w:ascii="Times New Roman" w:eastAsia="Times New Roman" w:hAnsi="Times New Roman" w:cs="Times New Roman"/>
          <w:sz w:val="24"/>
          <w:szCs w:val="24"/>
          <w:lang w:val="en-US"/>
        </w:rPr>
        <w:t>Bijlsma</w:t>
      </w:r>
      <w:proofErr w:type="spellEnd"/>
      <w:r w:rsidRPr="006F2740">
        <w:rPr>
          <w:rFonts w:ascii="Times New Roman" w:eastAsia="Times New Roman" w:hAnsi="Times New Roman" w:cs="Times New Roman"/>
          <w:sz w:val="24"/>
          <w:szCs w:val="24"/>
          <w:lang w:val="en-US"/>
        </w:rPr>
        <w:t xml:space="preserve">, J. W. J., </w:t>
      </w:r>
      <w:proofErr w:type="spellStart"/>
      <w:r w:rsidRPr="006F2740">
        <w:rPr>
          <w:rFonts w:ascii="Times New Roman" w:eastAsia="Times New Roman" w:hAnsi="Times New Roman" w:cs="Times New Roman"/>
          <w:sz w:val="24"/>
          <w:szCs w:val="24"/>
          <w:lang w:val="en-US"/>
        </w:rPr>
        <w:t>Burmester</w:t>
      </w:r>
      <w:proofErr w:type="spellEnd"/>
      <w:r w:rsidRPr="006F2740">
        <w:rPr>
          <w:rFonts w:ascii="Times New Roman" w:eastAsia="Times New Roman" w:hAnsi="Times New Roman" w:cs="Times New Roman"/>
          <w:sz w:val="24"/>
          <w:szCs w:val="24"/>
          <w:lang w:val="en-US"/>
        </w:rPr>
        <w:t xml:space="preserve">, G. R., </w:t>
      </w:r>
      <w:proofErr w:type="spellStart"/>
      <w:r w:rsidRPr="006F2740">
        <w:rPr>
          <w:rFonts w:ascii="Times New Roman" w:eastAsia="Times New Roman" w:hAnsi="Times New Roman" w:cs="Times New Roman"/>
          <w:sz w:val="24"/>
          <w:szCs w:val="24"/>
          <w:lang w:val="en-US"/>
        </w:rPr>
        <w:t>Dougados</w:t>
      </w:r>
      <w:proofErr w:type="spellEnd"/>
      <w:r w:rsidRPr="006F2740">
        <w:rPr>
          <w:rFonts w:ascii="Times New Roman" w:eastAsia="Times New Roman" w:hAnsi="Times New Roman" w:cs="Times New Roman"/>
          <w:sz w:val="24"/>
          <w:szCs w:val="24"/>
          <w:lang w:val="en-US"/>
        </w:rPr>
        <w:t xml:space="preserve">, M., </w:t>
      </w:r>
      <w:proofErr w:type="spellStart"/>
      <w:r w:rsidRPr="006F2740">
        <w:rPr>
          <w:rFonts w:ascii="Times New Roman" w:eastAsia="Times New Roman" w:hAnsi="Times New Roman" w:cs="Times New Roman"/>
          <w:sz w:val="24"/>
          <w:szCs w:val="24"/>
          <w:lang w:val="en-US"/>
        </w:rPr>
        <w:t>Kerschbaumer</w:t>
      </w:r>
      <w:proofErr w:type="spellEnd"/>
      <w:r w:rsidRPr="006F2740">
        <w:rPr>
          <w:rFonts w:ascii="Times New Roman" w:eastAsia="Times New Roman" w:hAnsi="Times New Roman" w:cs="Times New Roman"/>
          <w:sz w:val="24"/>
          <w:szCs w:val="24"/>
          <w:lang w:val="en-US"/>
        </w:rPr>
        <w:t xml:space="preserve">, A., McInnes, I. B., </w:t>
      </w:r>
      <w:proofErr w:type="spellStart"/>
      <w:r w:rsidRPr="006F2740">
        <w:rPr>
          <w:rFonts w:ascii="Times New Roman" w:eastAsia="Times New Roman" w:hAnsi="Times New Roman" w:cs="Times New Roman"/>
          <w:sz w:val="24"/>
          <w:szCs w:val="24"/>
          <w:lang w:val="en-US"/>
        </w:rPr>
        <w:t>Sepriano</w:t>
      </w:r>
      <w:proofErr w:type="spellEnd"/>
      <w:r w:rsidRPr="006F2740">
        <w:rPr>
          <w:rFonts w:ascii="Times New Roman" w:eastAsia="Times New Roman" w:hAnsi="Times New Roman" w:cs="Times New Roman"/>
          <w:sz w:val="24"/>
          <w:szCs w:val="24"/>
          <w:lang w:val="en-US"/>
        </w:rPr>
        <w:t xml:space="preserve">, A., van Vollenhoven, R. F., de Wit, M., </w:t>
      </w:r>
      <w:proofErr w:type="spellStart"/>
      <w:r w:rsidRPr="006F2740">
        <w:rPr>
          <w:rFonts w:ascii="Times New Roman" w:eastAsia="Times New Roman" w:hAnsi="Times New Roman" w:cs="Times New Roman"/>
          <w:sz w:val="24"/>
          <w:szCs w:val="24"/>
          <w:lang w:val="en-US"/>
        </w:rPr>
        <w:t>Aletaha</w:t>
      </w:r>
      <w:proofErr w:type="spellEnd"/>
      <w:r w:rsidRPr="006F2740">
        <w:rPr>
          <w:rFonts w:ascii="Times New Roman" w:eastAsia="Times New Roman" w:hAnsi="Times New Roman" w:cs="Times New Roman"/>
          <w:sz w:val="24"/>
          <w:szCs w:val="24"/>
          <w:lang w:val="en-US"/>
        </w:rPr>
        <w:t xml:space="preserve">, D., </w:t>
      </w:r>
      <w:proofErr w:type="spellStart"/>
      <w:r w:rsidRPr="006F2740">
        <w:rPr>
          <w:rFonts w:ascii="Times New Roman" w:eastAsia="Times New Roman" w:hAnsi="Times New Roman" w:cs="Times New Roman"/>
          <w:sz w:val="24"/>
          <w:szCs w:val="24"/>
          <w:lang w:val="en-US"/>
        </w:rPr>
        <w:t>Aringer</w:t>
      </w:r>
      <w:proofErr w:type="spellEnd"/>
      <w:r w:rsidRPr="006F2740">
        <w:rPr>
          <w:rFonts w:ascii="Times New Roman" w:eastAsia="Times New Roman" w:hAnsi="Times New Roman" w:cs="Times New Roman"/>
          <w:sz w:val="24"/>
          <w:szCs w:val="24"/>
          <w:lang w:val="en-US"/>
        </w:rPr>
        <w:t xml:space="preserve">, M., </w:t>
      </w:r>
      <w:proofErr w:type="spellStart"/>
      <w:r w:rsidRPr="006F2740">
        <w:rPr>
          <w:rFonts w:ascii="Times New Roman" w:eastAsia="Times New Roman" w:hAnsi="Times New Roman" w:cs="Times New Roman"/>
          <w:sz w:val="24"/>
          <w:szCs w:val="24"/>
          <w:lang w:val="en-US"/>
        </w:rPr>
        <w:t>Askling</w:t>
      </w:r>
      <w:proofErr w:type="spellEnd"/>
      <w:r w:rsidRPr="006F2740">
        <w:rPr>
          <w:rFonts w:ascii="Times New Roman" w:eastAsia="Times New Roman" w:hAnsi="Times New Roman" w:cs="Times New Roman"/>
          <w:sz w:val="24"/>
          <w:szCs w:val="24"/>
          <w:lang w:val="en-US"/>
        </w:rPr>
        <w:t xml:space="preserve">, J., </w:t>
      </w:r>
      <w:proofErr w:type="spellStart"/>
      <w:r w:rsidRPr="006F2740">
        <w:rPr>
          <w:rFonts w:ascii="Times New Roman" w:eastAsia="Times New Roman" w:hAnsi="Times New Roman" w:cs="Times New Roman"/>
          <w:sz w:val="24"/>
          <w:szCs w:val="24"/>
          <w:lang w:val="en-US"/>
        </w:rPr>
        <w:t>Axfors</w:t>
      </w:r>
      <w:proofErr w:type="spellEnd"/>
      <w:r w:rsidRPr="006F2740">
        <w:rPr>
          <w:rFonts w:ascii="Times New Roman" w:eastAsia="Times New Roman" w:hAnsi="Times New Roman" w:cs="Times New Roman"/>
          <w:sz w:val="24"/>
          <w:szCs w:val="24"/>
          <w:lang w:val="en-US"/>
        </w:rPr>
        <w:t xml:space="preserve">, C., </w:t>
      </w:r>
      <w:proofErr w:type="spellStart"/>
      <w:r w:rsidRPr="006F2740">
        <w:rPr>
          <w:rFonts w:ascii="Times New Roman" w:eastAsia="Times New Roman" w:hAnsi="Times New Roman" w:cs="Times New Roman"/>
          <w:sz w:val="24"/>
          <w:szCs w:val="24"/>
          <w:lang w:val="en-US"/>
        </w:rPr>
        <w:t>Bahl</w:t>
      </w:r>
      <w:proofErr w:type="spellEnd"/>
      <w:r w:rsidRPr="006F2740">
        <w:rPr>
          <w:rFonts w:ascii="Times New Roman" w:eastAsia="Times New Roman" w:hAnsi="Times New Roman" w:cs="Times New Roman"/>
          <w:sz w:val="24"/>
          <w:szCs w:val="24"/>
          <w:lang w:val="en-US"/>
        </w:rPr>
        <w:t xml:space="preserve">, A., Boyden, L., </w:t>
      </w:r>
      <w:proofErr w:type="spellStart"/>
      <w:r w:rsidRPr="006F2740">
        <w:rPr>
          <w:rFonts w:ascii="Times New Roman" w:eastAsia="Times New Roman" w:hAnsi="Times New Roman" w:cs="Times New Roman"/>
          <w:sz w:val="24"/>
          <w:szCs w:val="24"/>
          <w:lang w:val="en-US"/>
        </w:rPr>
        <w:t>Breedveld</w:t>
      </w:r>
      <w:proofErr w:type="spellEnd"/>
      <w:r w:rsidRPr="006F2740">
        <w:rPr>
          <w:rFonts w:ascii="Times New Roman" w:eastAsia="Times New Roman" w:hAnsi="Times New Roman" w:cs="Times New Roman"/>
          <w:sz w:val="24"/>
          <w:szCs w:val="24"/>
          <w:lang w:val="en-US"/>
        </w:rPr>
        <w:t xml:space="preserve">, F. C., </w:t>
      </w:r>
      <w:proofErr w:type="spellStart"/>
      <w:r w:rsidRPr="006F2740">
        <w:rPr>
          <w:rFonts w:ascii="Times New Roman" w:eastAsia="Times New Roman" w:hAnsi="Times New Roman" w:cs="Times New Roman"/>
          <w:sz w:val="24"/>
          <w:szCs w:val="24"/>
          <w:lang w:val="en-US"/>
        </w:rPr>
        <w:t>Cardiel</w:t>
      </w:r>
      <w:proofErr w:type="spellEnd"/>
      <w:r w:rsidRPr="006F2740">
        <w:rPr>
          <w:rFonts w:ascii="Times New Roman" w:eastAsia="Times New Roman" w:hAnsi="Times New Roman" w:cs="Times New Roman"/>
          <w:sz w:val="24"/>
          <w:szCs w:val="24"/>
          <w:lang w:val="en-US"/>
        </w:rPr>
        <w:t xml:space="preserve">, M., &amp; van der </w:t>
      </w:r>
      <w:proofErr w:type="spellStart"/>
      <w:r w:rsidRPr="006F2740">
        <w:rPr>
          <w:rFonts w:ascii="Times New Roman" w:eastAsia="Times New Roman" w:hAnsi="Times New Roman" w:cs="Times New Roman"/>
          <w:sz w:val="24"/>
          <w:szCs w:val="24"/>
          <w:lang w:val="en-US"/>
        </w:rPr>
        <w:t>Heijde</w:t>
      </w:r>
      <w:proofErr w:type="spellEnd"/>
      <w:r w:rsidRPr="006F2740">
        <w:rPr>
          <w:rFonts w:ascii="Times New Roman" w:eastAsia="Times New Roman" w:hAnsi="Times New Roman" w:cs="Times New Roman"/>
          <w:sz w:val="24"/>
          <w:szCs w:val="24"/>
          <w:lang w:val="en-US"/>
        </w:rPr>
        <w:t xml:space="preserve">, D. (2020). EULAR recommendations for the management of rheumatoid arthritis with synthetic and biological disease-modifying antirheumatic drugs: 2019 update. </w:t>
      </w:r>
      <w:r w:rsidRPr="006F2740">
        <w:rPr>
          <w:rFonts w:ascii="Times New Roman" w:eastAsia="Times New Roman" w:hAnsi="Times New Roman" w:cs="Times New Roman"/>
          <w:i/>
          <w:iCs/>
          <w:sz w:val="24"/>
          <w:szCs w:val="24"/>
          <w:lang w:val="en-US"/>
        </w:rPr>
        <w:t>Annals of the Rheumatic Diseases</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79</w:t>
      </w:r>
      <w:r w:rsidRPr="006F2740">
        <w:rPr>
          <w:rFonts w:ascii="Times New Roman" w:eastAsia="Times New Roman" w:hAnsi="Times New Roman" w:cs="Times New Roman"/>
          <w:sz w:val="24"/>
          <w:szCs w:val="24"/>
          <w:lang w:val="en-US"/>
        </w:rPr>
        <w:t xml:space="preserve">(6), 685–699. </w:t>
      </w:r>
      <w:hyperlink r:id="rId31" w:history="1">
        <w:r w:rsidRPr="006F2740">
          <w:rPr>
            <w:rFonts w:ascii="Times New Roman" w:eastAsia="Times New Roman" w:hAnsi="Times New Roman" w:cs="Times New Roman"/>
            <w:color w:val="0000FF"/>
            <w:sz w:val="24"/>
            <w:szCs w:val="24"/>
            <w:u w:val="single"/>
            <w:lang w:val="en-US"/>
          </w:rPr>
          <w:t>https://doi.org/10.1136/annrheumdis-2019-216655</w:t>
        </w:r>
      </w:hyperlink>
    </w:p>
    <w:p w:rsidR="00EC65FC" w:rsidRPr="006F2740" w:rsidRDefault="00EC65FC" w:rsidP="006F2740">
      <w:pPr>
        <w:spacing w:before="100" w:beforeAutospacing="1" w:after="100" w:afterAutospacing="1" w:line="240" w:lineRule="auto"/>
        <w:rPr>
          <w:rFonts w:ascii="Times New Roman" w:eastAsia="Times New Roman" w:hAnsi="Times New Roman" w:cs="Times New Roman"/>
          <w:sz w:val="24"/>
          <w:szCs w:val="24"/>
          <w:lang w:val="en-US"/>
        </w:rPr>
      </w:pPr>
      <w:r w:rsidRPr="00EC65FC">
        <w:rPr>
          <w:rFonts w:ascii="Times New Roman" w:eastAsia="Times New Roman" w:hAnsi="Times New Roman" w:cs="Times New Roman"/>
          <w:sz w:val="24"/>
          <w:szCs w:val="24"/>
          <w:lang w:val="en-US"/>
        </w:rPr>
        <w:t xml:space="preserve">Son, D. J., Lee, J. W., Lee, Y. H., Song, H. S., Lee, C. K., &amp; Hong, J. T. (2007). Therapeutic application of anti-arthritis, pain-releasing, and anti-cancer effects of bee venom and its constituent compounds. Pharmacology &amp; therapeutics, 115(2), 246–270. </w:t>
      </w:r>
      <w:hyperlink r:id="rId32" w:history="1">
        <w:r w:rsidRPr="001E5BAC">
          <w:rPr>
            <w:rStyle w:val="Hyperlink"/>
            <w:rFonts w:ascii="Times New Roman" w:eastAsia="Times New Roman" w:hAnsi="Times New Roman" w:cs="Times New Roman"/>
            <w:sz w:val="24"/>
            <w:szCs w:val="24"/>
            <w:lang w:val="en-US"/>
          </w:rPr>
          <w:t>https://doi.org/10.1016/j.pharmthera.2007.04.004</w:t>
        </w:r>
      </w:hyperlink>
      <w:r>
        <w:rPr>
          <w:rFonts w:ascii="Times New Roman" w:eastAsia="Times New Roman" w:hAnsi="Times New Roman" w:cs="Times New Roman"/>
          <w:sz w:val="24"/>
          <w:szCs w:val="24"/>
          <w:lang w:val="en-US"/>
        </w:rPr>
        <w:t xml:space="preserve"> </w:t>
      </w:r>
    </w:p>
    <w:p w:rsidR="006F2740" w:rsidRPr="006F2740" w:rsidRDefault="006F2740" w:rsidP="006F274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F2740">
        <w:rPr>
          <w:rFonts w:ascii="Times New Roman" w:eastAsia="Times New Roman" w:hAnsi="Times New Roman" w:cs="Times New Roman"/>
          <w:sz w:val="24"/>
          <w:szCs w:val="24"/>
          <w:lang w:val="en-US"/>
        </w:rPr>
        <w:t>Wehbe</w:t>
      </w:r>
      <w:proofErr w:type="spellEnd"/>
      <w:r w:rsidRPr="006F2740">
        <w:rPr>
          <w:rFonts w:ascii="Times New Roman" w:eastAsia="Times New Roman" w:hAnsi="Times New Roman" w:cs="Times New Roman"/>
          <w:sz w:val="24"/>
          <w:szCs w:val="24"/>
          <w:lang w:val="en-US"/>
        </w:rPr>
        <w:t xml:space="preserve">, R., </w:t>
      </w:r>
      <w:proofErr w:type="spellStart"/>
      <w:r w:rsidRPr="006F2740">
        <w:rPr>
          <w:rFonts w:ascii="Times New Roman" w:eastAsia="Times New Roman" w:hAnsi="Times New Roman" w:cs="Times New Roman"/>
          <w:sz w:val="24"/>
          <w:szCs w:val="24"/>
          <w:lang w:val="en-US"/>
        </w:rPr>
        <w:t>Frangieh</w:t>
      </w:r>
      <w:proofErr w:type="spellEnd"/>
      <w:r w:rsidRPr="006F2740">
        <w:rPr>
          <w:rFonts w:ascii="Times New Roman" w:eastAsia="Times New Roman" w:hAnsi="Times New Roman" w:cs="Times New Roman"/>
          <w:sz w:val="24"/>
          <w:szCs w:val="24"/>
          <w:lang w:val="en-US"/>
        </w:rPr>
        <w:t xml:space="preserve">, J., Rima, M., El Obeid, D., Sabatier, J.-M., &amp; </w:t>
      </w:r>
      <w:proofErr w:type="spellStart"/>
      <w:r w:rsidRPr="006F2740">
        <w:rPr>
          <w:rFonts w:ascii="Times New Roman" w:eastAsia="Times New Roman" w:hAnsi="Times New Roman" w:cs="Times New Roman"/>
          <w:sz w:val="24"/>
          <w:szCs w:val="24"/>
          <w:lang w:val="en-US"/>
        </w:rPr>
        <w:t>Fajloun</w:t>
      </w:r>
      <w:proofErr w:type="spellEnd"/>
      <w:r w:rsidRPr="006F2740">
        <w:rPr>
          <w:rFonts w:ascii="Times New Roman" w:eastAsia="Times New Roman" w:hAnsi="Times New Roman" w:cs="Times New Roman"/>
          <w:sz w:val="24"/>
          <w:szCs w:val="24"/>
          <w:lang w:val="en-US"/>
        </w:rPr>
        <w:t xml:space="preserve">, Z. (2019). Bee venom: Overview of main compounds and bioactivities for therapeutic interests. </w:t>
      </w:r>
      <w:r w:rsidRPr="006F2740">
        <w:rPr>
          <w:rFonts w:ascii="Times New Roman" w:eastAsia="Times New Roman" w:hAnsi="Times New Roman" w:cs="Times New Roman"/>
          <w:i/>
          <w:iCs/>
          <w:sz w:val="24"/>
          <w:szCs w:val="24"/>
          <w:lang w:val="en-US"/>
        </w:rPr>
        <w:t>Molecules</w:t>
      </w:r>
      <w:r w:rsidRPr="006F2740">
        <w:rPr>
          <w:rFonts w:ascii="Times New Roman" w:eastAsia="Times New Roman" w:hAnsi="Times New Roman" w:cs="Times New Roman"/>
          <w:sz w:val="24"/>
          <w:szCs w:val="24"/>
          <w:lang w:val="en-US"/>
        </w:rPr>
        <w:t xml:space="preserve">, </w:t>
      </w:r>
      <w:r w:rsidRPr="006F2740">
        <w:rPr>
          <w:rFonts w:ascii="Times New Roman" w:eastAsia="Times New Roman" w:hAnsi="Times New Roman" w:cs="Times New Roman"/>
          <w:i/>
          <w:iCs/>
          <w:sz w:val="24"/>
          <w:szCs w:val="24"/>
          <w:lang w:val="en-US"/>
        </w:rPr>
        <w:t>24</w:t>
      </w:r>
      <w:r w:rsidRPr="006F2740">
        <w:rPr>
          <w:rFonts w:ascii="Times New Roman" w:eastAsia="Times New Roman" w:hAnsi="Times New Roman" w:cs="Times New Roman"/>
          <w:sz w:val="24"/>
          <w:szCs w:val="24"/>
          <w:lang w:val="en-US"/>
        </w:rPr>
        <w:t xml:space="preserve">(16), 2997. </w:t>
      </w:r>
      <w:hyperlink r:id="rId33" w:history="1">
        <w:r w:rsidRPr="006F2740">
          <w:rPr>
            <w:rFonts w:ascii="Times New Roman" w:eastAsia="Times New Roman" w:hAnsi="Times New Roman" w:cs="Times New Roman"/>
            <w:color w:val="0000FF"/>
            <w:sz w:val="24"/>
            <w:szCs w:val="24"/>
            <w:u w:val="single"/>
            <w:lang w:val="en-US"/>
          </w:rPr>
          <w:t>https://doi.org/10.3390/molecules24162997</w:t>
        </w:r>
      </w:hyperlink>
    </w:p>
    <w:p w:rsidR="00D75C9D" w:rsidRDefault="00D75C9D"/>
    <w:sectPr w:rsidR="00D75C9D" w:rsidSect="00CB6EB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98F" w:rsidRDefault="00E1498F" w:rsidP="00191E59">
      <w:pPr>
        <w:spacing w:after="0" w:line="240" w:lineRule="auto"/>
      </w:pPr>
      <w:r>
        <w:separator/>
      </w:r>
    </w:p>
  </w:endnote>
  <w:endnote w:type="continuationSeparator" w:id="0">
    <w:p w:rsidR="00E1498F" w:rsidRDefault="00E1498F" w:rsidP="0019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191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191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191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98F" w:rsidRDefault="00E1498F" w:rsidP="00191E59">
      <w:pPr>
        <w:spacing w:after="0" w:line="240" w:lineRule="auto"/>
      </w:pPr>
      <w:r>
        <w:separator/>
      </w:r>
    </w:p>
  </w:footnote>
  <w:footnote w:type="continuationSeparator" w:id="0">
    <w:p w:rsidR="00E1498F" w:rsidRDefault="00E1498F" w:rsidP="00191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191E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65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191E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65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59" w:rsidRDefault="00191E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65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2740"/>
    <w:rsid w:val="00191E59"/>
    <w:rsid w:val="001E4551"/>
    <w:rsid w:val="003A104D"/>
    <w:rsid w:val="00600C8E"/>
    <w:rsid w:val="006F2740"/>
    <w:rsid w:val="007D5FED"/>
    <w:rsid w:val="00A14B03"/>
    <w:rsid w:val="00A2270F"/>
    <w:rsid w:val="00C31306"/>
    <w:rsid w:val="00CB6EB6"/>
    <w:rsid w:val="00D75C9D"/>
    <w:rsid w:val="00E1498F"/>
    <w:rsid w:val="00E778DD"/>
    <w:rsid w:val="00EC65FC"/>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36BDB20-0EBC-481C-A752-5247FF6C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6F2740"/>
    <w:rPr>
      <w:color w:val="0563C1" w:themeColor="hyperlink"/>
      <w:u w:val="single"/>
    </w:rPr>
  </w:style>
  <w:style w:type="paragraph" w:styleId="Header">
    <w:name w:val="header"/>
    <w:basedOn w:val="Normal"/>
    <w:link w:val="HeaderChar"/>
    <w:uiPriority w:val="99"/>
    <w:unhideWhenUsed/>
    <w:rsid w:val="0019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E59"/>
  </w:style>
  <w:style w:type="paragraph" w:styleId="Footer">
    <w:name w:val="footer"/>
    <w:basedOn w:val="Normal"/>
    <w:link w:val="FooterChar"/>
    <w:uiPriority w:val="99"/>
    <w:unhideWhenUsed/>
    <w:rsid w:val="0019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18952">
      <w:bodyDiv w:val="1"/>
      <w:marLeft w:val="0"/>
      <w:marRight w:val="0"/>
      <w:marTop w:val="0"/>
      <w:marBottom w:val="0"/>
      <w:divBdr>
        <w:top w:val="none" w:sz="0" w:space="0" w:color="auto"/>
        <w:left w:val="none" w:sz="0" w:space="0" w:color="auto"/>
        <w:bottom w:val="none" w:sz="0" w:space="0" w:color="auto"/>
        <w:right w:val="none" w:sz="0" w:space="0" w:color="auto"/>
      </w:divBdr>
    </w:div>
    <w:div w:id="135961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296-011-1999-3" TargetMode="External"/><Relationship Id="rId18" Type="http://schemas.openxmlformats.org/officeDocument/2006/relationships/hyperlink" Target="https://doi.org/10.3390/molecules21050616" TargetMode="External"/><Relationship Id="rId26" Type="http://schemas.openxmlformats.org/officeDocument/2006/relationships/hyperlink" Target="https://doi.org/10.1038/nri2785" TargetMode="External"/><Relationship Id="rId39" Type="http://schemas.openxmlformats.org/officeDocument/2006/relationships/footer" Target="footer3.xml"/><Relationship Id="rId21" Type="http://schemas.openxmlformats.org/officeDocument/2006/relationships/hyperlink" Target="https://doi.org/10.1056/NEJMra1004965" TargetMode="External"/><Relationship Id="rId34" Type="http://schemas.openxmlformats.org/officeDocument/2006/relationships/header" Target="header1.xml"/><Relationship Id="rId7" Type="http://schemas.openxmlformats.org/officeDocument/2006/relationships/hyperlink" Target="https://pubmed.ncbi.nlm.nih.gov/28647729/" TargetMode="External"/><Relationship Id="rId2" Type="http://schemas.openxmlformats.org/officeDocument/2006/relationships/settings" Target="settings.xml"/><Relationship Id="rId16" Type="http://schemas.openxmlformats.org/officeDocument/2006/relationships/hyperlink" Target="https://doi.org/10.1159/000024440" TargetMode="External"/><Relationship Id="rId20" Type="http://schemas.openxmlformats.org/officeDocument/2006/relationships/hyperlink" Target="https://doi.org/10.3389/fimmu.2024.1510693" TargetMode="External"/><Relationship Id="rId29" Type="http://schemas.openxmlformats.org/officeDocument/2006/relationships/hyperlink" Target="https://doi.org/10.1002/art.3948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02/art.27584" TargetMode="External"/><Relationship Id="rId11" Type="http://schemas.openxmlformats.org/officeDocument/2006/relationships/hyperlink" Target="https://doi.org/10.1016/j.immuni.2017.02.006" TargetMode="External"/><Relationship Id="rId24" Type="http://schemas.openxmlformats.org/officeDocument/2006/relationships/hyperlink" Target="https://doi.org/10.1007/s10555-011-9339-3" TargetMode="External"/><Relationship Id="rId32" Type="http://schemas.openxmlformats.org/officeDocument/2006/relationships/hyperlink" Target="https://doi.org/10.1016/j.pharmthera.2007.04.004"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3390/toxins13090608" TargetMode="External"/><Relationship Id="rId23" Type="http://schemas.openxmlformats.org/officeDocument/2006/relationships/hyperlink" Target="https://doi.org/10.1159/000053779" TargetMode="External"/><Relationship Id="rId28" Type="http://schemas.openxmlformats.org/officeDocument/2006/relationships/hyperlink" Target="https://doi.org/10.1136/bmjopen-2014-006140" TargetMode="External"/><Relationship Id="rId36" Type="http://schemas.openxmlformats.org/officeDocument/2006/relationships/footer" Target="footer1.xml"/><Relationship Id="rId10" Type="http://schemas.openxmlformats.org/officeDocument/2006/relationships/hyperlink" Target="https://doi.org/10.1016/j.pneurobio.2010.06.006" TargetMode="External"/><Relationship Id="rId19" Type="http://schemas.openxmlformats.org/officeDocument/2006/relationships/hyperlink" Target="https://doi.org/10.1093/ecam/neh070" TargetMode="External"/><Relationship Id="rId31" Type="http://schemas.openxmlformats.org/officeDocument/2006/relationships/hyperlink" Target="https://doi.org/10.1136/annrheumdis-2019-216655" TargetMode="External"/><Relationship Id="rId4" Type="http://schemas.openxmlformats.org/officeDocument/2006/relationships/footnotes" Target="footnotes.xml"/><Relationship Id="rId9" Type="http://schemas.openxmlformats.org/officeDocument/2006/relationships/hyperlink" Target="https://doi.org/10.1172/JCI36389" TargetMode="External"/><Relationship Id="rId14" Type="http://schemas.openxmlformats.org/officeDocument/2006/relationships/hyperlink" Target="https://doi.org/10.1016/j.jaci.2005.01.005" TargetMode="External"/><Relationship Id="rId22" Type="http://schemas.openxmlformats.org/officeDocument/2006/relationships/hyperlink" Target="https://doi.org/10.1056/NEJMra0707449" TargetMode="External"/><Relationship Id="rId27" Type="http://schemas.openxmlformats.org/officeDocument/2006/relationships/hyperlink" Target="https://doi.org/10.1016/S0140-6736(10)60826-4" TargetMode="External"/><Relationship Id="rId30" Type="http://schemas.openxmlformats.org/officeDocument/2006/relationships/hyperlink" Target="https://doi.org/10.1016/S0140-6736(16)30173-8" TargetMode="External"/><Relationship Id="rId35" Type="http://schemas.openxmlformats.org/officeDocument/2006/relationships/header" Target="header2.xml"/><Relationship Id="rId8" Type="http://schemas.openxmlformats.org/officeDocument/2006/relationships/hyperlink" Target="https://doi.org/10.1111/j.1398-9995.2005.00963.x" TargetMode="External"/><Relationship Id="rId3" Type="http://schemas.openxmlformats.org/officeDocument/2006/relationships/webSettings" Target="webSettings.xml"/><Relationship Id="rId12" Type="http://schemas.openxmlformats.org/officeDocument/2006/relationships/hyperlink" Target="https://doi.org/10.1089/acm.2015.0346" TargetMode="External"/><Relationship Id="rId17" Type="http://schemas.openxmlformats.org/officeDocument/2006/relationships/hyperlink" Target="https://doi.org/10.1016/S0304-3959(00)00412-7" TargetMode="External"/><Relationship Id="rId25" Type="http://schemas.openxmlformats.org/officeDocument/2006/relationships/hyperlink" Target="https://doi.org/10.1002/art.20626" TargetMode="External"/><Relationship Id="rId33" Type="http://schemas.openxmlformats.org/officeDocument/2006/relationships/hyperlink" Target="https://doi.org/10.3390/molecules24162997"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19</Pages>
  <Words>10103</Words>
  <Characters>57592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1084</cp:lastModifiedBy>
  <cp:revision>4</cp:revision>
  <dcterms:created xsi:type="dcterms:W3CDTF">2026-05-07T12:57:00Z</dcterms:created>
  <dcterms:modified xsi:type="dcterms:W3CDTF">2026-05-08T10:24:00Z</dcterms:modified>
</cp:coreProperties>
</file>