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2A229" w14:textId="77777777" w:rsidR="00664E22" w:rsidRPr="003B2368" w:rsidRDefault="00BE556C" w:rsidP="00FB448F">
      <w:pPr>
        <w:spacing w:line="360" w:lineRule="auto"/>
        <w:jc w:val="both"/>
        <w:rPr>
          <w:rFonts w:ascii="Times New Roman" w:hAnsi="Times New Roman" w:cs="Times New Roman"/>
          <w:b/>
          <w:sz w:val="28"/>
          <w:szCs w:val="28"/>
        </w:rPr>
      </w:pPr>
      <w:r w:rsidRPr="003B2368">
        <w:rPr>
          <w:rFonts w:ascii="Times New Roman" w:hAnsi="Times New Roman" w:cs="Times New Roman"/>
          <w:b/>
          <w:sz w:val="28"/>
          <w:szCs w:val="28"/>
        </w:rPr>
        <w:t>Electroantennogram</w:t>
      </w:r>
      <w:r w:rsidR="00664E22" w:rsidRPr="003B2368">
        <w:rPr>
          <w:rFonts w:ascii="Times New Roman" w:hAnsi="Times New Roman" w:cs="Times New Roman"/>
          <w:b/>
          <w:sz w:val="28"/>
          <w:szCs w:val="28"/>
        </w:rPr>
        <w:t xml:space="preserve"> and Behavioural Response of </w:t>
      </w:r>
      <w:proofErr w:type="spellStart"/>
      <w:r w:rsidR="00664E22" w:rsidRPr="003B2368">
        <w:rPr>
          <w:rFonts w:ascii="Times New Roman" w:hAnsi="Times New Roman" w:cs="Times New Roman"/>
          <w:b/>
          <w:i/>
          <w:iCs/>
          <w:sz w:val="28"/>
          <w:szCs w:val="28"/>
        </w:rPr>
        <w:t>Chrysoperla</w:t>
      </w:r>
      <w:proofErr w:type="spellEnd"/>
      <w:r w:rsidR="00664E22" w:rsidRPr="003B2368">
        <w:rPr>
          <w:rFonts w:ascii="Times New Roman" w:hAnsi="Times New Roman" w:cs="Times New Roman"/>
          <w:b/>
          <w:i/>
          <w:iCs/>
          <w:sz w:val="28"/>
          <w:szCs w:val="28"/>
        </w:rPr>
        <w:t xml:space="preserve"> </w:t>
      </w:r>
      <w:proofErr w:type="spellStart"/>
      <w:r w:rsidR="00664E22" w:rsidRPr="003B2368">
        <w:rPr>
          <w:rFonts w:ascii="Times New Roman" w:hAnsi="Times New Roman" w:cs="Times New Roman"/>
          <w:b/>
          <w:i/>
          <w:iCs/>
          <w:sz w:val="28"/>
          <w:szCs w:val="28"/>
        </w:rPr>
        <w:t>carnea</w:t>
      </w:r>
      <w:proofErr w:type="spellEnd"/>
      <w:r w:rsidR="00664E22" w:rsidRPr="003B2368">
        <w:rPr>
          <w:rFonts w:ascii="Times New Roman" w:hAnsi="Times New Roman" w:cs="Times New Roman"/>
          <w:b/>
          <w:sz w:val="28"/>
          <w:szCs w:val="28"/>
        </w:rPr>
        <w:t xml:space="preserve"> </w:t>
      </w:r>
      <w:r w:rsidR="00EE04F9" w:rsidRPr="003B2368">
        <w:rPr>
          <w:rFonts w:ascii="Times New Roman" w:hAnsi="Times New Roman" w:cs="Times New Roman"/>
          <w:b/>
          <w:sz w:val="28"/>
          <w:szCs w:val="28"/>
        </w:rPr>
        <w:t xml:space="preserve">(Stephens) </w:t>
      </w:r>
      <w:r w:rsidR="00664E22" w:rsidRPr="003B2368">
        <w:rPr>
          <w:rFonts w:ascii="Times New Roman" w:hAnsi="Times New Roman" w:cs="Times New Roman"/>
          <w:b/>
          <w:sz w:val="28"/>
          <w:szCs w:val="28"/>
        </w:rPr>
        <w:t xml:space="preserve">to </w:t>
      </w:r>
      <w:r w:rsidR="005178EA" w:rsidRPr="003B2368">
        <w:rPr>
          <w:rFonts w:ascii="Times New Roman" w:hAnsi="Times New Roman" w:cs="Times New Roman"/>
          <w:b/>
          <w:sz w:val="28"/>
          <w:szCs w:val="28"/>
        </w:rPr>
        <w:t xml:space="preserve">the </w:t>
      </w:r>
      <w:r w:rsidR="00664E22" w:rsidRPr="003B2368">
        <w:rPr>
          <w:rFonts w:ascii="Times New Roman" w:hAnsi="Times New Roman" w:cs="Times New Roman"/>
          <w:b/>
          <w:sz w:val="28"/>
          <w:szCs w:val="28"/>
        </w:rPr>
        <w:t>volatile compounds</w:t>
      </w:r>
      <w:r w:rsidRPr="003B2368">
        <w:rPr>
          <w:rFonts w:ascii="Times New Roman" w:hAnsi="Times New Roman" w:cs="Times New Roman"/>
          <w:b/>
          <w:sz w:val="28"/>
          <w:szCs w:val="28"/>
        </w:rPr>
        <w:t xml:space="preserve"> of Brassica</w:t>
      </w:r>
    </w:p>
    <w:p w14:paraId="2D52E481" w14:textId="77777777" w:rsidR="00DA3BBC" w:rsidRDefault="00DA3BBC" w:rsidP="00FB448F">
      <w:pPr>
        <w:spacing w:line="360" w:lineRule="auto"/>
        <w:jc w:val="both"/>
        <w:rPr>
          <w:rFonts w:ascii="Times New Roman" w:hAnsi="Times New Roman" w:cs="Times New Roman"/>
          <w:b/>
          <w:bCs/>
          <w:sz w:val="24"/>
          <w:szCs w:val="24"/>
        </w:rPr>
      </w:pPr>
    </w:p>
    <w:p w14:paraId="1FB9B4B7" w14:textId="77777777" w:rsidR="00DA3BBC" w:rsidRDefault="00DA3BBC" w:rsidP="00FB448F">
      <w:pPr>
        <w:spacing w:line="360" w:lineRule="auto"/>
        <w:jc w:val="both"/>
        <w:rPr>
          <w:rFonts w:ascii="Times New Roman" w:hAnsi="Times New Roman" w:cs="Times New Roman"/>
          <w:b/>
          <w:bCs/>
          <w:sz w:val="24"/>
          <w:szCs w:val="24"/>
        </w:rPr>
      </w:pPr>
    </w:p>
    <w:p w14:paraId="05295933" w14:textId="6014F9A2" w:rsidR="00664E22" w:rsidRPr="003C45A8" w:rsidRDefault="007824C2" w:rsidP="00FB448F">
      <w:pPr>
        <w:spacing w:line="360" w:lineRule="auto"/>
        <w:jc w:val="both"/>
        <w:rPr>
          <w:rFonts w:ascii="Times New Roman" w:hAnsi="Times New Roman" w:cs="Times New Roman"/>
          <w:b/>
          <w:bCs/>
          <w:sz w:val="24"/>
          <w:szCs w:val="24"/>
        </w:rPr>
      </w:pPr>
      <w:r w:rsidRPr="003C45A8">
        <w:rPr>
          <w:rFonts w:ascii="Times New Roman" w:hAnsi="Times New Roman" w:cs="Times New Roman"/>
          <w:b/>
          <w:bCs/>
          <w:sz w:val="24"/>
          <w:szCs w:val="24"/>
        </w:rPr>
        <w:t>ABSTRACT</w:t>
      </w:r>
    </w:p>
    <w:p w14:paraId="1E4FBFD0" w14:textId="77777777" w:rsidR="00664E22" w:rsidRPr="003C45A8" w:rsidRDefault="00664E22" w:rsidP="00FB448F">
      <w:pPr>
        <w:spacing w:line="480" w:lineRule="auto"/>
        <w:jc w:val="both"/>
        <w:rPr>
          <w:rFonts w:ascii="Times New Roman" w:hAnsi="Times New Roman" w:cs="Times New Roman"/>
          <w:sz w:val="24"/>
          <w:szCs w:val="24"/>
        </w:rPr>
      </w:pPr>
      <w:r w:rsidRPr="003C45A8">
        <w:rPr>
          <w:rFonts w:ascii="Times New Roman" w:hAnsi="Times New Roman" w:cs="Times New Roman"/>
          <w:sz w:val="24"/>
          <w:szCs w:val="24"/>
        </w:rPr>
        <w:t xml:space="preserve">Thirty volatile compounds were identified in the extracts of </w:t>
      </w:r>
      <w:r w:rsidRPr="003C45A8">
        <w:rPr>
          <w:rFonts w:ascii="Times New Roman" w:hAnsi="Times New Roman" w:cs="Times New Roman"/>
          <w:i/>
          <w:sz w:val="24"/>
          <w:szCs w:val="24"/>
        </w:rPr>
        <w:t xml:space="preserve">Brassica </w:t>
      </w:r>
      <w:r w:rsidRPr="003C45A8">
        <w:rPr>
          <w:rFonts w:ascii="Times New Roman" w:hAnsi="Times New Roman" w:cs="Times New Roman"/>
          <w:sz w:val="24"/>
          <w:szCs w:val="24"/>
        </w:rPr>
        <w:t>species (</w:t>
      </w:r>
      <w:r w:rsidRPr="003C45A8">
        <w:rPr>
          <w:rFonts w:ascii="Times New Roman" w:hAnsi="Times New Roman" w:cs="Times New Roman"/>
          <w:i/>
          <w:sz w:val="24"/>
          <w:szCs w:val="24"/>
        </w:rPr>
        <w:t xml:space="preserve">Brassica </w:t>
      </w:r>
      <w:proofErr w:type="spellStart"/>
      <w:r w:rsidRPr="003C45A8">
        <w:rPr>
          <w:rFonts w:ascii="Times New Roman" w:hAnsi="Times New Roman" w:cs="Times New Roman"/>
          <w:i/>
          <w:sz w:val="24"/>
          <w:szCs w:val="24"/>
        </w:rPr>
        <w:t>napus</w:t>
      </w:r>
      <w:proofErr w:type="spellEnd"/>
      <w:r w:rsidRPr="003C45A8">
        <w:rPr>
          <w:rFonts w:ascii="Times New Roman" w:hAnsi="Times New Roman" w:cs="Times New Roman"/>
          <w:i/>
          <w:sz w:val="24"/>
          <w:szCs w:val="24"/>
        </w:rPr>
        <w:t xml:space="preserve">, B. </w:t>
      </w:r>
      <w:proofErr w:type="spellStart"/>
      <w:r w:rsidRPr="003C45A8">
        <w:rPr>
          <w:rFonts w:ascii="Times New Roman" w:hAnsi="Times New Roman" w:cs="Times New Roman"/>
          <w:i/>
          <w:sz w:val="24"/>
          <w:szCs w:val="24"/>
        </w:rPr>
        <w:t>nigra</w:t>
      </w:r>
      <w:proofErr w:type="spellEnd"/>
      <w:r w:rsidRPr="003C45A8">
        <w:rPr>
          <w:rFonts w:ascii="Times New Roman" w:hAnsi="Times New Roman" w:cs="Times New Roman"/>
          <w:i/>
          <w:sz w:val="24"/>
          <w:szCs w:val="24"/>
        </w:rPr>
        <w:t xml:space="preserve">, B. </w:t>
      </w:r>
      <w:proofErr w:type="spellStart"/>
      <w:r w:rsidRPr="003C45A8">
        <w:rPr>
          <w:rFonts w:ascii="Times New Roman" w:hAnsi="Times New Roman" w:cs="Times New Roman"/>
          <w:i/>
          <w:sz w:val="24"/>
          <w:szCs w:val="24"/>
        </w:rPr>
        <w:t>rapa</w:t>
      </w:r>
      <w:proofErr w:type="spellEnd"/>
      <w:r w:rsidRPr="003C45A8">
        <w:rPr>
          <w:rFonts w:ascii="Times New Roman" w:hAnsi="Times New Roman" w:cs="Times New Roman"/>
          <w:i/>
          <w:sz w:val="24"/>
          <w:szCs w:val="24"/>
        </w:rPr>
        <w:t xml:space="preserve">, B. </w:t>
      </w:r>
      <w:proofErr w:type="spellStart"/>
      <w:r w:rsidRPr="003C45A8">
        <w:rPr>
          <w:rFonts w:ascii="Times New Roman" w:hAnsi="Times New Roman" w:cs="Times New Roman"/>
          <w:i/>
          <w:sz w:val="24"/>
          <w:szCs w:val="24"/>
        </w:rPr>
        <w:t>juncea</w:t>
      </w:r>
      <w:proofErr w:type="spellEnd"/>
      <w:r w:rsidRPr="003C45A8">
        <w:rPr>
          <w:rFonts w:ascii="Times New Roman" w:hAnsi="Times New Roman" w:cs="Times New Roman"/>
          <w:i/>
          <w:sz w:val="24"/>
          <w:szCs w:val="24"/>
        </w:rPr>
        <w:t xml:space="preserve"> and B. </w:t>
      </w:r>
      <w:proofErr w:type="spellStart"/>
      <w:r w:rsidRPr="003C45A8">
        <w:rPr>
          <w:rFonts w:ascii="Times New Roman" w:hAnsi="Times New Roman" w:cs="Times New Roman"/>
          <w:i/>
          <w:sz w:val="24"/>
          <w:szCs w:val="24"/>
        </w:rPr>
        <w:t>carinata</w:t>
      </w:r>
      <w:proofErr w:type="spellEnd"/>
      <w:r w:rsidRPr="003C45A8">
        <w:rPr>
          <w:rFonts w:ascii="Times New Roman" w:hAnsi="Times New Roman" w:cs="Times New Roman"/>
          <w:sz w:val="24"/>
          <w:szCs w:val="24"/>
        </w:rPr>
        <w:t xml:space="preserve">). Quantitative and qualitative differences were found among the volatiles extracted from </w:t>
      </w:r>
      <w:proofErr w:type="spellStart"/>
      <w:r w:rsidRPr="003C45A8">
        <w:rPr>
          <w:rFonts w:ascii="Times New Roman" w:hAnsi="Times New Roman" w:cs="Times New Roman"/>
          <w:sz w:val="24"/>
          <w:szCs w:val="24"/>
        </w:rPr>
        <w:t>uninfested</w:t>
      </w:r>
      <w:proofErr w:type="spellEnd"/>
      <w:r w:rsidRPr="003C45A8">
        <w:rPr>
          <w:rFonts w:ascii="Times New Roman" w:hAnsi="Times New Roman" w:cs="Times New Roman"/>
          <w:sz w:val="24"/>
          <w:szCs w:val="24"/>
        </w:rPr>
        <w:t xml:space="preserve"> plant, aphid infested plant and prey. The effects of these extracted volatiles were evaluated on the electroantennogram (EAG) and behavioural responses of predators, </w:t>
      </w:r>
      <w:proofErr w:type="spellStart"/>
      <w:r w:rsidRPr="003C45A8">
        <w:rPr>
          <w:rFonts w:ascii="Times New Roman" w:hAnsi="Times New Roman" w:cs="Times New Roman"/>
          <w:i/>
          <w:sz w:val="24"/>
          <w:szCs w:val="24"/>
        </w:rPr>
        <w:t>Chrysoperla</w:t>
      </w:r>
      <w:proofErr w:type="spellEnd"/>
      <w:r w:rsidRPr="003C45A8">
        <w:rPr>
          <w:rFonts w:ascii="Times New Roman" w:hAnsi="Times New Roman" w:cs="Times New Roman"/>
          <w:i/>
          <w:sz w:val="24"/>
          <w:szCs w:val="24"/>
        </w:rPr>
        <w:t xml:space="preserve"> </w:t>
      </w:r>
      <w:proofErr w:type="spellStart"/>
      <w:r w:rsidRPr="003C45A8">
        <w:rPr>
          <w:rFonts w:ascii="Times New Roman" w:hAnsi="Times New Roman" w:cs="Times New Roman"/>
          <w:i/>
          <w:sz w:val="24"/>
          <w:szCs w:val="24"/>
        </w:rPr>
        <w:t>carnea</w:t>
      </w:r>
      <w:proofErr w:type="spellEnd"/>
      <w:r w:rsidRPr="003C45A8">
        <w:rPr>
          <w:rFonts w:ascii="Times New Roman" w:hAnsi="Times New Roman" w:cs="Times New Roman"/>
          <w:i/>
          <w:sz w:val="24"/>
          <w:szCs w:val="24"/>
        </w:rPr>
        <w:t>.</w:t>
      </w:r>
      <w:r w:rsidRPr="003C45A8">
        <w:rPr>
          <w:rFonts w:ascii="Times New Roman" w:hAnsi="Times New Roman" w:cs="Times New Roman"/>
          <w:sz w:val="24"/>
          <w:szCs w:val="24"/>
        </w:rPr>
        <w:t xml:space="preserve"> </w:t>
      </w:r>
      <w:proofErr w:type="gramStart"/>
      <w:r w:rsidRPr="003C45A8">
        <w:rPr>
          <w:rFonts w:ascii="Times New Roman" w:hAnsi="Times New Roman" w:cs="Times New Roman"/>
          <w:sz w:val="24"/>
          <w:szCs w:val="24"/>
        </w:rPr>
        <w:t>Twenty four</w:t>
      </w:r>
      <w:proofErr w:type="gramEnd"/>
      <w:r w:rsidRPr="003C45A8">
        <w:rPr>
          <w:rFonts w:ascii="Times New Roman" w:hAnsi="Times New Roman" w:cs="Times New Roman"/>
          <w:sz w:val="24"/>
          <w:szCs w:val="24"/>
        </w:rPr>
        <w:t xml:space="preserve"> hosts related synthetic compounds belonging different groups (hydrocarbons, organic volatile compounds) were also tested for same effect against both insects. In EAG studies, both male and female of </w:t>
      </w:r>
      <w:proofErr w:type="spellStart"/>
      <w:r w:rsidRPr="003C45A8">
        <w:rPr>
          <w:rFonts w:ascii="Times New Roman" w:hAnsi="Times New Roman" w:cs="Times New Roman"/>
          <w:i/>
          <w:sz w:val="24"/>
          <w:szCs w:val="24"/>
        </w:rPr>
        <w:t>Chrysoperla</w:t>
      </w:r>
      <w:proofErr w:type="spellEnd"/>
      <w:r w:rsidRPr="003C45A8">
        <w:rPr>
          <w:rFonts w:ascii="Times New Roman" w:hAnsi="Times New Roman" w:cs="Times New Roman"/>
          <w:i/>
          <w:sz w:val="24"/>
          <w:szCs w:val="24"/>
        </w:rPr>
        <w:t xml:space="preserve"> </w:t>
      </w:r>
      <w:proofErr w:type="spellStart"/>
      <w:r w:rsidRPr="003C45A8">
        <w:rPr>
          <w:rFonts w:ascii="Times New Roman" w:hAnsi="Times New Roman" w:cs="Times New Roman"/>
          <w:i/>
          <w:sz w:val="24"/>
          <w:szCs w:val="24"/>
        </w:rPr>
        <w:t>carnea</w:t>
      </w:r>
      <w:proofErr w:type="spellEnd"/>
      <w:r w:rsidRPr="003C45A8">
        <w:rPr>
          <w:rFonts w:ascii="Times New Roman" w:hAnsi="Times New Roman" w:cs="Times New Roman"/>
          <w:sz w:val="24"/>
          <w:szCs w:val="24"/>
        </w:rPr>
        <w:t xml:space="preserve"> was found more sensitive to volatiles of aphid infested plant than </w:t>
      </w:r>
      <w:proofErr w:type="spellStart"/>
      <w:r w:rsidRPr="003C45A8">
        <w:rPr>
          <w:rFonts w:ascii="Times New Roman" w:hAnsi="Times New Roman" w:cs="Times New Roman"/>
          <w:sz w:val="24"/>
          <w:szCs w:val="24"/>
        </w:rPr>
        <w:t>uninfested</w:t>
      </w:r>
      <w:proofErr w:type="spellEnd"/>
      <w:r w:rsidRPr="003C45A8">
        <w:rPr>
          <w:rFonts w:ascii="Times New Roman" w:hAnsi="Times New Roman" w:cs="Times New Roman"/>
          <w:sz w:val="24"/>
          <w:szCs w:val="24"/>
        </w:rPr>
        <w:t xml:space="preserve"> plant and prey. The same treatments were also compared for their attractiveness in multi-arm olfactometer. Among the treatments tested, volatiles aphid infested plant attracted maximum number of predators. The per cent attraction </w:t>
      </w:r>
      <w:r w:rsidR="00E959FF" w:rsidRPr="003C45A8">
        <w:rPr>
          <w:rFonts w:ascii="Times New Roman" w:hAnsi="Times New Roman" w:cs="Times New Roman"/>
          <w:sz w:val="24"/>
          <w:szCs w:val="24"/>
        </w:rPr>
        <w:t xml:space="preserve">responses of </w:t>
      </w:r>
      <w:r w:rsidR="00E959FF" w:rsidRPr="003C45A8">
        <w:rPr>
          <w:rFonts w:ascii="Times New Roman" w:hAnsi="Times New Roman" w:cs="Times New Roman"/>
          <w:i/>
          <w:iCs/>
          <w:sz w:val="24"/>
          <w:szCs w:val="24"/>
        </w:rPr>
        <w:t xml:space="preserve">C. </w:t>
      </w:r>
      <w:proofErr w:type="spellStart"/>
      <w:r w:rsidR="00E959FF" w:rsidRPr="003C45A8">
        <w:rPr>
          <w:rFonts w:ascii="Times New Roman" w:hAnsi="Times New Roman" w:cs="Times New Roman"/>
          <w:i/>
          <w:iCs/>
          <w:sz w:val="24"/>
          <w:szCs w:val="24"/>
        </w:rPr>
        <w:t>Carnea</w:t>
      </w:r>
      <w:proofErr w:type="spellEnd"/>
      <w:r w:rsidR="00E959FF" w:rsidRPr="003C45A8">
        <w:rPr>
          <w:rFonts w:ascii="Times New Roman" w:hAnsi="Times New Roman" w:cs="Times New Roman"/>
          <w:sz w:val="24"/>
          <w:szCs w:val="24"/>
        </w:rPr>
        <w:t xml:space="preserve"> to the </w:t>
      </w:r>
      <w:proofErr w:type="gramStart"/>
      <w:r w:rsidR="00E959FF" w:rsidRPr="003C45A8">
        <w:rPr>
          <w:rFonts w:ascii="Times New Roman" w:hAnsi="Times New Roman" w:cs="Times New Roman"/>
          <w:sz w:val="24"/>
          <w:szCs w:val="24"/>
        </w:rPr>
        <w:t>volatiles</w:t>
      </w:r>
      <w:proofErr w:type="gramEnd"/>
      <w:r w:rsidR="00E959FF" w:rsidRPr="003C45A8">
        <w:rPr>
          <w:rFonts w:ascii="Times New Roman" w:hAnsi="Times New Roman" w:cs="Times New Roman"/>
          <w:sz w:val="24"/>
          <w:szCs w:val="24"/>
        </w:rPr>
        <w:t xml:space="preserve"> compounds of host plant and aphids were</w:t>
      </w:r>
      <w:r w:rsidRPr="003C45A8">
        <w:rPr>
          <w:rFonts w:ascii="Times New Roman" w:hAnsi="Times New Roman" w:cs="Times New Roman"/>
          <w:sz w:val="24"/>
          <w:szCs w:val="24"/>
        </w:rPr>
        <w:t xml:space="preserve"> significantly higher over control (Fisher’s LSD, p &lt; 0.05). The implication of these findings was discussed in contest of their ecological and biological significance.</w:t>
      </w:r>
    </w:p>
    <w:p w14:paraId="747E5092" w14:textId="77777777" w:rsidR="00664E22" w:rsidRPr="003C45A8" w:rsidRDefault="00664E22" w:rsidP="00FB448F">
      <w:pPr>
        <w:spacing w:line="480" w:lineRule="auto"/>
        <w:jc w:val="both"/>
        <w:rPr>
          <w:rFonts w:ascii="Times New Roman" w:hAnsi="Times New Roman" w:cs="Times New Roman"/>
          <w:sz w:val="24"/>
          <w:szCs w:val="24"/>
        </w:rPr>
      </w:pPr>
      <w:r w:rsidRPr="003C45A8">
        <w:rPr>
          <w:rFonts w:ascii="Times New Roman" w:hAnsi="Times New Roman" w:cs="Times New Roman"/>
          <w:b/>
          <w:sz w:val="24"/>
          <w:szCs w:val="24"/>
        </w:rPr>
        <w:t>Keys words:</w:t>
      </w:r>
      <w:r w:rsidRPr="003C45A8">
        <w:rPr>
          <w:rFonts w:ascii="Times New Roman" w:hAnsi="Times New Roman" w:cs="Times New Roman"/>
          <w:sz w:val="24"/>
          <w:szCs w:val="24"/>
        </w:rPr>
        <w:t xml:space="preserve"> Brassica volatiles; Host selection; Hydrocarbons;</w:t>
      </w:r>
      <w:r w:rsidR="0061205A" w:rsidRPr="003C45A8">
        <w:rPr>
          <w:rFonts w:ascii="Times New Roman" w:hAnsi="Times New Roman" w:cs="Times New Roman"/>
          <w:sz w:val="24"/>
          <w:szCs w:val="24"/>
        </w:rPr>
        <w:t xml:space="preserve"> </w:t>
      </w:r>
      <w:r w:rsidRPr="003C45A8">
        <w:rPr>
          <w:rFonts w:ascii="Times New Roman" w:hAnsi="Times New Roman" w:cs="Times New Roman"/>
          <w:sz w:val="24"/>
          <w:szCs w:val="24"/>
        </w:rPr>
        <w:t xml:space="preserve">Lacewing; Multi-arm olfactometer; </w:t>
      </w:r>
      <w:proofErr w:type="spellStart"/>
      <w:r w:rsidRPr="003C45A8">
        <w:rPr>
          <w:rFonts w:ascii="Times New Roman" w:hAnsi="Times New Roman" w:cs="Times New Roman"/>
          <w:sz w:val="24"/>
          <w:szCs w:val="24"/>
        </w:rPr>
        <w:t>Tritrophic</w:t>
      </w:r>
      <w:proofErr w:type="spellEnd"/>
      <w:r w:rsidRPr="003C45A8">
        <w:rPr>
          <w:rFonts w:ascii="Times New Roman" w:hAnsi="Times New Roman" w:cs="Times New Roman"/>
          <w:sz w:val="24"/>
          <w:szCs w:val="24"/>
        </w:rPr>
        <w:t xml:space="preserve"> interactions.</w:t>
      </w:r>
    </w:p>
    <w:p w14:paraId="2CE5F238" w14:textId="77777777" w:rsidR="00664E22" w:rsidRPr="003C45A8" w:rsidRDefault="00664E22" w:rsidP="00FB448F">
      <w:pPr>
        <w:spacing w:line="360" w:lineRule="auto"/>
        <w:jc w:val="both"/>
        <w:rPr>
          <w:rFonts w:ascii="Times New Roman" w:hAnsi="Times New Roman" w:cs="Times New Roman"/>
          <w:b/>
          <w:sz w:val="24"/>
          <w:szCs w:val="24"/>
        </w:rPr>
      </w:pPr>
    </w:p>
    <w:p w14:paraId="0C8A0784" w14:textId="77777777" w:rsidR="00664E22" w:rsidRPr="003C45A8" w:rsidRDefault="007824C2" w:rsidP="00FB448F">
      <w:pPr>
        <w:spacing w:line="360" w:lineRule="auto"/>
        <w:jc w:val="both"/>
        <w:rPr>
          <w:rFonts w:ascii="Times New Roman" w:hAnsi="Times New Roman" w:cs="Times New Roman"/>
          <w:b/>
          <w:sz w:val="24"/>
          <w:szCs w:val="24"/>
        </w:rPr>
      </w:pPr>
      <w:r w:rsidRPr="003C45A8">
        <w:rPr>
          <w:rFonts w:ascii="Times New Roman" w:hAnsi="Times New Roman" w:cs="Times New Roman"/>
          <w:b/>
          <w:sz w:val="24"/>
          <w:szCs w:val="24"/>
        </w:rPr>
        <w:t>INTRODUCTION</w:t>
      </w:r>
    </w:p>
    <w:p w14:paraId="264F1D22" w14:textId="77777777" w:rsidR="00664E22" w:rsidRPr="003C45A8" w:rsidRDefault="00664E22" w:rsidP="00FB448F">
      <w:pPr>
        <w:spacing w:line="480" w:lineRule="auto"/>
        <w:jc w:val="both"/>
        <w:rPr>
          <w:rFonts w:ascii="Times New Roman" w:hAnsi="Times New Roman" w:cs="Times New Roman"/>
          <w:sz w:val="24"/>
          <w:szCs w:val="24"/>
        </w:rPr>
      </w:pPr>
      <w:r w:rsidRPr="003C45A8">
        <w:rPr>
          <w:rFonts w:ascii="Times New Roman" w:hAnsi="Times New Roman" w:cs="Times New Roman"/>
          <w:sz w:val="24"/>
          <w:szCs w:val="24"/>
        </w:rPr>
        <w:lastRenderedPageBreak/>
        <w:t>Green lacewing (</w:t>
      </w:r>
      <w:proofErr w:type="spellStart"/>
      <w:r w:rsidRPr="003C45A8">
        <w:rPr>
          <w:rFonts w:ascii="Times New Roman" w:hAnsi="Times New Roman" w:cs="Times New Roman"/>
          <w:i/>
          <w:sz w:val="24"/>
          <w:szCs w:val="24"/>
        </w:rPr>
        <w:t>Chrysoperla</w:t>
      </w:r>
      <w:proofErr w:type="spellEnd"/>
      <w:r w:rsidRPr="003C45A8">
        <w:rPr>
          <w:rFonts w:ascii="Times New Roman" w:hAnsi="Times New Roman" w:cs="Times New Roman"/>
          <w:i/>
          <w:sz w:val="24"/>
          <w:szCs w:val="24"/>
        </w:rPr>
        <w:t xml:space="preserve"> </w:t>
      </w:r>
      <w:proofErr w:type="spellStart"/>
      <w:r w:rsidRPr="003C45A8">
        <w:rPr>
          <w:rFonts w:ascii="Times New Roman" w:hAnsi="Times New Roman" w:cs="Times New Roman"/>
          <w:i/>
          <w:sz w:val="24"/>
          <w:szCs w:val="24"/>
        </w:rPr>
        <w:t>carnea</w:t>
      </w:r>
      <w:proofErr w:type="spellEnd"/>
      <w:r w:rsidRPr="003C45A8">
        <w:rPr>
          <w:rFonts w:ascii="Times New Roman" w:hAnsi="Times New Roman" w:cs="Times New Roman"/>
          <w:sz w:val="24"/>
          <w:szCs w:val="24"/>
        </w:rPr>
        <w:t>) is considered important bioagents under field conditions. Both species of predators are polyphagous in nature and the larvae feed on soft body insects including aphids (</w:t>
      </w:r>
      <w:proofErr w:type="spellStart"/>
      <w:r w:rsidRPr="003C45A8">
        <w:rPr>
          <w:rFonts w:ascii="Times New Roman" w:hAnsi="Times New Roman" w:cs="Times New Roman"/>
          <w:sz w:val="24"/>
          <w:szCs w:val="24"/>
        </w:rPr>
        <w:t>Khuhro</w:t>
      </w:r>
      <w:proofErr w:type="spellEnd"/>
      <w:r w:rsidRPr="003C45A8">
        <w:rPr>
          <w:rFonts w:ascii="Times New Roman" w:hAnsi="Times New Roman" w:cs="Times New Roman"/>
          <w:sz w:val="24"/>
          <w:szCs w:val="24"/>
        </w:rPr>
        <w:t xml:space="preserve"> </w:t>
      </w:r>
      <w:r w:rsidRPr="003C45A8">
        <w:rPr>
          <w:rFonts w:ascii="Times New Roman" w:hAnsi="Times New Roman" w:cs="Times New Roman"/>
          <w:i/>
          <w:sz w:val="24"/>
          <w:szCs w:val="24"/>
        </w:rPr>
        <w:t>et al.,</w:t>
      </w:r>
      <w:r w:rsidRPr="003C45A8">
        <w:rPr>
          <w:rFonts w:ascii="Times New Roman" w:hAnsi="Times New Roman" w:cs="Times New Roman"/>
          <w:sz w:val="24"/>
          <w:szCs w:val="24"/>
        </w:rPr>
        <w:t xml:space="preserve"> 2014). They are widely used in biological control programme for management of insect-pests (Canard </w:t>
      </w:r>
      <w:r w:rsidRPr="003C45A8">
        <w:rPr>
          <w:rFonts w:ascii="Times New Roman" w:hAnsi="Times New Roman" w:cs="Times New Roman"/>
          <w:i/>
          <w:sz w:val="24"/>
          <w:szCs w:val="24"/>
        </w:rPr>
        <w:t>et al.,</w:t>
      </w:r>
      <w:r w:rsidRPr="003C45A8">
        <w:rPr>
          <w:rFonts w:ascii="Times New Roman" w:hAnsi="Times New Roman" w:cs="Times New Roman"/>
          <w:sz w:val="24"/>
          <w:szCs w:val="24"/>
        </w:rPr>
        <w:t xml:space="preserve"> 1984). But establishment of their population in sufficient number under field condition is very difficult (</w:t>
      </w:r>
      <w:proofErr w:type="spellStart"/>
      <w:r w:rsidRPr="003C45A8">
        <w:rPr>
          <w:rFonts w:ascii="Times New Roman" w:hAnsi="Times New Roman" w:cs="Times New Roman"/>
          <w:sz w:val="24"/>
          <w:szCs w:val="24"/>
        </w:rPr>
        <w:t>Messelink</w:t>
      </w:r>
      <w:proofErr w:type="spellEnd"/>
      <w:r w:rsidRPr="003C45A8">
        <w:rPr>
          <w:rFonts w:ascii="Times New Roman" w:hAnsi="Times New Roman" w:cs="Times New Roman"/>
          <w:sz w:val="24"/>
          <w:szCs w:val="24"/>
        </w:rPr>
        <w:t xml:space="preserve"> </w:t>
      </w:r>
      <w:r w:rsidRPr="003C45A8">
        <w:rPr>
          <w:rFonts w:ascii="Times New Roman" w:hAnsi="Times New Roman" w:cs="Times New Roman"/>
          <w:i/>
          <w:sz w:val="24"/>
          <w:szCs w:val="24"/>
        </w:rPr>
        <w:t>et al.,</w:t>
      </w:r>
      <w:r w:rsidRPr="003C45A8">
        <w:rPr>
          <w:rFonts w:ascii="Times New Roman" w:hAnsi="Times New Roman" w:cs="Times New Roman"/>
          <w:sz w:val="24"/>
          <w:szCs w:val="24"/>
        </w:rPr>
        <w:t xml:space="preserve"> 2014). Using </w:t>
      </w:r>
      <w:proofErr w:type="spellStart"/>
      <w:r w:rsidRPr="003C45A8">
        <w:rPr>
          <w:rFonts w:ascii="Times New Roman" w:hAnsi="Times New Roman" w:cs="Times New Roman"/>
          <w:sz w:val="24"/>
          <w:szCs w:val="24"/>
        </w:rPr>
        <w:t>semiochemicals</w:t>
      </w:r>
      <w:proofErr w:type="spellEnd"/>
      <w:r w:rsidRPr="003C45A8">
        <w:rPr>
          <w:rFonts w:ascii="Times New Roman" w:hAnsi="Times New Roman" w:cs="Times New Roman"/>
          <w:sz w:val="24"/>
          <w:szCs w:val="24"/>
        </w:rPr>
        <w:t xml:space="preserve"> that modified the behaviour of insects may improve their searching efficiency by reducing dispersal rate. </w:t>
      </w:r>
    </w:p>
    <w:p w14:paraId="441D7472" w14:textId="77777777" w:rsidR="00664E22" w:rsidRPr="003C45A8" w:rsidRDefault="00664E22" w:rsidP="00FB448F">
      <w:pPr>
        <w:spacing w:line="480" w:lineRule="auto"/>
        <w:jc w:val="both"/>
        <w:rPr>
          <w:rFonts w:ascii="Times New Roman" w:hAnsi="Times New Roman" w:cs="Times New Roman"/>
          <w:sz w:val="24"/>
          <w:szCs w:val="24"/>
        </w:rPr>
      </w:pPr>
      <w:r w:rsidRPr="003C45A8">
        <w:rPr>
          <w:rFonts w:ascii="Times New Roman" w:hAnsi="Times New Roman" w:cs="Times New Roman"/>
          <w:sz w:val="24"/>
          <w:szCs w:val="24"/>
        </w:rPr>
        <w:t xml:space="preserve">A number of compounds that affect the behaviour of natural enemies have been identified. </w:t>
      </w:r>
      <w:proofErr w:type="gramStart"/>
      <w:r w:rsidRPr="003C45A8">
        <w:rPr>
          <w:rFonts w:ascii="Times New Roman" w:hAnsi="Times New Roman" w:cs="Times New Roman"/>
          <w:sz w:val="24"/>
          <w:szCs w:val="24"/>
        </w:rPr>
        <w:t>Generally</w:t>
      </w:r>
      <w:proofErr w:type="gramEnd"/>
      <w:r w:rsidRPr="003C45A8">
        <w:rPr>
          <w:rFonts w:ascii="Times New Roman" w:hAnsi="Times New Roman" w:cs="Times New Roman"/>
          <w:sz w:val="24"/>
          <w:szCs w:val="24"/>
        </w:rPr>
        <w:t xml:space="preserve"> these compounds are identified from aphid honeydew or the pheromone released by prey (</w:t>
      </w:r>
      <w:proofErr w:type="spellStart"/>
      <w:r w:rsidRPr="003C45A8">
        <w:rPr>
          <w:rFonts w:ascii="Times New Roman" w:hAnsi="Times New Roman" w:cs="Times New Roman"/>
          <w:sz w:val="24"/>
          <w:szCs w:val="24"/>
        </w:rPr>
        <w:t>Koczor</w:t>
      </w:r>
      <w:proofErr w:type="spellEnd"/>
      <w:r w:rsidRPr="003C45A8">
        <w:rPr>
          <w:rFonts w:ascii="Times New Roman" w:hAnsi="Times New Roman" w:cs="Times New Roman"/>
          <w:sz w:val="24"/>
          <w:szCs w:val="24"/>
        </w:rPr>
        <w:t xml:space="preserve"> </w:t>
      </w:r>
      <w:r w:rsidRPr="003C45A8">
        <w:rPr>
          <w:rFonts w:ascii="Times New Roman" w:hAnsi="Times New Roman" w:cs="Times New Roman"/>
          <w:i/>
          <w:sz w:val="24"/>
          <w:szCs w:val="24"/>
        </w:rPr>
        <w:t>et al.,</w:t>
      </w:r>
      <w:r w:rsidRPr="003C45A8">
        <w:rPr>
          <w:rFonts w:ascii="Times New Roman" w:hAnsi="Times New Roman" w:cs="Times New Roman"/>
          <w:sz w:val="24"/>
          <w:szCs w:val="24"/>
        </w:rPr>
        <w:t xml:space="preserve"> 2010). It has been well established that plant volatiles play key role in process of host plant location (Bruce and Pickett, 2011 and </w:t>
      </w:r>
      <w:proofErr w:type="spellStart"/>
      <w:r w:rsidRPr="003C45A8">
        <w:rPr>
          <w:rFonts w:ascii="Times New Roman" w:hAnsi="Times New Roman" w:cs="Times New Roman"/>
          <w:sz w:val="24"/>
          <w:szCs w:val="24"/>
        </w:rPr>
        <w:t>Dicke</w:t>
      </w:r>
      <w:proofErr w:type="spellEnd"/>
      <w:r w:rsidRPr="003C45A8">
        <w:rPr>
          <w:rFonts w:ascii="Times New Roman" w:hAnsi="Times New Roman" w:cs="Times New Roman"/>
          <w:sz w:val="24"/>
          <w:szCs w:val="24"/>
        </w:rPr>
        <w:t xml:space="preserve"> and Baldwin, 2010). Moreover, the composition of these volatiles may change qualitatively and quantitatively after herbivores attack. The volatiles induced by herbivores damage are known as herbivore induced plant volatiles (HIVPs). These compounds are utilized by plant to defend against herbivores via</w:t>
      </w:r>
      <w:r w:rsidR="00BE1CE5" w:rsidRPr="003C45A8">
        <w:rPr>
          <w:rFonts w:ascii="Times New Roman" w:hAnsi="Times New Roman" w:cs="Times New Roman"/>
          <w:sz w:val="24"/>
          <w:szCs w:val="24"/>
        </w:rPr>
        <w:t xml:space="preserve"> </w:t>
      </w:r>
      <w:r w:rsidRPr="003C45A8">
        <w:rPr>
          <w:rFonts w:ascii="Times New Roman" w:hAnsi="Times New Roman" w:cs="Times New Roman"/>
          <w:sz w:val="24"/>
          <w:szCs w:val="24"/>
        </w:rPr>
        <w:t xml:space="preserve">attracting predators and </w:t>
      </w:r>
      <w:proofErr w:type="spellStart"/>
      <w:r w:rsidRPr="003C45A8">
        <w:rPr>
          <w:rFonts w:ascii="Times New Roman" w:hAnsi="Times New Roman" w:cs="Times New Roman"/>
          <w:sz w:val="24"/>
          <w:szCs w:val="24"/>
        </w:rPr>
        <w:t>parasitoids</w:t>
      </w:r>
      <w:proofErr w:type="spellEnd"/>
      <w:r w:rsidRPr="003C45A8">
        <w:rPr>
          <w:rFonts w:ascii="Times New Roman" w:hAnsi="Times New Roman" w:cs="Times New Roman"/>
          <w:sz w:val="24"/>
          <w:szCs w:val="24"/>
        </w:rPr>
        <w:t xml:space="preserve"> (Bruce </w:t>
      </w:r>
      <w:r w:rsidRPr="003C45A8">
        <w:rPr>
          <w:rFonts w:ascii="Times New Roman" w:hAnsi="Times New Roman" w:cs="Times New Roman"/>
          <w:i/>
          <w:sz w:val="24"/>
          <w:szCs w:val="24"/>
        </w:rPr>
        <w:t>et al.,</w:t>
      </w:r>
      <w:r w:rsidRPr="003C45A8">
        <w:rPr>
          <w:rFonts w:ascii="Times New Roman" w:hAnsi="Times New Roman" w:cs="Times New Roman"/>
          <w:sz w:val="24"/>
          <w:szCs w:val="24"/>
        </w:rPr>
        <w:t xml:space="preserve"> 2005</w:t>
      </w:r>
      <w:proofErr w:type="gramStart"/>
      <w:r w:rsidRPr="003C45A8">
        <w:rPr>
          <w:rFonts w:ascii="Times New Roman" w:hAnsi="Times New Roman" w:cs="Times New Roman"/>
          <w:sz w:val="24"/>
          <w:szCs w:val="24"/>
        </w:rPr>
        <w:t>).Organic</w:t>
      </w:r>
      <w:proofErr w:type="gramEnd"/>
      <w:r w:rsidRPr="003C45A8">
        <w:rPr>
          <w:rFonts w:ascii="Times New Roman" w:hAnsi="Times New Roman" w:cs="Times New Roman"/>
          <w:sz w:val="24"/>
          <w:szCs w:val="24"/>
        </w:rPr>
        <w:t xml:space="preserve"> volatile compounds (OVCs) are the compounds of low molecular weight which are volatile at room temperature (</w:t>
      </w:r>
      <w:proofErr w:type="spellStart"/>
      <w:r w:rsidRPr="003C45A8">
        <w:rPr>
          <w:rFonts w:ascii="Times New Roman" w:hAnsi="Times New Roman" w:cs="Times New Roman"/>
          <w:sz w:val="24"/>
          <w:szCs w:val="24"/>
        </w:rPr>
        <w:t>Pennerman</w:t>
      </w:r>
      <w:proofErr w:type="spellEnd"/>
      <w:r w:rsidRPr="003C45A8">
        <w:rPr>
          <w:rFonts w:ascii="Times New Roman" w:hAnsi="Times New Roman" w:cs="Times New Roman"/>
          <w:sz w:val="24"/>
          <w:szCs w:val="24"/>
        </w:rPr>
        <w:t xml:space="preserve"> </w:t>
      </w:r>
      <w:r w:rsidRPr="003C45A8">
        <w:rPr>
          <w:rFonts w:ascii="Times New Roman" w:hAnsi="Times New Roman" w:cs="Times New Roman"/>
          <w:i/>
          <w:sz w:val="24"/>
          <w:szCs w:val="24"/>
        </w:rPr>
        <w:t>et al.,</w:t>
      </w:r>
      <w:r w:rsidRPr="003C45A8">
        <w:rPr>
          <w:rFonts w:ascii="Times New Roman" w:hAnsi="Times New Roman" w:cs="Times New Roman"/>
          <w:sz w:val="24"/>
          <w:szCs w:val="24"/>
        </w:rPr>
        <w:t xml:space="preserve"> 2016). These compounds are emitted from plant and utilized by one organism to communicate with other (Selvaraj, 2015). Previous studies have addressed that plant volatiles such as caryophyllene, methyl salicylate and 2-phenylethanol and benzaldehyde attract predators including </w:t>
      </w:r>
      <w:r w:rsidRPr="003C45A8">
        <w:rPr>
          <w:rFonts w:ascii="Times New Roman" w:hAnsi="Times New Roman" w:cs="Times New Roman"/>
          <w:i/>
          <w:sz w:val="24"/>
          <w:szCs w:val="24"/>
        </w:rPr>
        <w:t xml:space="preserve">C. </w:t>
      </w:r>
      <w:proofErr w:type="spellStart"/>
      <w:r w:rsidR="00BE1CE5" w:rsidRPr="003C45A8">
        <w:rPr>
          <w:rFonts w:ascii="Times New Roman" w:hAnsi="Times New Roman" w:cs="Times New Roman"/>
          <w:i/>
          <w:sz w:val="24"/>
          <w:szCs w:val="24"/>
        </w:rPr>
        <w:t>C</w:t>
      </w:r>
      <w:r w:rsidRPr="003C45A8">
        <w:rPr>
          <w:rFonts w:ascii="Times New Roman" w:hAnsi="Times New Roman" w:cs="Times New Roman"/>
          <w:i/>
          <w:sz w:val="24"/>
          <w:szCs w:val="24"/>
        </w:rPr>
        <w:t>arnea</w:t>
      </w:r>
      <w:proofErr w:type="spellEnd"/>
      <w:r w:rsidR="00BE1CE5" w:rsidRPr="003C45A8">
        <w:rPr>
          <w:rFonts w:ascii="Times New Roman" w:hAnsi="Times New Roman" w:cs="Times New Roman"/>
          <w:i/>
          <w:sz w:val="24"/>
          <w:szCs w:val="24"/>
        </w:rPr>
        <w:t xml:space="preserve"> </w:t>
      </w:r>
      <w:r w:rsidRPr="003C45A8">
        <w:rPr>
          <w:rFonts w:ascii="Times New Roman" w:hAnsi="Times New Roman" w:cs="Times New Roman"/>
          <w:sz w:val="24"/>
          <w:szCs w:val="24"/>
        </w:rPr>
        <w:t>(</w:t>
      </w:r>
      <w:r w:rsidR="00FA3E4E" w:rsidRPr="003C45A8">
        <w:rPr>
          <w:rFonts w:ascii="Times New Roman" w:hAnsi="Times New Roman" w:cs="Times New Roman"/>
          <w:sz w:val="24"/>
          <w:szCs w:val="24"/>
        </w:rPr>
        <w:t>Jones</w:t>
      </w:r>
      <w:r w:rsidRPr="003C45A8">
        <w:rPr>
          <w:rFonts w:ascii="Times New Roman" w:hAnsi="Times New Roman" w:cs="Times New Roman"/>
          <w:sz w:val="24"/>
          <w:szCs w:val="24"/>
        </w:rPr>
        <w:t xml:space="preserve"> </w:t>
      </w:r>
      <w:r w:rsidRPr="003C45A8">
        <w:rPr>
          <w:rFonts w:ascii="Times New Roman" w:hAnsi="Times New Roman" w:cs="Times New Roman"/>
          <w:i/>
          <w:sz w:val="24"/>
          <w:szCs w:val="24"/>
        </w:rPr>
        <w:t>et al.,</w:t>
      </w:r>
      <w:r w:rsidRPr="003C45A8">
        <w:rPr>
          <w:rFonts w:ascii="Times New Roman" w:hAnsi="Times New Roman" w:cs="Times New Roman"/>
          <w:sz w:val="24"/>
          <w:szCs w:val="24"/>
        </w:rPr>
        <w:t xml:space="preserve"> 2011; </w:t>
      </w:r>
      <w:proofErr w:type="spellStart"/>
      <w:r w:rsidRPr="003C45A8">
        <w:rPr>
          <w:rFonts w:ascii="Times New Roman" w:hAnsi="Times New Roman" w:cs="Times New Roman"/>
          <w:sz w:val="24"/>
          <w:szCs w:val="24"/>
        </w:rPr>
        <w:t>Jemes</w:t>
      </w:r>
      <w:proofErr w:type="spellEnd"/>
      <w:r w:rsidRPr="003C45A8">
        <w:rPr>
          <w:rFonts w:ascii="Times New Roman" w:hAnsi="Times New Roman" w:cs="Times New Roman"/>
          <w:sz w:val="24"/>
          <w:szCs w:val="24"/>
        </w:rPr>
        <w:t xml:space="preserve"> 2006 and Zhu </w:t>
      </w:r>
      <w:r w:rsidRPr="003C45A8">
        <w:rPr>
          <w:rFonts w:ascii="Times New Roman" w:hAnsi="Times New Roman" w:cs="Times New Roman"/>
          <w:i/>
          <w:sz w:val="24"/>
          <w:szCs w:val="24"/>
        </w:rPr>
        <w:t>et al.,</w:t>
      </w:r>
      <w:r w:rsidRPr="003C45A8">
        <w:rPr>
          <w:rFonts w:ascii="Times New Roman" w:hAnsi="Times New Roman" w:cs="Times New Roman"/>
          <w:sz w:val="24"/>
          <w:szCs w:val="24"/>
        </w:rPr>
        <w:t xml:space="preserve"> 2005). But there is a lack of information on importance of volatiles of host plant and prey in the orientation behaviour of </w:t>
      </w:r>
      <w:r w:rsidRPr="003C45A8">
        <w:rPr>
          <w:rFonts w:ascii="Times New Roman" w:hAnsi="Times New Roman" w:cs="Times New Roman"/>
          <w:i/>
          <w:sz w:val="24"/>
          <w:szCs w:val="24"/>
        </w:rPr>
        <w:t xml:space="preserve">C. </w:t>
      </w:r>
      <w:proofErr w:type="spellStart"/>
      <w:r w:rsidRPr="003C45A8">
        <w:rPr>
          <w:rFonts w:ascii="Times New Roman" w:hAnsi="Times New Roman" w:cs="Times New Roman"/>
          <w:i/>
          <w:sz w:val="24"/>
          <w:szCs w:val="24"/>
        </w:rPr>
        <w:t>carnea</w:t>
      </w:r>
      <w:proofErr w:type="spellEnd"/>
      <w:r w:rsidRPr="003C45A8">
        <w:rPr>
          <w:rFonts w:ascii="Times New Roman" w:hAnsi="Times New Roman" w:cs="Times New Roman"/>
          <w:sz w:val="24"/>
          <w:szCs w:val="24"/>
        </w:rPr>
        <w:t xml:space="preserve">. </w:t>
      </w:r>
    </w:p>
    <w:p w14:paraId="3909241D" w14:textId="77777777" w:rsidR="00664E22" w:rsidRPr="003C45A8" w:rsidRDefault="00664E22" w:rsidP="00FB448F">
      <w:pPr>
        <w:spacing w:line="480" w:lineRule="auto"/>
        <w:jc w:val="both"/>
        <w:rPr>
          <w:rFonts w:ascii="Times New Roman" w:hAnsi="Times New Roman" w:cs="Times New Roman"/>
          <w:sz w:val="24"/>
          <w:szCs w:val="24"/>
        </w:rPr>
      </w:pPr>
      <w:r w:rsidRPr="003C45A8">
        <w:rPr>
          <w:rFonts w:ascii="Times New Roman" w:hAnsi="Times New Roman" w:cs="Times New Roman"/>
          <w:sz w:val="24"/>
          <w:szCs w:val="24"/>
        </w:rPr>
        <w:lastRenderedPageBreak/>
        <w:t xml:space="preserve">In present investigation, we screened the volatiles of </w:t>
      </w:r>
      <w:proofErr w:type="spellStart"/>
      <w:r w:rsidRPr="003C45A8">
        <w:rPr>
          <w:rFonts w:ascii="Times New Roman" w:hAnsi="Times New Roman" w:cs="Times New Roman"/>
          <w:sz w:val="24"/>
          <w:szCs w:val="24"/>
        </w:rPr>
        <w:t>uninfested</w:t>
      </w:r>
      <w:proofErr w:type="spellEnd"/>
      <w:r w:rsidRPr="003C45A8">
        <w:rPr>
          <w:rFonts w:ascii="Times New Roman" w:hAnsi="Times New Roman" w:cs="Times New Roman"/>
          <w:sz w:val="24"/>
          <w:szCs w:val="24"/>
        </w:rPr>
        <w:t xml:space="preserve"> plant, aphid infested</w:t>
      </w:r>
      <w:r w:rsidR="00BE1CE5" w:rsidRPr="003C45A8">
        <w:rPr>
          <w:rFonts w:ascii="Times New Roman" w:hAnsi="Times New Roman" w:cs="Times New Roman"/>
          <w:sz w:val="24"/>
          <w:szCs w:val="24"/>
        </w:rPr>
        <w:t xml:space="preserve"> </w:t>
      </w:r>
      <w:r w:rsidRPr="003C45A8">
        <w:rPr>
          <w:rFonts w:ascii="Times New Roman" w:hAnsi="Times New Roman" w:cs="Times New Roman"/>
          <w:sz w:val="24"/>
          <w:szCs w:val="24"/>
        </w:rPr>
        <w:t xml:space="preserve">plant and prey or aphids with </w:t>
      </w:r>
      <w:proofErr w:type="gramStart"/>
      <w:r w:rsidRPr="003C45A8">
        <w:rPr>
          <w:rFonts w:ascii="Times New Roman" w:hAnsi="Times New Roman" w:cs="Times New Roman"/>
          <w:sz w:val="24"/>
          <w:szCs w:val="24"/>
        </w:rPr>
        <w:t>twenty four</w:t>
      </w:r>
      <w:proofErr w:type="gramEnd"/>
      <w:r w:rsidRPr="003C45A8">
        <w:rPr>
          <w:rFonts w:ascii="Times New Roman" w:hAnsi="Times New Roman" w:cs="Times New Roman"/>
          <w:sz w:val="24"/>
          <w:szCs w:val="24"/>
        </w:rPr>
        <w:t xml:space="preserve"> synthetic by electroantennogram technique. Eight-arm olfactometer was used to compare the attractiveness of the odour of host plant, prey and related synthetic compounds. Our study indicates the potential of these compounds in host plant location behaviour of lacewing that could be used to increase the effectiveness of both species of predators in </w:t>
      </w:r>
      <w:r w:rsidRPr="003C45A8">
        <w:rPr>
          <w:rFonts w:ascii="Times New Roman" w:hAnsi="Times New Roman" w:cs="Times New Roman"/>
          <w:i/>
          <w:sz w:val="24"/>
          <w:szCs w:val="24"/>
        </w:rPr>
        <w:t>Brassica</w:t>
      </w:r>
      <w:r w:rsidRPr="003C45A8">
        <w:rPr>
          <w:rFonts w:ascii="Times New Roman" w:hAnsi="Times New Roman" w:cs="Times New Roman"/>
          <w:sz w:val="24"/>
          <w:szCs w:val="24"/>
        </w:rPr>
        <w:t xml:space="preserve"> ecosystem. </w:t>
      </w:r>
    </w:p>
    <w:p w14:paraId="2EBB3930" w14:textId="77777777" w:rsidR="00664E22" w:rsidRPr="003C45A8" w:rsidRDefault="007824C2" w:rsidP="00FB448F">
      <w:pPr>
        <w:spacing w:line="360" w:lineRule="auto"/>
        <w:jc w:val="both"/>
        <w:rPr>
          <w:rFonts w:ascii="Times New Roman" w:hAnsi="Times New Roman" w:cs="Times New Roman"/>
          <w:b/>
          <w:sz w:val="24"/>
          <w:szCs w:val="24"/>
        </w:rPr>
      </w:pPr>
      <w:r w:rsidRPr="003C45A8">
        <w:rPr>
          <w:rFonts w:ascii="Times New Roman" w:hAnsi="Times New Roman" w:cs="Times New Roman"/>
          <w:b/>
          <w:sz w:val="24"/>
          <w:szCs w:val="24"/>
        </w:rPr>
        <w:t>METHODS AND MATERIALS</w:t>
      </w:r>
    </w:p>
    <w:p w14:paraId="5F8DB94E" w14:textId="77777777" w:rsidR="00664E22" w:rsidRPr="003C45A8" w:rsidRDefault="00664E22" w:rsidP="00FB448F">
      <w:pPr>
        <w:spacing w:line="480" w:lineRule="auto"/>
        <w:jc w:val="both"/>
        <w:rPr>
          <w:rFonts w:ascii="Times New Roman" w:hAnsi="Times New Roman" w:cs="Times New Roman"/>
          <w:b/>
          <w:sz w:val="24"/>
          <w:szCs w:val="24"/>
        </w:rPr>
      </w:pPr>
      <w:r w:rsidRPr="00082EBF">
        <w:rPr>
          <w:rFonts w:ascii="Times New Roman" w:hAnsi="Times New Roman" w:cs="Times New Roman"/>
          <w:b/>
          <w:sz w:val="24"/>
          <w:szCs w:val="24"/>
        </w:rPr>
        <w:t>Plant materials</w:t>
      </w:r>
      <w:r w:rsidR="0061205A" w:rsidRPr="00082EBF">
        <w:rPr>
          <w:rFonts w:ascii="Times New Roman" w:hAnsi="Times New Roman" w:cs="Times New Roman"/>
          <w:b/>
          <w:sz w:val="24"/>
          <w:szCs w:val="24"/>
        </w:rPr>
        <w:t>:</w:t>
      </w:r>
      <w:r w:rsidR="0061205A" w:rsidRPr="003C45A8">
        <w:rPr>
          <w:rFonts w:ascii="Times New Roman" w:hAnsi="Times New Roman" w:cs="Times New Roman"/>
          <w:b/>
          <w:sz w:val="24"/>
          <w:szCs w:val="24"/>
        </w:rPr>
        <w:t xml:space="preserve"> </w:t>
      </w:r>
      <w:r w:rsidRPr="003C45A8">
        <w:rPr>
          <w:rFonts w:ascii="Times New Roman" w:hAnsi="Times New Roman" w:cs="Times New Roman"/>
          <w:sz w:val="24"/>
          <w:szCs w:val="24"/>
        </w:rPr>
        <w:t xml:space="preserve">The experiments were conducted at experimental farm of Division of Entomology, ICAR-IARI, New Delhi (India) at end of November month during 2016-17. Five different species of </w:t>
      </w:r>
      <w:r w:rsidRPr="003C45A8">
        <w:rPr>
          <w:rFonts w:ascii="Times New Roman" w:hAnsi="Times New Roman" w:cs="Times New Roman"/>
          <w:i/>
          <w:sz w:val="24"/>
          <w:szCs w:val="24"/>
        </w:rPr>
        <w:t>Brassica</w:t>
      </w:r>
      <w:r w:rsidRPr="003C45A8">
        <w:rPr>
          <w:rFonts w:ascii="Times New Roman" w:hAnsi="Times New Roman" w:cs="Times New Roman"/>
          <w:sz w:val="24"/>
          <w:szCs w:val="24"/>
        </w:rPr>
        <w:t xml:space="preserve"> viz., </w:t>
      </w:r>
      <w:r w:rsidRPr="003C45A8">
        <w:rPr>
          <w:rFonts w:ascii="Times New Roman" w:hAnsi="Times New Roman" w:cs="Times New Roman"/>
          <w:i/>
          <w:sz w:val="24"/>
          <w:szCs w:val="24"/>
        </w:rPr>
        <w:t xml:space="preserve">B. </w:t>
      </w:r>
      <w:proofErr w:type="spellStart"/>
      <w:r w:rsidRPr="003C45A8">
        <w:rPr>
          <w:rFonts w:ascii="Times New Roman" w:hAnsi="Times New Roman" w:cs="Times New Roman"/>
          <w:i/>
          <w:sz w:val="24"/>
          <w:szCs w:val="24"/>
        </w:rPr>
        <w:t>napus</w:t>
      </w:r>
      <w:proofErr w:type="spellEnd"/>
      <w:r w:rsidRPr="003C45A8">
        <w:rPr>
          <w:rFonts w:ascii="Times New Roman" w:hAnsi="Times New Roman" w:cs="Times New Roman"/>
          <w:i/>
          <w:sz w:val="24"/>
          <w:szCs w:val="24"/>
        </w:rPr>
        <w:t xml:space="preserve"> </w:t>
      </w:r>
      <w:r w:rsidRPr="003C45A8">
        <w:rPr>
          <w:rFonts w:ascii="Times New Roman" w:hAnsi="Times New Roman" w:cs="Times New Roman"/>
          <w:sz w:val="24"/>
          <w:szCs w:val="24"/>
        </w:rPr>
        <w:t xml:space="preserve">(Linn.), </w:t>
      </w:r>
      <w:r w:rsidRPr="003C45A8">
        <w:rPr>
          <w:rFonts w:ascii="Times New Roman" w:hAnsi="Times New Roman" w:cs="Times New Roman"/>
          <w:i/>
          <w:sz w:val="24"/>
          <w:szCs w:val="24"/>
        </w:rPr>
        <w:t xml:space="preserve">B. </w:t>
      </w:r>
      <w:proofErr w:type="spellStart"/>
      <w:r w:rsidRPr="003C45A8">
        <w:rPr>
          <w:rFonts w:ascii="Times New Roman" w:hAnsi="Times New Roman" w:cs="Times New Roman"/>
          <w:i/>
          <w:sz w:val="24"/>
          <w:szCs w:val="24"/>
        </w:rPr>
        <w:t>carinata</w:t>
      </w:r>
      <w:proofErr w:type="spellEnd"/>
      <w:r w:rsidRPr="003C45A8">
        <w:rPr>
          <w:rFonts w:ascii="Times New Roman" w:hAnsi="Times New Roman" w:cs="Times New Roman"/>
          <w:i/>
          <w:sz w:val="24"/>
          <w:szCs w:val="24"/>
        </w:rPr>
        <w:t xml:space="preserve"> </w:t>
      </w:r>
      <w:r w:rsidRPr="003C45A8">
        <w:rPr>
          <w:rFonts w:ascii="Times New Roman" w:hAnsi="Times New Roman" w:cs="Times New Roman"/>
          <w:sz w:val="24"/>
          <w:szCs w:val="24"/>
        </w:rPr>
        <w:t xml:space="preserve">(A. Braun), </w:t>
      </w:r>
      <w:r w:rsidRPr="003C45A8">
        <w:rPr>
          <w:rFonts w:ascii="Times New Roman" w:hAnsi="Times New Roman" w:cs="Times New Roman"/>
          <w:i/>
          <w:sz w:val="24"/>
          <w:szCs w:val="24"/>
        </w:rPr>
        <w:t xml:space="preserve">B. </w:t>
      </w:r>
      <w:proofErr w:type="spellStart"/>
      <w:r w:rsidRPr="003C45A8">
        <w:rPr>
          <w:rFonts w:ascii="Times New Roman" w:hAnsi="Times New Roman" w:cs="Times New Roman"/>
          <w:i/>
          <w:sz w:val="24"/>
          <w:szCs w:val="24"/>
        </w:rPr>
        <w:t>nigra</w:t>
      </w:r>
      <w:proofErr w:type="spellEnd"/>
      <w:r w:rsidRPr="003C45A8">
        <w:rPr>
          <w:rFonts w:ascii="Times New Roman" w:hAnsi="Times New Roman" w:cs="Times New Roman"/>
          <w:sz w:val="24"/>
          <w:szCs w:val="24"/>
        </w:rPr>
        <w:t xml:space="preserve"> (Linn.), </w:t>
      </w:r>
      <w:r w:rsidRPr="003C45A8">
        <w:rPr>
          <w:rFonts w:ascii="Times New Roman" w:hAnsi="Times New Roman" w:cs="Times New Roman"/>
          <w:i/>
          <w:sz w:val="24"/>
          <w:szCs w:val="24"/>
        </w:rPr>
        <w:t xml:space="preserve">B. </w:t>
      </w:r>
      <w:proofErr w:type="spellStart"/>
      <w:r w:rsidRPr="003C45A8">
        <w:rPr>
          <w:rFonts w:ascii="Times New Roman" w:hAnsi="Times New Roman" w:cs="Times New Roman"/>
          <w:i/>
          <w:sz w:val="24"/>
          <w:szCs w:val="24"/>
        </w:rPr>
        <w:t>rapa</w:t>
      </w:r>
      <w:proofErr w:type="spellEnd"/>
      <w:r w:rsidRPr="003C45A8">
        <w:rPr>
          <w:rFonts w:ascii="Times New Roman" w:hAnsi="Times New Roman" w:cs="Times New Roman"/>
          <w:sz w:val="24"/>
          <w:szCs w:val="24"/>
        </w:rPr>
        <w:t xml:space="preserve"> (Linn.) and </w:t>
      </w:r>
      <w:r w:rsidRPr="003C45A8">
        <w:rPr>
          <w:rFonts w:ascii="Times New Roman" w:hAnsi="Times New Roman" w:cs="Times New Roman"/>
          <w:i/>
          <w:sz w:val="24"/>
          <w:szCs w:val="24"/>
        </w:rPr>
        <w:t xml:space="preserve">B. </w:t>
      </w:r>
      <w:proofErr w:type="spellStart"/>
      <w:r w:rsidRPr="003C45A8">
        <w:rPr>
          <w:rFonts w:ascii="Times New Roman" w:hAnsi="Times New Roman" w:cs="Times New Roman"/>
          <w:i/>
          <w:sz w:val="24"/>
          <w:szCs w:val="24"/>
        </w:rPr>
        <w:t>juncea</w:t>
      </w:r>
      <w:proofErr w:type="spellEnd"/>
      <w:r w:rsidRPr="003C45A8">
        <w:rPr>
          <w:rFonts w:ascii="Times New Roman" w:hAnsi="Times New Roman" w:cs="Times New Roman"/>
          <w:sz w:val="24"/>
          <w:szCs w:val="24"/>
        </w:rPr>
        <w:t xml:space="preserve"> (Linn.) were separately sown in each plot. All the agronomic practices were followed as per the recommended package of practices for growing mustard crop.  </w:t>
      </w:r>
    </w:p>
    <w:p w14:paraId="5B0AE17E" w14:textId="77777777" w:rsidR="0061205A" w:rsidRPr="003C45A8" w:rsidRDefault="00664E22" w:rsidP="00FB448F">
      <w:pPr>
        <w:spacing w:line="480" w:lineRule="auto"/>
        <w:jc w:val="both"/>
        <w:rPr>
          <w:rFonts w:ascii="Times New Roman" w:hAnsi="Times New Roman" w:cs="Times New Roman"/>
          <w:sz w:val="24"/>
          <w:szCs w:val="24"/>
        </w:rPr>
      </w:pPr>
      <w:proofErr w:type="spellStart"/>
      <w:r w:rsidRPr="00082EBF">
        <w:rPr>
          <w:rFonts w:ascii="Times New Roman" w:hAnsi="Times New Roman" w:cs="Times New Roman"/>
          <w:b/>
          <w:i/>
          <w:sz w:val="24"/>
          <w:szCs w:val="24"/>
        </w:rPr>
        <w:t>Chrysoperla</w:t>
      </w:r>
      <w:proofErr w:type="spellEnd"/>
      <w:r w:rsidRPr="00082EBF">
        <w:rPr>
          <w:rFonts w:ascii="Times New Roman" w:hAnsi="Times New Roman" w:cs="Times New Roman"/>
          <w:b/>
          <w:i/>
          <w:sz w:val="24"/>
          <w:szCs w:val="24"/>
        </w:rPr>
        <w:t xml:space="preserve"> </w:t>
      </w:r>
      <w:proofErr w:type="spellStart"/>
      <w:r w:rsidRPr="00082EBF">
        <w:rPr>
          <w:rFonts w:ascii="Times New Roman" w:hAnsi="Times New Roman" w:cs="Times New Roman"/>
          <w:b/>
          <w:i/>
          <w:sz w:val="24"/>
          <w:szCs w:val="24"/>
        </w:rPr>
        <w:t>carnea</w:t>
      </w:r>
      <w:proofErr w:type="spellEnd"/>
      <w:r w:rsidR="0061205A" w:rsidRPr="00082EBF">
        <w:rPr>
          <w:rFonts w:ascii="Times New Roman" w:hAnsi="Times New Roman" w:cs="Times New Roman"/>
          <w:b/>
          <w:i/>
          <w:sz w:val="24"/>
          <w:szCs w:val="24"/>
        </w:rPr>
        <w:t xml:space="preserve"> </w:t>
      </w:r>
      <w:r w:rsidRPr="00082EBF">
        <w:rPr>
          <w:rFonts w:ascii="Times New Roman" w:hAnsi="Times New Roman" w:cs="Times New Roman"/>
          <w:b/>
          <w:sz w:val="24"/>
          <w:szCs w:val="24"/>
        </w:rPr>
        <w:t>(Stephens)</w:t>
      </w:r>
      <w:r w:rsidR="0061205A" w:rsidRPr="00082EBF">
        <w:rPr>
          <w:rFonts w:ascii="Times New Roman" w:hAnsi="Times New Roman" w:cs="Times New Roman"/>
          <w:b/>
          <w:sz w:val="24"/>
          <w:szCs w:val="24"/>
        </w:rPr>
        <w:t>:</w:t>
      </w:r>
      <w:r w:rsidR="0061205A" w:rsidRPr="003C45A8">
        <w:rPr>
          <w:rFonts w:ascii="Times New Roman" w:hAnsi="Times New Roman" w:cs="Times New Roman"/>
          <w:b/>
          <w:sz w:val="24"/>
          <w:szCs w:val="24"/>
        </w:rPr>
        <w:t xml:space="preserve"> </w:t>
      </w:r>
      <w:r w:rsidRPr="003C45A8">
        <w:rPr>
          <w:rFonts w:ascii="Times New Roman" w:hAnsi="Times New Roman" w:cs="Times New Roman"/>
          <w:sz w:val="24"/>
          <w:szCs w:val="24"/>
        </w:rPr>
        <w:t xml:space="preserve">The culture of </w:t>
      </w:r>
      <w:r w:rsidRPr="003C45A8">
        <w:rPr>
          <w:rFonts w:ascii="Times New Roman" w:hAnsi="Times New Roman" w:cs="Times New Roman"/>
          <w:i/>
          <w:sz w:val="24"/>
          <w:szCs w:val="24"/>
        </w:rPr>
        <w:t xml:space="preserve">C. </w:t>
      </w:r>
      <w:proofErr w:type="spellStart"/>
      <w:r w:rsidRPr="003C45A8">
        <w:rPr>
          <w:rFonts w:ascii="Times New Roman" w:hAnsi="Times New Roman" w:cs="Times New Roman"/>
          <w:i/>
          <w:sz w:val="24"/>
          <w:szCs w:val="24"/>
        </w:rPr>
        <w:t>carnea</w:t>
      </w:r>
      <w:proofErr w:type="spellEnd"/>
      <w:r w:rsidRPr="003C45A8">
        <w:rPr>
          <w:rFonts w:ascii="Times New Roman" w:hAnsi="Times New Roman" w:cs="Times New Roman"/>
          <w:sz w:val="24"/>
          <w:szCs w:val="24"/>
        </w:rPr>
        <w:t xml:space="preserve"> was maintained in laboratory on frozen eggs of </w:t>
      </w:r>
      <w:r w:rsidRPr="003C45A8">
        <w:rPr>
          <w:rFonts w:ascii="Times New Roman" w:hAnsi="Times New Roman" w:cs="Times New Roman"/>
          <w:i/>
          <w:sz w:val="24"/>
          <w:szCs w:val="24"/>
        </w:rPr>
        <w:t xml:space="preserve">Corcyra </w:t>
      </w:r>
      <w:proofErr w:type="spellStart"/>
      <w:r w:rsidRPr="003C45A8">
        <w:rPr>
          <w:rFonts w:ascii="Times New Roman" w:hAnsi="Times New Roman" w:cs="Times New Roman"/>
          <w:i/>
          <w:sz w:val="24"/>
          <w:szCs w:val="24"/>
        </w:rPr>
        <w:t>cephalonica</w:t>
      </w:r>
      <w:proofErr w:type="spellEnd"/>
      <w:r w:rsidRPr="003C45A8">
        <w:rPr>
          <w:rFonts w:ascii="Times New Roman" w:hAnsi="Times New Roman" w:cs="Times New Roman"/>
          <w:sz w:val="24"/>
          <w:szCs w:val="24"/>
        </w:rPr>
        <w:t xml:space="preserve"> (Stainton) (Lepidoptera: </w:t>
      </w:r>
      <w:proofErr w:type="spellStart"/>
      <w:r w:rsidRPr="003C45A8">
        <w:rPr>
          <w:rFonts w:ascii="Times New Roman" w:hAnsi="Times New Roman" w:cs="Times New Roman"/>
          <w:sz w:val="24"/>
          <w:szCs w:val="24"/>
        </w:rPr>
        <w:t>Pyralidae</w:t>
      </w:r>
      <w:proofErr w:type="spellEnd"/>
      <w:r w:rsidRPr="003C45A8">
        <w:rPr>
          <w:rFonts w:ascii="Times New Roman" w:hAnsi="Times New Roman" w:cs="Times New Roman"/>
          <w:sz w:val="24"/>
          <w:szCs w:val="24"/>
        </w:rPr>
        <w:t xml:space="preserve">). The newly hatched larvae were reared in individual vials. </w:t>
      </w:r>
      <w:r w:rsidR="00E959FF" w:rsidRPr="003C45A8">
        <w:rPr>
          <w:rFonts w:ascii="Times New Roman" w:hAnsi="Times New Roman" w:cs="Times New Roman"/>
          <w:sz w:val="24"/>
          <w:szCs w:val="24"/>
        </w:rPr>
        <w:t xml:space="preserve">Approximately one cubic centimetre </w:t>
      </w:r>
      <w:r w:rsidRPr="003C45A8">
        <w:rPr>
          <w:rFonts w:ascii="Times New Roman" w:hAnsi="Times New Roman" w:cs="Times New Roman"/>
          <w:sz w:val="24"/>
          <w:szCs w:val="24"/>
        </w:rPr>
        <w:t>(18000-20000</w:t>
      </w:r>
      <w:r w:rsidR="00E959FF" w:rsidRPr="003C45A8">
        <w:rPr>
          <w:rFonts w:ascii="Times New Roman" w:hAnsi="Times New Roman" w:cs="Times New Roman"/>
          <w:sz w:val="24"/>
          <w:szCs w:val="24"/>
        </w:rPr>
        <w:t xml:space="preserve"> eggs</w:t>
      </w:r>
      <w:r w:rsidRPr="003C45A8">
        <w:rPr>
          <w:rFonts w:ascii="Times New Roman" w:hAnsi="Times New Roman" w:cs="Times New Roman"/>
          <w:sz w:val="24"/>
          <w:szCs w:val="24"/>
        </w:rPr>
        <w:t xml:space="preserve">) of </w:t>
      </w:r>
      <w:r w:rsidR="00E959FF" w:rsidRPr="003C45A8">
        <w:rPr>
          <w:rFonts w:ascii="Times New Roman" w:hAnsi="Times New Roman" w:cs="Times New Roman"/>
          <w:sz w:val="24"/>
          <w:szCs w:val="24"/>
        </w:rPr>
        <w:t xml:space="preserve">the </w:t>
      </w:r>
      <w:r w:rsidRPr="003C45A8">
        <w:rPr>
          <w:rFonts w:ascii="Times New Roman" w:hAnsi="Times New Roman" w:cs="Times New Roman"/>
          <w:sz w:val="24"/>
          <w:szCs w:val="24"/>
        </w:rPr>
        <w:t xml:space="preserve">laboratory host of </w:t>
      </w:r>
      <w:r w:rsidRPr="003C45A8">
        <w:rPr>
          <w:rFonts w:ascii="Times New Roman" w:hAnsi="Times New Roman" w:cs="Times New Roman"/>
          <w:i/>
          <w:sz w:val="24"/>
          <w:szCs w:val="24"/>
        </w:rPr>
        <w:t xml:space="preserve">C. </w:t>
      </w:r>
      <w:proofErr w:type="spellStart"/>
      <w:r w:rsidRPr="003C45A8">
        <w:rPr>
          <w:rFonts w:ascii="Times New Roman" w:hAnsi="Times New Roman" w:cs="Times New Roman"/>
          <w:i/>
          <w:sz w:val="24"/>
          <w:szCs w:val="24"/>
        </w:rPr>
        <w:t>cephalonica</w:t>
      </w:r>
      <w:proofErr w:type="spellEnd"/>
      <w:r w:rsidRPr="003C45A8">
        <w:rPr>
          <w:rFonts w:ascii="Times New Roman" w:hAnsi="Times New Roman" w:cs="Times New Roman"/>
          <w:sz w:val="24"/>
          <w:szCs w:val="24"/>
        </w:rPr>
        <w:t xml:space="preserve"> </w:t>
      </w:r>
      <w:r w:rsidR="00E959FF" w:rsidRPr="003C45A8">
        <w:rPr>
          <w:rFonts w:ascii="Times New Roman" w:hAnsi="Times New Roman" w:cs="Times New Roman"/>
          <w:sz w:val="24"/>
          <w:szCs w:val="24"/>
        </w:rPr>
        <w:t xml:space="preserve">is generally sufficient </w:t>
      </w:r>
      <w:r w:rsidRPr="003C45A8">
        <w:rPr>
          <w:rFonts w:ascii="Times New Roman" w:hAnsi="Times New Roman" w:cs="Times New Roman"/>
          <w:sz w:val="24"/>
          <w:szCs w:val="24"/>
        </w:rPr>
        <w:t xml:space="preserve">for rearing </w:t>
      </w:r>
      <w:r w:rsidR="00E959FF" w:rsidRPr="003C45A8">
        <w:rPr>
          <w:rFonts w:ascii="Times New Roman" w:hAnsi="Times New Roman" w:cs="Times New Roman"/>
          <w:sz w:val="24"/>
          <w:szCs w:val="24"/>
        </w:rPr>
        <w:t>about</w:t>
      </w:r>
      <w:r w:rsidRPr="003C45A8">
        <w:rPr>
          <w:rFonts w:ascii="Times New Roman" w:hAnsi="Times New Roman" w:cs="Times New Roman"/>
          <w:sz w:val="24"/>
          <w:szCs w:val="24"/>
        </w:rPr>
        <w:t xml:space="preserve"> 5-6 larvae of </w:t>
      </w:r>
      <w:proofErr w:type="spellStart"/>
      <w:r w:rsidRPr="003C45A8">
        <w:rPr>
          <w:rFonts w:ascii="Times New Roman" w:hAnsi="Times New Roman" w:cs="Times New Roman"/>
          <w:i/>
          <w:sz w:val="24"/>
          <w:szCs w:val="24"/>
        </w:rPr>
        <w:t>Chrysoperla</w:t>
      </w:r>
      <w:proofErr w:type="spellEnd"/>
      <w:r w:rsidRPr="003C45A8">
        <w:rPr>
          <w:rFonts w:ascii="Times New Roman" w:hAnsi="Times New Roman" w:cs="Times New Roman"/>
          <w:i/>
          <w:sz w:val="24"/>
          <w:szCs w:val="24"/>
        </w:rPr>
        <w:t xml:space="preserve"> </w:t>
      </w:r>
      <w:proofErr w:type="spellStart"/>
      <w:r w:rsidRPr="003C45A8">
        <w:rPr>
          <w:rFonts w:ascii="Times New Roman" w:hAnsi="Times New Roman" w:cs="Times New Roman"/>
          <w:i/>
          <w:sz w:val="24"/>
          <w:szCs w:val="24"/>
        </w:rPr>
        <w:t>carnea</w:t>
      </w:r>
      <w:proofErr w:type="spellEnd"/>
      <w:r w:rsidRPr="003C45A8">
        <w:rPr>
          <w:rFonts w:ascii="Times New Roman" w:hAnsi="Times New Roman" w:cs="Times New Roman"/>
          <w:sz w:val="24"/>
          <w:szCs w:val="24"/>
        </w:rPr>
        <w:t xml:space="preserve">. </w:t>
      </w:r>
      <w:r w:rsidR="00E959FF" w:rsidRPr="003C45A8">
        <w:rPr>
          <w:rFonts w:ascii="Times New Roman" w:hAnsi="Times New Roman" w:cs="Times New Roman"/>
          <w:sz w:val="24"/>
          <w:szCs w:val="24"/>
        </w:rPr>
        <w:t>Each rearing cell contained a single larva along with adequate quantity of host eggs, which were then covered with a sheet of white paper</w:t>
      </w:r>
      <w:r w:rsidRPr="003C45A8">
        <w:rPr>
          <w:rFonts w:ascii="Times New Roman" w:hAnsi="Times New Roman" w:cs="Times New Roman"/>
          <w:sz w:val="24"/>
          <w:szCs w:val="24"/>
        </w:rPr>
        <w:t xml:space="preserve">. </w:t>
      </w:r>
      <w:r w:rsidR="00846C89" w:rsidRPr="003C45A8">
        <w:rPr>
          <w:rFonts w:ascii="Times New Roman" w:hAnsi="Times New Roman" w:cs="Times New Roman"/>
          <w:sz w:val="24"/>
          <w:szCs w:val="24"/>
        </w:rPr>
        <w:t>The container was subsequently closed with a lid and maintained in a controlled environment at 27</w:t>
      </w:r>
      <w:r w:rsidR="002A740D" w:rsidRPr="003C45A8">
        <w:rPr>
          <w:rFonts w:ascii="Times New Roman" w:hAnsi="Times New Roman" w:cs="Times New Roman"/>
          <w:sz w:val="24"/>
          <w:szCs w:val="24"/>
        </w:rPr>
        <w:t xml:space="preserve"> </w:t>
      </w:r>
      <w:r w:rsidR="00846C89" w:rsidRPr="003C45A8">
        <w:rPr>
          <w:rFonts w:ascii="Times New Roman" w:hAnsi="Times New Roman" w:cs="Times New Roman"/>
          <w:sz w:val="24"/>
          <w:szCs w:val="24"/>
        </w:rPr>
        <w:t>±</w:t>
      </w:r>
      <w:r w:rsidR="002A740D" w:rsidRPr="003C45A8">
        <w:rPr>
          <w:rFonts w:ascii="Times New Roman" w:hAnsi="Times New Roman" w:cs="Times New Roman"/>
          <w:sz w:val="24"/>
          <w:szCs w:val="24"/>
        </w:rPr>
        <w:t xml:space="preserve"> 2ºC temperature and 65 ± 5% relative humidity to allow normal development</w:t>
      </w:r>
      <w:r w:rsidRPr="003C45A8">
        <w:rPr>
          <w:rFonts w:ascii="Times New Roman" w:hAnsi="Times New Roman" w:cs="Times New Roman"/>
          <w:sz w:val="24"/>
          <w:szCs w:val="24"/>
        </w:rPr>
        <w:t xml:space="preserve"> </w:t>
      </w:r>
      <w:r w:rsidRPr="000E4C0C">
        <w:rPr>
          <w:rFonts w:ascii="Times New Roman" w:hAnsi="Times New Roman" w:cs="Times New Roman"/>
          <w:color w:val="000000" w:themeColor="text1"/>
          <w:sz w:val="24"/>
          <w:szCs w:val="24"/>
        </w:rPr>
        <w:t>(</w:t>
      </w:r>
      <w:proofErr w:type="spellStart"/>
      <w:r w:rsidR="000E4C0C" w:rsidRPr="000E4C0C">
        <w:rPr>
          <w:rFonts w:ascii="Times New Roman" w:hAnsi="Times New Roman" w:cs="Times New Roman"/>
          <w:color w:val="000000" w:themeColor="text1"/>
          <w:sz w:val="24"/>
          <w:szCs w:val="24"/>
        </w:rPr>
        <w:t>Satpathy</w:t>
      </w:r>
      <w:proofErr w:type="spellEnd"/>
      <w:r w:rsidRPr="000E4C0C">
        <w:rPr>
          <w:rFonts w:ascii="Times New Roman" w:hAnsi="Times New Roman" w:cs="Times New Roman"/>
          <w:color w:val="000000" w:themeColor="text1"/>
          <w:sz w:val="24"/>
          <w:szCs w:val="24"/>
        </w:rPr>
        <w:t xml:space="preserve">, </w:t>
      </w:r>
      <w:r w:rsidR="000E4C0C" w:rsidRPr="000E4C0C">
        <w:rPr>
          <w:rFonts w:ascii="Times New Roman" w:hAnsi="Times New Roman" w:cs="Times New Roman"/>
          <w:color w:val="000000" w:themeColor="text1"/>
          <w:sz w:val="24"/>
          <w:szCs w:val="24"/>
        </w:rPr>
        <w:t>2012</w:t>
      </w:r>
      <w:r w:rsidRPr="003C45A8">
        <w:rPr>
          <w:rFonts w:ascii="Times New Roman" w:hAnsi="Times New Roman" w:cs="Times New Roman"/>
          <w:sz w:val="24"/>
          <w:szCs w:val="24"/>
        </w:rPr>
        <w:t xml:space="preserve">). After 3-4 days, additional </w:t>
      </w:r>
      <w:r w:rsidR="002A740D" w:rsidRPr="003C45A8">
        <w:rPr>
          <w:rFonts w:ascii="Times New Roman" w:hAnsi="Times New Roman" w:cs="Times New Roman"/>
          <w:sz w:val="24"/>
          <w:szCs w:val="24"/>
        </w:rPr>
        <w:t xml:space="preserve">host eggs were supplied </w:t>
      </w:r>
      <w:r w:rsidRPr="003C45A8">
        <w:rPr>
          <w:rFonts w:ascii="Times New Roman" w:hAnsi="Times New Roman" w:cs="Times New Roman"/>
          <w:sz w:val="24"/>
          <w:szCs w:val="24"/>
        </w:rPr>
        <w:t xml:space="preserve">to each cell by </w:t>
      </w:r>
      <w:r w:rsidR="002A740D" w:rsidRPr="003C45A8">
        <w:rPr>
          <w:rFonts w:ascii="Times New Roman" w:hAnsi="Times New Roman" w:cs="Times New Roman"/>
          <w:sz w:val="24"/>
          <w:szCs w:val="24"/>
        </w:rPr>
        <w:t xml:space="preserve">gently </w:t>
      </w:r>
      <w:r w:rsidRPr="003C45A8">
        <w:rPr>
          <w:rFonts w:ascii="Times New Roman" w:hAnsi="Times New Roman" w:cs="Times New Roman"/>
          <w:sz w:val="24"/>
          <w:szCs w:val="24"/>
        </w:rPr>
        <w:t>sprinkling the</w:t>
      </w:r>
      <w:r w:rsidR="002A740D" w:rsidRPr="003C45A8">
        <w:rPr>
          <w:rFonts w:ascii="Times New Roman" w:hAnsi="Times New Roman" w:cs="Times New Roman"/>
          <w:sz w:val="24"/>
          <w:szCs w:val="24"/>
        </w:rPr>
        <w:t xml:space="preserve">m </w:t>
      </w:r>
      <w:r w:rsidRPr="003C45A8">
        <w:rPr>
          <w:rFonts w:ascii="Times New Roman" w:hAnsi="Times New Roman" w:cs="Times New Roman"/>
          <w:sz w:val="24"/>
          <w:szCs w:val="24"/>
        </w:rPr>
        <w:t>from the top of the</w:t>
      </w:r>
      <w:r w:rsidR="002A740D" w:rsidRPr="003C45A8">
        <w:rPr>
          <w:rFonts w:ascii="Times New Roman" w:hAnsi="Times New Roman" w:cs="Times New Roman"/>
          <w:sz w:val="24"/>
          <w:szCs w:val="24"/>
        </w:rPr>
        <w:t xml:space="preserve"> container</w:t>
      </w:r>
      <w:r w:rsidRPr="003C45A8">
        <w:rPr>
          <w:rFonts w:ascii="Times New Roman" w:hAnsi="Times New Roman" w:cs="Times New Roman"/>
          <w:sz w:val="24"/>
          <w:szCs w:val="24"/>
        </w:rPr>
        <w:t xml:space="preserve"> without disturbing the larvae </w:t>
      </w:r>
      <w:r w:rsidR="002A740D" w:rsidRPr="003C45A8">
        <w:rPr>
          <w:rFonts w:ascii="Times New Roman" w:hAnsi="Times New Roman" w:cs="Times New Roman"/>
          <w:sz w:val="24"/>
          <w:szCs w:val="24"/>
        </w:rPr>
        <w:t>until</w:t>
      </w:r>
      <w:r w:rsidRPr="003C45A8">
        <w:rPr>
          <w:rFonts w:ascii="Times New Roman" w:hAnsi="Times New Roman" w:cs="Times New Roman"/>
          <w:sz w:val="24"/>
          <w:szCs w:val="24"/>
        </w:rPr>
        <w:t xml:space="preserve"> cocoon formation. </w:t>
      </w:r>
      <w:r w:rsidR="002A740D" w:rsidRPr="003C45A8">
        <w:rPr>
          <w:rFonts w:ascii="Times New Roman" w:hAnsi="Times New Roman" w:cs="Times New Roman"/>
          <w:sz w:val="24"/>
          <w:szCs w:val="24"/>
        </w:rPr>
        <w:t xml:space="preserve">By the end of the week, the formed cocoons were carefully collected and </w:t>
      </w:r>
      <w:r w:rsidRPr="003C45A8">
        <w:rPr>
          <w:rFonts w:ascii="Times New Roman" w:hAnsi="Times New Roman" w:cs="Times New Roman"/>
          <w:sz w:val="24"/>
          <w:szCs w:val="24"/>
        </w:rPr>
        <w:t xml:space="preserve">transferred to </w:t>
      </w:r>
      <w:r w:rsidR="002A740D" w:rsidRPr="003C45A8">
        <w:rPr>
          <w:rFonts w:ascii="Times New Roman" w:hAnsi="Times New Roman" w:cs="Times New Roman"/>
          <w:sz w:val="24"/>
          <w:szCs w:val="24"/>
        </w:rPr>
        <w:t xml:space="preserve">a </w:t>
      </w:r>
      <w:r w:rsidRPr="003C45A8">
        <w:rPr>
          <w:rFonts w:ascii="Times New Roman" w:hAnsi="Times New Roman" w:cs="Times New Roman"/>
          <w:sz w:val="24"/>
          <w:szCs w:val="24"/>
        </w:rPr>
        <w:t xml:space="preserve">separate cage for adult emergence. </w:t>
      </w:r>
      <w:r w:rsidR="002A740D" w:rsidRPr="003C45A8">
        <w:rPr>
          <w:rFonts w:ascii="Times New Roman" w:hAnsi="Times New Roman" w:cs="Times New Roman"/>
          <w:sz w:val="24"/>
          <w:szCs w:val="24"/>
        </w:rPr>
        <w:t xml:space="preserve">Ten </w:t>
      </w:r>
      <w:r w:rsidR="002A740D" w:rsidRPr="003C45A8">
        <w:rPr>
          <w:rFonts w:ascii="Times New Roman" w:hAnsi="Times New Roman" w:cs="Times New Roman"/>
          <w:sz w:val="24"/>
          <w:szCs w:val="24"/>
        </w:rPr>
        <w:lastRenderedPageBreak/>
        <w:t xml:space="preserve">pairs of </w:t>
      </w:r>
      <w:r w:rsidRPr="003C45A8">
        <w:rPr>
          <w:rFonts w:ascii="Times New Roman" w:hAnsi="Times New Roman" w:cs="Times New Roman"/>
          <w:sz w:val="24"/>
          <w:szCs w:val="24"/>
        </w:rPr>
        <w:t xml:space="preserve">newly emerged </w:t>
      </w:r>
      <w:r w:rsidR="002A740D" w:rsidRPr="003C45A8">
        <w:rPr>
          <w:rFonts w:ascii="Times New Roman" w:hAnsi="Times New Roman" w:cs="Times New Roman"/>
          <w:sz w:val="24"/>
          <w:szCs w:val="24"/>
        </w:rPr>
        <w:t>adults</w:t>
      </w:r>
      <w:r w:rsidRPr="003C45A8">
        <w:rPr>
          <w:rFonts w:ascii="Times New Roman" w:hAnsi="Times New Roman" w:cs="Times New Roman"/>
          <w:sz w:val="24"/>
          <w:szCs w:val="24"/>
        </w:rPr>
        <w:t xml:space="preserve"> were </w:t>
      </w:r>
      <w:r w:rsidR="002A740D" w:rsidRPr="003C45A8">
        <w:rPr>
          <w:rFonts w:ascii="Times New Roman" w:hAnsi="Times New Roman" w:cs="Times New Roman"/>
          <w:sz w:val="24"/>
          <w:szCs w:val="24"/>
        </w:rPr>
        <w:t>placed</w:t>
      </w:r>
      <w:r w:rsidRPr="003C45A8">
        <w:rPr>
          <w:rFonts w:ascii="Times New Roman" w:hAnsi="Times New Roman" w:cs="Times New Roman"/>
          <w:sz w:val="24"/>
          <w:szCs w:val="24"/>
        </w:rPr>
        <w:t xml:space="preserve"> in a jar </w:t>
      </w:r>
      <w:r w:rsidR="002A740D" w:rsidRPr="003C45A8">
        <w:rPr>
          <w:rFonts w:ascii="Times New Roman" w:hAnsi="Times New Roman" w:cs="Times New Roman"/>
          <w:sz w:val="24"/>
          <w:szCs w:val="24"/>
        </w:rPr>
        <w:t>containing a</w:t>
      </w:r>
      <w:r w:rsidRPr="003C45A8">
        <w:rPr>
          <w:rFonts w:ascii="Times New Roman" w:hAnsi="Times New Roman" w:cs="Times New Roman"/>
          <w:sz w:val="24"/>
          <w:szCs w:val="24"/>
        </w:rPr>
        <w:t xml:space="preserve"> cotton swab </w:t>
      </w:r>
      <w:r w:rsidR="002A740D" w:rsidRPr="003C45A8">
        <w:rPr>
          <w:rFonts w:ascii="Times New Roman" w:hAnsi="Times New Roman" w:cs="Times New Roman"/>
          <w:sz w:val="24"/>
          <w:szCs w:val="24"/>
        </w:rPr>
        <w:t>soaked</w:t>
      </w:r>
      <w:r w:rsidRPr="003C45A8">
        <w:rPr>
          <w:rFonts w:ascii="Times New Roman" w:hAnsi="Times New Roman" w:cs="Times New Roman"/>
          <w:sz w:val="24"/>
          <w:szCs w:val="24"/>
        </w:rPr>
        <w:t xml:space="preserve"> </w:t>
      </w:r>
      <w:r w:rsidR="002A740D" w:rsidRPr="003C45A8">
        <w:rPr>
          <w:rFonts w:ascii="Times New Roman" w:hAnsi="Times New Roman" w:cs="Times New Roman"/>
          <w:sz w:val="24"/>
          <w:szCs w:val="24"/>
        </w:rPr>
        <w:t xml:space="preserve">in 20% </w:t>
      </w:r>
      <w:r w:rsidRPr="003C45A8">
        <w:rPr>
          <w:rFonts w:ascii="Times New Roman" w:hAnsi="Times New Roman" w:cs="Times New Roman"/>
          <w:sz w:val="24"/>
          <w:szCs w:val="24"/>
        </w:rPr>
        <w:t xml:space="preserve">honey solution, </w:t>
      </w:r>
      <w:r w:rsidR="002A740D" w:rsidRPr="003C45A8">
        <w:rPr>
          <w:rFonts w:ascii="Times New Roman" w:hAnsi="Times New Roman" w:cs="Times New Roman"/>
          <w:sz w:val="24"/>
          <w:szCs w:val="24"/>
        </w:rPr>
        <w:t xml:space="preserve">along with </w:t>
      </w:r>
      <w:r w:rsidRPr="003C45A8">
        <w:rPr>
          <w:rFonts w:ascii="Times New Roman" w:hAnsi="Times New Roman" w:cs="Times New Roman"/>
          <w:sz w:val="24"/>
          <w:szCs w:val="24"/>
        </w:rPr>
        <w:t xml:space="preserve">pollen grains </w:t>
      </w:r>
      <w:r w:rsidR="002A740D" w:rsidRPr="003C45A8">
        <w:rPr>
          <w:rFonts w:ascii="Times New Roman" w:hAnsi="Times New Roman" w:cs="Times New Roman"/>
          <w:sz w:val="24"/>
          <w:szCs w:val="24"/>
        </w:rPr>
        <w:t xml:space="preserve">provides </w:t>
      </w:r>
      <w:r w:rsidRPr="003C45A8">
        <w:rPr>
          <w:rFonts w:ascii="Times New Roman" w:hAnsi="Times New Roman" w:cs="Times New Roman"/>
          <w:sz w:val="24"/>
          <w:szCs w:val="24"/>
        </w:rPr>
        <w:t xml:space="preserve">as food. The jars were covered </w:t>
      </w:r>
      <w:r w:rsidR="00D909D2" w:rsidRPr="003C45A8">
        <w:rPr>
          <w:rFonts w:ascii="Times New Roman" w:hAnsi="Times New Roman" w:cs="Times New Roman"/>
          <w:sz w:val="24"/>
          <w:szCs w:val="24"/>
        </w:rPr>
        <w:t>with</w:t>
      </w:r>
      <w:r w:rsidRPr="003C45A8">
        <w:rPr>
          <w:rFonts w:ascii="Times New Roman" w:hAnsi="Times New Roman" w:cs="Times New Roman"/>
          <w:sz w:val="24"/>
          <w:szCs w:val="24"/>
        </w:rPr>
        <w:t xml:space="preserve"> black cloth</w:t>
      </w:r>
      <w:r w:rsidR="00D909D2" w:rsidRPr="003C45A8">
        <w:rPr>
          <w:rFonts w:ascii="Times New Roman" w:hAnsi="Times New Roman" w:cs="Times New Roman"/>
          <w:sz w:val="24"/>
          <w:szCs w:val="24"/>
        </w:rPr>
        <w:t>,</w:t>
      </w:r>
      <w:r w:rsidRPr="003C45A8">
        <w:rPr>
          <w:rFonts w:ascii="Times New Roman" w:hAnsi="Times New Roman" w:cs="Times New Roman"/>
          <w:sz w:val="24"/>
          <w:szCs w:val="24"/>
        </w:rPr>
        <w:t xml:space="preserve"> as the predator </w:t>
      </w:r>
      <w:r w:rsidR="00D909D2" w:rsidRPr="003C45A8">
        <w:rPr>
          <w:rFonts w:ascii="Times New Roman" w:hAnsi="Times New Roman" w:cs="Times New Roman"/>
          <w:sz w:val="24"/>
          <w:szCs w:val="24"/>
        </w:rPr>
        <w:t>shows</w:t>
      </w:r>
      <w:r w:rsidRPr="003C45A8">
        <w:rPr>
          <w:rFonts w:ascii="Times New Roman" w:hAnsi="Times New Roman" w:cs="Times New Roman"/>
          <w:sz w:val="24"/>
          <w:szCs w:val="24"/>
        </w:rPr>
        <w:t xml:space="preserve"> </w:t>
      </w:r>
      <w:r w:rsidR="00D909D2" w:rsidRPr="003C45A8">
        <w:rPr>
          <w:rFonts w:ascii="Times New Roman" w:hAnsi="Times New Roman" w:cs="Times New Roman"/>
          <w:sz w:val="24"/>
          <w:szCs w:val="24"/>
        </w:rPr>
        <w:t>a preference for</w:t>
      </w:r>
      <w:r w:rsidRPr="003C45A8">
        <w:rPr>
          <w:rFonts w:ascii="Times New Roman" w:hAnsi="Times New Roman" w:cs="Times New Roman"/>
          <w:sz w:val="24"/>
          <w:szCs w:val="24"/>
        </w:rPr>
        <w:t xml:space="preserve"> </w:t>
      </w:r>
      <w:r w:rsidR="00D909D2" w:rsidRPr="003C45A8">
        <w:rPr>
          <w:rFonts w:ascii="Times New Roman" w:hAnsi="Times New Roman" w:cs="Times New Roman"/>
          <w:sz w:val="24"/>
          <w:szCs w:val="24"/>
        </w:rPr>
        <w:t xml:space="preserve">laying </w:t>
      </w:r>
      <w:r w:rsidRPr="003C45A8">
        <w:rPr>
          <w:rFonts w:ascii="Times New Roman" w:hAnsi="Times New Roman" w:cs="Times New Roman"/>
          <w:sz w:val="24"/>
          <w:szCs w:val="24"/>
        </w:rPr>
        <w:t xml:space="preserve">eggs on </w:t>
      </w:r>
      <w:r w:rsidR="00D909D2" w:rsidRPr="003C45A8">
        <w:rPr>
          <w:rFonts w:ascii="Times New Roman" w:hAnsi="Times New Roman" w:cs="Times New Roman"/>
          <w:sz w:val="24"/>
          <w:szCs w:val="24"/>
        </w:rPr>
        <w:t>dark surfaces</w:t>
      </w:r>
      <w:r w:rsidRPr="003C45A8">
        <w:rPr>
          <w:rFonts w:ascii="Times New Roman" w:hAnsi="Times New Roman" w:cs="Times New Roman"/>
          <w:sz w:val="24"/>
          <w:szCs w:val="24"/>
        </w:rPr>
        <w:t xml:space="preserve">. </w:t>
      </w:r>
      <w:r w:rsidR="00D909D2" w:rsidRPr="003C45A8">
        <w:rPr>
          <w:rFonts w:ascii="Times New Roman" w:hAnsi="Times New Roman" w:cs="Times New Roman"/>
          <w:sz w:val="24"/>
          <w:szCs w:val="24"/>
        </w:rPr>
        <w:t xml:space="preserve">Eggs deposited on the cloth were collected daily </w:t>
      </w:r>
      <w:r w:rsidR="00865560" w:rsidRPr="003C45A8">
        <w:rPr>
          <w:rFonts w:ascii="Times New Roman" w:hAnsi="Times New Roman" w:cs="Times New Roman"/>
          <w:sz w:val="24"/>
          <w:szCs w:val="24"/>
        </w:rPr>
        <w:t>by cutting the stalk at the point of attachment using a sharp blade</w:t>
      </w:r>
      <w:r w:rsidRPr="003C45A8">
        <w:rPr>
          <w:rFonts w:ascii="Times New Roman" w:hAnsi="Times New Roman" w:cs="Times New Roman"/>
          <w:sz w:val="24"/>
          <w:szCs w:val="24"/>
        </w:rPr>
        <w:t xml:space="preserve">. Both males and females of </w:t>
      </w:r>
      <w:r w:rsidRPr="003C45A8">
        <w:rPr>
          <w:rFonts w:ascii="Times New Roman" w:hAnsi="Times New Roman" w:cs="Times New Roman"/>
          <w:i/>
          <w:sz w:val="24"/>
          <w:szCs w:val="24"/>
        </w:rPr>
        <w:t xml:space="preserve">C. </w:t>
      </w:r>
      <w:proofErr w:type="spellStart"/>
      <w:r w:rsidRPr="003C45A8">
        <w:rPr>
          <w:rFonts w:ascii="Times New Roman" w:hAnsi="Times New Roman" w:cs="Times New Roman"/>
          <w:i/>
          <w:sz w:val="24"/>
          <w:szCs w:val="24"/>
        </w:rPr>
        <w:t>carnea</w:t>
      </w:r>
      <w:proofErr w:type="spellEnd"/>
      <w:r w:rsidRPr="003C45A8">
        <w:rPr>
          <w:rFonts w:ascii="Times New Roman" w:hAnsi="Times New Roman" w:cs="Times New Roman"/>
          <w:sz w:val="24"/>
          <w:szCs w:val="24"/>
        </w:rPr>
        <w:t xml:space="preserve"> were used for electroantennogram and olfactometer studies. </w:t>
      </w:r>
    </w:p>
    <w:p w14:paraId="4B7977CA" w14:textId="77777777" w:rsidR="007824C2" w:rsidRDefault="00664E22" w:rsidP="00FB448F">
      <w:pPr>
        <w:spacing w:line="480" w:lineRule="auto"/>
        <w:jc w:val="both"/>
        <w:rPr>
          <w:rFonts w:ascii="Times New Roman" w:hAnsi="Times New Roman" w:cs="Times New Roman"/>
          <w:b/>
          <w:sz w:val="24"/>
          <w:szCs w:val="24"/>
        </w:rPr>
      </w:pPr>
      <w:r w:rsidRPr="00082EBF">
        <w:rPr>
          <w:rFonts w:ascii="Times New Roman" w:hAnsi="Times New Roman" w:cs="Times New Roman"/>
          <w:b/>
          <w:sz w:val="24"/>
          <w:szCs w:val="24"/>
        </w:rPr>
        <w:t>Extraction and identification of volatiles</w:t>
      </w:r>
      <w:r w:rsidR="007824C2" w:rsidRPr="00082EBF">
        <w:rPr>
          <w:rFonts w:ascii="Times New Roman" w:hAnsi="Times New Roman" w:cs="Times New Roman"/>
          <w:b/>
          <w:sz w:val="24"/>
          <w:szCs w:val="24"/>
        </w:rPr>
        <w:t>:</w:t>
      </w:r>
      <w:r w:rsidR="0061205A" w:rsidRPr="003C45A8">
        <w:rPr>
          <w:rFonts w:ascii="Times New Roman" w:hAnsi="Times New Roman" w:cs="Times New Roman"/>
          <w:b/>
          <w:sz w:val="24"/>
          <w:szCs w:val="24"/>
        </w:rPr>
        <w:t xml:space="preserve"> </w:t>
      </w:r>
      <w:r w:rsidRPr="003C45A8">
        <w:rPr>
          <w:rFonts w:ascii="Times New Roman" w:hAnsi="Times New Roman" w:cs="Times New Roman"/>
          <w:sz w:val="24"/>
          <w:szCs w:val="24"/>
        </w:rPr>
        <w:t xml:space="preserve">The plant samples were collected just before dawn and immediately immersed in chilled hexane and the bottles were </w:t>
      </w:r>
      <w:r w:rsidR="0061205A" w:rsidRPr="003C45A8">
        <w:rPr>
          <w:rFonts w:ascii="Times New Roman" w:hAnsi="Times New Roman" w:cs="Times New Roman"/>
          <w:sz w:val="24"/>
          <w:szCs w:val="24"/>
        </w:rPr>
        <w:t>labelled</w:t>
      </w:r>
      <w:r w:rsidRPr="003C45A8">
        <w:rPr>
          <w:rFonts w:ascii="Times New Roman" w:hAnsi="Times New Roman" w:cs="Times New Roman"/>
          <w:sz w:val="24"/>
          <w:szCs w:val="24"/>
        </w:rPr>
        <w:t xml:space="preserve"> and stored in refrigerator only to be extracted next day. The </w:t>
      </w:r>
      <w:r w:rsidR="00865560" w:rsidRPr="003C45A8">
        <w:rPr>
          <w:rFonts w:ascii="Times New Roman" w:hAnsi="Times New Roman" w:cs="Times New Roman"/>
          <w:sz w:val="24"/>
          <w:szCs w:val="24"/>
        </w:rPr>
        <w:t xml:space="preserve">extraction of </w:t>
      </w:r>
      <w:r w:rsidRPr="003C45A8">
        <w:rPr>
          <w:rFonts w:ascii="Times New Roman" w:hAnsi="Times New Roman" w:cs="Times New Roman"/>
          <w:sz w:val="24"/>
          <w:szCs w:val="24"/>
        </w:rPr>
        <w:t xml:space="preserve">plant </w:t>
      </w:r>
      <w:r w:rsidR="00865560" w:rsidRPr="003C45A8">
        <w:rPr>
          <w:rFonts w:ascii="Times New Roman" w:hAnsi="Times New Roman" w:cs="Times New Roman"/>
          <w:sz w:val="24"/>
          <w:szCs w:val="24"/>
        </w:rPr>
        <w:t>material</w:t>
      </w:r>
      <w:r w:rsidRPr="003C45A8">
        <w:rPr>
          <w:rFonts w:ascii="Times New Roman" w:hAnsi="Times New Roman" w:cs="Times New Roman"/>
          <w:sz w:val="24"/>
          <w:szCs w:val="24"/>
        </w:rPr>
        <w:t xml:space="preserve"> </w:t>
      </w:r>
      <w:r w:rsidR="00865560" w:rsidRPr="003C45A8">
        <w:rPr>
          <w:rFonts w:ascii="Times New Roman" w:hAnsi="Times New Roman" w:cs="Times New Roman"/>
          <w:sz w:val="24"/>
          <w:szCs w:val="24"/>
        </w:rPr>
        <w:t>was</w:t>
      </w:r>
      <w:r w:rsidRPr="003C45A8">
        <w:rPr>
          <w:rFonts w:ascii="Times New Roman" w:hAnsi="Times New Roman" w:cs="Times New Roman"/>
          <w:sz w:val="24"/>
          <w:szCs w:val="24"/>
        </w:rPr>
        <w:t xml:space="preserve"> </w:t>
      </w:r>
      <w:r w:rsidR="00865560" w:rsidRPr="003C45A8">
        <w:rPr>
          <w:rFonts w:ascii="Times New Roman" w:hAnsi="Times New Roman" w:cs="Times New Roman"/>
          <w:sz w:val="24"/>
          <w:szCs w:val="24"/>
        </w:rPr>
        <w:t xml:space="preserve">performed following the </w:t>
      </w:r>
      <w:r w:rsidRPr="003C45A8">
        <w:rPr>
          <w:rFonts w:ascii="Times New Roman" w:hAnsi="Times New Roman" w:cs="Times New Roman"/>
          <w:sz w:val="24"/>
          <w:szCs w:val="24"/>
        </w:rPr>
        <w:t xml:space="preserve">described by </w:t>
      </w:r>
      <w:proofErr w:type="spellStart"/>
      <w:r w:rsidRPr="003C45A8">
        <w:rPr>
          <w:rFonts w:ascii="Times New Roman" w:hAnsi="Times New Roman" w:cs="Times New Roman"/>
          <w:sz w:val="24"/>
          <w:szCs w:val="24"/>
        </w:rPr>
        <w:t>Seenivasgan</w:t>
      </w:r>
      <w:proofErr w:type="spellEnd"/>
      <w:r w:rsidRPr="003C45A8">
        <w:rPr>
          <w:rFonts w:ascii="Times New Roman" w:hAnsi="Times New Roman" w:cs="Times New Roman"/>
          <w:sz w:val="24"/>
          <w:szCs w:val="24"/>
        </w:rPr>
        <w:t xml:space="preserve"> and Paul (2011). </w:t>
      </w:r>
      <w:proofErr w:type="gramStart"/>
      <w:r w:rsidRPr="003C45A8">
        <w:rPr>
          <w:rFonts w:ascii="Times New Roman" w:hAnsi="Times New Roman" w:cs="Times New Roman"/>
          <w:sz w:val="24"/>
          <w:szCs w:val="24"/>
        </w:rPr>
        <w:t>Thirty gram</w:t>
      </w:r>
      <w:proofErr w:type="gramEnd"/>
      <w:r w:rsidRPr="003C45A8">
        <w:rPr>
          <w:rFonts w:ascii="Times New Roman" w:hAnsi="Times New Roman" w:cs="Times New Roman"/>
          <w:sz w:val="24"/>
          <w:szCs w:val="24"/>
        </w:rPr>
        <w:t xml:space="preserve"> sample of each species (</w:t>
      </w:r>
      <w:proofErr w:type="spellStart"/>
      <w:r w:rsidRPr="003C45A8">
        <w:rPr>
          <w:rFonts w:ascii="Times New Roman" w:hAnsi="Times New Roman" w:cs="Times New Roman"/>
          <w:sz w:val="24"/>
          <w:szCs w:val="24"/>
        </w:rPr>
        <w:t>uninfested</w:t>
      </w:r>
      <w:proofErr w:type="spellEnd"/>
      <w:r w:rsidRPr="003C45A8">
        <w:rPr>
          <w:rFonts w:ascii="Times New Roman" w:hAnsi="Times New Roman" w:cs="Times New Roman"/>
          <w:sz w:val="24"/>
          <w:szCs w:val="24"/>
        </w:rPr>
        <w:t xml:space="preserve"> and aphid infested plant) were transferred separately in 500mL conical flask and left 24 hrs in refrigerators. After that, the extracts were filtered through Whatman no. 1 filter paper. </w:t>
      </w:r>
      <w:r w:rsidR="00865560" w:rsidRPr="003C45A8">
        <w:rPr>
          <w:rFonts w:ascii="Times New Roman" w:hAnsi="Times New Roman" w:cs="Times New Roman"/>
          <w:sz w:val="24"/>
          <w:szCs w:val="24"/>
        </w:rPr>
        <w:t>The obtained filtrate was subsequently subjected to column chromatography for further purification</w:t>
      </w:r>
      <w:r w:rsidRPr="003C45A8">
        <w:rPr>
          <w:rFonts w:ascii="Times New Roman" w:hAnsi="Times New Roman" w:cs="Times New Roman"/>
          <w:sz w:val="24"/>
          <w:szCs w:val="24"/>
        </w:rPr>
        <w:t xml:space="preserve">. The glass column (100 x 2.5 cm) was packed with anhydrous sodium sulphate 25g, 150g silica gel (60-120 mesh) followed by activated charcoal 25g. Chilled HPLC grade n-hexane was added as and when required to elute the entire sample. The column elute was concentrated by vacuum evaporator at 25±1ºC and 30-35 RPM. The leftover residue was rinsed with 1ml HPLC grade hexane and volume makeup up to 2 </w:t>
      </w:r>
      <w:proofErr w:type="spellStart"/>
      <w:r w:rsidRPr="003C45A8">
        <w:rPr>
          <w:rFonts w:ascii="Times New Roman" w:hAnsi="Times New Roman" w:cs="Times New Roman"/>
          <w:sz w:val="24"/>
          <w:szCs w:val="24"/>
        </w:rPr>
        <w:t>mL.</w:t>
      </w:r>
      <w:proofErr w:type="spellEnd"/>
      <w:r w:rsidRPr="003C45A8">
        <w:rPr>
          <w:rFonts w:ascii="Times New Roman" w:hAnsi="Times New Roman" w:cs="Times New Roman"/>
          <w:sz w:val="24"/>
          <w:szCs w:val="24"/>
        </w:rPr>
        <w:t xml:space="preserve"> This final volume (2 mL) was considered as stock from which different concentrations were made for further studies. Volatile compounds from above elute of host plant was identified with the help of GC-MS. The all condition required for sample running in GC-MS was similar to our previous study (Kumar </w:t>
      </w:r>
      <w:r w:rsidRPr="003C45A8">
        <w:rPr>
          <w:rFonts w:ascii="Times New Roman" w:hAnsi="Times New Roman" w:cs="Times New Roman"/>
          <w:i/>
          <w:sz w:val="24"/>
          <w:szCs w:val="24"/>
        </w:rPr>
        <w:t>et al.,</w:t>
      </w:r>
      <w:r w:rsidRPr="003C45A8">
        <w:rPr>
          <w:rFonts w:ascii="Times New Roman" w:hAnsi="Times New Roman" w:cs="Times New Roman"/>
          <w:sz w:val="24"/>
          <w:szCs w:val="24"/>
        </w:rPr>
        <w:t xml:space="preserve"> 2018).</w:t>
      </w:r>
      <w:r w:rsidR="007824C2">
        <w:rPr>
          <w:rFonts w:ascii="Times New Roman" w:hAnsi="Times New Roman" w:cs="Times New Roman"/>
          <w:b/>
          <w:sz w:val="24"/>
          <w:szCs w:val="24"/>
        </w:rPr>
        <w:t xml:space="preserve"> </w:t>
      </w:r>
    </w:p>
    <w:p w14:paraId="0DF55222" w14:textId="77777777" w:rsidR="00664E22" w:rsidRPr="003C45A8" w:rsidRDefault="00664E22" w:rsidP="00FB448F">
      <w:pPr>
        <w:spacing w:line="480" w:lineRule="auto"/>
        <w:jc w:val="both"/>
        <w:rPr>
          <w:rFonts w:ascii="Times New Roman" w:hAnsi="Times New Roman" w:cs="Times New Roman"/>
          <w:b/>
          <w:sz w:val="24"/>
          <w:szCs w:val="24"/>
        </w:rPr>
      </w:pPr>
      <w:r w:rsidRPr="003C45A8">
        <w:rPr>
          <w:rFonts w:ascii="Times New Roman" w:hAnsi="Times New Roman" w:cs="Times New Roman"/>
          <w:sz w:val="24"/>
          <w:szCs w:val="24"/>
        </w:rPr>
        <w:t xml:space="preserve">Plants infested with aphids were removed gently without disturbing aphids. The aphids were gently removed from plant in a 100mL beaker (previously weighed) by camel hair brush and left </w:t>
      </w:r>
      <w:r w:rsidRPr="003C45A8">
        <w:rPr>
          <w:rFonts w:ascii="Times New Roman" w:hAnsi="Times New Roman" w:cs="Times New Roman"/>
          <w:sz w:val="24"/>
          <w:szCs w:val="24"/>
        </w:rPr>
        <w:lastRenderedPageBreak/>
        <w:t xml:space="preserve">for 30 minutes for aphids to settle. After 30 minutes the beaker was weighed and the weight of aphids in the beaker was determined. To this beaker 50 mL of chilled hexane was added and the entire contents of the beaker was poured into a conical flask and the kept for 24 hrs in refrigerator. All the subsequent process of extraction and clean-up is same as that of plant samples mentioned above. </w:t>
      </w:r>
    </w:p>
    <w:p w14:paraId="175C9C59" w14:textId="77777777" w:rsidR="00664E22" w:rsidRPr="003C45A8" w:rsidRDefault="00664E22" w:rsidP="00FB448F">
      <w:pPr>
        <w:spacing w:line="480" w:lineRule="auto"/>
        <w:jc w:val="both"/>
        <w:rPr>
          <w:rFonts w:ascii="Times New Roman" w:hAnsi="Times New Roman" w:cs="Times New Roman"/>
          <w:b/>
          <w:sz w:val="24"/>
          <w:szCs w:val="24"/>
        </w:rPr>
      </w:pPr>
      <w:r w:rsidRPr="003C45A8">
        <w:rPr>
          <w:rFonts w:ascii="Times New Roman" w:hAnsi="Times New Roman" w:cs="Times New Roman"/>
          <w:sz w:val="24"/>
          <w:szCs w:val="24"/>
        </w:rPr>
        <w:t xml:space="preserve">Final concentrated volume (2 mL) of </w:t>
      </w:r>
      <w:proofErr w:type="spellStart"/>
      <w:r w:rsidRPr="003C45A8">
        <w:rPr>
          <w:rFonts w:ascii="Times New Roman" w:hAnsi="Times New Roman" w:cs="Times New Roman"/>
          <w:sz w:val="24"/>
          <w:szCs w:val="24"/>
        </w:rPr>
        <w:t>uninfested</w:t>
      </w:r>
      <w:proofErr w:type="spellEnd"/>
      <w:r w:rsidRPr="003C45A8">
        <w:rPr>
          <w:rFonts w:ascii="Times New Roman" w:hAnsi="Times New Roman" w:cs="Times New Roman"/>
          <w:sz w:val="24"/>
          <w:szCs w:val="24"/>
        </w:rPr>
        <w:t xml:space="preserve"> plant, plant infested with aphids and aphids were considered as stock solution from which five concentrations viz., 0.0001, 0.001, 0.01, 0.1 and 1 per cent were made by serial dilution. These concentrations were used for both electroantennogram and olfactometer analysis. Fourteen host-related synthetic compounds of groups including hydrocarbons (Table 1) and organic volatile compounds (Table 2) were also selected for above studies.</w:t>
      </w:r>
    </w:p>
    <w:p w14:paraId="56E6CC6F" w14:textId="77777777" w:rsidR="00664E22" w:rsidRPr="003C45A8" w:rsidRDefault="00082EBF" w:rsidP="00FB448F">
      <w:pPr>
        <w:spacing w:line="480" w:lineRule="auto"/>
        <w:jc w:val="both"/>
        <w:rPr>
          <w:rFonts w:ascii="Times New Roman" w:hAnsi="Times New Roman" w:cs="Times New Roman"/>
          <w:b/>
          <w:sz w:val="24"/>
          <w:szCs w:val="24"/>
        </w:rPr>
      </w:pPr>
      <w:r w:rsidRPr="00082EBF">
        <w:rPr>
          <w:rFonts w:ascii="Times New Roman" w:hAnsi="Times New Roman" w:cs="Times New Roman"/>
          <w:b/>
          <w:bCs/>
          <w:sz w:val="24"/>
          <w:szCs w:val="24"/>
        </w:rPr>
        <w:t>Electroantennogram</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Bioassy</w:t>
      </w:r>
      <w:proofErr w:type="spellEnd"/>
      <w:r w:rsidRPr="00082EBF">
        <w:rPr>
          <w:rFonts w:ascii="Times New Roman" w:hAnsi="Times New Roman" w:cs="Times New Roman"/>
          <w:b/>
          <w:bCs/>
          <w:sz w:val="24"/>
          <w:szCs w:val="24"/>
        </w:rPr>
        <w:t>:</w:t>
      </w:r>
      <w:r>
        <w:rPr>
          <w:rFonts w:ascii="Times New Roman" w:hAnsi="Times New Roman" w:cs="Times New Roman"/>
          <w:sz w:val="24"/>
          <w:szCs w:val="24"/>
        </w:rPr>
        <w:t xml:space="preserve"> </w:t>
      </w:r>
      <w:r w:rsidR="00664E22" w:rsidRPr="003C45A8">
        <w:rPr>
          <w:rFonts w:ascii="Times New Roman" w:hAnsi="Times New Roman" w:cs="Times New Roman"/>
          <w:sz w:val="24"/>
          <w:szCs w:val="24"/>
        </w:rPr>
        <w:t xml:space="preserve">The Electroantennogram response of male and female of both insects was measured to a range of concentration of </w:t>
      </w:r>
      <w:proofErr w:type="spellStart"/>
      <w:r w:rsidR="00664E22" w:rsidRPr="003C45A8">
        <w:rPr>
          <w:rFonts w:ascii="Times New Roman" w:hAnsi="Times New Roman" w:cs="Times New Roman"/>
          <w:sz w:val="24"/>
          <w:szCs w:val="24"/>
        </w:rPr>
        <w:t>uninfested</w:t>
      </w:r>
      <w:proofErr w:type="spellEnd"/>
      <w:r w:rsidR="00664E22" w:rsidRPr="003C45A8">
        <w:rPr>
          <w:rFonts w:ascii="Times New Roman" w:hAnsi="Times New Roman" w:cs="Times New Roman"/>
          <w:sz w:val="24"/>
          <w:szCs w:val="24"/>
        </w:rPr>
        <w:t xml:space="preserve"> plant, plant infested with aphids and fourteen host related compounds.</w:t>
      </w:r>
      <w:r w:rsidR="0061205A" w:rsidRPr="003C45A8">
        <w:rPr>
          <w:rFonts w:ascii="Times New Roman" w:hAnsi="Times New Roman" w:cs="Times New Roman"/>
          <w:sz w:val="24"/>
          <w:szCs w:val="24"/>
        </w:rPr>
        <w:t xml:space="preserve"> </w:t>
      </w:r>
      <w:r w:rsidR="00664E22" w:rsidRPr="003C45A8">
        <w:rPr>
          <w:rFonts w:ascii="Times New Roman" w:hAnsi="Times New Roman" w:cs="Times New Roman"/>
          <w:sz w:val="24"/>
          <w:szCs w:val="24"/>
        </w:rPr>
        <w:t xml:space="preserve">The EAG setup and protocol used for this study was similar to those described by </w:t>
      </w:r>
      <w:r w:rsidR="006E0A41">
        <w:rPr>
          <w:rFonts w:ascii="Times New Roman" w:hAnsi="Times New Roman" w:cs="Times New Roman"/>
          <w:sz w:val="24"/>
          <w:szCs w:val="24"/>
        </w:rPr>
        <w:t xml:space="preserve">Kumar and Paul (2024, 2025) and </w:t>
      </w:r>
      <w:r w:rsidR="00664E22" w:rsidRPr="003C45A8">
        <w:rPr>
          <w:rFonts w:ascii="Times New Roman" w:hAnsi="Times New Roman" w:cs="Times New Roman"/>
          <w:sz w:val="24"/>
          <w:szCs w:val="24"/>
        </w:rPr>
        <w:t xml:space="preserve">Kumar </w:t>
      </w:r>
      <w:r w:rsidR="00664E22" w:rsidRPr="003C45A8">
        <w:rPr>
          <w:rFonts w:ascii="Times New Roman" w:hAnsi="Times New Roman" w:cs="Times New Roman"/>
          <w:i/>
          <w:sz w:val="24"/>
          <w:szCs w:val="24"/>
        </w:rPr>
        <w:t>et al.</w:t>
      </w:r>
      <w:r w:rsidR="00664E22" w:rsidRPr="003C45A8">
        <w:rPr>
          <w:rFonts w:ascii="Times New Roman" w:hAnsi="Times New Roman" w:cs="Times New Roman"/>
          <w:sz w:val="24"/>
          <w:szCs w:val="24"/>
        </w:rPr>
        <w:t xml:space="preserve"> (2017b, 2018). The newly emerged (2-4 days) male and female of lacewing were for EAG experiment. Few segments</w:t>
      </w:r>
      <w:r w:rsidR="0061205A" w:rsidRPr="003C45A8">
        <w:rPr>
          <w:rFonts w:ascii="Times New Roman" w:hAnsi="Times New Roman" w:cs="Times New Roman"/>
          <w:sz w:val="24"/>
          <w:szCs w:val="24"/>
        </w:rPr>
        <w:t xml:space="preserve"> </w:t>
      </w:r>
      <w:r w:rsidR="00664E22" w:rsidRPr="003C45A8">
        <w:rPr>
          <w:rFonts w:ascii="Times New Roman" w:hAnsi="Times New Roman" w:cs="Times New Roman"/>
          <w:sz w:val="24"/>
          <w:szCs w:val="24"/>
        </w:rPr>
        <w:t>were removed from the tip of antenna and it was fixed between the electrodes.  For chemical assay, 10 µL of extracts or concentration of compounds was delivered after solvent presentation. Each recording session started with application of air as stimulus followed by solvent and treatment stimuli. EAG 2000 (</w:t>
      </w:r>
      <w:proofErr w:type="spellStart"/>
      <w:r w:rsidR="00664E22" w:rsidRPr="003C45A8">
        <w:rPr>
          <w:rFonts w:ascii="Times New Roman" w:hAnsi="Times New Roman" w:cs="Times New Roman"/>
          <w:sz w:val="24"/>
          <w:szCs w:val="24"/>
        </w:rPr>
        <w:t>Syntech</w:t>
      </w:r>
      <w:proofErr w:type="spellEnd"/>
      <w:r w:rsidR="00664E22" w:rsidRPr="003C45A8">
        <w:rPr>
          <w:rFonts w:ascii="Times New Roman" w:hAnsi="Times New Roman" w:cs="Times New Roman"/>
          <w:sz w:val="24"/>
          <w:szCs w:val="24"/>
        </w:rPr>
        <w:t>, Germany) software was used for recording and analysis of data.</w:t>
      </w:r>
    </w:p>
    <w:p w14:paraId="6F3DB0D0" w14:textId="77777777" w:rsidR="00664E22" w:rsidRPr="003C45A8" w:rsidRDefault="001C48A5" w:rsidP="00FB448F">
      <w:pPr>
        <w:spacing w:line="480" w:lineRule="auto"/>
        <w:jc w:val="both"/>
        <w:rPr>
          <w:rFonts w:ascii="Times New Roman" w:hAnsi="Times New Roman" w:cs="Times New Roman"/>
          <w:b/>
          <w:sz w:val="24"/>
          <w:szCs w:val="24"/>
        </w:rPr>
      </w:pPr>
      <w:r w:rsidRPr="001C48A5">
        <w:rPr>
          <w:rFonts w:ascii="Times New Roman" w:hAnsi="Times New Roman" w:cs="Times New Roman"/>
          <w:b/>
          <w:bCs/>
          <w:sz w:val="24"/>
          <w:szCs w:val="24"/>
        </w:rPr>
        <w:lastRenderedPageBreak/>
        <w:t>Olfactometer Bioassay:</w:t>
      </w:r>
      <w:r>
        <w:rPr>
          <w:rFonts w:ascii="Times New Roman" w:hAnsi="Times New Roman" w:cs="Times New Roman"/>
          <w:sz w:val="24"/>
          <w:szCs w:val="24"/>
        </w:rPr>
        <w:t xml:space="preserve"> </w:t>
      </w:r>
      <w:r w:rsidR="00664E22" w:rsidRPr="003C45A8">
        <w:rPr>
          <w:rFonts w:ascii="Times New Roman" w:hAnsi="Times New Roman" w:cs="Times New Roman"/>
          <w:sz w:val="24"/>
          <w:szCs w:val="24"/>
        </w:rPr>
        <w:t xml:space="preserve">Initially five concentrations were tested for their attractancy and the concentration which attracts maximum number of </w:t>
      </w:r>
      <w:proofErr w:type="gramStart"/>
      <w:r w:rsidR="00664E22" w:rsidRPr="003C45A8">
        <w:rPr>
          <w:rFonts w:ascii="Times New Roman" w:hAnsi="Times New Roman" w:cs="Times New Roman"/>
          <w:sz w:val="24"/>
          <w:szCs w:val="24"/>
        </w:rPr>
        <w:t>adult</w:t>
      </w:r>
      <w:proofErr w:type="gramEnd"/>
      <w:r w:rsidR="00664E22" w:rsidRPr="003C45A8">
        <w:rPr>
          <w:rFonts w:ascii="Times New Roman" w:hAnsi="Times New Roman" w:cs="Times New Roman"/>
          <w:sz w:val="24"/>
          <w:szCs w:val="24"/>
        </w:rPr>
        <w:t xml:space="preserve"> was used in</w:t>
      </w:r>
      <w:r w:rsidR="0061205A" w:rsidRPr="003C45A8">
        <w:rPr>
          <w:rFonts w:ascii="Times New Roman" w:hAnsi="Times New Roman" w:cs="Times New Roman"/>
          <w:sz w:val="24"/>
          <w:szCs w:val="24"/>
        </w:rPr>
        <w:t xml:space="preserve"> </w:t>
      </w:r>
      <w:r w:rsidR="00664E22" w:rsidRPr="003C45A8">
        <w:rPr>
          <w:rFonts w:ascii="Times New Roman" w:hAnsi="Times New Roman" w:cs="Times New Roman"/>
          <w:sz w:val="24"/>
          <w:szCs w:val="24"/>
        </w:rPr>
        <w:t xml:space="preserve">eight arm olfactometer bioassay. The air flow into the olfactometer was maintained at 7.15 ml/min at each arm in an all glass olfactometer of 20×20×20 cm size. Twenty microliter volume of each extracts or compounds was </w:t>
      </w:r>
      <w:r w:rsidR="0061205A" w:rsidRPr="003C45A8">
        <w:rPr>
          <w:rFonts w:ascii="Times New Roman" w:hAnsi="Times New Roman" w:cs="Times New Roman"/>
          <w:sz w:val="24"/>
          <w:szCs w:val="24"/>
        </w:rPr>
        <w:t xml:space="preserve">pipette </w:t>
      </w:r>
      <w:r w:rsidR="00664E22" w:rsidRPr="003C45A8">
        <w:rPr>
          <w:rFonts w:ascii="Times New Roman" w:hAnsi="Times New Roman" w:cs="Times New Roman"/>
          <w:sz w:val="24"/>
          <w:szCs w:val="24"/>
        </w:rPr>
        <w:t>on</w:t>
      </w:r>
      <w:r w:rsidR="0061205A" w:rsidRPr="003C45A8">
        <w:rPr>
          <w:rFonts w:ascii="Times New Roman" w:hAnsi="Times New Roman" w:cs="Times New Roman"/>
          <w:sz w:val="24"/>
          <w:szCs w:val="24"/>
        </w:rPr>
        <w:t xml:space="preserve"> </w:t>
      </w:r>
      <w:r w:rsidR="00664E22" w:rsidRPr="003C45A8">
        <w:rPr>
          <w:rFonts w:ascii="Times New Roman" w:hAnsi="Times New Roman" w:cs="Times New Roman"/>
          <w:sz w:val="24"/>
          <w:szCs w:val="24"/>
        </w:rPr>
        <w:t>to 1.5×0.5 cm strips of Whatman no. 1 filter and placed inside the olfactometer arm. Three treatments (</w:t>
      </w:r>
      <w:proofErr w:type="spellStart"/>
      <w:r w:rsidR="00664E22" w:rsidRPr="003C45A8">
        <w:rPr>
          <w:rFonts w:ascii="Times New Roman" w:hAnsi="Times New Roman" w:cs="Times New Roman"/>
          <w:sz w:val="24"/>
          <w:szCs w:val="24"/>
        </w:rPr>
        <w:t>uninfested</w:t>
      </w:r>
      <w:proofErr w:type="spellEnd"/>
      <w:r w:rsidR="00664E22" w:rsidRPr="003C45A8">
        <w:rPr>
          <w:rFonts w:ascii="Times New Roman" w:hAnsi="Times New Roman" w:cs="Times New Roman"/>
          <w:sz w:val="24"/>
          <w:szCs w:val="24"/>
        </w:rPr>
        <w:t xml:space="preserve"> plant, plant infested with aphids and aphids) with control was transferred to eight-arm olfactometer while </w:t>
      </w:r>
      <w:r w:rsidR="0061205A" w:rsidRPr="003C45A8">
        <w:rPr>
          <w:rFonts w:ascii="Times New Roman" w:hAnsi="Times New Roman" w:cs="Times New Roman"/>
          <w:sz w:val="24"/>
          <w:szCs w:val="24"/>
        </w:rPr>
        <w:t>remaining</w:t>
      </w:r>
      <w:r w:rsidR="00664E22" w:rsidRPr="003C45A8">
        <w:rPr>
          <w:rFonts w:ascii="Times New Roman" w:hAnsi="Times New Roman" w:cs="Times New Roman"/>
          <w:sz w:val="24"/>
          <w:szCs w:val="24"/>
        </w:rPr>
        <w:t xml:space="preserve"> alternative four arms were left empty. In case of synthetic compounds, seven compounds and hexane (control) was placed to olfactometer arm by forceps. One male or female (1-3 day old) was released at the </w:t>
      </w:r>
      <w:r w:rsidR="0061205A" w:rsidRPr="003C45A8">
        <w:rPr>
          <w:rFonts w:ascii="Times New Roman" w:hAnsi="Times New Roman" w:cs="Times New Roman"/>
          <w:sz w:val="24"/>
          <w:szCs w:val="24"/>
        </w:rPr>
        <w:t>centre</w:t>
      </w:r>
      <w:r w:rsidR="00664E22" w:rsidRPr="003C45A8">
        <w:rPr>
          <w:rFonts w:ascii="Times New Roman" w:hAnsi="Times New Roman" w:cs="Times New Roman"/>
          <w:sz w:val="24"/>
          <w:szCs w:val="24"/>
        </w:rPr>
        <w:t xml:space="preserve"> of olfactometer after anesthetization. A group of 10 individual insects were considered as one replicate and average response of the wasp was taken for analysis. The insect’s response to each source was recorded by counting number of insects landing on stimuli filter against hexane (control).</w:t>
      </w:r>
    </w:p>
    <w:p w14:paraId="2CB50A62" w14:textId="77777777" w:rsidR="00664E22" w:rsidRPr="003C45A8" w:rsidRDefault="00664E22" w:rsidP="00FB448F">
      <w:pPr>
        <w:pStyle w:val="ListParagraph"/>
        <w:spacing w:line="480" w:lineRule="auto"/>
        <w:ind w:left="0"/>
        <w:jc w:val="both"/>
        <w:rPr>
          <w:rFonts w:ascii="Times New Roman" w:hAnsi="Times New Roman"/>
          <w:b/>
          <w:sz w:val="24"/>
          <w:szCs w:val="24"/>
        </w:rPr>
      </w:pPr>
      <w:r w:rsidRPr="003C45A8">
        <w:rPr>
          <w:rFonts w:ascii="Times New Roman" w:hAnsi="Times New Roman"/>
          <w:sz w:val="24"/>
          <w:szCs w:val="24"/>
        </w:rPr>
        <w:t xml:space="preserve">The </w:t>
      </w:r>
      <w:r w:rsidR="004B6EB4" w:rsidRPr="003C45A8">
        <w:rPr>
          <w:rFonts w:ascii="Times New Roman" w:hAnsi="Times New Roman"/>
          <w:sz w:val="24"/>
          <w:szCs w:val="24"/>
        </w:rPr>
        <w:t>electroantennogram (EAG)</w:t>
      </w:r>
      <w:r w:rsidRPr="003C45A8">
        <w:rPr>
          <w:rFonts w:ascii="Times New Roman" w:hAnsi="Times New Roman"/>
          <w:sz w:val="24"/>
          <w:szCs w:val="24"/>
        </w:rPr>
        <w:t xml:space="preserve"> amplitude</w:t>
      </w:r>
      <w:r w:rsidR="00865560" w:rsidRPr="003C45A8">
        <w:rPr>
          <w:rFonts w:ascii="Times New Roman" w:hAnsi="Times New Roman"/>
          <w:sz w:val="24"/>
          <w:szCs w:val="24"/>
        </w:rPr>
        <w:t xml:space="preserve"> values</w:t>
      </w:r>
      <w:r w:rsidRPr="003C45A8">
        <w:rPr>
          <w:rFonts w:ascii="Times New Roman" w:hAnsi="Times New Roman"/>
          <w:sz w:val="24"/>
          <w:szCs w:val="24"/>
        </w:rPr>
        <w:t xml:space="preserve"> (-mV) </w:t>
      </w:r>
      <w:r w:rsidR="00865560" w:rsidRPr="003C45A8">
        <w:rPr>
          <w:rFonts w:ascii="Times New Roman" w:hAnsi="Times New Roman"/>
          <w:sz w:val="24"/>
          <w:szCs w:val="24"/>
        </w:rPr>
        <w:t xml:space="preserve">obtained </w:t>
      </w:r>
      <w:r w:rsidRPr="003C45A8">
        <w:rPr>
          <w:rFonts w:ascii="Times New Roman" w:hAnsi="Times New Roman"/>
          <w:sz w:val="24"/>
          <w:szCs w:val="24"/>
        </w:rPr>
        <w:t xml:space="preserve">from </w:t>
      </w:r>
      <w:r w:rsidR="00865560" w:rsidRPr="003C45A8">
        <w:rPr>
          <w:rFonts w:ascii="Times New Roman" w:hAnsi="Times New Roman"/>
          <w:sz w:val="24"/>
          <w:szCs w:val="24"/>
        </w:rPr>
        <w:t xml:space="preserve">the </w:t>
      </w:r>
      <w:r w:rsidRPr="003C45A8">
        <w:rPr>
          <w:rFonts w:ascii="Times New Roman" w:hAnsi="Times New Roman"/>
          <w:sz w:val="24"/>
          <w:szCs w:val="24"/>
        </w:rPr>
        <w:t xml:space="preserve">antennal receptor of the test insects for each stimuli at </w:t>
      </w:r>
      <w:r w:rsidR="00865560" w:rsidRPr="003C45A8">
        <w:rPr>
          <w:rFonts w:ascii="Times New Roman" w:hAnsi="Times New Roman"/>
          <w:sz w:val="24"/>
          <w:szCs w:val="24"/>
        </w:rPr>
        <w:t xml:space="preserve">a </w:t>
      </w:r>
      <w:r w:rsidRPr="003C45A8">
        <w:rPr>
          <w:rFonts w:ascii="Times New Roman" w:hAnsi="Times New Roman"/>
          <w:sz w:val="24"/>
          <w:szCs w:val="24"/>
        </w:rPr>
        <w:t xml:space="preserve">10 µg dose </w:t>
      </w:r>
      <w:r w:rsidR="00865560" w:rsidRPr="003C45A8">
        <w:rPr>
          <w:rFonts w:ascii="Times New Roman" w:hAnsi="Times New Roman"/>
          <w:sz w:val="24"/>
          <w:szCs w:val="24"/>
        </w:rPr>
        <w:t xml:space="preserve">were analyzed </w:t>
      </w:r>
      <w:proofErr w:type="gramStart"/>
      <w:r w:rsidR="00865560" w:rsidRPr="003C45A8">
        <w:rPr>
          <w:rFonts w:ascii="Times New Roman" w:hAnsi="Times New Roman"/>
          <w:sz w:val="24"/>
          <w:szCs w:val="24"/>
        </w:rPr>
        <w:t xml:space="preserve">using </w:t>
      </w:r>
      <w:r w:rsidRPr="003C45A8">
        <w:rPr>
          <w:rFonts w:ascii="Times New Roman" w:hAnsi="Times New Roman"/>
          <w:sz w:val="24"/>
          <w:szCs w:val="24"/>
        </w:rPr>
        <w:t xml:space="preserve"> one</w:t>
      </w:r>
      <w:proofErr w:type="gramEnd"/>
      <w:r w:rsidRPr="003C45A8">
        <w:rPr>
          <w:rFonts w:ascii="Times New Roman" w:hAnsi="Times New Roman"/>
          <w:sz w:val="24"/>
          <w:szCs w:val="24"/>
        </w:rPr>
        <w:t xml:space="preserve"> way ANOVA (Analysis of variance)</w:t>
      </w:r>
      <w:r w:rsidR="004B6EB4" w:rsidRPr="003C45A8">
        <w:rPr>
          <w:rFonts w:ascii="Times New Roman" w:hAnsi="Times New Roman"/>
          <w:sz w:val="24"/>
          <w:szCs w:val="24"/>
        </w:rPr>
        <w:t>,</w:t>
      </w:r>
      <w:r w:rsidRPr="003C45A8">
        <w:rPr>
          <w:rFonts w:ascii="Times New Roman" w:hAnsi="Times New Roman"/>
          <w:sz w:val="24"/>
          <w:szCs w:val="24"/>
        </w:rPr>
        <w:t xml:space="preserve"> and Fisher’s LSD test </w:t>
      </w:r>
      <w:r w:rsidR="004B6EB4" w:rsidRPr="003C45A8">
        <w:rPr>
          <w:rFonts w:ascii="Times New Roman" w:hAnsi="Times New Roman"/>
          <w:sz w:val="24"/>
          <w:szCs w:val="24"/>
        </w:rPr>
        <w:t xml:space="preserve">was applied to compare and separate the </w:t>
      </w:r>
      <w:r w:rsidRPr="003C45A8">
        <w:rPr>
          <w:rFonts w:ascii="Times New Roman" w:hAnsi="Times New Roman"/>
          <w:sz w:val="24"/>
          <w:szCs w:val="24"/>
        </w:rPr>
        <w:t xml:space="preserve">treatment means. </w:t>
      </w:r>
    </w:p>
    <w:p w14:paraId="385C1DF4" w14:textId="77777777" w:rsidR="00664E22" w:rsidRPr="003C45A8" w:rsidRDefault="007824C2" w:rsidP="00FB448F">
      <w:pPr>
        <w:spacing w:line="480" w:lineRule="auto"/>
        <w:jc w:val="both"/>
        <w:rPr>
          <w:rFonts w:ascii="Times New Roman" w:hAnsi="Times New Roman" w:cs="Times New Roman"/>
          <w:b/>
          <w:sz w:val="24"/>
          <w:szCs w:val="24"/>
        </w:rPr>
      </w:pPr>
      <w:r w:rsidRPr="003C45A8">
        <w:rPr>
          <w:rFonts w:ascii="Times New Roman" w:hAnsi="Times New Roman" w:cs="Times New Roman"/>
          <w:b/>
          <w:sz w:val="24"/>
          <w:szCs w:val="24"/>
        </w:rPr>
        <w:t>RESULTS AND DISCUSSIONS</w:t>
      </w:r>
    </w:p>
    <w:p w14:paraId="40F5F700" w14:textId="77777777" w:rsidR="00664E22" w:rsidRPr="003C45A8" w:rsidRDefault="00664E22" w:rsidP="00FB448F">
      <w:pPr>
        <w:spacing w:line="480" w:lineRule="auto"/>
        <w:jc w:val="both"/>
        <w:rPr>
          <w:rFonts w:ascii="Times New Roman" w:hAnsi="Times New Roman" w:cs="Times New Roman"/>
          <w:b/>
          <w:sz w:val="24"/>
          <w:szCs w:val="24"/>
        </w:rPr>
      </w:pPr>
      <w:r w:rsidRPr="00CC095D">
        <w:rPr>
          <w:rFonts w:ascii="Times New Roman" w:hAnsi="Times New Roman" w:cs="Times New Roman"/>
          <w:b/>
          <w:sz w:val="24"/>
          <w:szCs w:val="24"/>
        </w:rPr>
        <w:t>Extraction and identification of volatiles</w:t>
      </w:r>
      <w:r w:rsidR="007824C2" w:rsidRPr="00CC095D">
        <w:rPr>
          <w:rFonts w:ascii="Times New Roman" w:hAnsi="Times New Roman" w:cs="Times New Roman"/>
          <w:b/>
          <w:sz w:val="24"/>
          <w:szCs w:val="24"/>
        </w:rPr>
        <w:t>:</w:t>
      </w:r>
      <w:r w:rsidR="0061205A" w:rsidRPr="003C45A8">
        <w:rPr>
          <w:rFonts w:ascii="Times New Roman" w:hAnsi="Times New Roman" w:cs="Times New Roman"/>
          <w:b/>
          <w:sz w:val="24"/>
          <w:szCs w:val="24"/>
        </w:rPr>
        <w:t xml:space="preserve"> </w:t>
      </w:r>
      <w:r w:rsidRPr="003C45A8">
        <w:rPr>
          <w:rFonts w:ascii="Times New Roman" w:hAnsi="Times New Roman" w:cs="Times New Roman"/>
          <w:sz w:val="24"/>
          <w:szCs w:val="24"/>
        </w:rPr>
        <w:t xml:space="preserve">The GC/MS analysis of </w:t>
      </w:r>
      <w:r w:rsidRPr="003C45A8">
        <w:rPr>
          <w:rFonts w:ascii="Times New Roman" w:hAnsi="Times New Roman" w:cs="Times New Roman"/>
          <w:i/>
          <w:sz w:val="24"/>
          <w:szCs w:val="24"/>
        </w:rPr>
        <w:t>Brassica</w:t>
      </w:r>
      <w:r w:rsidRPr="003C45A8">
        <w:rPr>
          <w:rFonts w:ascii="Times New Roman" w:hAnsi="Times New Roman" w:cs="Times New Roman"/>
          <w:sz w:val="24"/>
          <w:szCs w:val="24"/>
        </w:rPr>
        <w:t xml:space="preserve"> species </w:t>
      </w:r>
      <w:r w:rsidR="004B6EB4" w:rsidRPr="003C45A8">
        <w:rPr>
          <w:rFonts w:ascii="Times New Roman" w:hAnsi="Times New Roman" w:cs="Times New Roman"/>
          <w:sz w:val="24"/>
          <w:szCs w:val="24"/>
        </w:rPr>
        <w:t>indicated the</w:t>
      </w:r>
      <w:r w:rsidRPr="003C45A8">
        <w:rPr>
          <w:rFonts w:ascii="Times New Roman" w:hAnsi="Times New Roman" w:cs="Times New Roman"/>
          <w:sz w:val="24"/>
          <w:szCs w:val="24"/>
        </w:rPr>
        <w:t xml:space="preserve"> presence of 30 </w:t>
      </w:r>
      <w:r w:rsidR="004B6EB4" w:rsidRPr="003C45A8">
        <w:rPr>
          <w:rFonts w:ascii="Times New Roman" w:hAnsi="Times New Roman" w:cs="Times New Roman"/>
          <w:sz w:val="24"/>
          <w:szCs w:val="24"/>
        </w:rPr>
        <w:t xml:space="preserve">volatile </w:t>
      </w:r>
      <w:r w:rsidRPr="003C45A8">
        <w:rPr>
          <w:rFonts w:ascii="Times New Roman" w:hAnsi="Times New Roman" w:cs="Times New Roman"/>
          <w:sz w:val="24"/>
          <w:szCs w:val="24"/>
        </w:rPr>
        <w:t xml:space="preserve">compounds and among </w:t>
      </w:r>
      <w:r w:rsidR="004B6EB4" w:rsidRPr="003C45A8">
        <w:rPr>
          <w:rFonts w:ascii="Times New Roman" w:hAnsi="Times New Roman" w:cs="Times New Roman"/>
          <w:sz w:val="24"/>
          <w:szCs w:val="24"/>
        </w:rPr>
        <w:t>which</w:t>
      </w:r>
      <w:r w:rsidRPr="003C45A8">
        <w:rPr>
          <w:rFonts w:ascii="Times New Roman" w:hAnsi="Times New Roman" w:cs="Times New Roman"/>
          <w:sz w:val="24"/>
          <w:szCs w:val="24"/>
        </w:rPr>
        <w:t xml:space="preserve"> dodecane</w:t>
      </w:r>
      <w:r w:rsidR="004B6EB4" w:rsidRPr="003C45A8">
        <w:rPr>
          <w:rFonts w:ascii="Times New Roman" w:hAnsi="Times New Roman" w:cs="Times New Roman"/>
          <w:sz w:val="24"/>
          <w:szCs w:val="24"/>
        </w:rPr>
        <w:t>,</w:t>
      </w:r>
      <w:r w:rsidRPr="003C45A8">
        <w:rPr>
          <w:rFonts w:ascii="Times New Roman" w:hAnsi="Times New Roman" w:cs="Times New Roman"/>
          <w:sz w:val="24"/>
          <w:szCs w:val="24"/>
        </w:rPr>
        <w:t xml:space="preserve"> hexadecane, </w:t>
      </w:r>
      <w:proofErr w:type="spellStart"/>
      <w:r w:rsidRPr="003C45A8">
        <w:rPr>
          <w:rFonts w:ascii="Times New Roman" w:hAnsi="Times New Roman" w:cs="Times New Roman"/>
          <w:sz w:val="24"/>
          <w:szCs w:val="24"/>
        </w:rPr>
        <w:t>tridecane</w:t>
      </w:r>
      <w:proofErr w:type="spellEnd"/>
      <w:r w:rsidRPr="003C45A8">
        <w:rPr>
          <w:rFonts w:ascii="Times New Roman" w:hAnsi="Times New Roman" w:cs="Times New Roman"/>
          <w:sz w:val="24"/>
          <w:szCs w:val="24"/>
        </w:rPr>
        <w:t xml:space="preserve">, heptadecane, </w:t>
      </w:r>
      <w:proofErr w:type="spellStart"/>
      <w:r w:rsidRPr="003C45A8">
        <w:rPr>
          <w:rFonts w:ascii="Times New Roman" w:hAnsi="Times New Roman" w:cs="Times New Roman"/>
          <w:sz w:val="24"/>
          <w:szCs w:val="24"/>
        </w:rPr>
        <w:t>heneicosane</w:t>
      </w:r>
      <w:proofErr w:type="spellEnd"/>
      <w:r w:rsidRPr="003C45A8">
        <w:rPr>
          <w:rFonts w:ascii="Times New Roman" w:hAnsi="Times New Roman" w:cs="Times New Roman"/>
          <w:sz w:val="24"/>
          <w:szCs w:val="24"/>
        </w:rPr>
        <w:t xml:space="preserve"> and Tetradecane were </w:t>
      </w:r>
      <w:r w:rsidR="004B6EB4" w:rsidRPr="003C45A8">
        <w:rPr>
          <w:rFonts w:ascii="Times New Roman" w:hAnsi="Times New Roman" w:cs="Times New Roman"/>
          <w:sz w:val="24"/>
          <w:szCs w:val="24"/>
        </w:rPr>
        <w:t>identified as the</w:t>
      </w:r>
      <w:r w:rsidRPr="003C45A8">
        <w:rPr>
          <w:rFonts w:ascii="Times New Roman" w:hAnsi="Times New Roman" w:cs="Times New Roman"/>
          <w:sz w:val="24"/>
          <w:szCs w:val="24"/>
        </w:rPr>
        <w:t xml:space="preserve"> </w:t>
      </w:r>
      <w:r w:rsidR="004B6EB4" w:rsidRPr="003C45A8">
        <w:rPr>
          <w:rFonts w:ascii="Times New Roman" w:hAnsi="Times New Roman" w:cs="Times New Roman"/>
          <w:sz w:val="24"/>
          <w:szCs w:val="24"/>
        </w:rPr>
        <w:t>pre</w:t>
      </w:r>
      <w:r w:rsidRPr="003C45A8">
        <w:rPr>
          <w:rFonts w:ascii="Times New Roman" w:hAnsi="Times New Roman" w:cs="Times New Roman"/>
          <w:sz w:val="24"/>
          <w:szCs w:val="24"/>
        </w:rPr>
        <w:t>domin</w:t>
      </w:r>
      <w:r w:rsidR="004B6EB4" w:rsidRPr="003C45A8">
        <w:rPr>
          <w:rFonts w:ascii="Times New Roman" w:hAnsi="Times New Roman" w:cs="Times New Roman"/>
          <w:sz w:val="24"/>
          <w:szCs w:val="24"/>
        </w:rPr>
        <w:t>ant</w:t>
      </w:r>
      <w:r w:rsidRPr="003C45A8">
        <w:rPr>
          <w:rFonts w:ascii="Times New Roman" w:hAnsi="Times New Roman" w:cs="Times New Roman"/>
          <w:sz w:val="24"/>
          <w:szCs w:val="24"/>
        </w:rPr>
        <w:t xml:space="preserve"> compounds </w:t>
      </w:r>
      <w:r w:rsidR="004B6EB4" w:rsidRPr="003C45A8">
        <w:rPr>
          <w:rFonts w:ascii="Times New Roman" w:hAnsi="Times New Roman" w:cs="Times New Roman"/>
          <w:sz w:val="24"/>
          <w:szCs w:val="24"/>
        </w:rPr>
        <w:t>across the</w:t>
      </w:r>
      <w:r w:rsidRPr="003C45A8">
        <w:rPr>
          <w:rFonts w:ascii="Times New Roman" w:hAnsi="Times New Roman" w:cs="Times New Roman"/>
          <w:sz w:val="24"/>
          <w:szCs w:val="24"/>
        </w:rPr>
        <w:t xml:space="preserve"> species. A qualitative and quantitative difference in volatile compounds was found between </w:t>
      </w:r>
      <w:proofErr w:type="spellStart"/>
      <w:r w:rsidRPr="003C45A8">
        <w:rPr>
          <w:rFonts w:ascii="Times New Roman" w:hAnsi="Times New Roman" w:cs="Times New Roman"/>
          <w:sz w:val="24"/>
          <w:szCs w:val="24"/>
        </w:rPr>
        <w:t>uninfested</w:t>
      </w:r>
      <w:proofErr w:type="spellEnd"/>
      <w:r w:rsidRPr="003C45A8">
        <w:rPr>
          <w:rFonts w:ascii="Times New Roman" w:hAnsi="Times New Roman" w:cs="Times New Roman"/>
          <w:sz w:val="24"/>
          <w:szCs w:val="24"/>
        </w:rPr>
        <w:t xml:space="preserve"> and aphid infested plant (Table </w:t>
      </w:r>
      <w:r w:rsidR="003C45A8">
        <w:rPr>
          <w:rFonts w:ascii="Times New Roman" w:hAnsi="Times New Roman" w:cs="Times New Roman"/>
          <w:sz w:val="24"/>
          <w:szCs w:val="24"/>
        </w:rPr>
        <w:t>2</w:t>
      </w:r>
      <w:r w:rsidRPr="003C45A8">
        <w:rPr>
          <w:rFonts w:ascii="Times New Roman" w:hAnsi="Times New Roman" w:cs="Times New Roman"/>
          <w:sz w:val="24"/>
          <w:szCs w:val="24"/>
        </w:rPr>
        <w:t xml:space="preserve">). Compounds 2-hexanone, 2-hexanol and 3-hexanol </w:t>
      </w:r>
      <w:r w:rsidRPr="003C45A8">
        <w:rPr>
          <w:rFonts w:ascii="Times New Roman" w:hAnsi="Times New Roman" w:cs="Times New Roman"/>
          <w:sz w:val="24"/>
          <w:szCs w:val="24"/>
        </w:rPr>
        <w:lastRenderedPageBreak/>
        <w:t xml:space="preserve">were detected in all extracts of </w:t>
      </w:r>
      <w:r w:rsidR="004B6EB4" w:rsidRPr="003C45A8">
        <w:rPr>
          <w:rFonts w:ascii="Times New Roman" w:hAnsi="Times New Roman" w:cs="Times New Roman"/>
          <w:sz w:val="24"/>
          <w:szCs w:val="24"/>
        </w:rPr>
        <w:t xml:space="preserve">both </w:t>
      </w:r>
      <w:proofErr w:type="spellStart"/>
      <w:r w:rsidRPr="003C45A8">
        <w:rPr>
          <w:rFonts w:ascii="Times New Roman" w:hAnsi="Times New Roman" w:cs="Times New Roman"/>
          <w:sz w:val="24"/>
          <w:szCs w:val="24"/>
        </w:rPr>
        <w:t>uninfested</w:t>
      </w:r>
      <w:proofErr w:type="spellEnd"/>
      <w:r w:rsidRPr="003C45A8">
        <w:rPr>
          <w:rFonts w:ascii="Times New Roman" w:hAnsi="Times New Roman" w:cs="Times New Roman"/>
          <w:sz w:val="24"/>
          <w:szCs w:val="24"/>
        </w:rPr>
        <w:t xml:space="preserve"> plant and aphid infested plant</w:t>
      </w:r>
      <w:r w:rsidR="004B6EB4" w:rsidRPr="003C45A8">
        <w:rPr>
          <w:rFonts w:ascii="Times New Roman" w:hAnsi="Times New Roman" w:cs="Times New Roman"/>
          <w:sz w:val="24"/>
          <w:szCs w:val="24"/>
        </w:rPr>
        <w:t>s, although</w:t>
      </w:r>
      <w:r w:rsidRPr="003C45A8">
        <w:rPr>
          <w:rFonts w:ascii="Times New Roman" w:hAnsi="Times New Roman" w:cs="Times New Roman"/>
          <w:sz w:val="24"/>
          <w:szCs w:val="24"/>
        </w:rPr>
        <w:t xml:space="preserve"> their concentration</w:t>
      </w:r>
      <w:r w:rsidR="004B6EB4" w:rsidRPr="003C45A8">
        <w:rPr>
          <w:rFonts w:ascii="Times New Roman" w:hAnsi="Times New Roman" w:cs="Times New Roman"/>
          <w:sz w:val="24"/>
          <w:szCs w:val="24"/>
        </w:rPr>
        <w:t>s</w:t>
      </w:r>
      <w:r w:rsidRPr="003C45A8">
        <w:rPr>
          <w:rFonts w:ascii="Times New Roman" w:hAnsi="Times New Roman" w:cs="Times New Roman"/>
          <w:sz w:val="24"/>
          <w:szCs w:val="24"/>
        </w:rPr>
        <w:t xml:space="preserve"> </w:t>
      </w:r>
      <w:r w:rsidR="004B6EB4" w:rsidRPr="003C45A8">
        <w:rPr>
          <w:rFonts w:ascii="Times New Roman" w:hAnsi="Times New Roman" w:cs="Times New Roman"/>
          <w:sz w:val="24"/>
          <w:szCs w:val="24"/>
        </w:rPr>
        <w:t>were comparatively higher</w:t>
      </w:r>
      <w:r w:rsidRPr="003C45A8">
        <w:rPr>
          <w:rFonts w:ascii="Times New Roman" w:hAnsi="Times New Roman" w:cs="Times New Roman"/>
          <w:sz w:val="24"/>
          <w:szCs w:val="24"/>
        </w:rPr>
        <w:t xml:space="preserve"> in </w:t>
      </w:r>
      <w:r w:rsidRPr="003C45A8">
        <w:rPr>
          <w:rFonts w:ascii="Times New Roman" w:hAnsi="Times New Roman" w:cs="Times New Roman"/>
          <w:i/>
          <w:sz w:val="24"/>
          <w:szCs w:val="24"/>
        </w:rPr>
        <w:t xml:space="preserve">B. </w:t>
      </w:r>
      <w:proofErr w:type="spellStart"/>
      <w:r w:rsidRPr="003C45A8">
        <w:rPr>
          <w:rFonts w:ascii="Times New Roman" w:hAnsi="Times New Roman" w:cs="Times New Roman"/>
          <w:i/>
          <w:sz w:val="24"/>
          <w:szCs w:val="24"/>
        </w:rPr>
        <w:t>napus</w:t>
      </w:r>
      <w:proofErr w:type="spellEnd"/>
      <w:r w:rsidRPr="003C45A8">
        <w:rPr>
          <w:rFonts w:ascii="Times New Roman" w:hAnsi="Times New Roman" w:cs="Times New Roman"/>
          <w:sz w:val="24"/>
          <w:szCs w:val="24"/>
        </w:rPr>
        <w:t xml:space="preserve"> than </w:t>
      </w:r>
      <w:r w:rsidR="004B6EB4" w:rsidRPr="003C45A8">
        <w:rPr>
          <w:rFonts w:ascii="Times New Roman" w:hAnsi="Times New Roman" w:cs="Times New Roman"/>
          <w:sz w:val="24"/>
          <w:szCs w:val="24"/>
        </w:rPr>
        <w:t xml:space="preserve">in the </w:t>
      </w:r>
      <w:r w:rsidRPr="003C45A8">
        <w:rPr>
          <w:rFonts w:ascii="Times New Roman" w:hAnsi="Times New Roman" w:cs="Times New Roman"/>
          <w:sz w:val="24"/>
          <w:szCs w:val="24"/>
        </w:rPr>
        <w:t xml:space="preserve">other species. However, no significant variation was noticed among the compounds detected in </w:t>
      </w:r>
      <w:r w:rsidRPr="003C45A8">
        <w:rPr>
          <w:rFonts w:ascii="Times New Roman" w:hAnsi="Times New Roman" w:cs="Times New Roman"/>
          <w:i/>
          <w:sz w:val="24"/>
          <w:szCs w:val="24"/>
        </w:rPr>
        <w:t>Brassica</w:t>
      </w:r>
      <w:r w:rsidRPr="003C45A8">
        <w:rPr>
          <w:rFonts w:ascii="Times New Roman" w:hAnsi="Times New Roman" w:cs="Times New Roman"/>
          <w:sz w:val="24"/>
          <w:szCs w:val="24"/>
        </w:rPr>
        <w:t xml:space="preserve"> species (Table </w:t>
      </w:r>
      <w:r w:rsidR="003C45A8">
        <w:rPr>
          <w:rFonts w:ascii="Times New Roman" w:hAnsi="Times New Roman" w:cs="Times New Roman"/>
          <w:sz w:val="24"/>
          <w:szCs w:val="24"/>
        </w:rPr>
        <w:t>2</w:t>
      </w:r>
      <w:r w:rsidRPr="003C45A8">
        <w:rPr>
          <w:rFonts w:ascii="Times New Roman" w:hAnsi="Times New Roman" w:cs="Times New Roman"/>
          <w:sz w:val="24"/>
          <w:szCs w:val="24"/>
        </w:rPr>
        <w:t xml:space="preserve">). Compounds octane, hexadecane, dodecane, </w:t>
      </w:r>
      <w:proofErr w:type="spellStart"/>
      <w:r w:rsidRPr="003C45A8">
        <w:rPr>
          <w:rFonts w:ascii="Times New Roman" w:hAnsi="Times New Roman" w:cs="Times New Roman"/>
          <w:sz w:val="24"/>
          <w:szCs w:val="24"/>
        </w:rPr>
        <w:t>henecosanol</w:t>
      </w:r>
      <w:proofErr w:type="spellEnd"/>
      <w:r w:rsidRPr="003C45A8">
        <w:rPr>
          <w:rFonts w:ascii="Times New Roman" w:hAnsi="Times New Roman" w:cs="Times New Roman"/>
          <w:sz w:val="24"/>
          <w:szCs w:val="24"/>
        </w:rPr>
        <w:t xml:space="preserve"> and n-hptedecanol-1 were the major constitutes of aphids extracts. </w:t>
      </w:r>
    </w:p>
    <w:p w14:paraId="3711A147" w14:textId="77777777" w:rsidR="00664E22" w:rsidRPr="003C45A8" w:rsidRDefault="00664E22" w:rsidP="00FB448F">
      <w:pPr>
        <w:spacing w:line="480" w:lineRule="auto"/>
        <w:jc w:val="both"/>
        <w:rPr>
          <w:rFonts w:ascii="Times New Roman" w:hAnsi="Times New Roman" w:cs="Times New Roman"/>
          <w:b/>
          <w:sz w:val="24"/>
          <w:szCs w:val="24"/>
        </w:rPr>
      </w:pPr>
      <w:r w:rsidRPr="003C45A8">
        <w:rPr>
          <w:rFonts w:ascii="Times New Roman" w:hAnsi="Times New Roman" w:cs="Times New Roman"/>
          <w:sz w:val="24"/>
          <w:szCs w:val="24"/>
        </w:rPr>
        <w:t>A principal component analysis (PCA) on volatile compounds of host plant (</w:t>
      </w:r>
      <w:proofErr w:type="spellStart"/>
      <w:r w:rsidRPr="003C45A8">
        <w:rPr>
          <w:rFonts w:ascii="Times New Roman" w:hAnsi="Times New Roman" w:cs="Times New Roman"/>
          <w:sz w:val="24"/>
          <w:szCs w:val="24"/>
        </w:rPr>
        <w:t>uninfested</w:t>
      </w:r>
      <w:proofErr w:type="spellEnd"/>
      <w:r w:rsidRPr="003C45A8">
        <w:rPr>
          <w:rFonts w:ascii="Times New Roman" w:hAnsi="Times New Roman" w:cs="Times New Roman"/>
          <w:sz w:val="24"/>
          <w:szCs w:val="24"/>
        </w:rPr>
        <w:t xml:space="preserve"> and aphid infested plant)</w:t>
      </w:r>
      <w:r w:rsidR="00FB448F" w:rsidRPr="003C45A8">
        <w:rPr>
          <w:rFonts w:ascii="Times New Roman" w:hAnsi="Times New Roman" w:cs="Times New Roman"/>
          <w:sz w:val="24"/>
          <w:szCs w:val="24"/>
        </w:rPr>
        <w:t xml:space="preserve"> </w:t>
      </w:r>
      <w:r w:rsidRPr="003C45A8">
        <w:rPr>
          <w:rFonts w:ascii="Times New Roman" w:hAnsi="Times New Roman" w:cs="Times New Roman"/>
          <w:sz w:val="24"/>
          <w:szCs w:val="24"/>
        </w:rPr>
        <w:t xml:space="preserve">and its prey resulted a clear separation. The PCA of </w:t>
      </w:r>
      <w:r w:rsidRPr="003C45A8">
        <w:rPr>
          <w:rFonts w:ascii="Times New Roman" w:hAnsi="Times New Roman" w:cs="Times New Roman"/>
          <w:i/>
          <w:sz w:val="24"/>
          <w:szCs w:val="24"/>
        </w:rPr>
        <w:t xml:space="preserve">B. </w:t>
      </w:r>
      <w:proofErr w:type="spellStart"/>
      <w:r w:rsidRPr="003C45A8">
        <w:rPr>
          <w:rFonts w:ascii="Times New Roman" w:hAnsi="Times New Roman" w:cs="Times New Roman"/>
          <w:i/>
          <w:sz w:val="24"/>
          <w:szCs w:val="24"/>
        </w:rPr>
        <w:t>rapa</w:t>
      </w:r>
      <w:proofErr w:type="spellEnd"/>
      <w:r w:rsidRPr="003C45A8">
        <w:rPr>
          <w:rFonts w:ascii="Times New Roman" w:hAnsi="Times New Roman" w:cs="Times New Roman"/>
          <w:i/>
          <w:sz w:val="24"/>
          <w:szCs w:val="24"/>
        </w:rPr>
        <w:t xml:space="preserve">, B. </w:t>
      </w:r>
      <w:proofErr w:type="spellStart"/>
      <w:r w:rsidRPr="003C45A8">
        <w:rPr>
          <w:rFonts w:ascii="Times New Roman" w:hAnsi="Times New Roman" w:cs="Times New Roman"/>
          <w:i/>
          <w:sz w:val="24"/>
          <w:szCs w:val="24"/>
        </w:rPr>
        <w:t>napus</w:t>
      </w:r>
      <w:proofErr w:type="spellEnd"/>
      <w:r w:rsidRPr="003C45A8">
        <w:rPr>
          <w:rFonts w:ascii="Times New Roman" w:hAnsi="Times New Roman" w:cs="Times New Roman"/>
          <w:i/>
          <w:sz w:val="24"/>
          <w:szCs w:val="24"/>
        </w:rPr>
        <w:t xml:space="preserve">, B. </w:t>
      </w:r>
      <w:proofErr w:type="spellStart"/>
      <w:r w:rsidRPr="003C45A8">
        <w:rPr>
          <w:rFonts w:ascii="Times New Roman" w:hAnsi="Times New Roman" w:cs="Times New Roman"/>
          <w:i/>
          <w:sz w:val="24"/>
          <w:szCs w:val="24"/>
        </w:rPr>
        <w:t>nigra</w:t>
      </w:r>
      <w:proofErr w:type="spellEnd"/>
      <w:r w:rsidRPr="003C45A8">
        <w:rPr>
          <w:rFonts w:ascii="Times New Roman" w:hAnsi="Times New Roman" w:cs="Times New Roman"/>
          <w:i/>
          <w:sz w:val="24"/>
          <w:szCs w:val="24"/>
        </w:rPr>
        <w:t xml:space="preserve">, B. </w:t>
      </w:r>
      <w:proofErr w:type="spellStart"/>
      <w:r w:rsidRPr="003C45A8">
        <w:rPr>
          <w:rFonts w:ascii="Times New Roman" w:hAnsi="Times New Roman" w:cs="Times New Roman"/>
          <w:i/>
          <w:sz w:val="24"/>
          <w:szCs w:val="24"/>
        </w:rPr>
        <w:t>carinata</w:t>
      </w:r>
      <w:proofErr w:type="spellEnd"/>
      <w:r w:rsidRPr="003C45A8">
        <w:rPr>
          <w:rFonts w:ascii="Times New Roman" w:hAnsi="Times New Roman" w:cs="Times New Roman"/>
          <w:i/>
          <w:sz w:val="24"/>
          <w:szCs w:val="24"/>
        </w:rPr>
        <w:t xml:space="preserve">, B. </w:t>
      </w:r>
      <w:proofErr w:type="spellStart"/>
      <w:r w:rsidR="00FB448F" w:rsidRPr="003C45A8">
        <w:rPr>
          <w:rFonts w:ascii="Times New Roman" w:hAnsi="Times New Roman" w:cs="Times New Roman"/>
          <w:i/>
          <w:sz w:val="24"/>
          <w:szCs w:val="24"/>
        </w:rPr>
        <w:t>J</w:t>
      </w:r>
      <w:r w:rsidRPr="003C45A8">
        <w:rPr>
          <w:rFonts w:ascii="Times New Roman" w:hAnsi="Times New Roman" w:cs="Times New Roman"/>
          <w:i/>
          <w:sz w:val="24"/>
          <w:szCs w:val="24"/>
        </w:rPr>
        <w:t>uncea</w:t>
      </w:r>
      <w:proofErr w:type="spellEnd"/>
      <w:r w:rsidR="00FB448F" w:rsidRPr="003C45A8">
        <w:rPr>
          <w:rFonts w:ascii="Times New Roman" w:hAnsi="Times New Roman" w:cs="Times New Roman"/>
          <w:i/>
          <w:sz w:val="24"/>
          <w:szCs w:val="24"/>
        </w:rPr>
        <w:t xml:space="preserve"> </w:t>
      </w:r>
      <w:r w:rsidRPr="003C45A8">
        <w:rPr>
          <w:rFonts w:ascii="Times New Roman" w:hAnsi="Times New Roman" w:cs="Times New Roman"/>
          <w:sz w:val="24"/>
          <w:szCs w:val="24"/>
        </w:rPr>
        <w:t>explained 77.50, 61.98, 61.38,</w:t>
      </w:r>
      <w:r w:rsidR="00FB448F" w:rsidRPr="003C45A8">
        <w:rPr>
          <w:rFonts w:ascii="Times New Roman" w:hAnsi="Times New Roman" w:cs="Times New Roman"/>
          <w:sz w:val="24"/>
          <w:szCs w:val="24"/>
        </w:rPr>
        <w:t xml:space="preserve"> </w:t>
      </w:r>
      <w:r w:rsidRPr="003C45A8">
        <w:rPr>
          <w:rFonts w:ascii="Times New Roman" w:hAnsi="Times New Roman" w:cs="Times New Roman"/>
          <w:sz w:val="24"/>
          <w:szCs w:val="24"/>
        </w:rPr>
        <w:t xml:space="preserve">59.53, 50.10% of the variance respectively (Fig. 1). The PC 1 of </w:t>
      </w:r>
      <w:r w:rsidRPr="003C45A8">
        <w:rPr>
          <w:rFonts w:ascii="Times New Roman" w:hAnsi="Times New Roman" w:cs="Times New Roman"/>
          <w:i/>
          <w:sz w:val="24"/>
          <w:szCs w:val="24"/>
        </w:rPr>
        <w:t xml:space="preserve">B. </w:t>
      </w:r>
      <w:proofErr w:type="spellStart"/>
      <w:r w:rsidRPr="003C45A8">
        <w:rPr>
          <w:rFonts w:ascii="Times New Roman" w:hAnsi="Times New Roman" w:cs="Times New Roman"/>
          <w:i/>
          <w:sz w:val="24"/>
          <w:szCs w:val="24"/>
        </w:rPr>
        <w:t>rapa</w:t>
      </w:r>
      <w:proofErr w:type="spellEnd"/>
      <w:r w:rsidRPr="003C45A8">
        <w:rPr>
          <w:rFonts w:ascii="Times New Roman" w:hAnsi="Times New Roman" w:cs="Times New Roman"/>
          <w:i/>
          <w:sz w:val="24"/>
          <w:szCs w:val="24"/>
        </w:rPr>
        <w:t xml:space="preserve">, B. </w:t>
      </w:r>
      <w:proofErr w:type="spellStart"/>
      <w:r w:rsidRPr="003C45A8">
        <w:rPr>
          <w:rFonts w:ascii="Times New Roman" w:hAnsi="Times New Roman" w:cs="Times New Roman"/>
          <w:i/>
          <w:sz w:val="24"/>
          <w:szCs w:val="24"/>
        </w:rPr>
        <w:t>nigra</w:t>
      </w:r>
      <w:proofErr w:type="spellEnd"/>
      <w:r w:rsidRPr="003C45A8">
        <w:rPr>
          <w:rFonts w:ascii="Times New Roman" w:hAnsi="Times New Roman" w:cs="Times New Roman"/>
          <w:i/>
          <w:sz w:val="24"/>
          <w:szCs w:val="24"/>
        </w:rPr>
        <w:t xml:space="preserve"> </w:t>
      </w:r>
      <w:r w:rsidRPr="003C45A8">
        <w:rPr>
          <w:rFonts w:ascii="Times New Roman" w:hAnsi="Times New Roman" w:cs="Times New Roman"/>
          <w:sz w:val="24"/>
          <w:szCs w:val="24"/>
        </w:rPr>
        <w:t xml:space="preserve">and </w:t>
      </w:r>
      <w:r w:rsidRPr="003C45A8">
        <w:rPr>
          <w:rFonts w:ascii="Times New Roman" w:hAnsi="Times New Roman" w:cs="Times New Roman"/>
          <w:i/>
          <w:sz w:val="24"/>
          <w:szCs w:val="24"/>
        </w:rPr>
        <w:t xml:space="preserve">B. </w:t>
      </w:r>
      <w:proofErr w:type="spellStart"/>
      <w:r w:rsidR="00FB448F" w:rsidRPr="003C45A8">
        <w:rPr>
          <w:rFonts w:ascii="Times New Roman" w:hAnsi="Times New Roman" w:cs="Times New Roman"/>
          <w:i/>
          <w:sz w:val="24"/>
          <w:szCs w:val="24"/>
        </w:rPr>
        <w:t>C</w:t>
      </w:r>
      <w:r w:rsidRPr="003C45A8">
        <w:rPr>
          <w:rFonts w:ascii="Times New Roman" w:hAnsi="Times New Roman" w:cs="Times New Roman"/>
          <w:i/>
          <w:sz w:val="24"/>
          <w:szCs w:val="24"/>
        </w:rPr>
        <w:t>arinata</w:t>
      </w:r>
      <w:proofErr w:type="spellEnd"/>
      <w:r w:rsidR="00FB448F" w:rsidRPr="003C45A8">
        <w:rPr>
          <w:rFonts w:ascii="Times New Roman" w:hAnsi="Times New Roman" w:cs="Times New Roman"/>
          <w:i/>
          <w:sz w:val="24"/>
          <w:szCs w:val="24"/>
        </w:rPr>
        <w:t xml:space="preserve"> </w:t>
      </w:r>
      <w:r w:rsidRPr="003C45A8">
        <w:rPr>
          <w:rFonts w:ascii="Times New Roman" w:hAnsi="Times New Roman" w:cs="Times New Roman"/>
          <w:sz w:val="24"/>
          <w:szCs w:val="24"/>
        </w:rPr>
        <w:t xml:space="preserve">separated aphid infested plant from other two extracts and the second PCA further separated </w:t>
      </w:r>
      <w:proofErr w:type="spellStart"/>
      <w:r w:rsidRPr="003C45A8">
        <w:rPr>
          <w:rFonts w:ascii="Times New Roman" w:hAnsi="Times New Roman" w:cs="Times New Roman"/>
          <w:sz w:val="24"/>
          <w:szCs w:val="24"/>
        </w:rPr>
        <w:t>uninfested</w:t>
      </w:r>
      <w:proofErr w:type="spellEnd"/>
      <w:r w:rsidRPr="003C45A8">
        <w:rPr>
          <w:rFonts w:ascii="Times New Roman" w:hAnsi="Times New Roman" w:cs="Times New Roman"/>
          <w:sz w:val="24"/>
          <w:szCs w:val="24"/>
        </w:rPr>
        <w:t xml:space="preserve"> plant extract from extract of aphids (Fig. 1) except </w:t>
      </w:r>
      <w:r w:rsidRPr="003C45A8">
        <w:rPr>
          <w:rFonts w:ascii="Times New Roman" w:hAnsi="Times New Roman" w:cs="Times New Roman"/>
          <w:i/>
          <w:sz w:val="24"/>
          <w:szCs w:val="24"/>
        </w:rPr>
        <w:t xml:space="preserve">B. </w:t>
      </w:r>
      <w:proofErr w:type="spellStart"/>
      <w:r w:rsidRPr="003C45A8">
        <w:rPr>
          <w:rFonts w:ascii="Times New Roman" w:hAnsi="Times New Roman" w:cs="Times New Roman"/>
          <w:i/>
          <w:sz w:val="24"/>
          <w:szCs w:val="24"/>
        </w:rPr>
        <w:t>carinata</w:t>
      </w:r>
      <w:proofErr w:type="spellEnd"/>
      <w:r w:rsidRPr="003C45A8">
        <w:rPr>
          <w:rFonts w:ascii="Times New Roman" w:hAnsi="Times New Roman" w:cs="Times New Roman"/>
          <w:sz w:val="24"/>
          <w:szCs w:val="24"/>
        </w:rPr>
        <w:t xml:space="preserve"> where the second further separated aphid extracts from </w:t>
      </w:r>
      <w:proofErr w:type="spellStart"/>
      <w:r w:rsidRPr="003C45A8">
        <w:rPr>
          <w:rFonts w:ascii="Times New Roman" w:hAnsi="Times New Roman" w:cs="Times New Roman"/>
          <w:sz w:val="24"/>
          <w:szCs w:val="24"/>
        </w:rPr>
        <w:t>uninfested</w:t>
      </w:r>
      <w:proofErr w:type="spellEnd"/>
      <w:r w:rsidRPr="003C45A8">
        <w:rPr>
          <w:rFonts w:ascii="Times New Roman" w:hAnsi="Times New Roman" w:cs="Times New Roman"/>
          <w:sz w:val="24"/>
          <w:szCs w:val="24"/>
        </w:rPr>
        <w:t xml:space="preserve"> plant. The PCA of </w:t>
      </w:r>
      <w:r w:rsidRPr="003C45A8">
        <w:rPr>
          <w:rFonts w:ascii="Times New Roman" w:hAnsi="Times New Roman" w:cs="Times New Roman"/>
          <w:i/>
          <w:sz w:val="24"/>
          <w:szCs w:val="24"/>
        </w:rPr>
        <w:t xml:space="preserve">B. </w:t>
      </w:r>
      <w:proofErr w:type="spellStart"/>
      <w:r w:rsidRPr="003C45A8">
        <w:rPr>
          <w:rFonts w:ascii="Times New Roman" w:hAnsi="Times New Roman" w:cs="Times New Roman"/>
          <w:i/>
          <w:sz w:val="24"/>
          <w:szCs w:val="24"/>
        </w:rPr>
        <w:t>napus</w:t>
      </w:r>
      <w:proofErr w:type="spellEnd"/>
      <w:r w:rsidRPr="003C45A8">
        <w:rPr>
          <w:rFonts w:ascii="Times New Roman" w:hAnsi="Times New Roman" w:cs="Times New Roman"/>
          <w:sz w:val="24"/>
          <w:szCs w:val="24"/>
        </w:rPr>
        <w:t xml:space="preserve"> and </w:t>
      </w:r>
      <w:r w:rsidRPr="003C45A8">
        <w:rPr>
          <w:rFonts w:ascii="Times New Roman" w:hAnsi="Times New Roman" w:cs="Times New Roman"/>
          <w:i/>
          <w:sz w:val="24"/>
          <w:szCs w:val="24"/>
        </w:rPr>
        <w:t xml:space="preserve">B. </w:t>
      </w:r>
      <w:proofErr w:type="spellStart"/>
      <w:r w:rsidRPr="003C45A8">
        <w:rPr>
          <w:rFonts w:ascii="Times New Roman" w:hAnsi="Times New Roman" w:cs="Times New Roman"/>
          <w:i/>
          <w:sz w:val="24"/>
          <w:szCs w:val="24"/>
        </w:rPr>
        <w:t>juncea</w:t>
      </w:r>
      <w:proofErr w:type="spellEnd"/>
      <w:r w:rsidRPr="003C45A8">
        <w:rPr>
          <w:rFonts w:ascii="Times New Roman" w:hAnsi="Times New Roman" w:cs="Times New Roman"/>
          <w:sz w:val="24"/>
          <w:szCs w:val="24"/>
        </w:rPr>
        <w:t xml:space="preserve"> separated the </w:t>
      </w:r>
      <w:proofErr w:type="spellStart"/>
      <w:r w:rsidRPr="003C45A8">
        <w:rPr>
          <w:rFonts w:ascii="Times New Roman" w:hAnsi="Times New Roman" w:cs="Times New Roman"/>
          <w:sz w:val="24"/>
          <w:szCs w:val="24"/>
        </w:rPr>
        <w:t>uninfested</w:t>
      </w:r>
      <w:proofErr w:type="spellEnd"/>
      <w:r w:rsidRPr="003C45A8">
        <w:rPr>
          <w:rFonts w:ascii="Times New Roman" w:hAnsi="Times New Roman" w:cs="Times New Roman"/>
          <w:sz w:val="24"/>
          <w:szCs w:val="24"/>
        </w:rPr>
        <w:t xml:space="preserve"> plant from aphid infested plant and aphids and the second PCA further separated aphids from aphid infested plant (Fig. 1).  </w:t>
      </w:r>
    </w:p>
    <w:p w14:paraId="3A64F84F" w14:textId="77777777" w:rsidR="00664E22" w:rsidRPr="003C45A8" w:rsidRDefault="00664E22" w:rsidP="00FB448F">
      <w:pPr>
        <w:spacing w:after="120" w:line="480" w:lineRule="auto"/>
        <w:jc w:val="both"/>
        <w:rPr>
          <w:rFonts w:ascii="Times New Roman" w:hAnsi="Times New Roman" w:cs="Times New Roman"/>
          <w:b/>
          <w:sz w:val="24"/>
          <w:szCs w:val="24"/>
        </w:rPr>
      </w:pPr>
      <w:r w:rsidRPr="003C45A8">
        <w:rPr>
          <w:rFonts w:ascii="Times New Roman" w:hAnsi="Times New Roman" w:cs="Times New Roman"/>
          <w:sz w:val="24"/>
          <w:szCs w:val="24"/>
        </w:rPr>
        <w:t xml:space="preserve">The hexane extract of different </w:t>
      </w:r>
      <w:r w:rsidRPr="003C45A8">
        <w:rPr>
          <w:rFonts w:ascii="Times New Roman" w:hAnsi="Times New Roman" w:cs="Times New Roman"/>
          <w:i/>
          <w:iCs/>
          <w:sz w:val="24"/>
          <w:szCs w:val="24"/>
        </w:rPr>
        <w:t>Brassica</w:t>
      </w:r>
      <w:r w:rsidRPr="003C45A8">
        <w:rPr>
          <w:rFonts w:ascii="Times New Roman" w:hAnsi="Times New Roman" w:cs="Times New Roman"/>
          <w:sz w:val="24"/>
          <w:szCs w:val="24"/>
        </w:rPr>
        <w:t xml:space="preserve"> species was serially diluted from 1 to 0.001% to determine the </w:t>
      </w:r>
      <w:r w:rsidRPr="003C45A8">
        <w:rPr>
          <w:rFonts w:ascii="Times New Roman" w:hAnsi="Times New Roman" w:cs="Times New Roman"/>
          <w:bCs/>
          <w:sz w:val="24"/>
          <w:szCs w:val="24"/>
        </w:rPr>
        <w:t>effective doses</w:t>
      </w:r>
      <w:r w:rsidRPr="003C45A8">
        <w:rPr>
          <w:rFonts w:ascii="Times New Roman" w:hAnsi="Times New Roman" w:cs="Times New Roman"/>
          <w:sz w:val="24"/>
          <w:szCs w:val="24"/>
        </w:rPr>
        <w:t xml:space="preserve"> for both males and females of </w:t>
      </w:r>
      <w:r w:rsidRPr="003C45A8">
        <w:rPr>
          <w:rFonts w:ascii="Times New Roman" w:hAnsi="Times New Roman" w:cs="Times New Roman"/>
          <w:i/>
          <w:sz w:val="24"/>
          <w:szCs w:val="24"/>
        </w:rPr>
        <w:t xml:space="preserve">C. </w:t>
      </w:r>
      <w:proofErr w:type="spellStart"/>
      <w:r w:rsidRPr="003C45A8">
        <w:rPr>
          <w:rFonts w:ascii="Times New Roman" w:hAnsi="Times New Roman" w:cs="Times New Roman"/>
          <w:i/>
          <w:sz w:val="24"/>
          <w:szCs w:val="24"/>
        </w:rPr>
        <w:t>carnea</w:t>
      </w:r>
      <w:proofErr w:type="spellEnd"/>
      <w:r w:rsidRPr="003C45A8">
        <w:rPr>
          <w:rFonts w:ascii="Times New Roman" w:hAnsi="Times New Roman" w:cs="Times New Roman"/>
          <w:sz w:val="24"/>
          <w:szCs w:val="24"/>
        </w:rPr>
        <w:t xml:space="preserve">. The EAG response of </w:t>
      </w:r>
      <w:r w:rsidRPr="003C45A8">
        <w:rPr>
          <w:rFonts w:ascii="Times New Roman" w:hAnsi="Times New Roman" w:cs="Times New Roman"/>
          <w:i/>
          <w:sz w:val="24"/>
          <w:szCs w:val="24"/>
        </w:rPr>
        <w:t>Brassica</w:t>
      </w:r>
      <w:r w:rsidRPr="003C45A8">
        <w:rPr>
          <w:rFonts w:ascii="Times New Roman" w:hAnsi="Times New Roman" w:cs="Times New Roman"/>
          <w:sz w:val="24"/>
          <w:szCs w:val="24"/>
        </w:rPr>
        <w:t xml:space="preserve"> species was found to be dose dependent and higher response was observed at 1% concentration (Fig. 2, 3). The response of males was slightly higher than females but the difference was not significant (Student t-test, p &lt; 0.05). Plant infested with aphids was more sensitive to both genders than </w:t>
      </w:r>
      <w:proofErr w:type="spellStart"/>
      <w:r w:rsidRPr="003C45A8">
        <w:rPr>
          <w:rFonts w:ascii="Times New Roman" w:hAnsi="Times New Roman" w:cs="Times New Roman"/>
          <w:sz w:val="24"/>
          <w:szCs w:val="24"/>
        </w:rPr>
        <w:t>uninfested</w:t>
      </w:r>
      <w:proofErr w:type="spellEnd"/>
      <w:r w:rsidRPr="003C45A8">
        <w:rPr>
          <w:rFonts w:ascii="Times New Roman" w:hAnsi="Times New Roman" w:cs="Times New Roman"/>
          <w:sz w:val="24"/>
          <w:szCs w:val="24"/>
        </w:rPr>
        <w:t xml:space="preserve"> plant and aphids (Table </w:t>
      </w:r>
      <w:r w:rsidR="008B046C">
        <w:rPr>
          <w:rFonts w:ascii="Times New Roman" w:hAnsi="Times New Roman" w:cs="Times New Roman"/>
          <w:sz w:val="24"/>
          <w:szCs w:val="24"/>
        </w:rPr>
        <w:t>3</w:t>
      </w:r>
      <w:r w:rsidRPr="003C45A8">
        <w:rPr>
          <w:rFonts w:ascii="Times New Roman" w:hAnsi="Times New Roman" w:cs="Times New Roman"/>
          <w:sz w:val="24"/>
          <w:szCs w:val="24"/>
        </w:rPr>
        <w:t xml:space="preserve">). No significant difference was noticed among the EAG response elicited by </w:t>
      </w:r>
      <w:r w:rsidRPr="003C45A8">
        <w:rPr>
          <w:rFonts w:ascii="Times New Roman" w:hAnsi="Times New Roman" w:cs="Times New Roman"/>
          <w:i/>
          <w:iCs/>
          <w:sz w:val="24"/>
          <w:szCs w:val="24"/>
        </w:rPr>
        <w:t>Brassica</w:t>
      </w:r>
      <w:r w:rsidRPr="003C45A8">
        <w:rPr>
          <w:rFonts w:ascii="Times New Roman" w:hAnsi="Times New Roman" w:cs="Times New Roman"/>
          <w:sz w:val="24"/>
          <w:szCs w:val="24"/>
        </w:rPr>
        <w:t xml:space="preserve"> species in males of </w:t>
      </w:r>
      <w:r w:rsidRPr="003C45A8">
        <w:rPr>
          <w:rFonts w:ascii="Times New Roman" w:hAnsi="Times New Roman" w:cs="Times New Roman"/>
          <w:i/>
          <w:sz w:val="24"/>
          <w:szCs w:val="24"/>
        </w:rPr>
        <w:t xml:space="preserve">C. </w:t>
      </w:r>
      <w:proofErr w:type="spellStart"/>
      <w:r w:rsidRPr="003C45A8">
        <w:rPr>
          <w:rFonts w:ascii="Times New Roman" w:hAnsi="Times New Roman" w:cs="Times New Roman"/>
          <w:i/>
          <w:sz w:val="24"/>
          <w:szCs w:val="24"/>
        </w:rPr>
        <w:t>carnea</w:t>
      </w:r>
      <w:proofErr w:type="spellEnd"/>
      <w:r w:rsidRPr="003C45A8">
        <w:rPr>
          <w:rFonts w:ascii="Times New Roman" w:hAnsi="Times New Roman" w:cs="Times New Roman"/>
          <w:i/>
          <w:sz w:val="24"/>
          <w:szCs w:val="24"/>
        </w:rPr>
        <w:t xml:space="preserve"> </w:t>
      </w:r>
      <w:r w:rsidRPr="003C45A8">
        <w:rPr>
          <w:rFonts w:ascii="Times New Roman" w:hAnsi="Times New Roman" w:cs="Times New Roman"/>
          <w:sz w:val="24"/>
          <w:szCs w:val="24"/>
        </w:rPr>
        <w:t xml:space="preserve">(Fisher’s LSD, p &lt; 0.05). The response elicited by </w:t>
      </w:r>
      <w:r w:rsidRPr="003C45A8">
        <w:rPr>
          <w:rFonts w:ascii="Times New Roman" w:hAnsi="Times New Roman" w:cs="Times New Roman"/>
          <w:i/>
          <w:sz w:val="24"/>
          <w:szCs w:val="24"/>
        </w:rPr>
        <w:t xml:space="preserve">B. </w:t>
      </w:r>
      <w:proofErr w:type="spellStart"/>
      <w:r w:rsidRPr="003C45A8">
        <w:rPr>
          <w:rFonts w:ascii="Times New Roman" w:hAnsi="Times New Roman" w:cs="Times New Roman"/>
          <w:i/>
          <w:sz w:val="24"/>
          <w:szCs w:val="24"/>
        </w:rPr>
        <w:t>napus</w:t>
      </w:r>
      <w:proofErr w:type="spellEnd"/>
      <w:r w:rsidRPr="003C45A8">
        <w:rPr>
          <w:rFonts w:ascii="Times New Roman" w:hAnsi="Times New Roman" w:cs="Times New Roman"/>
          <w:i/>
          <w:sz w:val="24"/>
          <w:szCs w:val="24"/>
        </w:rPr>
        <w:t xml:space="preserve"> </w:t>
      </w:r>
      <w:r w:rsidRPr="003C45A8">
        <w:rPr>
          <w:rFonts w:ascii="Times New Roman" w:hAnsi="Times New Roman" w:cs="Times New Roman"/>
          <w:sz w:val="24"/>
          <w:szCs w:val="24"/>
        </w:rPr>
        <w:t xml:space="preserve">in both sexes was similar (0.70mV) (Fig. </w:t>
      </w:r>
      <w:r w:rsidR="008B046C">
        <w:rPr>
          <w:rFonts w:ascii="Times New Roman" w:hAnsi="Times New Roman" w:cs="Times New Roman"/>
          <w:sz w:val="24"/>
          <w:szCs w:val="24"/>
        </w:rPr>
        <w:t xml:space="preserve">2, </w:t>
      </w:r>
      <w:r w:rsidRPr="003C45A8">
        <w:rPr>
          <w:rFonts w:ascii="Times New Roman" w:hAnsi="Times New Roman" w:cs="Times New Roman"/>
          <w:sz w:val="24"/>
          <w:szCs w:val="24"/>
        </w:rPr>
        <w:t xml:space="preserve">3).  </w:t>
      </w:r>
    </w:p>
    <w:p w14:paraId="4E96CE88" w14:textId="77777777" w:rsidR="00664E22" w:rsidRPr="003C45A8" w:rsidRDefault="00664E22" w:rsidP="00FB448F">
      <w:pPr>
        <w:spacing w:after="120" w:line="480" w:lineRule="auto"/>
        <w:jc w:val="both"/>
        <w:rPr>
          <w:rFonts w:ascii="Times New Roman" w:hAnsi="Times New Roman" w:cs="Times New Roman"/>
          <w:b/>
          <w:sz w:val="24"/>
          <w:szCs w:val="24"/>
        </w:rPr>
      </w:pPr>
      <w:r w:rsidRPr="003C45A8">
        <w:rPr>
          <w:rFonts w:ascii="Times New Roman" w:hAnsi="Times New Roman" w:cs="Times New Roman"/>
          <w:sz w:val="24"/>
          <w:szCs w:val="24"/>
        </w:rPr>
        <w:lastRenderedPageBreak/>
        <w:t xml:space="preserve">Fifteen compounds (Table 1) were selected for this investigation is mostly detected in </w:t>
      </w:r>
      <w:r w:rsidRPr="003C45A8">
        <w:rPr>
          <w:rFonts w:ascii="Times New Roman" w:hAnsi="Times New Roman" w:cs="Times New Roman"/>
          <w:i/>
          <w:sz w:val="24"/>
          <w:szCs w:val="24"/>
        </w:rPr>
        <w:t>Brassica</w:t>
      </w:r>
      <w:r w:rsidRPr="003C45A8">
        <w:rPr>
          <w:rFonts w:ascii="Times New Roman" w:hAnsi="Times New Roman" w:cs="Times New Roman"/>
          <w:sz w:val="24"/>
          <w:szCs w:val="24"/>
        </w:rPr>
        <w:t xml:space="preserve"> extracts. The response was found to be increase from 0.0001 to 0.001 doses and increased subsequently. Higher EAG amplitude was obtained at 1% dose (Fig. 4). In females, maximum EAG response was produced by </w:t>
      </w:r>
      <w:proofErr w:type="spellStart"/>
      <w:r w:rsidRPr="003C45A8">
        <w:rPr>
          <w:rFonts w:ascii="Times New Roman" w:hAnsi="Times New Roman" w:cs="Times New Roman"/>
          <w:sz w:val="24"/>
          <w:szCs w:val="24"/>
        </w:rPr>
        <w:t>docosane</w:t>
      </w:r>
      <w:proofErr w:type="spellEnd"/>
      <w:r w:rsidRPr="003C45A8">
        <w:rPr>
          <w:rFonts w:ascii="Times New Roman" w:hAnsi="Times New Roman" w:cs="Times New Roman"/>
          <w:sz w:val="24"/>
          <w:szCs w:val="24"/>
        </w:rPr>
        <w:t xml:space="preserve"> (0.61 ± 0.05 mV)</w:t>
      </w:r>
      <w:r w:rsidR="00BE1CE5" w:rsidRPr="003C45A8">
        <w:rPr>
          <w:rFonts w:ascii="Times New Roman" w:hAnsi="Times New Roman" w:cs="Times New Roman"/>
          <w:sz w:val="24"/>
          <w:szCs w:val="24"/>
        </w:rPr>
        <w:t xml:space="preserve"> </w:t>
      </w:r>
      <w:r w:rsidRPr="003C45A8">
        <w:rPr>
          <w:rFonts w:ascii="Times New Roman" w:hAnsi="Times New Roman" w:cs="Times New Roman"/>
          <w:sz w:val="24"/>
          <w:szCs w:val="24"/>
        </w:rPr>
        <w:t xml:space="preserve">and heptadecane (0.56 ± 0.02 mV). However, the male was more sensitive to </w:t>
      </w:r>
      <w:proofErr w:type="spellStart"/>
      <w:r w:rsidRPr="003C45A8">
        <w:rPr>
          <w:rFonts w:ascii="Times New Roman" w:hAnsi="Times New Roman" w:cs="Times New Roman"/>
          <w:sz w:val="24"/>
          <w:szCs w:val="24"/>
        </w:rPr>
        <w:t>dotricontane</w:t>
      </w:r>
      <w:proofErr w:type="spellEnd"/>
      <w:r w:rsidRPr="003C45A8">
        <w:rPr>
          <w:rFonts w:ascii="Times New Roman" w:hAnsi="Times New Roman" w:cs="Times New Roman"/>
          <w:sz w:val="24"/>
          <w:szCs w:val="24"/>
        </w:rPr>
        <w:t xml:space="preserve"> (0.56±0.05mV),</w:t>
      </w:r>
      <w:r w:rsidR="00BE1CE5" w:rsidRPr="003C45A8">
        <w:rPr>
          <w:rFonts w:ascii="Times New Roman" w:hAnsi="Times New Roman" w:cs="Times New Roman"/>
          <w:sz w:val="24"/>
          <w:szCs w:val="24"/>
        </w:rPr>
        <w:t xml:space="preserve"> </w:t>
      </w:r>
      <w:proofErr w:type="spellStart"/>
      <w:r w:rsidRPr="003C45A8">
        <w:rPr>
          <w:rFonts w:ascii="Times New Roman" w:hAnsi="Times New Roman" w:cs="Times New Roman"/>
          <w:sz w:val="24"/>
          <w:szCs w:val="24"/>
        </w:rPr>
        <w:t>hexatricontane</w:t>
      </w:r>
      <w:proofErr w:type="spellEnd"/>
      <w:r w:rsidRPr="003C45A8">
        <w:rPr>
          <w:rFonts w:ascii="Times New Roman" w:hAnsi="Times New Roman" w:cs="Times New Roman"/>
          <w:sz w:val="24"/>
          <w:szCs w:val="24"/>
        </w:rPr>
        <w:t xml:space="preserve"> (0.55±0.04 mV) and </w:t>
      </w:r>
      <w:proofErr w:type="spellStart"/>
      <w:r w:rsidRPr="003C45A8">
        <w:rPr>
          <w:rFonts w:ascii="Times New Roman" w:hAnsi="Times New Roman" w:cs="Times New Roman"/>
          <w:sz w:val="24"/>
          <w:szCs w:val="24"/>
        </w:rPr>
        <w:t>heneicosane</w:t>
      </w:r>
      <w:proofErr w:type="spellEnd"/>
      <w:r w:rsidRPr="003C45A8">
        <w:rPr>
          <w:rFonts w:ascii="Times New Roman" w:hAnsi="Times New Roman" w:cs="Times New Roman"/>
          <w:sz w:val="24"/>
          <w:szCs w:val="24"/>
        </w:rPr>
        <w:t xml:space="preserve"> (0.55±0.06 mV). Both sexes showed similar sensitivity to </w:t>
      </w:r>
      <w:proofErr w:type="spellStart"/>
      <w:r w:rsidRPr="003C45A8">
        <w:rPr>
          <w:rFonts w:ascii="Times New Roman" w:hAnsi="Times New Roman" w:cs="Times New Roman"/>
          <w:sz w:val="24"/>
          <w:szCs w:val="24"/>
        </w:rPr>
        <w:t>Eiocosanic</w:t>
      </w:r>
      <w:proofErr w:type="spellEnd"/>
      <w:r w:rsidRPr="003C45A8">
        <w:rPr>
          <w:rFonts w:ascii="Times New Roman" w:hAnsi="Times New Roman" w:cs="Times New Roman"/>
          <w:sz w:val="24"/>
          <w:szCs w:val="24"/>
        </w:rPr>
        <w:t xml:space="preserve"> acid </w:t>
      </w:r>
      <w:r w:rsidRPr="003C45A8">
        <w:rPr>
          <w:rFonts w:ascii="Times New Roman" w:hAnsi="Times New Roman" w:cs="Times New Roman"/>
          <w:b/>
          <w:sz w:val="24"/>
          <w:szCs w:val="24"/>
        </w:rPr>
        <w:t>(</w:t>
      </w:r>
      <w:r w:rsidRPr="003C45A8">
        <w:rPr>
          <w:rFonts w:ascii="Times New Roman" w:hAnsi="Times New Roman" w:cs="Times New Roman"/>
          <w:sz w:val="24"/>
          <w:szCs w:val="24"/>
        </w:rPr>
        <w:t xml:space="preserve">Table </w:t>
      </w:r>
      <w:r w:rsidR="008B046C">
        <w:rPr>
          <w:rFonts w:ascii="Times New Roman" w:hAnsi="Times New Roman" w:cs="Times New Roman"/>
          <w:sz w:val="24"/>
          <w:szCs w:val="24"/>
        </w:rPr>
        <w:t>4</w:t>
      </w:r>
      <w:r w:rsidRPr="003C45A8">
        <w:rPr>
          <w:rFonts w:ascii="Times New Roman" w:hAnsi="Times New Roman" w:cs="Times New Roman"/>
          <w:b/>
          <w:sz w:val="24"/>
          <w:szCs w:val="24"/>
        </w:rPr>
        <w:t>).</w:t>
      </w:r>
    </w:p>
    <w:p w14:paraId="0A7E1D76" w14:textId="77777777" w:rsidR="00664E22" w:rsidRPr="003C45A8" w:rsidRDefault="00664E22" w:rsidP="00FB448F">
      <w:pPr>
        <w:spacing w:after="120" w:line="480" w:lineRule="auto"/>
        <w:jc w:val="both"/>
        <w:rPr>
          <w:rFonts w:ascii="Times New Roman" w:hAnsi="Times New Roman" w:cs="Times New Roman"/>
          <w:b/>
          <w:sz w:val="24"/>
          <w:szCs w:val="24"/>
        </w:rPr>
      </w:pPr>
      <w:r w:rsidRPr="00CC095D">
        <w:rPr>
          <w:rFonts w:ascii="Times New Roman" w:hAnsi="Times New Roman" w:cs="Times New Roman"/>
          <w:b/>
          <w:sz w:val="24"/>
          <w:szCs w:val="24"/>
        </w:rPr>
        <w:t xml:space="preserve">Behavioural response of </w:t>
      </w:r>
      <w:proofErr w:type="spellStart"/>
      <w:r w:rsidRPr="00CC095D">
        <w:rPr>
          <w:rFonts w:ascii="Times New Roman" w:hAnsi="Times New Roman" w:cs="Times New Roman"/>
          <w:b/>
          <w:i/>
          <w:sz w:val="24"/>
          <w:szCs w:val="24"/>
        </w:rPr>
        <w:t>Chrysoperla</w:t>
      </w:r>
      <w:proofErr w:type="spellEnd"/>
      <w:r w:rsidRPr="00CC095D">
        <w:rPr>
          <w:rFonts w:ascii="Times New Roman" w:hAnsi="Times New Roman" w:cs="Times New Roman"/>
          <w:b/>
          <w:i/>
          <w:sz w:val="24"/>
          <w:szCs w:val="24"/>
        </w:rPr>
        <w:t xml:space="preserve"> </w:t>
      </w:r>
      <w:proofErr w:type="spellStart"/>
      <w:r w:rsidRPr="00CC095D">
        <w:rPr>
          <w:rFonts w:ascii="Times New Roman" w:hAnsi="Times New Roman" w:cs="Times New Roman"/>
          <w:b/>
          <w:i/>
          <w:sz w:val="24"/>
          <w:szCs w:val="24"/>
        </w:rPr>
        <w:t>carnea</w:t>
      </w:r>
      <w:proofErr w:type="spellEnd"/>
      <w:r w:rsidR="007824C2" w:rsidRPr="00CC095D">
        <w:rPr>
          <w:rFonts w:ascii="Times New Roman" w:hAnsi="Times New Roman" w:cs="Times New Roman"/>
          <w:b/>
          <w:iCs/>
          <w:sz w:val="24"/>
          <w:szCs w:val="24"/>
        </w:rPr>
        <w:t>:</w:t>
      </w:r>
      <w:r w:rsidRPr="003C45A8">
        <w:rPr>
          <w:rFonts w:ascii="Times New Roman" w:hAnsi="Times New Roman" w:cs="Times New Roman"/>
          <w:b/>
          <w:sz w:val="24"/>
          <w:szCs w:val="24"/>
        </w:rPr>
        <w:t xml:space="preserve"> </w:t>
      </w:r>
      <w:r w:rsidRPr="003C45A8">
        <w:rPr>
          <w:rFonts w:ascii="Times New Roman" w:hAnsi="Times New Roman" w:cs="Times New Roman"/>
          <w:sz w:val="24"/>
          <w:szCs w:val="24"/>
        </w:rPr>
        <w:t xml:space="preserve">Eight-arm olfactometer was used to differentiate the stimuli of </w:t>
      </w:r>
      <w:proofErr w:type="spellStart"/>
      <w:r w:rsidRPr="003C45A8">
        <w:rPr>
          <w:rFonts w:ascii="Times New Roman" w:hAnsi="Times New Roman" w:cs="Times New Roman"/>
          <w:sz w:val="24"/>
          <w:szCs w:val="24"/>
        </w:rPr>
        <w:t>uninfested</w:t>
      </w:r>
      <w:proofErr w:type="spellEnd"/>
      <w:r w:rsidRPr="003C45A8">
        <w:rPr>
          <w:rFonts w:ascii="Times New Roman" w:hAnsi="Times New Roman" w:cs="Times New Roman"/>
          <w:sz w:val="24"/>
          <w:szCs w:val="24"/>
        </w:rPr>
        <w:t xml:space="preserve"> plant, plant infested with aphids and prey or aphids. The stimuli of aphid infested plant of each species attracted more adults of </w:t>
      </w:r>
      <w:r w:rsidRPr="003C45A8">
        <w:rPr>
          <w:rFonts w:ascii="Times New Roman" w:hAnsi="Times New Roman" w:cs="Times New Roman"/>
          <w:i/>
          <w:sz w:val="24"/>
          <w:szCs w:val="24"/>
        </w:rPr>
        <w:t xml:space="preserve">C. </w:t>
      </w:r>
      <w:proofErr w:type="spellStart"/>
      <w:r w:rsidRPr="003C45A8">
        <w:rPr>
          <w:rFonts w:ascii="Times New Roman" w:hAnsi="Times New Roman" w:cs="Times New Roman"/>
          <w:i/>
          <w:sz w:val="24"/>
          <w:szCs w:val="24"/>
        </w:rPr>
        <w:t>carnea</w:t>
      </w:r>
      <w:proofErr w:type="spellEnd"/>
      <w:r w:rsidRPr="003C45A8">
        <w:rPr>
          <w:rFonts w:ascii="Times New Roman" w:hAnsi="Times New Roman" w:cs="Times New Roman"/>
          <w:sz w:val="24"/>
          <w:szCs w:val="24"/>
        </w:rPr>
        <w:t xml:space="preserve"> followed by </w:t>
      </w:r>
      <w:proofErr w:type="spellStart"/>
      <w:r w:rsidRPr="003C45A8">
        <w:rPr>
          <w:rFonts w:ascii="Times New Roman" w:hAnsi="Times New Roman" w:cs="Times New Roman"/>
          <w:sz w:val="24"/>
          <w:szCs w:val="24"/>
        </w:rPr>
        <w:t>uninfested</w:t>
      </w:r>
      <w:proofErr w:type="spellEnd"/>
      <w:r w:rsidRPr="003C45A8">
        <w:rPr>
          <w:rFonts w:ascii="Times New Roman" w:hAnsi="Times New Roman" w:cs="Times New Roman"/>
          <w:sz w:val="24"/>
          <w:szCs w:val="24"/>
        </w:rPr>
        <w:t xml:space="preserve"> plant and aphids (Table </w:t>
      </w:r>
      <w:r w:rsidR="008B046C">
        <w:rPr>
          <w:rFonts w:ascii="Times New Roman" w:hAnsi="Times New Roman" w:cs="Times New Roman"/>
          <w:sz w:val="24"/>
          <w:szCs w:val="24"/>
        </w:rPr>
        <w:t>5</w:t>
      </w:r>
      <w:r w:rsidRPr="003C45A8">
        <w:rPr>
          <w:rFonts w:ascii="Times New Roman" w:hAnsi="Times New Roman" w:cs="Times New Roman"/>
          <w:sz w:val="24"/>
          <w:szCs w:val="24"/>
        </w:rPr>
        <w:t xml:space="preserve">). The stimuli of </w:t>
      </w:r>
      <w:proofErr w:type="spellStart"/>
      <w:r w:rsidRPr="003C45A8">
        <w:rPr>
          <w:rFonts w:ascii="Times New Roman" w:hAnsi="Times New Roman" w:cs="Times New Roman"/>
          <w:sz w:val="24"/>
          <w:szCs w:val="24"/>
        </w:rPr>
        <w:t>uninfested</w:t>
      </w:r>
      <w:proofErr w:type="spellEnd"/>
      <w:r w:rsidRPr="003C45A8">
        <w:rPr>
          <w:rFonts w:ascii="Times New Roman" w:hAnsi="Times New Roman" w:cs="Times New Roman"/>
          <w:sz w:val="24"/>
          <w:szCs w:val="24"/>
        </w:rPr>
        <w:t xml:space="preserve"> </w:t>
      </w:r>
      <w:r w:rsidRPr="003C45A8">
        <w:rPr>
          <w:rFonts w:ascii="Times New Roman" w:hAnsi="Times New Roman" w:cs="Times New Roman"/>
          <w:i/>
          <w:sz w:val="24"/>
          <w:szCs w:val="24"/>
        </w:rPr>
        <w:t xml:space="preserve">B. </w:t>
      </w:r>
      <w:proofErr w:type="spellStart"/>
      <w:r w:rsidRPr="003C45A8">
        <w:rPr>
          <w:rFonts w:ascii="Times New Roman" w:hAnsi="Times New Roman" w:cs="Times New Roman"/>
          <w:i/>
          <w:sz w:val="24"/>
          <w:szCs w:val="24"/>
        </w:rPr>
        <w:t>carinata</w:t>
      </w:r>
      <w:proofErr w:type="spellEnd"/>
      <w:r w:rsidRPr="003C45A8">
        <w:rPr>
          <w:rFonts w:ascii="Times New Roman" w:hAnsi="Times New Roman" w:cs="Times New Roman"/>
          <w:sz w:val="24"/>
          <w:szCs w:val="24"/>
        </w:rPr>
        <w:t xml:space="preserve"> was least preferred by adult insects, however the numbers of non-responding individuals that were not attracted to any test odour was less than other species. But the attractancy of </w:t>
      </w:r>
      <w:r w:rsidRPr="003C45A8">
        <w:rPr>
          <w:rFonts w:ascii="Times New Roman" w:hAnsi="Times New Roman" w:cs="Times New Roman"/>
          <w:i/>
          <w:sz w:val="24"/>
          <w:szCs w:val="24"/>
        </w:rPr>
        <w:t xml:space="preserve">B. </w:t>
      </w:r>
      <w:proofErr w:type="spellStart"/>
      <w:r w:rsidRPr="003C45A8">
        <w:rPr>
          <w:rFonts w:ascii="Times New Roman" w:hAnsi="Times New Roman" w:cs="Times New Roman"/>
          <w:i/>
          <w:sz w:val="24"/>
          <w:szCs w:val="24"/>
        </w:rPr>
        <w:t>carinata</w:t>
      </w:r>
      <w:proofErr w:type="spellEnd"/>
      <w:r w:rsidRPr="003C45A8">
        <w:rPr>
          <w:rFonts w:ascii="Times New Roman" w:hAnsi="Times New Roman" w:cs="Times New Roman"/>
          <w:sz w:val="24"/>
          <w:szCs w:val="24"/>
        </w:rPr>
        <w:t xml:space="preserve"> plant was observed to be increased in presence of aphids. The stimuli of aphids attracted </w:t>
      </w:r>
      <w:proofErr w:type="gramStart"/>
      <w:r w:rsidRPr="003C45A8">
        <w:rPr>
          <w:rFonts w:ascii="Times New Roman" w:hAnsi="Times New Roman" w:cs="Times New Roman"/>
          <w:sz w:val="24"/>
          <w:szCs w:val="24"/>
        </w:rPr>
        <w:t>more</w:t>
      </w:r>
      <w:proofErr w:type="gramEnd"/>
      <w:r w:rsidRPr="003C45A8">
        <w:rPr>
          <w:rFonts w:ascii="Times New Roman" w:hAnsi="Times New Roman" w:cs="Times New Roman"/>
          <w:sz w:val="24"/>
          <w:szCs w:val="24"/>
        </w:rPr>
        <w:t xml:space="preserve"> number of adults when they were maintained on </w:t>
      </w:r>
      <w:r w:rsidRPr="003C45A8">
        <w:rPr>
          <w:rFonts w:ascii="Times New Roman" w:hAnsi="Times New Roman" w:cs="Times New Roman"/>
          <w:i/>
          <w:sz w:val="24"/>
          <w:szCs w:val="24"/>
        </w:rPr>
        <w:t xml:space="preserve">B. </w:t>
      </w:r>
      <w:proofErr w:type="spellStart"/>
      <w:r w:rsidRPr="003C45A8">
        <w:rPr>
          <w:rFonts w:ascii="Times New Roman" w:hAnsi="Times New Roman" w:cs="Times New Roman"/>
          <w:i/>
          <w:sz w:val="24"/>
          <w:szCs w:val="24"/>
        </w:rPr>
        <w:t>carinata</w:t>
      </w:r>
      <w:proofErr w:type="spellEnd"/>
      <w:r w:rsidRPr="003C45A8">
        <w:rPr>
          <w:rFonts w:ascii="Times New Roman" w:hAnsi="Times New Roman" w:cs="Times New Roman"/>
          <w:sz w:val="24"/>
          <w:szCs w:val="24"/>
        </w:rPr>
        <w:t xml:space="preserve"> compared to other species (Table </w:t>
      </w:r>
      <w:r w:rsidR="008B046C">
        <w:rPr>
          <w:rFonts w:ascii="Times New Roman" w:hAnsi="Times New Roman" w:cs="Times New Roman"/>
          <w:sz w:val="24"/>
          <w:szCs w:val="24"/>
        </w:rPr>
        <w:t>5</w:t>
      </w:r>
      <w:r w:rsidRPr="003C45A8">
        <w:rPr>
          <w:rFonts w:ascii="Times New Roman" w:hAnsi="Times New Roman" w:cs="Times New Roman"/>
          <w:sz w:val="24"/>
          <w:szCs w:val="24"/>
        </w:rPr>
        <w:t xml:space="preserve">). </w:t>
      </w:r>
    </w:p>
    <w:p w14:paraId="233CFA7B" w14:textId="77777777" w:rsidR="00664E22" w:rsidRPr="003C45A8" w:rsidRDefault="00664E22" w:rsidP="00FB448F">
      <w:pPr>
        <w:spacing w:after="120" w:line="480" w:lineRule="auto"/>
        <w:jc w:val="both"/>
        <w:rPr>
          <w:rFonts w:ascii="Times New Roman" w:hAnsi="Times New Roman" w:cs="Times New Roman"/>
          <w:b/>
          <w:sz w:val="24"/>
          <w:szCs w:val="24"/>
        </w:rPr>
      </w:pPr>
      <w:r w:rsidRPr="003C45A8">
        <w:rPr>
          <w:rFonts w:ascii="Times New Roman" w:hAnsi="Times New Roman" w:cs="Times New Roman"/>
          <w:sz w:val="24"/>
          <w:szCs w:val="24"/>
        </w:rPr>
        <w:t>Seven plant</w:t>
      </w:r>
      <w:r w:rsidR="004B6EB4" w:rsidRPr="003C45A8">
        <w:rPr>
          <w:rFonts w:ascii="Times New Roman" w:hAnsi="Times New Roman" w:cs="Times New Roman"/>
          <w:sz w:val="24"/>
          <w:szCs w:val="24"/>
        </w:rPr>
        <w:t>-derived</w:t>
      </w:r>
      <w:r w:rsidRPr="003C45A8">
        <w:rPr>
          <w:rFonts w:ascii="Times New Roman" w:hAnsi="Times New Roman" w:cs="Times New Roman"/>
          <w:sz w:val="24"/>
          <w:szCs w:val="24"/>
        </w:rPr>
        <w:t xml:space="preserve"> hydrocarbons were </w:t>
      </w:r>
      <w:r w:rsidR="004B6EB4" w:rsidRPr="003C45A8">
        <w:rPr>
          <w:rFonts w:ascii="Times New Roman" w:hAnsi="Times New Roman" w:cs="Times New Roman"/>
          <w:sz w:val="24"/>
          <w:szCs w:val="24"/>
        </w:rPr>
        <w:t>evaluated</w:t>
      </w:r>
      <w:r w:rsidRPr="003C45A8">
        <w:rPr>
          <w:rFonts w:ascii="Times New Roman" w:hAnsi="Times New Roman" w:cs="Times New Roman"/>
          <w:sz w:val="24"/>
          <w:szCs w:val="24"/>
        </w:rPr>
        <w:t xml:space="preserve"> for their attract</w:t>
      </w:r>
      <w:r w:rsidR="004B6EB4" w:rsidRPr="003C45A8">
        <w:rPr>
          <w:rFonts w:ascii="Times New Roman" w:hAnsi="Times New Roman" w:cs="Times New Roman"/>
          <w:sz w:val="24"/>
          <w:szCs w:val="24"/>
        </w:rPr>
        <w:t>iveness</w:t>
      </w:r>
      <w:r w:rsidRPr="003C45A8">
        <w:rPr>
          <w:rFonts w:ascii="Times New Roman" w:hAnsi="Times New Roman" w:cs="Times New Roman"/>
          <w:sz w:val="24"/>
          <w:szCs w:val="24"/>
        </w:rPr>
        <w:t xml:space="preserve"> to </w:t>
      </w:r>
      <w:proofErr w:type="spellStart"/>
      <w:r w:rsidRPr="003C45A8">
        <w:rPr>
          <w:rFonts w:ascii="Times New Roman" w:hAnsi="Times New Roman" w:cs="Times New Roman"/>
          <w:i/>
          <w:sz w:val="24"/>
          <w:szCs w:val="24"/>
        </w:rPr>
        <w:t>C</w:t>
      </w:r>
      <w:r w:rsidR="004B6EB4" w:rsidRPr="003C45A8">
        <w:rPr>
          <w:rFonts w:ascii="Times New Roman" w:hAnsi="Times New Roman" w:cs="Times New Roman"/>
          <w:i/>
          <w:sz w:val="24"/>
          <w:szCs w:val="24"/>
        </w:rPr>
        <w:t>hrysoperla</w:t>
      </w:r>
      <w:proofErr w:type="spellEnd"/>
      <w:r w:rsidRPr="003C45A8">
        <w:rPr>
          <w:rFonts w:ascii="Times New Roman" w:hAnsi="Times New Roman" w:cs="Times New Roman"/>
          <w:i/>
          <w:sz w:val="24"/>
          <w:szCs w:val="24"/>
        </w:rPr>
        <w:t xml:space="preserve"> </w:t>
      </w:r>
      <w:proofErr w:type="spellStart"/>
      <w:r w:rsidRPr="003C45A8">
        <w:rPr>
          <w:rFonts w:ascii="Times New Roman" w:hAnsi="Times New Roman" w:cs="Times New Roman"/>
          <w:i/>
          <w:sz w:val="24"/>
          <w:szCs w:val="24"/>
        </w:rPr>
        <w:t>carnea</w:t>
      </w:r>
      <w:proofErr w:type="spellEnd"/>
      <w:r w:rsidRPr="003C45A8">
        <w:rPr>
          <w:rFonts w:ascii="Times New Roman" w:hAnsi="Times New Roman" w:cs="Times New Roman"/>
          <w:sz w:val="24"/>
          <w:szCs w:val="24"/>
        </w:rPr>
        <w:t xml:space="preserve"> </w:t>
      </w:r>
      <w:r w:rsidR="004B6EB4" w:rsidRPr="003C45A8">
        <w:rPr>
          <w:rFonts w:ascii="Times New Roman" w:hAnsi="Times New Roman" w:cs="Times New Roman"/>
          <w:sz w:val="24"/>
          <w:szCs w:val="24"/>
        </w:rPr>
        <w:t xml:space="preserve">using </w:t>
      </w:r>
      <w:r w:rsidR="007A14E6" w:rsidRPr="003C45A8">
        <w:rPr>
          <w:rFonts w:ascii="Times New Roman" w:hAnsi="Times New Roman" w:cs="Times New Roman"/>
          <w:sz w:val="24"/>
          <w:szCs w:val="24"/>
        </w:rPr>
        <w:t xml:space="preserve">an </w:t>
      </w:r>
      <w:r w:rsidRPr="003C45A8">
        <w:rPr>
          <w:rFonts w:ascii="Times New Roman" w:hAnsi="Times New Roman" w:cs="Times New Roman"/>
          <w:sz w:val="24"/>
          <w:szCs w:val="24"/>
        </w:rPr>
        <w:t xml:space="preserve">eight arm olfactometer. </w:t>
      </w:r>
      <w:r w:rsidR="007A14E6" w:rsidRPr="003C45A8">
        <w:rPr>
          <w:rFonts w:ascii="Times New Roman" w:hAnsi="Times New Roman" w:cs="Times New Roman"/>
          <w:sz w:val="24"/>
          <w:szCs w:val="24"/>
        </w:rPr>
        <w:t xml:space="preserve">Among the tested compounds, </w:t>
      </w:r>
      <w:r w:rsidRPr="003C45A8">
        <w:rPr>
          <w:rFonts w:ascii="Times New Roman" w:hAnsi="Times New Roman" w:cs="Times New Roman"/>
          <w:sz w:val="24"/>
          <w:szCs w:val="24"/>
        </w:rPr>
        <w:t xml:space="preserve">Hexadecane attracted </w:t>
      </w:r>
      <w:r w:rsidR="007A14E6" w:rsidRPr="003C45A8">
        <w:rPr>
          <w:rFonts w:ascii="Times New Roman" w:hAnsi="Times New Roman" w:cs="Times New Roman"/>
          <w:sz w:val="24"/>
          <w:szCs w:val="24"/>
        </w:rPr>
        <w:t xml:space="preserve">highest proportion </w:t>
      </w:r>
      <w:r w:rsidRPr="003C45A8">
        <w:rPr>
          <w:rFonts w:ascii="Times New Roman" w:hAnsi="Times New Roman" w:cs="Times New Roman"/>
          <w:sz w:val="24"/>
          <w:szCs w:val="24"/>
        </w:rPr>
        <w:t xml:space="preserve">of </w:t>
      </w:r>
      <w:r w:rsidR="007A14E6" w:rsidRPr="003C45A8">
        <w:rPr>
          <w:rFonts w:ascii="Times New Roman" w:hAnsi="Times New Roman" w:cs="Times New Roman"/>
          <w:sz w:val="24"/>
          <w:szCs w:val="24"/>
        </w:rPr>
        <w:t xml:space="preserve">adult </w:t>
      </w:r>
      <w:r w:rsidRPr="003C45A8">
        <w:rPr>
          <w:rFonts w:ascii="Times New Roman" w:hAnsi="Times New Roman" w:cs="Times New Roman"/>
          <w:i/>
          <w:sz w:val="24"/>
          <w:szCs w:val="24"/>
        </w:rPr>
        <w:t xml:space="preserve">C. </w:t>
      </w:r>
      <w:proofErr w:type="spellStart"/>
      <w:r w:rsidR="007A14E6" w:rsidRPr="003C45A8">
        <w:rPr>
          <w:rFonts w:ascii="Times New Roman" w:hAnsi="Times New Roman" w:cs="Times New Roman"/>
          <w:i/>
          <w:sz w:val="24"/>
          <w:szCs w:val="24"/>
        </w:rPr>
        <w:t>C</w:t>
      </w:r>
      <w:r w:rsidRPr="003C45A8">
        <w:rPr>
          <w:rFonts w:ascii="Times New Roman" w:hAnsi="Times New Roman" w:cs="Times New Roman"/>
          <w:i/>
          <w:sz w:val="24"/>
          <w:szCs w:val="24"/>
        </w:rPr>
        <w:t>arnea</w:t>
      </w:r>
      <w:proofErr w:type="spellEnd"/>
      <w:r w:rsidR="007A14E6" w:rsidRPr="003C45A8">
        <w:rPr>
          <w:rFonts w:ascii="Times New Roman" w:hAnsi="Times New Roman" w:cs="Times New Roman"/>
          <w:i/>
          <w:sz w:val="24"/>
          <w:szCs w:val="24"/>
        </w:rPr>
        <w:t>,</w:t>
      </w:r>
      <w:r w:rsidRPr="003C45A8">
        <w:rPr>
          <w:rFonts w:ascii="Times New Roman" w:hAnsi="Times New Roman" w:cs="Times New Roman"/>
          <w:i/>
          <w:sz w:val="24"/>
          <w:szCs w:val="24"/>
        </w:rPr>
        <w:t xml:space="preserve"> </w:t>
      </w:r>
      <w:r w:rsidRPr="003C45A8">
        <w:rPr>
          <w:rFonts w:ascii="Times New Roman" w:hAnsi="Times New Roman" w:cs="Times New Roman"/>
          <w:iCs/>
          <w:sz w:val="24"/>
          <w:szCs w:val="24"/>
        </w:rPr>
        <w:t>followed</w:t>
      </w:r>
      <w:r w:rsidRPr="003C45A8">
        <w:rPr>
          <w:rFonts w:ascii="Times New Roman" w:hAnsi="Times New Roman" w:cs="Times New Roman"/>
          <w:sz w:val="24"/>
          <w:szCs w:val="24"/>
        </w:rPr>
        <w:t xml:space="preserve"> by </w:t>
      </w:r>
      <w:proofErr w:type="spellStart"/>
      <w:r w:rsidR="007A14E6" w:rsidRPr="003C45A8">
        <w:rPr>
          <w:rFonts w:ascii="Times New Roman" w:hAnsi="Times New Roman" w:cs="Times New Roman"/>
          <w:sz w:val="24"/>
          <w:szCs w:val="24"/>
        </w:rPr>
        <w:t>tricosane</w:t>
      </w:r>
      <w:proofErr w:type="spellEnd"/>
      <w:r w:rsidR="007A14E6" w:rsidRPr="003C45A8">
        <w:rPr>
          <w:rFonts w:ascii="Times New Roman" w:hAnsi="Times New Roman" w:cs="Times New Roman"/>
          <w:sz w:val="24"/>
          <w:szCs w:val="24"/>
        </w:rPr>
        <w:t>, with</w:t>
      </w:r>
      <w:r w:rsidRPr="003C45A8">
        <w:rPr>
          <w:rFonts w:ascii="Times New Roman" w:hAnsi="Times New Roman" w:cs="Times New Roman"/>
          <w:sz w:val="24"/>
          <w:szCs w:val="24"/>
        </w:rPr>
        <w:t xml:space="preserve"> the attract</w:t>
      </w:r>
      <w:r w:rsidR="007A14E6" w:rsidRPr="003C45A8">
        <w:rPr>
          <w:rFonts w:ascii="Times New Roman" w:hAnsi="Times New Roman" w:cs="Times New Roman"/>
          <w:sz w:val="24"/>
          <w:szCs w:val="24"/>
        </w:rPr>
        <w:t xml:space="preserve">ion </w:t>
      </w:r>
      <w:r w:rsidRPr="003C45A8">
        <w:rPr>
          <w:rFonts w:ascii="Times New Roman" w:hAnsi="Times New Roman" w:cs="Times New Roman"/>
          <w:sz w:val="24"/>
          <w:szCs w:val="24"/>
        </w:rPr>
        <w:t xml:space="preserve">percentage </w:t>
      </w:r>
      <w:r w:rsidR="007A14E6" w:rsidRPr="003C45A8">
        <w:rPr>
          <w:rFonts w:ascii="Times New Roman" w:hAnsi="Times New Roman" w:cs="Times New Roman"/>
          <w:sz w:val="24"/>
          <w:szCs w:val="24"/>
        </w:rPr>
        <w:t xml:space="preserve">of </w:t>
      </w:r>
      <w:r w:rsidRPr="003C45A8">
        <w:rPr>
          <w:rFonts w:ascii="Times New Roman" w:hAnsi="Times New Roman" w:cs="Times New Roman"/>
          <w:sz w:val="24"/>
          <w:szCs w:val="24"/>
        </w:rPr>
        <w:t>20.00</w:t>
      </w:r>
      <w:r w:rsidR="007A14E6" w:rsidRPr="003C45A8">
        <w:rPr>
          <w:rFonts w:ascii="Times New Roman" w:hAnsi="Times New Roman" w:cs="Times New Roman"/>
          <w:sz w:val="24"/>
          <w:szCs w:val="24"/>
        </w:rPr>
        <w:t xml:space="preserve"> </w:t>
      </w:r>
      <w:r w:rsidRPr="003C45A8">
        <w:rPr>
          <w:rFonts w:ascii="Times New Roman" w:hAnsi="Times New Roman" w:cs="Times New Roman"/>
          <w:sz w:val="24"/>
          <w:szCs w:val="24"/>
        </w:rPr>
        <w:t>±</w:t>
      </w:r>
      <w:r w:rsidR="007A14E6" w:rsidRPr="003C45A8">
        <w:rPr>
          <w:rFonts w:ascii="Times New Roman" w:hAnsi="Times New Roman" w:cs="Times New Roman"/>
          <w:sz w:val="24"/>
          <w:szCs w:val="24"/>
        </w:rPr>
        <w:t xml:space="preserve"> </w:t>
      </w:r>
      <w:r w:rsidRPr="003C45A8">
        <w:rPr>
          <w:rFonts w:ascii="Times New Roman" w:hAnsi="Times New Roman" w:cs="Times New Roman"/>
          <w:sz w:val="24"/>
          <w:szCs w:val="24"/>
        </w:rPr>
        <w:t>4.05% and 16.60</w:t>
      </w:r>
      <w:r w:rsidR="007A14E6" w:rsidRPr="003C45A8">
        <w:rPr>
          <w:rFonts w:ascii="Times New Roman" w:hAnsi="Times New Roman" w:cs="Times New Roman"/>
          <w:sz w:val="24"/>
          <w:szCs w:val="24"/>
        </w:rPr>
        <w:t xml:space="preserve"> </w:t>
      </w:r>
      <w:r w:rsidRPr="003C45A8">
        <w:rPr>
          <w:rFonts w:ascii="Times New Roman" w:hAnsi="Times New Roman" w:cs="Times New Roman"/>
          <w:sz w:val="24"/>
          <w:szCs w:val="24"/>
        </w:rPr>
        <w:t>±</w:t>
      </w:r>
      <w:r w:rsidR="007A14E6" w:rsidRPr="003C45A8">
        <w:rPr>
          <w:rFonts w:ascii="Times New Roman" w:hAnsi="Times New Roman" w:cs="Times New Roman"/>
          <w:sz w:val="24"/>
          <w:szCs w:val="24"/>
        </w:rPr>
        <w:t xml:space="preserve"> </w:t>
      </w:r>
      <w:r w:rsidRPr="003C45A8">
        <w:rPr>
          <w:rFonts w:ascii="Times New Roman" w:hAnsi="Times New Roman" w:cs="Times New Roman"/>
          <w:sz w:val="24"/>
          <w:szCs w:val="24"/>
        </w:rPr>
        <w:t>2.47%, respec</w:t>
      </w:r>
      <w:r w:rsidR="007A14E6" w:rsidRPr="003C45A8">
        <w:rPr>
          <w:rFonts w:ascii="Times New Roman" w:hAnsi="Times New Roman" w:cs="Times New Roman"/>
          <w:sz w:val="24"/>
          <w:szCs w:val="24"/>
        </w:rPr>
        <w:t xml:space="preserve">tively (Table </w:t>
      </w:r>
      <w:r w:rsidR="008B046C">
        <w:rPr>
          <w:rFonts w:ascii="Times New Roman" w:hAnsi="Times New Roman" w:cs="Times New Roman"/>
          <w:sz w:val="24"/>
          <w:szCs w:val="24"/>
        </w:rPr>
        <w:t>6</w:t>
      </w:r>
      <w:r w:rsidR="007A14E6" w:rsidRPr="003C45A8">
        <w:rPr>
          <w:rFonts w:ascii="Times New Roman" w:hAnsi="Times New Roman" w:cs="Times New Roman"/>
          <w:sz w:val="24"/>
          <w:szCs w:val="24"/>
        </w:rPr>
        <w:t xml:space="preserve">). Statistical analysis revealed </w:t>
      </w:r>
      <w:r w:rsidRPr="003C45A8">
        <w:rPr>
          <w:rFonts w:ascii="Times New Roman" w:hAnsi="Times New Roman" w:cs="Times New Roman"/>
          <w:sz w:val="24"/>
          <w:szCs w:val="24"/>
        </w:rPr>
        <w:t>no significant difference</w:t>
      </w:r>
      <w:r w:rsidR="007A14E6" w:rsidRPr="003C45A8">
        <w:rPr>
          <w:rFonts w:ascii="Times New Roman" w:hAnsi="Times New Roman" w:cs="Times New Roman"/>
          <w:sz w:val="24"/>
          <w:szCs w:val="24"/>
        </w:rPr>
        <w:t>s</w:t>
      </w:r>
      <w:r w:rsidRPr="003C45A8">
        <w:rPr>
          <w:rFonts w:ascii="Times New Roman" w:hAnsi="Times New Roman" w:cs="Times New Roman"/>
          <w:sz w:val="24"/>
          <w:szCs w:val="24"/>
        </w:rPr>
        <w:t xml:space="preserve"> </w:t>
      </w:r>
      <w:r w:rsidR="007A14E6" w:rsidRPr="003C45A8">
        <w:rPr>
          <w:rFonts w:ascii="Times New Roman" w:hAnsi="Times New Roman" w:cs="Times New Roman"/>
          <w:sz w:val="24"/>
          <w:szCs w:val="24"/>
        </w:rPr>
        <w:t xml:space="preserve">in the adult preference among most </w:t>
      </w:r>
      <w:r w:rsidRPr="003C45A8">
        <w:rPr>
          <w:rFonts w:ascii="Times New Roman" w:hAnsi="Times New Roman" w:cs="Times New Roman"/>
          <w:sz w:val="24"/>
          <w:szCs w:val="24"/>
        </w:rPr>
        <w:t>hydrocarbons</w:t>
      </w:r>
      <w:r w:rsidR="007A14E6" w:rsidRPr="003C45A8">
        <w:rPr>
          <w:rFonts w:ascii="Times New Roman" w:hAnsi="Times New Roman" w:cs="Times New Roman"/>
          <w:sz w:val="24"/>
          <w:szCs w:val="24"/>
        </w:rPr>
        <w:t>,</w:t>
      </w:r>
      <w:r w:rsidRPr="003C45A8">
        <w:rPr>
          <w:rFonts w:ascii="Times New Roman" w:hAnsi="Times New Roman" w:cs="Times New Roman"/>
          <w:sz w:val="24"/>
          <w:szCs w:val="24"/>
        </w:rPr>
        <w:t xml:space="preserve"> except Hexadecane </w:t>
      </w:r>
      <w:r w:rsidR="007A14E6" w:rsidRPr="003C45A8">
        <w:rPr>
          <w:rFonts w:ascii="Times New Roman" w:hAnsi="Times New Roman" w:cs="Times New Roman"/>
          <w:sz w:val="24"/>
          <w:szCs w:val="24"/>
        </w:rPr>
        <w:t xml:space="preserve">which showed a significantly higher response </w:t>
      </w:r>
      <w:r w:rsidRPr="003C45A8">
        <w:rPr>
          <w:rFonts w:ascii="Times New Roman" w:hAnsi="Times New Roman" w:cs="Times New Roman"/>
          <w:sz w:val="24"/>
          <w:szCs w:val="24"/>
        </w:rPr>
        <w:t xml:space="preserve">(Fisher’s LSD, p &lt; 0.05). The attractancy of triacontane and </w:t>
      </w:r>
      <w:proofErr w:type="spellStart"/>
      <w:r w:rsidR="00CC095D" w:rsidRPr="003C45A8">
        <w:rPr>
          <w:rFonts w:ascii="Times New Roman" w:hAnsi="Times New Roman" w:cs="Times New Roman"/>
          <w:sz w:val="24"/>
          <w:szCs w:val="24"/>
        </w:rPr>
        <w:t>docosane</w:t>
      </w:r>
      <w:proofErr w:type="spellEnd"/>
      <w:r w:rsidR="00CC095D" w:rsidRPr="003C45A8">
        <w:rPr>
          <w:rFonts w:ascii="Times New Roman" w:hAnsi="Times New Roman" w:cs="Times New Roman"/>
          <w:sz w:val="24"/>
          <w:szCs w:val="24"/>
        </w:rPr>
        <w:t xml:space="preserve"> </w:t>
      </w:r>
      <w:r w:rsidR="00CC095D">
        <w:rPr>
          <w:rFonts w:ascii="Times New Roman" w:hAnsi="Times New Roman" w:cs="Times New Roman"/>
          <w:sz w:val="24"/>
          <w:szCs w:val="24"/>
        </w:rPr>
        <w:t>to</w:t>
      </w:r>
      <w:r w:rsidRPr="003C45A8">
        <w:rPr>
          <w:rFonts w:ascii="Times New Roman" w:hAnsi="Times New Roman" w:cs="Times New Roman"/>
          <w:sz w:val="24"/>
          <w:szCs w:val="24"/>
        </w:rPr>
        <w:t xml:space="preserve"> </w:t>
      </w:r>
      <w:r w:rsidRPr="003C45A8">
        <w:rPr>
          <w:rFonts w:ascii="Times New Roman" w:hAnsi="Times New Roman" w:cs="Times New Roman"/>
          <w:i/>
          <w:sz w:val="24"/>
          <w:szCs w:val="24"/>
        </w:rPr>
        <w:t xml:space="preserve">C. </w:t>
      </w:r>
      <w:proofErr w:type="spellStart"/>
      <w:r w:rsidRPr="003C45A8">
        <w:rPr>
          <w:rFonts w:ascii="Times New Roman" w:hAnsi="Times New Roman" w:cs="Times New Roman"/>
          <w:i/>
          <w:sz w:val="24"/>
          <w:szCs w:val="24"/>
        </w:rPr>
        <w:t>carnea</w:t>
      </w:r>
      <w:proofErr w:type="spellEnd"/>
      <w:r w:rsidRPr="003C45A8">
        <w:rPr>
          <w:rFonts w:ascii="Times New Roman" w:hAnsi="Times New Roman" w:cs="Times New Roman"/>
          <w:sz w:val="24"/>
          <w:szCs w:val="24"/>
        </w:rPr>
        <w:t xml:space="preserve"> was</w:t>
      </w:r>
      <w:r w:rsidR="007A14E6" w:rsidRPr="003C45A8">
        <w:rPr>
          <w:rFonts w:ascii="Times New Roman" w:hAnsi="Times New Roman" w:cs="Times New Roman"/>
          <w:sz w:val="24"/>
          <w:szCs w:val="24"/>
        </w:rPr>
        <w:t xml:space="preserve"> nearly</w:t>
      </w:r>
      <w:r w:rsidRPr="003C45A8">
        <w:rPr>
          <w:rFonts w:ascii="Times New Roman" w:hAnsi="Times New Roman" w:cs="Times New Roman"/>
          <w:sz w:val="24"/>
          <w:szCs w:val="24"/>
        </w:rPr>
        <w:t xml:space="preserve"> similar (8.30). </w:t>
      </w:r>
    </w:p>
    <w:p w14:paraId="75620684" w14:textId="77777777" w:rsidR="00664E22" w:rsidRPr="003C45A8" w:rsidRDefault="00664E22" w:rsidP="00FB448F">
      <w:pPr>
        <w:spacing w:line="480" w:lineRule="auto"/>
        <w:ind w:firstLine="720"/>
        <w:jc w:val="both"/>
        <w:rPr>
          <w:rFonts w:ascii="Times New Roman" w:hAnsi="Times New Roman" w:cs="Times New Roman"/>
          <w:bCs/>
          <w:sz w:val="24"/>
          <w:szCs w:val="24"/>
        </w:rPr>
      </w:pPr>
      <w:r w:rsidRPr="003C45A8">
        <w:rPr>
          <w:rFonts w:ascii="Times New Roman" w:hAnsi="Times New Roman" w:cs="Times New Roman"/>
          <w:bCs/>
          <w:sz w:val="24"/>
          <w:szCs w:val="24"/>
        </w:rPr>
        <w:lastRenderedPageBreak/>
        <w:t xml:space="preserve">The available literature </w:t>
      </w:r>
      <w:r w:rsidR="00287C00" w:rsidRPr="003C45A8">
        <w:rPr>
          <w:rFonts w:ascii="Times New Roman" w:hAnsi="Times New Roman" w:cs="Times New Roman"/>
          <w:bCs/>
          <w:sz w:val="24"/>
          <w:szCs w:val="24"/>
        </w:rPr>
        <w:t xml:space="preserve">suggests </w:t>
      </w:r>
      <w:r w:rsidRPr="003C45A8">
        <w:rPr>
          <w:rFonts w:ascii="Times New Roman" w:hAnsi="Times New Roman" w:cs="Times New Roman"/>
          <w:bCs/>
          <w:sz w:val="24"/>
          <w:szCs w:val="24"/>
        </w:rPr>
        <w:t xml:space="preserve">that </w:t>
      </w:r>
      <w:r w:rsidR="00287C00" w:rsidRPr="003C45A8">
        <w:rPr>
          <w:rFonts w:ascii="Times New Roman" w:hAnsi="Times New Roman" w:cs="Times New Roman"/>
          <w:bCs/>
          <w:sz w:val="24"/>
          <w:szCs w:val="24"/>
        </w:rPr>
        <w:t>limited</w:t>
      </w:r>
      <w:r w:rsidRPr="003C45A8">
        <w:rPr>
          <w:rFonts w:ascii="Times New Roman" w:hAnsi="Times New Roman" w:cs="Times New Roman"/>
          <w:bCs/>
          <w:sz w:val="24"/>
          <w:szCs w:val="24"/>
        </w:rPr>
        <w:t xml:space="preserve"> attention has been </w:t>
      </w:r>
      <w:r w:rsidR="00287C00" w:rsidRPr="003C45A8">
        <w:rPr>
          <w:rFonts w:ascii="Times New Roman" w:hAnsi="Times New Roman" w:cs="Times New Roman"/>
          <w:bCs/>
          <w:sz w:val="24"/>
          <w:szCs w:val="24"/>
        </w:rPr>
        <w:t>paid</w:t>
      </w:r>
      <w:r w:rsidRPr="003C45A8">
        <w:rPr>
          <w:rFonts w:ascii="Times New Roman" w:hAnsi="Times New Roman" w:cs="Times New Roman"/>
          <w:bCs/>
          <w:sz w:val="24"/>
          <w:szCs w:val="24"/>
        </w:rPr>
        <w:t xml:space="preserve"> to the role</w:t>
      </w:r>
      <w:r w:rsidR="00287C00" w:rsidRPr="003C45A8">
        <w:rPr>
          <w:rFonts w:ascii="Times New Roman" w:hAnsi="Times New Roman" w:cs="Times New Roman"/>
          <w:bCs/>
          <w:sz w:val="24"/>
          <w:szCs w:val="24"/>
        </w:rPr>
        <w:t xml:space="preserve"> of plant volatiles in influencing the behavioural responses of natural enemies of aphids within Brassica ecosystem.</w:t>
      </w:r>
      <w:r w:rsidRPr="003C45A8">
        <w:rPr>
          <w:rFonts w:ascii="Times New Roman" w:hAnsi="Times New Roman" w:cs="Times New Roman"/>
          <w:bCs/>
          <w:sz w:val="24"/>
          <w:szCs w:val="24"/>
        </w:rPr>
        <w:t xml:space="preserve"> </w:t>
      </w:r>
      <w:r w:rsidR="00287C00" w:rsidRPr="003C45A8">
        <w:rPr>
          <w:rFonts w:ascii="Times New Roman" w:hAnsi="Times New Roman" w:cs="Times New Roman"/>
          <w:bCs/>
          <w:sz w:val="24"/>
          <w:szCs w:val="24"/>
        </w:rPr>
        <w:t>However</w:t>
      </w:r>
      <w:r w:rsidRPr="003C45A8">
        <w:rPr>
          <w:rFonts w:ascii="Times New Roman" w:hAnsi="Times New Roman" w:cs="Times New Roman"/>
          <w:bCs/>
          <w:sz w:val="24"/>
          <w:szCs w:val="24"/>
        </w:rPr>
        <w:t xml:space="preserve">, </w:t>
      </w:r>
      <w:r w:rsidR="00287C00" w:rsidRPr="003C45A8">
        <w:rPr>
          <w:rFonts w:ascii="Times New Roman" w:hAnsi="Times New Roman" w:cs="Times New Roman"/>
          <w:bCs/>
          <w:sz w:val="24"/>
          <w:szCs w:val="24"/>
        </w:rPr>
        <w:t>several</w:t>
      </w:r>
      <w:r w:rsidRPr="003C45A8">
        <w:rPr>
          <w:rFonts w:ascii="Times New Roman" w:hAnsi="Times New Roman" w:cs="Times New Roman"/>
          <w:bCs/>
          <w:sz w:val="24"/>
          <w:szCs w:val="24"/>
        </w:rPr>
        <w:t xml:space="preserve"> studies </w:t>
      </w:r>
      <w:r w:rsidR="00287C00" w:rsidRPr="003C45A8">
        <w:rPr>
          <w:rFonts w:ascii="Times New Roman" w:hAnsi="Times New Roman" w:cs="Times New Roman"/>
          <w:bCs/>
          <w:sz w:val="24"/>
          <w:szCs w:val="24"/>
        </w:rPr>
        <w:t>have reported</w:t>
      </w:r>
      <w:r w:rsidRPr="003C45A8">
        <w:rPr>
          <w:rFonts w:ascii="Times New Roman" w:hAnsi="Times New Roman" w:cs="Times New Roman"/>
          <w:bCs/>
          <w:sz w:val="24"/>
          <w:szCs w:val="24"/>
        </w:rPr>
        <w:t xml:space="preserve"> that </w:t>
      </w:r>
      <w:r w:rsidR="00287C00" w:rsidRPr="003C45A8">
        <w:rPr>
          <w:rFonts w:ascii="Times New Roman" w:hAnsi="Times New Roman" w:cs="Times New Roman"/>
          <w:bCs/>
          <w:sz w:val="24"/>
          <w:szCs w:val="24"/>
        </w:rPr>
        <w:t xml:space="preserve">the </w:t>
      </w:r>
      <w:r w:rsidRPr="003C45A8">
        <w:rPr>
          <w:rFonts w:ascii="Times New Roman" w:hAnsi="Times New Roman" w:cs="Times New Roman"/>
          <w:bCs/>
          <w:sz w:val="24"/>
          <w:szCs w:val="24"/>
        </w:rPr>
        <w:t xml:space="preserve">braconid </w:t>
      </w:r>
      <w:proofErr w:type="spellStart"/>
      <w:r w:rsidRPr="003C45A8">
        <w:rPr>
          <w:rFonts w:ascii="Times New Roman" w:hAnsi="Times New Roman" w:cs="Times New Roman"/>
          <w:bCs/>
          <w:sz w:val="24"/>
          <w:szCs w:val="24"/>
        </w:rPr>
        <w:t>parasitoid</w:t>
      </w:r>
      <w:proofErr w:type="spellEnd"/>
      <w:r w:rsidRPr="003C45A8">
        <w:rPr>
          <w:rFonts w:ascii="Times New Roman" w:hAnsi="Times New Roman" w:cs="Times New Roman"/>
          <w:bCs/>
          <w:sz w:val="24"/>
          <w:szCs w:val="24"/>
        </w:rPr>
        <w:t xml:space="preserve"> of </w:t>
      </w:r>
      <w:proofErr w:type="spellStart"/>
      <w:r w:rsidRPr="003C45A8">
        <w:rPr>
          <w:rFonts w:ascii="Times New Roman" w:hAnsi="Times New Roman" w:cs="Times New Roman"/>
          <w:bCs/>
          <w:i/>
          <w:iCs/>
          <w:sz w:val="24"/>
          <w:szCs w:val="24"/>
        </w:rPr>
        <w:t>Plutella</w:t>
      </w:r>
      <w:proofErr w:type="spellEnd"/>
      <w:r w:rsidRPr="003C45A8">
        <w:rPr>
          <w:rFonts w:ascii="Times New Roman" w:hAnsi="Times New Roman" w:cs="Times New Roman"/>
          <w:bCs/>
          <w:i/>
          <w:iCs/>
          <w:sz w:val="24"/>
          <w:szCs w:val="24"/>
        </w:rPr>
        <w:t xml:space="preserve"> </w:t>
      </w:r>
      <w:proofErr w:type="spellStart"/>
      <w:r w:rsidRPr="003C45A8">
        <w:rPr>
          <w:rFonts w:ascii="Times New Roman" w:hAnsi="Times New Roman" w:cs="Times New Roman"/>
          <w:bCs/>
          <w:i/>
          <w:iCs/>
          <w:sz w:val="24"/>
          <w:szCs w:val="24"/>
        </w:rPr>
        <w:t>xylostella</w:t>
      </w:r>
      <w:proofErr w:type="spellEnd"/>
      <w:r w:rsidRPr="003C45A8">
        <w:rPr>
          <w:rFonts w:ascii="Times New Roman" w:hAnsi="Times New Roman" w:cs="Times New Roman"/>
          <w:bCs/>
          <w:sz w:val="24"/>
          <w:szCs w:val="24"/>
        </w:rPr>
        <w:t xml:space="preserve"> (Linn.) utilize</w:t>
      </w:r>
      <w:r w:rsidR="00287C00" w:rsidRPr="003C45A8">
        <w:rPr>
          <w:rFonts w:ascii="Times New Roman" w:hAnsi="Times New Roman" w:cs="Times New Roman"/>
          <w:bCs/>
          <w:sz w:val="24"/>
          <w:szCs w:val="24"/>
        </w:rPr>
        <w:t>s volatiles emitted by</w:t>
      </w:r>
      <w:r w:rsidRPr="003C45A8">
        <w:rPr>
          <w:rFonts w:ascii="Times New Roman" w:hAnsi="Times New Roman" w:cs="Times New Roman"/>
          <w:bCs/>
          <w:sz w:val="24"/>
          <w:szCs w:val="24"/>
        </w:rPr>
        <w:t xml:space="preserve"> </w:t>
      </w:r>
      <w:r w:rsidRPr="003C45A8">
        <w:rPr>
          <w:rFonts w:ascii="Times New Roman" w:hAnsi="Times New Roman" w:cs="Times New Roman"/>
          <w:bCs/>
          <w:i/>
          <w:iCs/>
          <w:sz w:val="24"/>
          <w:szCs w:val="24"/>
        </w:rPr>
        <w:t>Brassica</w:t>
      </w:r>
      <w:r w:rsidRPr="003C45A8">
        <w:rPr>
          <w:rFonts w:ascii="Times New Roman" w:hAnsi="Times New Roman" w:cs="Times New Roman"/>
          <w:bCs/>
          <w:sz w:val="24"/>
          <w:szCs w:val="24"/>
        </w:rPr>
        <w:t xml:space="preserve"> </w:t>
      </w:r>
      <w:r w:rsidR="00287C00" w:rsidRPr="003C45A8">
        <w:rPr>
          <w:rFonts w:ascii="Times New Roman" w:hAnsi="Times New Roman" w:cs="Times New Roman"/>
          <w:bCs/>
          <w:sz w:val="24"/>
          <w:szCs w:val="24"/>
        </w:rPr>
        <w:t>plants</w:t>
      </w:r>
      <w:r w:rsidRPr="003C45A8">
        <w:rPr>
          <w:rFonts w:ascii="Times New Roman" w:hAnsi="Times New Roman" w:cs="Times New Roman"/>
          <w:bCs/>
          <w:sz w:val="24"/>
          <w:szCs w:val="24"/>
        </w:rPr>
        <w:t xml:space="preserve"> to </w:t>
      </w:r>
      <w:r w:rsidR="00287C00" w:rsidRPr="003C45A8">
        <w:rPr>
          <w:rFonts w:ascii="Times New Roman" w:hAnsi="Times New Roman" w:cs="Times New Roman"/>
          <w:bCs/>
          <w:sz w:val="24"/>
          <w:szCs w:val="24"/>
        </w:rPr>
        <w:t>identify</w:t>
      </w:r>
      <w:r w:rsidRPr="003C45A8">
        <w:rPr>
          <w:rFonts w:ascii="Times New Roman" w:hAnsi="Times New Roman" w:cs="Times New Roman"/>
          <w:bCs/>
          <w:sz w:val="24"/>
          <w:szCs w:val="24"/>
        </w:rPr>
        <w:t xml:space="preserve"> suitable host (</w:t>
      </w:r>
      <w:proofErr w:type="spellStart"/>
      <w:r w:rsidRPr="003C45A8">
        <w:rPr>
          <w:rFonts w:ascii="Times New Roman" w:hAnsi="Times New Roman" w:cs="Times New Roman"/>
          <w:bCs/>
          <w:sz w:val="24"/>
          <w:szCs w:val="24"/>
        </w:rPr>
        <w:t>Seenivasagan</w:t>
      </w:r>
      <w:proofErr w:type="spellEnd"/>
      <w:r w:rsidRPr="003C45A8">
        <w:rPr>
          <w:rFonts w:ascii="Times New Roman" w:hAnsi="Times New Roman" w:cs="Times New Roman"/>
          <w:bCs/>
          <w:sz w:val="24"/>
          <w:szCs w:val="24"/>
        </w:rPr>
        <w:t xml:space="preserve"> and Paul, 2011, Wang </w:t>
      </w:r>
      <w:r w:rsidRPr="003C45A8">
        <w:rPr>
          <w:rFonts w:ascii="Times New Roman" w:hAnsi="Times New Roman" w:cs="Times New Roman"/>
          <w:bCs/>
          <w:i/>
          <w:iCs/>
          <w:sz w:val="24"/>
          <w:szCs w:val="24"/>
        </w:rPr>
        <w:t>et al</w:t>
      </w:r>
      <w:r w:rsidRPr="003C45A8">
        <w:rPr>
          <w:rFonts w:ascii="Times New Roman" w:hAnsi="Times New Roman" w:cs="Times New Roman"/>
          <w:bCs/>
          <w:sz w:val="24"/>
          <w:szCs w:val="24"/>
        </w:rPr>
        <w:t xml:space="preserve">., 2002, and </w:t>
      </w:r>
      <w:proofErr w:type="spellStart"/>
      <w:r w:rsidRPr="003C45A8">
        <w:rPr>
          <w:rFonts w:ascii="Times New Roman" w:hAnsi="Times New Roman" w:cs="Times New Roman"/>
          <w:bCs/>
          <w:sz w:val="24"/>
          <w:szCs w:val="24"/>
        </w:rPr>
        <w:t>Bogahawatte</w:t>
      </w:r>
      <w:proofErr w:type="spellEnd"/>
      <w:r w:rsidRPr="003C45A8">
        <w:rPr>
          <w:rFonts w:ascii="Times New Roman" w:hAnsi="Times New Roman" w:cs="Times New Roman"/>
          <w:bCs/>
          <w:sz w:val="24"/>
          <w:szCs w:val="24"/>
        </w:rPr>
        <w:t xml:space="preserve"> and van Emden, 1996). </w:t>
      </w:r>
      <w:r w:rsidR="00D26C01" w:rsidRPr="003C45A8">
        <w:rPr>
          <w:rFonts w:ascii="Times New Roman" w:hAnsi="Times New Roman" w:cs="Times New Roman"/>
          <w:bCs/>
          <w:sz w:val="24"/>
          <w:szCs w:val="24"/>
        </w:rPr>
        <w:t xml:space="preserve">Furthermore, the </w:t>
      </w:r>
      <w:proofErr w:type="gramStart"/>
      <w:r w:rsidR="00D26C01" w:rsidRPr="003C45A8">
        <w:rPr>
          <w:rFonts w:ascii="Times New Roman" w:hAnsi="Times New Roman" w:cs="Times New Roman"/>
          <w:bCs/>
          <w:sz w:val="24"/>
          <w:szCs w:val="24"/>
        </w:rPr>
        <w:t>amount</w:t>
      </w:r>
      <w:proofErr w:type="gramEnd"/>
      <w:r w:rsidR="00D26C01" w:rsidRPr="003C45A8">
        <w:rPr>
          <w:rFonts w:ascii="Times New Roman" w:hAnsi="Times New Roman" w:cs="Times New Roman"/>
          <w:bCs/>
          <w:sz w:val="24"/>
          <w:szCs w:val="24"/>
        </w:rPr>
        <w:t xml:space="preserve"> of volatile compounds detected in Brassica species was found to be higher in plants infested with aphids compared to </w:t>
      </w:r>
      <w:proofErr w:type="spellStart"/>
      <w:r w:rsidR="00D26C01" w:rsidRPr="003C45A8">
        <w:rPr>
          <w:rFonts w:ascii="Times New Roman" w:hAnsi="Times New Roman" w:cs="Times New Roman"/>
          <w:bCs/>
          <w:sz w:val="24"/>
          <w:szCs w:val="24"/>
        </w:rPr>
        <w:t>uninfested</w:t>
      </w:r>
      <w:proofErr w:type="spellEnd"/>
      <w:r w:rsidR="00D26C01" w:rsidRPr="003C45A8">
        <w:rPr>
          <w:rFonts w:ascii="Times New Roman" w:hAnsi="Times New Roman" w:cs="Times New Roman"/>
          <w:bCs/>
          <w:sz w:val="24"/>
          <w:szCs w:val="24"/>
        </w:rPr>
        <w:t xml:space="preserve"> plants, as well as in aphid extracts themselves</w:t>
      </w:r>
      <w:r w:rsidRPr="003C45A8">
        <w:rPr>
          <w:rFonts w:ascii="Times New Roman" w:hAnsi="Times New Roman" w:cs="Times New Roman"/>
          <w:bCs/>
          <w:sz w:val="24"/>
          <w:szCs w:val="24"/>
        </w:rPr>
        <w:t xml:space="preserve">. </w:t>
      </w:r>
      <w:r w:rsidR="00D26C01" w:rsidRPr="003C45A8">
        <w:rPr>
          <w:rFonts w:ascii="Times New Roman" w:hAnsi="Times New Roman" w:cs="Times New Roman"/>
          <w:bCs/>
          <w:sz w:val="24"/>
          <w:szCs w:val="24"/>
        </w:rPr>
        <w:t xml:space="preserve">To date, there are very few published reports describing the interaction between Brassica volatiles and natural enemies of aphids such as </w:t>
      </w:r>
      <w:proofErr w:type="spellStart"/>
      <w:r w:rsidR="00D26C01" w:rsidRPr="003C45A8">
        <w:rPr>
          <w:rFonts w:ascii="Times New Roman" w:hAnsi="Times New Roman" w:cs="Times New Roman"/>
          <w:bCs/>
          <w:i/>
          <w:iCs/>
          <w:sz w:val="24"/>
          <w:szCs w:val="24"/>
        </w:rPr>
        <w:t>Chrysoperla</w:t>
      </w:r>
      <w:proofErr w:type="spellEnd"/>
      <w:r w:rsidR="00D26C01" w:rsidRPr="003C45A8">
        <w:rPr>
          <w:rFonts w:ascii="Times New Roman" w:hAnsi="Times New Roman" w:cs="Times New Roman"/>
          <w:bCs/>
          <w:i/>
          <w:iCs/>
          <w:sz w:val="24"/>
          <w:szCs w:val="24"/>
        </w:rPr>
        <w:t xml:space="preserve"> </w:t>
      </w:r>
      <w:proofErr w:type="spellStart"/>
      <w:r w:rsidR="00D26C01" w:rsidRPr="003C45A8">
        <w:rPr>
          <w:rFonts w:ascii="Times New Roman" w:hAnsi="Times New Roman" w:cs="Times New Roman"/>
          <w:bCs/>
          <w:i/>
          <w:iCs/>
          <w:sz w:val="24"/>
          <w:szCs w:val="24"/>
        </w:rPr>
        <w:t>carnea</w:t>
      </w:r>
      <w:proofErr w:type="spellEnd"/>
      <w:r w:rsidR="00D26C01" w:rsidRPr="003C45A8">
        <w:rPr>
          <w:rFonts w:ascii="Times New Roman" w:hAnsi="Times New Roman" w:cs="Times New Roman"/>
          <w:bCs/>
          <w:sz w:val="24"/>
          <w:szCs w:val="24"/>
        </w:rPr>
        <w:t xml:space="preserve"> Stephens</w:t>
      </w:r>
      <w:r w:rsidRPr="003C45A8">
        <w:rPr>
          <w:rFonts w:ascii="Times New Roman" w:hAnsi="Times New Roman" w:cs="Times New Roman"/>
          <w:bCs/>
          <w:sz w:val="24"/>
          <w:szCs w:val="24"/>
        </w:rPr>
        <w:t xml:space="preserve">. Previous gas chromatography (GC) studies on cruciferous host plant including cauliflower, cabbage, </w:t>
      </w:r>
      <w:proofErr w:type="spellStart"/>
      <w:r w:rsidRPr="003C45A8">
        <w:rPr>
          <w:rFonts w:ascii="Times New Roman" w:hAnsi="Times New Roman" w:cs="Times New Roman"/>
          <w:bCs/>
          <w:sz w:val="24"/>
          <w:szCs w:val="24"/>
        </w:rPr>
        <w:t>knol</w:t>
      </w:r>
      <w:proofErr w:type="spellEnd"/>
      <w:r w:rsidRPr="003C45A8">
        <w:rPr>
          <w:rFonts w:ascii="Times New Roman" w:hAnsi="Times New Roman" w:cs="Times New Roman"/>
          <w:bCs/>
          <w:sz w:val="24"/>
          <w:szCs w:val="24"/>
        </w:rPr>
        <w:t xml:space="preserve"> </w:t>
      </w:r>
      <w:proofErr w:type="spellStart"/>
      <w:r w:rsidRPr="003C45A8">
        <w:rPr>
          <w:rFonts w:ascii="Times New Roman" w:hAnsi="Times New Roman" w:cs="Times New Roman"/>
          <w:bCs/>
          <w:sz w:val="24"/>
          <w:szCs w:val="24"/>
        </w:rPr>
        <w:t>khol</w:t>
      </w:r>
      <w:proofErr w:type="spellEnd"/>
      <w:r w:rsidRPr="003C45A8">
        <w:rPr>
          <w:rFonts w:ascii="Times New Roman" w:hAnsi="Times New Roman" w:cs="Times New Roman"/>
          <w:bCs/>
          <w:sz w:val="24"/>
          <w:szCs w:val="24"/>
        </w:rPr>
        <w:t xml:space="preserve">, broccoli, and Brussels sprouts have revealed the variations in </w:t>
      </w:r>
      <w:r w:rsidR="007F124D" w:rsidRPr="003C45A8">
        <w:rPr>
          <w:rFonts w:ascii="Times New Roman" w:hAnsi="Times New Roman" w:cs="Times New Roman"/>
          <w:bCs/>
          <w:sz w:val="24"/>
          <w:szCs w:val="24"/>
        </w:rPr>
        <w:t xml:space="preserve">both </w:t>
      </w:r>
      <w:r w:rsidRPr="003C45A8">
        <w:rPr>
          <w:rFonts w:ascii="Times New Roman" w:hAnsi="Times New Roman" w:cs="Times New Roman"/>
          <w:bCs/>
          <w:sz w:val="24"/>
          <w:szCs w:val="24"/>
        </w:rPr>
        <w:t xml:space="preserve">quantity and </w:t>
      </w:r>
      <w:r w:rsidR="007F124D" w:rsidRPr="003C45A8">
        <w:rPr>
          <w:rFonts w:ascii="Times New Roman" w:hAnsi="Times New Roman" w:cs="Times New Roman"/>
          <w:bCs/>
          <w:sz w:val="24"/>
          <w:szCs w:val="24"/>
        </w:rPr>
        <w:t>composition</w:t>
      </w:r>
      <w:r w:rsidRPr="003C45A8">
        <w:rPr>
          <w:rFonts w:ascii="Times New Roman" w:hAnsi="Times New Roman" w:cs="Times New Roman"/>
          <w:bCs/>
          <w:sz w:val="24"/>
          <w:szCs w:val="24"/>
        </w:rPr>
        <w:t xml:space="preserve"> of hydrocarbons in plant extracts. </w:t>
      </w:r>
      <w:r w:rsidR="007F124D" w:rsidRPr="003C45A8">
        <w:rPr>
          <w:rFonts w:ascii="Times New Roman" w:hAnsi="Times New Roman" w:cs="Times New Roman"/>
          <w:bCs/>
          <w:sz w:val="24"/>
          <w:szCs w:val="24"/>
        </w:rPr>
        <w:t>A total of t</w:t>
      </w:r>
      <w:r w:rsidRPr="003C45A8">
        <w:rPr>
          <w:rFonts w:ascii="Times New Roman" w:hAnsi="Times New Roman" w:cs="Times New Roman"/>
          <w:bCs/>
          <w:sz w:val="24"/>
          <w:szCs w:val="24"/>
        </w:rPr>
        <w:t xml:space="preserve">welve hydrocarbons </w:t>
      </w:r>
      <w:r w:rsidR="007F124D" w:rsidRPr="003C45A8">
        <w:rPr>
          <w:rFonts w:ascii="Times New Roman" w:hAnsi="Times New Roman" w:cs="Times New Roman"/>
          <w:bCs/>
          <w:sz w:val="24"/>
          <w:szCs w:val="24"/>
        </w:rPr>
        <w:t xml:space="preserve">within the </w:t>
      </w:r>
      <w:r w:rsidRPr="003C45A8">
        <w:rPr>
          <w:rFonts w:ascii="Times New Roman" w:hAnsi="Times New Roman" w:cs="Times New Roman"/>
          <w:bCs/>
          <w:sz w:val="24"/>
          <w:szCs w:val="24"/>
        </w:rPr>
        <w:t>C10-C30 carbon range were detected in cauliflower extracts</w:t>
      </w:r>
      <w:r w:rsidR="007F124D" w:rsidRPr="003C45A8">
        <w:rPr>
          <w:rFonts w:ascii="Times New Roman" w:hAnsi="Times New Roman" w:cs="Times New Roman"/>
          <w:bCs/>
          <w:sz w:val="24"/>
          <w:szCs w:val="24"/>
        </w:rPr>
        <w:t>,</w:t>
      </w:r>
      <w:r w:rsidRPr="003C45A8">
        <w:rPr>
          <w:rFonts w:ascii="Times New Roman" w:hAnsi="Times New Roman" w:cs="Times New Roman"/>
          <w:bCs/>
          <w:sz w:val="24"/>
          <w:szCs w:val="24"/>
        </w:rPr>
        <w:t xml:space="preserve"> among </w:t>
      </w:r>
      <w:r w:rsidR="007F124D" w:rsidRPr="003C45A8">
        <w:rPr>
          <w:rFonts w:ascii="Times New Roman" w:hAnsi="Times New Roman" w:cs="Times New Roman"/>
          <w:bCs/>
          <w:sz w:val="24"/>
          <w:szCs w:val="24"/>
        </w:rPr>
        <w:t>which</w:t>
      </w:r>
      <w:r w:rsidRPr="003C45A8">
        <w:rPr>
          <w:rFonts w:ascii="Times New Roman" w:hAnsi="Times New Roman" w:cs="Times New Roman"/>
          <w:bCs/>
          <w:sz w:val="24"/>
          <w:szCs w:val="24"/>
        </w:rPr>
        <w:t xml:space="preserve"> </w:t>
      </w:r>
      <w:proofErr w:type="spellStart"/>
      <w:r w:rsidR="007F124D" w:rsidRPr="003C45A8">
        <w:rPr>
          <w:rFonts w:ascii="Times New Roman" w:hAnsi="Times New Roman" w:cs="Times New Roman"/>
          <w:bCs/>
          <w:sz w:val="24"/>
          <w:szCs w:val="24"/>
        </w:rPr>
        <w:t>n</w:t>
      </w:r>
      <w:r w:rsidRPr="003C45A8">
        <w:rPr>
          <w:rFonts w:ascii="Times New Roman" w:hAnsi="Times New Roman" w:cs="Times New Roman"/>
          <w:bCs/>
          <w:sz w:val="24"/>
          <w:szCs w:val="24"/>
        </w:rPr>
        <w:t>onacosane</w:t>
      </w:r>
      <w:proofErr w:type="spellEnd"/>
      <w:r w:rsidRPr="003C45A8">
        <w:rPr>
          <w:rFonts w:ascii="Times New Roman" w:hAnsi="Times New Roman" w:cs="Times New Roman"/>
          <w:bCs/>
          <w:sz w:val="24"/>
          <w:szCs w:val="24"/>
        </w:rPr>
        <w:t xml:space="preserve"> (C29) was </w:t>
      </w:r>
      <w:r w:rsidR="007F124D" w:rsidRPr="003C45A8">
        <w:rPr>
          <w:rFonts w:ascii="Times New Roman" w:hAnsi="Times New Roman" w:cs="Times New Roman"/>
          <w:bCs/>
          <w:sz w:val="24"/>
          <w:szCs w:val="24"/>
        </w:rPr>
        <w:t>present</w:t>
      </w:r>
      <w:r w:rsidRPr="003C45A8">
        <w:rPr>
          <w:rFonts w:ascii="Times New Roman" w:hAnsi="Times New Roman" w:cs="Times New Roman"/>
          <w:bCs/>
          <w:sz w:val="24"/>
          <w:szCs w:val="24"/>
        </w:rPr>
        <w:t xml:space="preserve"> </w:t>
      </w:r>
      <w:r w:rsidR="007F124D" w:rsidRPr="003C45A8">
        <w:rPr>
          <w:rFonts w:ascii="Times New Roman" w:hAnsi="Times New Roman" w:cs="Times New Roman"/>
          <w:bCs/>
          <w:sz w:val="24"/>
          <w:szCs w:val="24"/>
        </w:rPr>
        <w:t>at comparatively</w:t>
      </w:r>
      <w:r w:rsidRPr="003C45A8">
        <w:rPr>
          <w:rFonts w:ascii="Times New Roman" w:hAnsi="Times New Roman" w:cs="Times New Roman"/>
          <w:bCs/>
          <w:sz w:val="24"/>
          <w:szCs w:val="24"/>
        </w:rPr>
        <w:t xml:space="preserve"> higher concentrations than </w:t>
      </w:r>
      <w:r w:rsidR="007F124D" w:rsidRPr="003C45A8">
        <w:rPr>
          <w:rFonts w:ascii="Times New Roman" w:hAnsi="Times New Roman" w:cs="Times New Roman"/>
          <w:bCs/>
          <w:sz w:val="24"/>
          <w:szCs w:val="24"/>
        </w:rPr>
        <w:t>the other</w:t>
      </w:r>
      <w:r w:rsidRPr="003C45A8">
        <w:rPr>
          <w:rFonts w:ascii="Times New Roman" w:hAnsi="Times New Roman" w:cs="Times New Roman"/>
          <w:bCs/>
          <w:sz w:val="24"/>
          <w:szCs w:val="24"/>
        </w:rPr>
        <w:t xml:space="preserve"> compounds (</w:t>
      </w:r>
      <w:proofErr w:type="spellStart"/>
      <w:r w:rsidRPr="003C45A8">
        <w:rPr>
          <w:rFonts w:ascii="Times New Roman" w:hAnsi="Times New Roman" w:cs="Times New Roman"/>
          <w:bCs/>
          <w:sz w:val="24"/>
          <w:szCs w:val="24"/>
        </w:rPr>
        <w:t>Seenivasagan</w:t>
      </w:r>
      <w:proofErr w:type="spellEnd"/>
      <w:r w:rsidRPr="003C45A8">
        <w:rPr>
          <w:rFonts w:ascii="Times New Roman" w:hAnsi="Times New Roman" w:cs="Times New Roman"/>
          <w:bCs/>
          <w:sz w:val="24"/>
          <w:szCs w:val="24"/>
        </w:rPr>
        <w:t xml:space="preserve"> and Paul, 2011). </w:t>
      </w:r>
      <w:r w:rsidR="007F124D" w:rsidRPr="003C45A8">
        <w:rPr>
          <w:rFonts w:ascii="Times New Roman" w:hAnsi="Times New Roman" w:cs="Times New Roman"/>
          <w:bCs/>
          <w:sz w:val="24"/>
          <w:szCs w:val="24"/>
        </w:rPr>
        <w:t>R</w:t>
      </w:r>
      <w:r w:rsidRPr="003C45A8">
        <w:rPr>
          <w:rFonts w:ascii="Times New Roman" w:hAnsi="Times New Roman" w:cs="Times New Roman"/>
          <w:bCs/>
          <w:sz w:val="24"/>
          <w:szCs w:val="24"/>
        </w:rPr>
        <w:t xml:space="preserve">ecent GC-MS analysis of two </w:t>
      </w:r>
      <w:r w:rsidR="007F124D" w:rsidRPr="003C45A8">
        <w:rPr>
          <w:rFonts w:ascii="Times New Roman" w:hAnsi="Times New Roman" w:cs="Times New Roman"/>
          <w:bCs/>
          <w:sz w:val="24"/>
          <w:szCs w:val="24"/>
        </w:rPr>
        <w:t xml:space="preserve">varieties of </w:t>
      </w:r>
      <w:r w:rsidRPr="003C45A8">
        <w:rPr>
          <w:rFonts w:ascii="Times New Roman" w:hAnsi="Times New Roman" w:cs="Times New Roman"/>
          <w:bCs/>
          <w:i/>
          <w:sz w:val="24"/>
          <w:szCs w:val="24"/>
        </w:rPr>
        <w:t xml:space="preserve">Brassica </w:t>
      </w:r>
      <w:proofErr w:type="spellStart"/>
      <w:r w:rsidRPr="003C45A8">
        <w:rPr>
          <w:rFonts w:ascii="Times New Roman" w:hAnsi="Times New Roman" w:cs="Times New Roman"/>
          <w:bCs/>
          <w:i/>
          <w:sz w:val="24"/>
          <w:szCs w:val="24"/>
        </w:rPr>
        <w:t>rapa</w:t>
      </w:r>
      <w:proofErr w:type="spellEnd"/>
      <w:r w:rsidRPr="003C45A8">
        <w:rPr>
          <w:rFonts w:ascii="Times New Roman" w:hAnsi="Times New Roman" w:cs="Times New Roman"/>
          <w:bCs/>
          <w:sz w:val="24"/>
          <w:szCs w:val="24"/>
        </w:rPr>
        <w:t xml:space="preserve"> Linn. </w:t>
      </w:r>
      <w:r w:rsidR="007F124D" w:rsidRPr="003C45A8">
        <w:rPr>
          <w:rFonts w:ascii="Times New Roman" w:hAnsi="Times New Roman" w:cs="Times New Roman"/>
          <w:bCs/>
          <w:sz w:val="24"/>
          <w:szCs w:val="24"/>
        </w:rPr>
        <w:t xml:space="preserve">Namely </w:t>
      </w:r>
      <w:r w:rsidRPr="003C45A8">
        <w:rPr>
          <w:rFonts w:ascii="Times New Roman" w:hAnsi="Times New Roman" w:cs="Times New Roman"/>
          <w:bCs/>
          <w:i/>
          <w:sz w:val="24"/>
          <w:szCs w:val="24"/>
        </w:rPr>
        <w:t xml:space="preserve">B. </w:t>
      </w:r>
      <w:proofErr w:type="spellStart"/>
      <w:r w:rsidRPr="003C45A8">
        <w:rPr>
          <w:rFonts w:ascii="Times New Roman" w:hAnsi="Times New Roman" w:cs="Times New Roman"/>
          <w:bCs/>
          <w:i/>
          <w:sz w:val="24"/>
          <w:szCs w:val="24"/>
        </w:rPr>
        <w:t>rapa</w:t>
      </w:r>
      <w:proofErr w:type="spellEnd"/>
      <w:r w:rsidRPr="003C45A8">
        <w:rPr>
          <w:rFonts w:ascii="Times New Roman" w:hAnsi="Times New Roman" w:cs="Times New Roman"/>
          <w:bCs/>
          <w:sz w:val="24"/>
          <w:szCs w:val="24"/>
        </w:rPr>
        <w:t xml:space="preserve"> var </w:t>
      </w:r>
      <w:proofErr w:type="spellStart"/>
      <w:r w:rsidRPr="003C45A8">
        <w:rPr>
          <w:rFonts w:ascii="Times New Roman" w:hAnsi="Times New Roman" w:cs="Times New Roman"/>
          <w:bCs/>
          <w:sz w:val="24"/>
          <w:szCs w:val="24"/>
        </w:rPr>
        <w:t>toria</w:t>
      </w:r>
      <w:proofErr w:type="spellEnd"/>
      <w:r w:rsidRPr="003C45A8">
        <w:rPr>
          <w:rFonts w:ascii="Times New Roman" w:hAnsi="Times New Roman" w:cs="Times New Roman"/>
          <w:bCs/>
          <w:sz w:val="24"/>
          <w:szCs w:val="24"/>
        </w:rPr>
        <w:t xml:space="preserve"> and </w:t>
      </w:r>
      <w:r w:rsidRPr="003C45A8">
        <w:rPr>
          <w:rFonts w:ascii="Times New Roman" w:hAnsi="Times New Roman" w:cs="Times New Roman"/>
          <w:bCs/>
          <w:i/>
          <w:iCs/>
          <w:sz w:val="24"/>
          <w:szCs w:val="24"/>
        </w:rPr>
        <w:t xml:space="preserve">B. </w:t>
      </w:r>
      <w:proofErr w:type="spellStart"/>
      <w:r w:rsidRPr="003C45A8">
        <w:rPr>
          <w:rFonts w:ascii="Times New Roman" w:hAnsi="Times New Roman" w:cs="Times New Roman"/>
          <w:bCs/>
          <w:i/>
          <w:iCs/>
          <w:sz w:val="24"/>
          <w:szCs w:val="24"/>
        </w:rPr>
        <w:t>rapa</w:t>
      </w:r>
      <w:proofErr w:type="spellEnd"/>
      <w:r w:rsidRPr="003C45A8">
        <w:rPr>
          <w:rFonts w:ascii="Times New Roman" w:hAnsi="Times New Roman" w:cs="Times New Roman"/>
          <w:bCs/>
          <w:sz w:val="24"/>
          <w:szCs w:val="24"/>
        </w:rPr>
        <w:t xml:space="preserve"> var yellow </w:t>
      </w:r>
      <w:proofErr w:type="spellStart"/>
      <w:r w:rsidRPr="003C45A8">
        <w:rPr>
          <w:rFonts w:ascii="Times New Roman" w:hAnsi="Times New Roman" w:cs="Times New Roman"/>
          <w:bCs/>
          <w:sz w:val="24"/>
          <w:szCs w:val="24"/>
        </w:rPr>
        <w:t>sarson</w:t>
      </w:r>
      <w:proofErr w:type="spellEnd"/>
      <w:r w:rsidR="007F124D" w:rsidRPr="003C45A8">
        <w:rPr>
          <w:rFonts w:ascii="Times New Roman" w:hAnsi="Times New Roman" w:cs="Times New Roman"/>
          <w:bCs/>
          <w:sz w:val="24"/>
          <w:szCs w:val="24"/>
        </w:rPr>
        <w:t>,</w:t>
      </w:r>
      <w:r w:rsidRPr="003C45A8">
        <w:rPr>
          <w:rFonts w:ascii="Times New Roman" w:hAnsi="Times New Roman" w:cs="Times New Roman"/>
          <w:bCs/>
          <w:sz w:val="24"/>
          <w:szCs w:val="24"/>
        </w:rPr>
        <w:t xml:space="preserve"> </w:t>
      </w:r>
      <w:r w:rsidR="007F124D" w:rsidRPr="003C45A8">
        <w:rPr>
          <w:rFonts w:ascii="Times New Roman" w:hAnsi="Times New Roman" w:cs="Times New Roman"/>
          <w:bCs/>
          <w:sz w:val="24"/>
          <w:szCs w:val="24"/>
        </w:rPr>
        <w:t>demonstrated stage-dependent</w:t>
      </w:r>
      <w:r w:rsidRPr="003C45A8">
        <w:rPr>
          <w:rFonts w:ascii="Times New Roman" w:hAnsi="Times New Roman" w:cs="Times New Roman"/>
          <w:bCs/>
          <w:sz w:val="24"/>
          <w:szCs w:val="24"/>
        </w:rPr>
        <w:t xml:space="preserve"> </w:t>
      </w:r>
      <w:r w:rsidR="007F124D" w:rsidRPr="003C45A8">
        <w:rPr>
          <w:rFonts w:ascii="Times New Roman" w:hAnsi="Times New Roman" w:cs="Times New Roman"/>
          <w:bCs/>
          <w:sz w:val="24"/>
          <w:szCs w:val="24"/>
        </w:rPr>
        <w:t>differences</w:t>
      </w:r>
      <w:r w:rsidRPr="003C45A8">
        <w:rPr>
          <w:rFonts w:ascii="Times New Roman" w:hAnsi="Times New Roman" w:cs="Times New Roman"/>
          <w:bCs/>
          <w:sz w:val="24"/>
          <w:szCs w:val="24"/>
        </w:rPr>
        <w:t xml:space="preserve"> in </w:t>
      </w:r>
      <w:r w:rsidR="007F124D" w:rsidRPr="003C45A8">
        <w:rPr>
          <w:rFonts w:ascii="Times New Roman" w:hAnsi="Times New Roman" w:cs="Times New Roman"/>
          <w:bCs/>
          <w:sz w:val="24"/>
          <w:szCs w:val="24"/>
        </w:rPr>
        <w:t xml:space="preserve">the level of </w:t>
      </w:r>
      <w:r w:rsidRPr="003C45A8">
        <w:rPr>
          <w:rFonts w:ascii="Times New Roman" w:hAnsi="Times New Roman" w:cs="Times New Roman"/>
          <w:bCs/>
          <w:sz w:val="24"/>
          <w:szCs w:val="24"/>
        </w:rPr>
        <w:t xml:space="preserve">volatile compounds. </w:t>
      </w:r>
      <w:r w:rsidR="007F124D" w:rsidRPr="003C45A8">
        <w:rPr>
          <w:rFonts w:ascii="Times New Roman" w:hAnsi="Times New Roman" w:cs="Times New Roman"/>
          <w:bCs/>
          <w:sz w:val="24"/>
          <w:szCs w:val="24"/>
        </w:rPr>
        <w:t>In total, twenty-</w:t>
      </w:r>
      <w:r w:rsidRPr="003C45A8">
        <w:rPr>
          <w:rFonts w:ascii="Times New Roman" w:hAnsi="Times New Roman" w:cs="Times New Roman"/>
          <w:bCs/>
          <w:sz w:val="24"/>
          <w:szCs w:val="24"/>
        </w:rPr>
        <w:t xml:space="preserve">two compounds were identified from hexane extracts of both varieties of </w:t>
      </w:r>
      <w:r w:rsidRPr="003C45A8">
        <w:rPr>
          <w:rFonts w:ascii="Times New Roman" w:hAnsi="Times New Roman" w:cs="Times New Roman"/>
          <w:bCs/>
          <w:i/>
          <w:sz w:val="24"/>
          <w:szCs w:val="24"/>
        </w:rPr>
        <w:t xml:space="preserve">B. </w:t>
      </w:r>
      <w:proofErr w:type="spellStart"/>
      <w:r w:rsidRPr="003C45A8">
        <w:rPr>
          <w:rFonts w:ascii="Times New Roman" w:hAnsi="Times New Roman" w:cs="Times New Roman"/>
          <w:bCs/>
          <w:i/>
          <w:sz w:val="24"/>
          <w:szCs w:val="24"/>
        </w:rPr>
        <w:t>rapa</w:t>
      </w:r>
      <w:proofErr w:type="spellEnd"/>
      <w:r w:rsidRPr="003C45A8">
        <w:rPr>
          <w:rFonts w:ascii="Times New Roman" w:hAnsi="Times New Roman" w:cs="Times New Roman"/>
          <w:bCs/>
          <w:sz w:val="24"/>
          <w:szCs w:val="24"/>
        </w:rPr>
        <w:t xml:space="preserve">. The </w:t>
      </w:r>
      <w:r w:rsidR="003F27FA" w:rsidRPr="003C45A8">
        <w:rPr>
          <w:rFonts w:ascii="Times New Roman" w:hAnsi="Times New Roman" w:cs="Times New Roman"/>
          <w:bCs/>
          <w:sz w:val="24"/>
          <w:szCs w:val="24"/>
        </w:rPr>
        <w:t>concentrations of these volatile compounds were</w:t>
      </w:r>
      <w:r w:rsidRPr="003C45A8">
        <w:rPr>
          <w:rFonts w:ascii="Times New Roman" w:hAnsi="Times New Roman" w:cs="Times New Roman"/>
          <w:bCs/>
          <w:sz w:val="24"/>
          <w:szCs w:val="24"/>
        </w:rPr>
        <w:t xml:space="preserve"> found to be higher </w:t>
      </w:r>
      <w:r w:rsidR="00FC3E4E" w:rsidRPr="003C45A8">
        <w:rPr>
          <w:rFonts w:ascii="Times New Roman" w:hAnsi="Times New Roman" w:cs="Times New Roman"/>
          <w:bCs/>
          <w:sz w:val="24"/>
          <w:szCs w:val="24"/>
        </w:rPr>
        <w:t>during</w:t>
      </w:r>
      <w:r w:rsidRPr="003C45A8">
        <w:rPr>
          <w:rFonts w:ascii="Times New Roman" w:hAnsi="Times New Roman" w:cs="Times New Roman"/>
          <w:bCs/>
          <w:sz w:val="24"/>
          <w:szCs w:val="24"/>
        </w:rPr>
        <w:t xml:space="preserve"> pod stage </w:t>
      </w:r>
      <w:r w:rsidR="00FC3E4E" w:rsidRPr="003C45A8">
        <w:rPr>
          <w:rFonts w:ascii="Times New Roman" w:hAnsi="Times New Roman" w:cs="Times New Roman"/>
          <w:bCs/>
          <w:sz w:val="24"/>
          <w:szCs w:val="24"/>
        </w:rPr>
        <w:t xml:space="preserve">compared with the </w:t>
      </w:r>
      <w:r w:rsidRPr="003C45A8">
        <w:rPr>
          <w:rFonts w:ascii="Times New Roman" w:hAnsi="Times New Roman" w:cs="Times New Roman"/>
          <w:bCs/>
          <w:sz w:val="24"/>
          <w:szCs w:val="24"/>
        </w:rPr>
        <w:t xml:space="preserve">vegetative and flowering stage (Kumar </w:t>
      </w:r>
      <w:r w:rsidRPr="003C45A8">
        <w:rPr>
          <w:rFonts w:ascii="Times New Roman" w:hAnsi="Times New Roman" w:cs="Times New Roman"/>
          <w:bCs/>
          <w:i/>
          <w:iCs/>
          <w:sz w:val="24"/>
          <w:szCs w:val="24"/>
        </w:rPr>
        <w:t>et al</w:t>
      </w:r>
      <w:r w:rsidRPr="003C45A8">
        <w:rPr>
          <w:rFonts w:ascii="Times New Roman" w:hAnsi="Times New Roman" w:cs="Times New Roman"/>
          <w:bCs/>
          <w:sz w:val="24"/>
          <w:szCs w:val="24"/>
        </w:rPr>
        <w:t xml:space="preserve">., 2017a). </w:t>
      </w:r>
    </w:p>
    <w:p w14:paraId="4CA0DAE2" w14:textId="77777777" w:rsidR="00BE556C" w:rsidRPr="003C45A8" w:rsidRDefault="007E3CD0" w:rsidP="00BE556C">
      <w:pPr>
        <w:spacing w:line="480" w:lineRule="auto"/>
        <w:ind w:firstLine="720"/>
        <w:jc w:val="both"/>
        <w:rPr>
          <w:rFonts w:ascii="Times New Roman" w:hAnsi="Times New Roman" w:cs="Times New Roman"/>
          <w:bCs/>
          <w:sz w:val="24"/>
          <w:szCs w:val="24"/>
        </w:rPr>
      </w:pPr>
      <w:r w:rsidRPr="003C45A8">
        <w:rPr>
          <w:rFonts w:ascii="Times New Roman" w:hAnsi="Times New Roman" w:cs="Times New Roman"/>
          <w:bCs/>
          <w:sz w:val="24"/>
          <w:szCs w:val="24"/>
        </w:rPr>
        <w:t xml:space="preserve">Our observations also revealed significant differences in both the quantity and quality </w:t>
      </w:r>
      <w:r w:rsidR="00664E22" w:rsidRPr="003C45A8">
        <w:rPr>
          <w:rFonts w:ascii="Times New Roman" w:hAnsi="Times New Roman" w:cs="Times New Roman"/>
          <w:bCs/>
          <w:sz w:val="24"/>
          <w:szCs w:val="24"/>
        </w:rPr>
        <w:t xml:space="preserve">volatile compounds </w:t>
      </w:r>
      <w:r w:rsidRPr="003C45A8">
        <w:rPr>
          <w:rFonts w:ascii="Times New Roman" w:hAnsi="Times New Roman" w:cs="Times New Roman"/>
          <w:bCs/>
          <w:sz w:val="24"/>
          <w:szCs w:val="24"/>
        </w:rPr>
        <w:t xml:space="preserve">among </w:t>
      </w:r>
      <w:r w:rsidRPr="003C45A8">
        <w:rPr>
          <w:rFonts w:ascii="Times New Roman" w:hAnsi="Times New Roman" w:cs="Times New Roman"/>
          <w:bCs/>
          <w:i/>
          <w:iCs/>
          <w:sz w:val="24"/>
          <w:szCs w:val="24"/>
        </w:rPr>
        <w:t>Brassica</w:t>
      </w:r>
      <w:r w:rsidRPr="003C45A8">
        <w:rPr>
          <w:rFonts w:ascii="Times New Roman" w:hAnsi="Times New Roman" w:cs="Times New Roman"/>
          <w:bCs/>
          <w:sz w:val="24"/>
          <w:szCs w:val="24"/>
        </w:rPr>
        <w:t xml:space="preserve"> species (</w:t>
      </w:r>
      <w:r w:rsidR="00664E22" w:rsidRPr="003C45A8">
        <w:rPr>
          <w:rFonts w:ascii="Times New Roman" w:hAnsi="Times New Roman" w:cs="Times New Roman"/>
          <w:bCs/>
          <w:i/>
          <w:sz w:val="24"/>
          <w:szCs w:val="24"/>
        </w:rPr>
        <w:t xml:space="preserve">B. </w:t>
      </w:r>
      <w:proofErr w:type="spellStart"/>
      <w:r w:rsidR="00664E22" w:rsidRPr="003C45A8">
        <w:rPr>
          <w:rFonts w:ascii="Times New Roman" w:hAnsi="Times New Roman" w:cs="Times New Roman"/>
          <w:bCs/>
          <w:i/>
          <w:sz w:val="24"/>
          <w:szCs w:val="24"/>
        </w:rPr>
        <w:t>rapa</w:t>
      </w:r>
      <w:proofErr w:type="spellEnd"/>
      <w:r w:rsidR="00664E22" w:rsidRPr="003C45A8">
        <w:rPr>
          <w:rFonts w:ascii="Times New Roman" w:hAnsi="Times New Roman" w:cs="Times New Roman"/>
          <w:bCs/>
          <w:i/>
          <w:sz w:val="24"/>
          <w:szCs w:val="24"/>
        </w:rPr>
        <w:t xml:space="preserve">, B. </w:t>
      </w:r>
      <w:proofErr w:type="spellStart"/>
      <w:r w:rsidR="00664E22" w:rsidRPr="003C45A8">
        <w:rPr>
          <w:rFonts w:ascii="Times New Roman" w:hAnsi="Times New Roman" w:cs="Times New Roman"/>
          <w:bCs/>
          <w:i/>
          <w:sz w:val="24"/>
          <w:szCs w:val="24"/>
        </w:rPr>
        <w:t>juncea</w:t>
      </w:r>
      <w:proofErr w:type="spellEnd"/>
      <w:r w:rsidR="00664E22" w:rsidRPr="003C45A8">
        <w:rPr>
          <w:rFonts w:ascii="Times New Roman" w:hAnsi="Times New Roman" w:cs="Times New Roman"/>
          <w:bCs/>
          <w:sz w:val="24"/>
          <w:szCs w:val="24"/>
        </w:rPr>
        <w:t xml:space="preserve"> </w:t>
      </w:r>
      <w:r w:rsidR="00814FFB" w:rsidRPr="003C45A8">
        <w:rPr>
          <w:rFonts w:ascii="Times New Roman" w:hAnsi="Times New Roman" w:cs="Times New Roman"/>
          <w:bCs/>
          <w:i/>
          <w:sz w:val="24"/>
          <w:szCs w:val="24"/>
        </w:rPr>
        <w:t xml:space="preserve">B. </w:t>
      </w:r>
      <w:proofErr w:type="spellStart"/>
      <w:r w:rsidR="00814FFB" w:rsidRPr="003C45A8">
        <w:rPr>
          <w:rFonts w:ascii="Times New Roman" w:hAnsi="Times New Roman" w:cs="Times New Roman"/>
          <w:bCs/>
          <w:i/>
          <w:sz w:val="24"/>
          <w:szCs w:val="24"/>
        </w:rPr>
        <w:t>napus</w:t>
      </w:r>
      <w:proofErr w:type="spellEnd"/>
      <w:r w:rsidR="00814FFB" w:rsidRPr="003C45A8">
        <w:rPr>
          <w:rFonts w:ascii="Times New Roman" w:hAnsi="Times New Roman" w:cs="Times New Roman"/>
          <w:bCs/>
          <w:sz w:val="24"/>
          <w:szCs w:val="24"/>
        </w:rPr>
        <w:t xml:space="preserve">, </w:t>
      </w:r>
      <w:r w:rsidR="00814FFB" w:rsidRPr="003C45A8">
        <w:rPr>
          <w:rFonts w:ascii="Times New Roman" w:hAnsi="Times New Roman" w:cs="Times New Roman"/>
          <w:bCs/>
          <w:i/>
          <w:sz w:val="24"/>
          <w:szCs w:val="24"/>
        </w:rPr>
        <w:t xml:space="preserve">B. </w:t>
      </w:r>
      <w:proofErr w:type="spellStart"/>
      <w:r w:rsidR="00814FFB" w:rsidRPr="003C45A8">
        <w:rPr>
          <w:rFonts w:ascii="Times New Roman" w:hAnsi="Times New Roman" w:cs="Times New Roman"/>
          <w:bCs/>
          <w:i/>
          <w:sz w:val="24"/>
          <w:szCs w:val="24"/>
        </w:rPr>
        <w:t>nigra</w:t>
      </w:r>
      <w:proofErr w:type="spellEnd"/>
      <w:r w:rsidR="00814FFB" w:rsidRPr="003C45A8">
        <w:rPr>
          <w:rFonts w:ascii="Times New Roman" w:hAnsi="Times New Roman" w:cs="Times New Roman"/>
          <w:bCs/>
          <w:i/>
          <w:sz w:val="24"/>
          <w:szCs w:val="24"/>
        </w:rPr>
        <w:t xml:space="preserve">, </w:t>
      </w:r>
      <w:r w:rsidR="00664E22" w:rsidRPr="003C45A8">
        <w:rPr>
          <w:rFonts w:ascii="Times New Roman" w:hAnsi="Times New Roman" w:cs="Times New Roman"/>
          <w:bCs/>
          <w:sz w:val="24"/>
          <w:szCs w:val="24"/>
        </w:rPr>
        <w:t xml:space="preserve">and </w:t>
      </w:r>
      <w:r w:rsidR="00664E22" w:rsidRPr="003C45A8">
        <w:rPr>
          <w:rFonts w:ascii="Times New Roman" w:hAnsi="Times New Roman" w:cs="Times New Roman"/>
          <w:bCs/>
          <w:i/>
          <w:sz w:val="24"/>
          <w:szCs w:val="24"/>
        </w:rPr>
        <w:t xml:space="preserve">B. </w:t>
      </w:r>
      <w:proofErr w:type="spellStart"/>
      <w:r w:rsidRPr="003C45A8">
        <w:rPr>
          <w:rFonts w:ascii="Times New Roman" w:hAnsi="Times New Roman" w:cs="Times New Roman"/>
          <w:bCs/>
          <w:i/>
          <w:sz w:val="24"/>
          <w:szCs w:val="24"/>
        </w:rPr>
        <w:t>C</w:t>
      </w:r>
      <w:r w:rsidR="00664E22" w:rsidRPr="003C45A8">
        <w:rPr>
          <w:rFonts w:ascii="Times New Roman" w:hAnsi="Times New Roman" w:cs="Times New Roman"/>
          <w:bCs/>
          <w:i/>
          <w:sz w:val="24"/>
          <w:szCs w:val="24"/>
        </w:rPr>
        <w:t>arinata</w:t>
      </w:r>
      <w:proofErr w:type="spellEnd"/>
      <w:r w:rsidRPr="003C45A8">
        <w:rPr>
          <w:rFonts w:ascii="Times New Roman" w:hAnsi="Times New Roman" w:cs="Times New Roman"/>
          <w:bCs/>
          <w:iCs/>
          <w:sz w:val="24"/>
          <w:szCs w:val="24"/>
        </w:rPr>
        <w:t>)</w:t>
      </w:r>
      <w:r w:rsidR="003F27FA" w:rsidRPr="003C45A8">
        <w:rPr>
          <w:rFonts w:ascii="Times New Roman" w:hAnsi="Times New Roman" w:cs="Times New Roman"/>
          <w:bCs/>
          <w:sz w:val="24"/>
          <w:szCs w:val="24"/>
        </w:rPr>
        <w:t xml:space="preserve"> in aphid-</w:t>
      </w:r>
      <w:r w:rsidR="00664E22" w:rsidRPr="003C45A8">
        <w:rPr>
          <w:rFonts w:ascii="Times New Roman" w:hAnsi="Times New Roman" w:cs="Times New Roman"/>
          <w:bCs/>
          <w:sz w:val="24"/>
          <w:szCs w:val="24"/>
        </w:rPr>
        <w:t xml:space="preserve">infested plants, </w:t>
      </w:r>
      <w:proofErr w:type="spellStart"/>
      <w:r w:rsidR="00664E22" w:rsidRPr="003C45A8">
        <w:rPr>
          <w:rFonts w:ascii="Times New Roman" w:hAnsi="Times New Roman" w:cs="Times New Roman"/>
          <w:bCs/>
          <w:sz w:val="24"/>
          <w:szCs w:val="24"/>
        </w:rPr>
        <w:t>uninfested</w:t>
      </w:r>
      <w:proofErr w:type="spellEnd"/>
      <w:r w:rsidR="00664E22" w:rsidRPr="003C45A8">
        <w:rPr>
          <w:rFonts w:ascii="Times New Roman" w:hAnsi="Times New Roman" w:cs="Times New Roman"/>
          <w:bCs/>
          <w:sz w:val="24"/>
          <w:szCs w:val="24"/>
        </w:rPr>
        <w:t xml:space="preserve"> plants and aphids</w:t>
      </w:r>
      <w:r w:rsidR="003F27FA" w:rsidRPr="003C45A8">
        <w:rPr>
          <w:rFonts w:ascii="Times New Roman" w:hAnsi="Times New Roman" w:cs="Times New Roman"/>
          <w:bCs/>
          <w:sz w:val="24"/>
          <w:szCs w:val="24"/>
        </w:rPr>
        <w:t xml:space="preserve"> themselves. Aphid-</w:t>
      </w:r>
      <w:r w:rsidR="00664E22" w:rsidRPr="003C45A8">
        <w:rPr>
          <w:rFonts w:ascii="Times New Roman" w:hAnsi="Times New Roman" w:cs="Times New Roman"/>
          <w:bCs/>
          <w:sz w:val="24"/>
          <w:szCs w:val="24"/>
        </w:rPr>
        <w:t xml:space="preserve">infested </w:t>
      </w:r>
      <w:r w:rsidR="00664E22" w:rsidRPr="003C45A8">
        <w:rPr>
          <w:rFonts w:ascii="Times New Roman" w:hAnsi="Times New Roman" w:cs="Times New Roman"/>
          <w:bCs/>
          <w:i/>
          <w:iCs/>
          <w:sz w:val="24"/>
          <w:szCs w:val="24"/>
        </w:rPr>
        <w:t>Brassica</w:t>
      </w:r>
      <w:r w:rsidR="00664E22" w:rsidRPr="003C45A8">
        <w:rPr>
          <w:rFonts w:ascii="Times New Roman" w:hAnsi="Times New Roman" w:cs="Times New Roman"/>
          <w:bCs/>
          <w:sz w:val="24"/>
          <w:szCs w:val="24"/>
        </w:rPr>
        <w:t xml:space="preserve"> plants </w:t>
      </w:r>
      <w:r w:rsidR="003F27FA" w:rsidRPr="003C45A8">
        <w:rPr>
          <w:rFonts w:ascii="Times New Roman" w:hAnsi="Times New Roman" w:cs="Times New Roman"/>
          <w:bCs/>
          <w:sz w:val="24"/>
          <w:szCs w:val="24"/>
        </w:rPr>
        <w:t>emitted a greater</w:t>
      </w:r>
      <w:r w:rsidR="00664E22" w:rsidRPr="003C45A8">
        <w:rPr>
          <w:rFonts w:ascii="Times New Roman" w:hAnsi="Times New Roman" w:cs="Times New Roman"/>
          <w:bCs/>
          <w:sz w:val="24"/>
          <w:szCs w:val="24"/>
        </w:rPr>
        <w:t xml:space="preserve"> number of </w:t>
      </w:r>
      <w:r w:rsidR="003F27FA" w:rsidRPr="003C45A8">
        <w:rPr>
          <w:rFonts w:ascii="Times New Roman" w:hAnsi="Times New Roman" w:cs="Times New Roman"/>
          <w:bCs/>
          <w:sz w:val="24"/>
          <w:szCs w:val="24"/>
        </w:rPr>
        <w:t xml:space="preserve">volatile </w:t>
      </w:r>
      <w:r w:rsidR="00664E22" w:rsidRPr="003C45A8">
        <w:rPr>
          <w:rFonts w:ascii="Times New Roman" w:hAnsi="Times New Roman" w:cs="Times New Roman"/>
          <w:bCs/>
          <w:sz w:val="24"/>
          <w:szCs w:val="24"/>
        </w:rPr>
        <w:t xml:space="preserve">compounds than </w:t>
      </w:r>
      <w:proofErr w:type="spellStart"/>
      <w:r w:rsidR="00664E22" w:rsidRPr="003C45A8">
        <w:rPr>
          <w:rFonts w:ascii="Times New Roman" w:hAnsi="Times New Roman" w:cs="Times New Roman"/>
          <w:bCs/>
          <w:sz w:val="24"/>
          <w:szCs w:val="24"/>
        </w:rPr>
        <w:t>uninfested</w:t>
      </w:r>
      <w:proofErr w:type="spellEnd"/>
      <w:r w:rsidR="00664E22" w:rsidRPr="003C45A8">
        <w:rPr>
          <w:rFonts w:ascii="Times New Roman" w:hAnsi="Times New Roman" w:cs="Times New Roman"/>
          <w:bCs/>
          <w:sz w:val="24"/>
          <w:szCs w:val="24"/>
        </w:rPr>
        <w:t xml:space="preserve"> plants and </w:t>
      </w:r>
      <w:r w:rsidR="00664E22" w:rsidRPr="003C45A8">
        <w:rPr>
          <w:rFonts w:ascii="Times New Roman" w:hAnsi="Times New Roman" w:cs="Times New Roman"/>
          <w:bCs/>
          <w:sz w:val="24"/>
          <w:szCs w:val="24"/>
        </w:rPr>
        <w:lastRenderedPageBreak/>
        <w:t xml:space="preserve">aphids. </w:t>
      </w:r>
      <w:r w:rsidR="00CC095D" w:rsidRPr="003C45A8">
        <w:rPr>
          <w:rFonts w:ascii="Times New Roman" w:hAnsi="Times New Roman" w:cs="Times New Roman"/>
          <w:bCs/>
          <w:sz w:val="24"/>
          <w:szCs w:val="24"/>
        </w:rPr>
        <w:t xml:space="preserve">Plant typically </w:t>
      </w:r>
      <w:r w:rsidR="00CC095D" w:rsidRPr="003C45A8">
        <w:rPr>
          <w:rFonts w:ascii="Times New Roman" w:hAnsi="Times New Roman" w:cs="Times New Roman"/>
          <w:sz w:val="24"/>
          <w:szCs w:val="24"/>
        </w:rPr>
        <w:t>releases</w:t>
      </w:r>
      <w:r w:rsidR="00664E22" w:rsidRPr="003C45A8">
        <w:rPr>
          <w:rFonts w:ascii="Times New Roman" w:hAnsi="Times New Roman" w:cs="Times New Roman"/>
          <w:sz w:val="24"/>
          <w:szCs w:val="24"/>
        </w:rPr>
        <w:t xml:space="preserve"> a complex </w:t>
      </w:r>
      <w:r w:rsidR="003F27FA" w:rsidRPr="003C45A8">
        <w:rPr>
          <w:rFonts w:ascii="Times New Roman" w:hAnsi="Times New Roman" w:cs="Times New Roman"/>
          <w:sz w:val="24"/>
          <w:szCs w:val="24"/>
        </w:rPr>
        <w:t>mixture</w:t>
      </w:r>
      <w:r w:rsidR="00664E22" w:rsidRPr="003C45A8">
        <w:rPr>
          <w:rFonts w:ascii="Times New Roman" w:hAnsi="Times New Roman" w:cs="Times New Roman"/>
          <w:sz w:val="24"/>
          <w:szCs w:val="24"/>
        </w:rPr>
        <w:t xml:space="preserve"> of volatiles </w:t>
      </w:r>
      <w:r w:rsidR="003F27FA" w:rsidRPr="003C45A8">
        <w:rPr>
          <w:rFonts w:ascii="Times New Roman" w:hAnsi="Times New Roman" w:cs="Times New Roman"/>
          <w:sz w:val="24"/>
          <w:szCs w:val="24"/>
        </w:rPr>
        <w:t xml:space="preserve">chemicals, the composition of which may change either </w:t>
      </w:r>
      <w:r w:rsidR="00664E22" w:rsidRPr="003C45A8">
        <w:rPr>
          <w:rFonts w:ascii="Times New Roman" w:hAnsi="Times New Roman" w:cs="Times New Roman"/>
          <w:sz w:val="24"/>
          <w:szCs w:val="24"/>
        </w:rPr>
        <w:t>quantitatively or qualitatively in presence of insect-pests (</w:t>
      </w:r>
      <w:proofErr w:type="spellStart"/>
      <w:r w:rsidR="00664E22" w:rsidRPr="003C45A8">
        <w:rPr>
          <w:rFonts w:ascii="Times New Roman" w:hAnsi="Times New Roman" w:cs="Times New Roman"/>
          <w:sz w:val="24"/>
          <w:szCs w:val="24"/>
        </w:rPr>
        <w:t>Dicke</w:t>
      </w:r>
      <w:proofErr w:type="spellEnd"/>
      <w:r w:rsidR="00664E22" w:rsidRPr="003C45A8">
        <w:rPr>
          <w:rFonts w:ascii="Times New Roman" w:hAnsi="Times New Roman" w:cs="Times New Roman"/>
          <w:sz w:val="24"/>
          <w:szCs w:val="24"/>
        </w:rPr>
        <w:t xml:space="preserve">, 1999). The qualitative alterations involve the production and release of more compounds that are not emitted by plant without herbivores </w:t>
      </w:r>
      <w:r w:rsidR="00664E22" w:rsidRPr="003C45A8">
        <w:rPr>
          <w:rFonts w:ascii="Times New Roman" w:hAnsi="Times New Roman" w:cs="Times New Roman"/>
          <w:bCs/>
          <w:sz w:val="24"/>
          <w:szCs w:val="24"/>
        </w:rPr>
        <w:t xml:space="preserve">(Cai </w:t>
      </w:r>
      <w:r w:rsidR="00664E22" w:rsidRPr="003C45A8">
        <w:rPr>
          <w:rFonts w:ascii="Times New Roman" w:hAnsi="Times New Roman" w:cs="Times New Roman"/>
          <w:bCs/>
          <w:i/>
          <w:sz w:val="24"/>
          <w:szCs w:val="24"/>
        </w:rPr>
        <w:t>et al.,</w:t>
      </w:r>
      <w:r w:rsidR="00664E22" w:rsidRPr="003C45A8">
        <w:rPr>
          <w:rFonts w:ascii="Times New Roman" w:hAnsi="Times New Roman" w:cs="Times New Roman"/>
          <w:bCs/>
          <w:sz w:val="24"/>
          <w:szCs w:val="24"/>
        </w:rPr>
        <w:t xml:space="preserve"> 2015</w:t>
      </w:r>
      <w:r w:rsidR="00EF7E61" w:rsidRPr="003C45A8">
        <w:rPr>
          <w:rFonts w:ascii="Times New Roman" w:hAnsi="Times New Roman" w:cs="Times New Roman"/>
          <w:bCs/>
          <w:sz w:val="24"/>
          <w:szCs w:val="24"/>
        </w:rPr>
        <w:t>)</w:t>
      </w:r>
      <w:r w:rsidR="00664E22" w:rsidRPr="003C45A8">
        <w:rPr>
          <w:rFonts w:ascii="Times New Roman" w:hAnsi="Times New Roman" w:cs="Times New Roman"/>
          <w:bCs/>
          <w:sz w:val="24"/>
          <w:szCs w:val="24"/>
        </w:rPr>
        <w:t>. However, the volatile blends of plant may differ in their attraction in response to same herbi</w:t>
      </w:r>
      <w:r w:rsidR="00EF7E61" w:rsidRPr="003C45A8">
        <w:rPr>
          <w:rFonts w:ascii="Times New Roman" w:hAnsi="Times New Roman" w:cs="Times New Roman"/>
          <w:bCs/>
          <w:sz w:val="24"/>
          <w:szCs w:val="24"/>
        </w:rPr>
        <w:t xml:space="preserve">vore (De </w:t>
      </w:r>
      <w:proofErr w:type="spellStart"/>
      <w:r w:rsidR="00EF7E61" w:rsidRPr="003C45A8">
        <w:rPr>
          <w:rFonts w:ascii="Times New Roman" w:hAnsi="Times New Roman" w:cs="Times New Roman"/>
          <w:bCs/>
          <w:sz w:val="24"/>
          <w:szCs w:val="24"/>
        </w:rPr>
        <w:t>Moraes</w:t>
      </w:r>
      <w:proofErr w:type="spellEnd"/>
      <w:r w:rsidR="00EF7E61" w:rsidRPr="003C45A8">
        <w:rPr>
          <w:rFonts w:ascii="Times New Roman" w:hAnsi="Times New Roman" w:cs="Times New Roman"/>
          <w:bCs/>
          <w:sz w:val="24"/>
          <w:szCs w:val="24"/>
        </w:rPr>
        <w:t xml:space="preserve"> and Lewis, 1999</w:t>
      </w:r>
      <w:r w:rsidR="00664E22" w:rsidRPr="003C45A8">
        <w:rPr>
          <w:rFonts w:ascii="Times New Roman" w:hAnsi="Times New Roman" w:cs="Times New Roman"/>
          <w:bCs/>
          <w:sz w:val="24"/>
          <w:szCs w:val="24"/>
        </w:rPr>
        <w:t xml:space="preserve"> and </w:t>
      </w:r>
      <w:proofErr w:type="spellStart"/>
      <w:r w:rsidR="00664E22" w:rsidRPr="003C45A8">
        <w:rPr>
          <w:rFonts w:ascii="Times New Roman" w:hAnsi="Times New Roman" w:cs="Times New Roman"/>
          <w:bCs/>
          <w:sz w:val="24"/>
          <w:szCs w:val="24"/>
        </w:rPr>
        <w:t>Drost</w:t>
      </w:r>
      <w:proofErr w:type="spellEnd"/>
      <w:r w:rsidR="00664E22" w:rsidRPr="003C45A8">
        <w:rPr>
          <w:rFonts w:ascii="Times New Roman" w:hAnsi="Times New Roman" w:cs="Times New Roman"/>
          <w:bCs/>
          <w:sz w:val="24"/>
          <w:szCs w:val="24"/>
        </w:rPr>
        <w:t xml:space="preserve"> </w:t>
      </w:r>
      <w:r w:rsidR="00664E22" w:rsidRPr="003C45A8">
        <w:rPr>
          <w:rFonts w:ascii="Times New Roman" w:hAnsi="Times New Roman" w:cs="Times New Roman"/>
          <w:bCs/>
          <w:i/>
          <w:iCs/>
          <w:sz w:val="24"/>
          <w:szCs w:val="24"/>
        </w:rPr>
        <w:t>et al</w:t>
      </w:r>
      <w:r w:rsidR="00664E22" w:rsidRPr="003C45A8">
        <w:rPr>
          <w:rFonts w:ascii="Times New Roman" w:hAnsi="Times New Roman" w:cs="Times New Roman"/>
          <w:bCs/>
          <w:sz w:val="24"/>
          <w:szCs w:val="24"/>
        </w:rPr>
        <w:t xml:space="preserve">., 1988) and a considerable variation in attraction can be noticed within plant of same species. </w:t>
      </w:r>
      <w:r w:rsidR="00664E22" w:rsidRPr="003C45A8">
        <w:rPr>
          <w:rFonts w:ascii="Times New Roman" w:hAnsi="Times New Roman" w:cs="Times New Roman"/>
          <w:sz w:val="24"/>
          <w:szCs w:val="24"/>
        </w:rPr>
        <w:t xml:space="preserve">In our experiments, we investigated the EAG response of both sexes of </w:t>
      </w:r>
      <w:r w:rsidR="00664E22" w:rsidRPr="003C45A8">
        <w:rPr>
          <w:rFonts w:ascii="Times New Roman" w:hAnsi="Times New Roman" w:cs="Times New Roman"/>
          <w:i/>
          <w:sz w:val="24"/>
          <w:szCs w:val="24"/>
        </w:rPr>
        <w:t xml:space="preserve">C. </w:t>
      </w:r>
      <w:proofErr w:type="spellStart"/>
      <w:r w:rsidR="00664E22" w:rsidRPr="003C45A8">
        <w:rPr>
          <w:rFonts w:ascii="Times New Roman" w:hAnsi="Times New Roman" w:cs="Times New Roman"/>
          <w:i/>
          <w:sz w:val="24"/>
          <w:szCs w:val="24"/>
        </w:rPr>
        <w:t>carnea</w:t>
      </w:r>
      <w:proofErr w:type="spellEnd"/>
      <w:r w:rsidR="00664E22" w:rsidRPr="003C45A8">
        <w:rPr>
          <w:rFonts w:ascii="Times New Roman" w:hAnsi="Times New Roman" w:cs="Times New Roman"/>
          <w:sz w:val="24"/>
          <w:szCs w:val="24"/>
        </w:rPr>
        <w:t xml:space="preserve"> to volatiles of </w:t>
      </w:r>
      <w:r w:rsidR="00664E22" w:rsidRPr="003C45A8">
        <w:rPr>
          <w:rFonts w:ascii="Times New Roman" w:hAnsi="Times New Roman" w:cs="Times New Roman"/>
          <w:i/>
          <w:iCs/>
          <w:sz w:val="24"/>
          <w:szCs w:val="24"/>
        </w:rPr>
        <w:t>Brassica</w:t>
      </w:r>
      <w:r w:rsidR="00664E22" w:rsidRPr="003C45A8">
        <w:rPr>
          <w:rFonts w:ascii="Times New Roman" w:hAnsi="Times New Roman" w:cs="Times New Roman"/>
          <w:sz w:val="24"/>
          <w:szCs w:val="24"/>
        </w:rPr>
        <w:t xml:space="preserve"> species, related hydrocarbons. The antenna of both species was found equally sensitive to all tested compounds. </w:t>
      </w:r>
      <w:r w:rsidR="00664E22" w:rsidRPr="003C45A8">
        <w:rPr>
          <w:rFonts w:ascii="Times New Roman" w:hAnsi="Times New Roman" w:cs="Times New Roman"/>
          <w:bCs/>
          <w:sz w:val="24"/>
          <w:szCs w:val="24"/>
        </w:rPr>
        <w:t xml:space="preserve">Such similarity in EAG response to host-related compounds between both species of lacewing has been reported for several phytophagous insect species (Fitzpatrick </w:t>
      </w:r>
      <w:proofErr w:type="spellStart"/>
      <w:r w:rsidR="00664E22" w:rsidRPr="003C45A8">
        <w:rPr>
          <w:rFonts w:ascii="Times New Roman" w:hAnsi="Times New Roman" w:cs="Times New Roman"/>
          <w:bCs/>
          <w:i/>
          <w:iCs/>
          <w:sz w:val="24"/>
          <w:szCs w:val="24"/>
        </w:rPr>
        <w:t>et</w:t>
      </w:r>
      <w:r w:rsidR="00664E22" w:rsidRPr="003C45A8">
        <w:rPr>
          <w:rFonts w:ascii="Times New Roman" w:hAnsi="Times New Roman" w:cs="Times New Roman"/>
          <w:bCs/>
          <w:i/>
          <w:sz w:val="24"/>
          <w:szCs w:val="24"/>
        </w:rPr>
        <w:t>al</w:t>
      </w:r>
      <w:proofErr w:type="spellEnd"/>
      <w:r w:rsidR="00664E22" w:rsidRPr="003C45A8">
        <w:rPr>
          <w:rFonts w:ascii="Times New Roman" w:hAnsi="Times New Roman" w:cs="Times New Roman"/>
          <w:bCs/>
          <w:i/>
          <w:sz w:val="24"/>
          <w:szCs w:val="24"/>
        </w:rPr>
        <w:t>.,</w:t>
      </w:r>
      <w:r w:rsidR="00664E22" w:rsidRPr="003C45A8">
        <w:rPr>
          <w:rFonts w:ascii="Times New Roman" w:hAnsi="Times New Roman" w:cs="Times New Roman"/>
          <w:bCs/>
          <w:sz w:val="24"/>
          <w:szCs w:val="24"/>
        </w:rPr>
        <w:t xml:space="preserve"> 1989</w:t>
      </w:r>
      <w:r w:rsidR="00EF7E61" w:rsidRPr="003C45A8">
        <w:rPr>
          <w:rFonts w:ascii="Times New Roman" w:hAnsi="Times New Roman" w:cs="Times New Roman"/>
          <w:bCs/>
          <w:sz w:val="24"/>
          <w:szCs w:val="24"/>
        </w:rPr>
        <w:t xml:space="preserve"> and</w:t>
      </w:r>
      <w:r w:rsidR="00664E22" w:rsidRPr="003C45A8">
        <w:rPr>
          <w:rFonts w:ascii="Times New Roman" w:hAnsi="Times New Roman" w:cs="Times New Roman"/>
          <w:bCs/>
          <w:sz w:val="24"/>
          <w:szCs w:val="24"/>
        </w:rPr>
        <w:t xml:space="preserve"> Light </w:t>
      </w:r>
      <w:proofErr w:type="spellStart"/>
      <w:r w:rsidR="00664E22" w:rsidRPr="003C45A8">
        <w:rPr>
          <w:rFonts w:ascii="Times New Roman" w:hAnsi="Times New Roman" w:cs="Times New Roman"/>
          <w:bCs/>
          <w:i/>
          <w:iCs/>
          <w:sz w:val="24"/>
          <w:szCs w:val="24"/>
        </w:rPr>
        <w:t>et</w:t>
      </w:r>
      <w:r w:rsidR="00664E22" w:rsidRPr="003C45A8">
        <w:rPr>
          <w:rFonts w:ascii="Times New Roman" w:hAnsi="Times New Roman" w:cs="Times New Roman"/>
          <w:bCs/>
          <w:i/>
          <w:sz w:val="24"/>
          <w:szCs w:val="24"/>
        </w:rPr>
        <w:t>al</w:t>
      </w:r>
      <w:proofErr w:type="spellEnd"/>
      <w:r w:rsidR="00664E22" w:rsidRPr="003C45A8">
        <w:rPr>
          <w:rFonts w:ascii="Times New Roman" w:hAnsi="Times New Roman" w:cs="Times New Roman"/>
          <w:bCs/>
          <w:i/>
          <w:sz w:val="24"/>
          <w:szCs w:val="24"/>
        </w:rPr>
        <w:t>.,</w:t>
      </w:r>
      <w:r w:rsidR="00664E22" w:rsidRPr="003C45A8">
        <w:rPr>
          <w:rFonts w:ascii="Times New Roman" w:hAnsi="Times New Roman" w:cs="Times New Roman"/>
          <w:bCs/>
          <w:sz w:val="24"/>
          <w:szCs w:val="24"/>
        </w:rPr>
        <w:t xml:space="preserve"> 1988). We also found differences in EAG responses between males and females of both species however, the differences were not significant. Variations in EAG responses to the same compound by both sexes are be related to functional adaptation with regards to the relative importance of certain odorants in insect communication.</w:t>
      </w:r>
      <w:r w:rsidR="00FB448F" w:rsidRPr="003C45A8">
        <w:rPr>
          <w:rFonts w:ascii="Times New Roman" w:hAnsi="Times New Roman" w:cs="Times New Roman"/>
          <w:bCs/>
          <w:sz w:val="24"/>
          <w:szCs w:val="24"/>
        </w:rPr>
        <w:t xml:space="preserve"> </w:t>
      </w:r>
    </w:p>
    <w:p w14:paraId="51F9DD5A" w14:textId="77777777" w:rsidR="00664E22" w:rsidRDefault="00664E22" w:rsidP="00FB448F">
      <w:pPr>
        <w:spacing w:line="480" w:lineRule="auto"/>
        <w:jc w:val="both"/>
        <w:rPr>
          <w:rFonts w:ascii="Times New Roman" w:hAnsi="Times New Roman" w:cs="Times New Roman"/>
          <w:sz w:val="24"/>
          <w:szCs w:val="24"/>
        </w:rPr>
      </w:pPr>
      <w:r w:rsidRPr="003C45A8">
        <w:rPr>
          <w:rFonts w:ascii="Times New Roman" w:hAnsi="Times New Roman" w:cs="Times New Roman"/>
          <w:sz w:val="24"/>
          <w:szCs w:val="24"/>
        </w:rPr>
        <w:t xml:space="preserve">The results obtained with olfactometer provide an evidence for the attraction of predator green lacewings, </w:t>
      </w:r>
      <w:r w:rsidRPr="003C45A8">
        <w:rPr>
          <w:rFonts w:ascii="Times New Roman" w:hAnsi="Times New Roman" w:cs="Times New Roman"/>
          <w:i/>
          <w:sz w:val="24"/>
          <w:szCs w:val="24"/>
        </w:rPr>
        <w:t xml:space="preserve">C. </w:t>
      </w:r>
      <w:proofErr w:type="spellStart"/>
      <w:r w:rsidRPr="003C45A8">
        <w:rPr>
          <w:rFonts w:ascii="Times New Roman" w:hAnsi="Times New Roman" w:cs="Times New Roman"/>
          <w:i/>
          <w:sz w:val="24"/>
          <w:szCs w:val="24"/>
        </w:rPr>
        <w:t>carnea</w:t>
      </w:r>
      <w:proofErr w:type="spellEnd"/>
      <w:r w:rsidRPr="003C45A8">
        <w:rPr>
          <w:rFonts w:ascii="Times New Roman" w:hAnsi="Times New Roman" w:cs="Times New Roman"/>
          <w:sz w:val="24"/>
          <w:szCs w:val="24"/>
        </w:rPr>
        <w:t xml:space="preserve"> towards the odours of host plant and sensitivity of antennal receptors to a range of concentrations. Several studies showed that the adults of green lacewings use volatile cues released from the plants, typically induced by herbivore attack to finds the host or prey, to locate suitable oviposition sites and feeding site such as honeydew (Kunkel and Cottrell, 2007</w:t>
      </w:r>
      <w:r w:rsidR="00EF7E61" w:rsidRPr="003C45A8">
        <w:rPr>
          <w:rFonts w:ascii="Times New Roman" w:hAnsi="Times New Roman" w:cs="Times New Roman"/>
          <w:sz w:val="24"/>
          <w:szCs w:val="24"/>
        </w:rPr>
        <w:t>)</w:t>
      </w:r>
      <w:r w:rsidRPr="003C45A8">
        <w:rPr>
          <w:rFonts w:ascii="Times New Roman" w:hAnsi="Times New Roman" w:cs="Times New Roman"/>
          <w:sz w:val="24"/>
          <w:szCs w:val="24"/>
        </w:rPr>
        <w:t xml:space="preserve">. For instance, 2-phenylethanol emitted from corn and alfalfa attracted the adults of </w:t>
      </w:r>
      <w:r w:rsidRPr="003C45A8">
        <w:rPr>
          <w:rFonts w:ascii="Times New Roman" w:hAnsi="Times New Roman" w:cs="Times New Roman"/>
          <w:i/>
          <w:sz w:val="24"/>
          <w:szCs w:val="24"/>
        </w:rPr>
        <w:t xml:space="preserve">C. </w:t>
      </w:r>
      <w:proofErr w:type="spellStart"/>
      <w:r w:rsidRPr="003C45A8">
        <w:rPr>
          <w:rFonts w:ascii="Times New Roman" w:hAnsi="Times New Roman" w:cs="Times New Roman"/>
          <w:i/>
          <w:sz w:val="24"/>
          <w:szCs w:val="24"/>
        </w:rPr>
        <w:t>carnea</w:t>
      </w:r>
      <w:proofErr w:type="spellEnd"/>
      <w:r w:rsidRPr="003C45A8">
        <w:rPr>
          <w:rFonts w:ascii="Times New Roman" w:hAnsi="Times New Roman" w:cs="Times New Roman"/>
          <w:sz w:val="24"/>
          <w:szCs w:val="24"/>
        </w:rPr>
        <w:t xml:space="preserve"> which is the predator of its prey (Zhu </w:t>
      </w:r>
      <w:r w:rsidRPr="003C45A8">
        <w:rPr>
          <w:rFonts w:ascii="Times New Roman" w:hAnsi="Times New Roman" w:cs="Times New Roman"/>
          <w:i/>
          <w:sz w:val="24"/>
          <w:szCs w:val="24"/>
        </w:rPr>
        <w:t>et al.,</w:t>
      </w:r>
      <w:r w:rsidRPr="003C45A8">
        <w:rPr>
          <w:rFonts w:ascii="Times New Roman" w:hAnsi="Times New Roman" w:cs="Times New Roman"/>
          <w:sz w:val="24"/>
          <w:szCs w:val="24"/>
        </w:rPr>
        <w:t xml:space="preserve"> 2005). Similarly, </w:t>
      </w:r>
      <w:proofErr w:type="spellStart"/>
      <w:r w:rsidRPr="003C45A8">
        <w:rPr>
          <w:rFonts w:ascii="Times New Roman" w:hAnsi="Times New Roman" w:cs="Times New Roman"/>
          <w:i/>
          <w:sz w:val="24"/>
          <w:szCs w:val="24"/>
        </w:rPr>
        <w:t>Chrysoperla</w:t>
      </w:r>
      <w:proofErr w:type="spellEnd"/>
      <w:r w:rsidRPr="003C45A8">
        <w:rPr>
          <w:rFonts w:ascii="Times New Roman" w:hAnsi="Times New Roman" w:cs="Times New Roman"/>
          <w:i/>
          <w:sz w:val="24"/>
          <w:szCs w:val="24"/>
        </w:rPr>
        <w:t xml:space="preserve"> </w:t>
      </w:r>
      <w:proofErr w:type="spellStart"/>
      <w:r w:rsidRPr="003C45A8">
        <w:rPr>
          <w:rFonts w:ascii="Times New Roman" w:hAnsi="Times New Roman" w:cs="Times New Roman"/>
          <w:i/>
          <w:sz w:val="24"/>
          <w:szCs w:val="24"/>
        </w:rPr>
        <w:t>rufilabris</w:t>
      </w:r>
      <w:proofErr w:type="spellEnd"/>
      <w:r w:rsidRPr="003C45A8">
        <w:rPr>
          <w:rFonts w:ascii="Times New Roman" w:hAnsi="Times New Roman" w:cs="Times New Roman"/>
          <w:sz w:val="24"/>
          <w:szCs w:val="24"/>
        </w:rPr>
        <w:t xml:space="preserve"> (Burmeister), </w:t>
      </w:r>
      <w:proofErr w:type="spellStart"/>
      <w:r w:rsidRPr="003C45A8">
        <w:rPr>
          <w:rFonts w:ascii="Times New Roman" w:hAnsi="Times New Roman" w:cs="Times New Roman"/>
          <w:i/>
          <w:sz w:val="24"/>
          <w:szCs w:val="24"/>
        </w:rPr>
        <w:t>Chrysoperla</w:t>
      </w:r>
      <w:proofErr w:type="spellEnd"/>
      <w:r w:rsidRPr="003C45A8">
        <w:rPr>
          <w:rFonts w:ascii="Times New Roman" w:hAnsi="Times New Roman" w:cs="Times New Roman"/>
          <w:i/>
          <w:sz w:val="24"/>
          <w:szCs w:val="24"/>
        </w:rPr>
        <w:t xml:space="preserve"> </w:t>
      </w:r>
      <w:proofErr w:type="spellStart"/>
      <w:r w:rsidRPr="003C45A8">
        <w:rPr>
          <w:rFonts w:ascii="Times New Roman" w:hAnsi="Times New Roman" w:cs="Times New Roman"/>
          <w:i/>
          <w:sz w:val="24"/>
          <w:szCs w:val="24"/>
        </w:rPr>
        <w:t>comanche</w:t>
      </w:r>
      <w:proofErr w:type="spellEnd"/>
      <w:r w:rsidRPr="003C45A8">
        <w:rPr>
          <w:rFonts w:ascii="Times New Roman" w:hAnsi="Times New Roman" w:cs="Times New Roman"/>
          <w:sz w:val="24"/>
          <w:szCs w:val="24"/>
        </w:rPr>
        <w:t xml:space="preserve"> (Banks), </w:t>
      </w:r>
      <w:proofErr w:type="spellStart"/>
      <w:r w:rsidRPr="003C45A8">
        <w:rPr>
          <w:rFonts w:ascii="Times New Roman" w:hAnsi="Times New Roman" w:cs="Times New Roman"/>
          <w:i/>
          <w:sz w:val="24"/>
          <w:szCs w:val="24"/>
        </w:rPr>
        <w:t>Chrysopa</w:t>
      </w:r>
      <w:proofErr w:type="spellEnd"/>
      <w:r w:rsidRPr="003C45A8">
        <w:rPr>
          <w:rFonts w:ascii="Times New Roman" w:hAnsi="Times New Roman" w:cs="Times New Roman"/>
          <w:i/>
          <w:sz w:val="24"/>
          <w:szCs w:val="24"/>
        </w:rPr>
        <w:t xml:space="preserve"> </w:t>
      </w:r>
      <w:proofErr w:type="spellStart"/>
      <w:r w:rsidRPr="003C45A8">
        <w:rPr>
          <w:rFonts w:ascii="Times New Roman" w:hAnsi="Times New Roman" w:cs="Times New Roman"/>
          <w:i/>
          <w:sz w:val="24"/>
          <w:szCs w:val="24"/>
        </w:rPr>
        <w:t>nigricornis</w:t>
      </w:r>
      <w:proofErr w:type="spellEnd"/>
      <w:r w:rsidRPr="003C45A8">
        <w:rPr>
          <w:rFonts w:ascii="Times New Roman" w:hAnsi="Times New Roman" w:cs="Times New Roman"/>
          <w:sz w:val="24"/>
          <w:szCs w:val="24"/>
        </w:rPr>
        <w:t xml:space="preserve"> (Burmeister), attracted to pecan trees (</w:t>
      </w:r>
      <w:proofErr w:type="spellStart"/>
      <w:r w:rsidRPr="003C45A8">
        <w:rPr>
          <w:rFonts w:ascii="Times New Roman" w:hAnsi="Times New Roman" w:cs="Times New Roman"/>
          <w:i/>
          <w:sz w:val="24"/>
          <w:szCs w:val="24"/>
        </w:rPr>
        <w:t>Carya</w:t>
      </w:r>
      <w:proofErr w:type="spellEnd"/>
      <w:r w:rsidRPr="003C45A8">
        <w:rPr>
          <w:rFonts w:ascii="Times New Roman" w:hAnsi="Times New Roman" w:cs="Times New Roman"/>
          <w:i/>
          <w:sz w:val="24"/>
          <w:szCs w:val="24"/>
        </w:rPr>
        <w:t xml:space="preserve"> </w:t>
      </w:r>
      <w:proofErr w:type="spellStart"/>
      <w:r w:rsidRPr="003C45A8">
        <w:rPr>
          <w:rFonts w:ascii="Times New Roman" w:hAnsi="Times New Roman" w:cs="Times New Roman"/>
          <w:i/>
          <w:sz w:val="24"/>
          <w:szCs w:val="24"/>
        </w:rPr>
        <w:t>illinoensis</w:t>
      </w:r>
      <w:proofErr w:type="spellEnd"/>
      <w:r w:rsidRPr="003C45A8">
        <w:rPr>
          <w:rFonts w:ascii="Times New Roman" w:hAnsi="Times New Roman" w:cs="Times New Roman"/>
          <w:sz w:val="24"/>
          <w:szCs w:val="24"/>
        </w:rPr>
        <w:t xml:space="preserve"> K.) infested by </w:t>
      </w:r>
      <w:proofErr w:type="spellStart"/>
      <w:r w:rsidRPr="003C45A8">
        <w:rPr>
          <w:rFonts w:ascii="Times New Roman" w:hAnsi="Times New Roman" w:cs="Times New Roman"/>
          <w:i/>
          <w:sz w:val="24"/>
          <w:szCs w:val="24"/>
        </w:rPr>
        <w:t>Monellia</w:t>
      </w:r>
      <w:proofErr w:type="spellEnd"/>
      <w:r w:rsidRPr="003C45A8">
        <w:rPr>
          <w:rFonts w:ascii="Times New Roman" w:hAnsi="Times New Roman" w:cs="Times New Roman"/>
          <w:i/>
          <w:sz w:val="24"/>
          <w:szCs w:val="24"/>
        </w:rPr>
        <w:t xml:space="preserve"> </w:t>
      </w:r>
      <w:proofErr w:type="spellStart"/>
      <w:r w:rsidRPr="003C45A8">
        <w:rPr>
          <w:rFonts w:ascii="Times New Roman" w:hAnsi="Times New Roman" w:cs="Times New Roman"/>
          <w:i/>
          <w:sz w:val="24"/>
          <w:szCs w:val="24"/>
        </w:rPr>
        <w:t>caryella</w:t>
      </w:r>
      <w:proofErr w:type="spellEnd"/>
      <w:r w:rsidRPr="003C45A8">
        <w:rPr>
          <w:rFonts w:ascii="Times New Roman" w:hAnsi="Times New Roman" w:cs="Times New Roman"/>
          <w:sz w:val="24"/>
          <w:szCs w:val="24"/>
        </w:rPr>
        <w:t xml:space="preserve"> (Fitch), black margined aphids; </w:t>
      </w:r>
      <w:r w:rsidRPr="003C45A8">
        <w:rPr>
          <w:rFonts w:ascii="Times New Roman" w:hAnsi="Times New Roman" w:cs="Times New Roman"/>
          <w:sz w:val="24"/>
          <w:szCs w:val="24"/>
        </w:rPr>
        <w:lastRenderedPageBreak/>
        <w:t xml:space="preserve">they were not attracted to </w:t>
      </w:r>
      <w:proofErr w:type="spellStart"/>
      <w:r w:rsidRPr="003C45A8">
        <w:rPr>
          <w:rFonts w:ascii="Times New Roman" w:hAnsi="Times New Roman" w:cs="Times New Roman"/>
          <w:sz w:val="24"/>
          <w:szCs w:val="24"/>
        </w:rPr>
        <w:t>uninfested</w:t>
      </w:r>
      <w:proofErr w:type="spellEnd"/>
      <w:r w:rsidRPr="003C45A8">
        <w:rPr>
          <w:rFonts w:ascii="Times New Roman" w:hAnsi="Times New Roman" w:cs="Times New Roman"/>
          <w:sz w:val="24"/>
          <w:szCs w:val="24"/>
        </w:rPr>
        <w:t xml:space="preserve"> trees (Kunkel and Cottrell, 2007, Petersen and Hunter, 2002). Similar to these findings, in our results, the adults of </w:t>
      </w:r>
      <w:r w:rsidRPr="003C45A8">
        <w:rPr>
          <w:rFonts w:ascii="Times New Roman" w:hAnsi="Times New Roman" w:cs="Times New Roman"/>
          <w:i/>
          <w:sz w:val="24"/>
          <w:szCs w:val="24"/>
        </w:rPr>
        <w:t xml:space="preserve">C. </w:t>
      </w:r>
      <w:proofErr w:type="spellStart"/>
      <w:r w:rsidRPr="003C45A8">
        <w:rPr>
          <w:rFonts w:ascii="Times New Roman" w:hAnsi="Times New Roman" w:cs="Times New Roman"/>
          <w:i/>
          <w:sz w:val="24"/>
          <w:szCs w:val="24"/>
        </w:rPr>
        <w:t>carnea</w:t>
      </w:r>
      <w:proofErr w:type="spellEnd"/>
      <w:r w:rsidRPr="003C45A8">
        <w:rPr>
          <w:rFonts w:ascii="Times New Roman" w:hAnsi="Times New Roman" w:cs="Times New Roman"/>
          <w:sz w:val="24"/>
          <w:szCs w:val="24"/>
        </w:rPr>
        <w:t xml:space="preserve"> </w:t>
      </w:r>
      <w:r w:rsidR="00FB448F" w:rsidRPr="003C45A8">
        <w:rPr>
          <w:rFonts w:ascii="Times New Roman" w:hAnsi="Times New Roman" w:cs="Times New Roman"/>
          <w:sz w:val="24"/>
          <w:szCs w:val="24"/>
        </w:rPr>
        <w:t>was</w:t>
      </w:r>
      <w:r w:rsidRPr="003C45A8">
        <w:rPr>
          <w:rFonts w:ascii="Times New Roman" w:hAnsi="Times New Roman" w:cs="Times New Roman"/>
          <w:sz w:val="24"/>
          <w:szCs w:val="24"/>
        </w:rPr>
        <w:t xml:space="preserve"> attracted to </w:t>
      </w:r>
      <w:r w:rsidRPr="003C45A8">
        <w:rPr>
          <w:rFonts w:ascii="Times New Roman" w:hAnsi="Times New Roman" w:cs="Times New Roman"/>
          <w:i/>
          <w:iCs/>
          <w:sz w:val="24"/>
          <w:szCs w:val="24"/>
        </w:rPr>
        <w:t>Brassica</w:t>
      </w:r>
      <w:r w:rsidRPr="003C45A8">
        <w:rPr>
          <w:rFonts w:ascii="Times New Roman" w:hAnsi="Times New Roman" w:cs="Times New Roman"/>
          <w:sz w:val="24"/>
          <w:szCs w:val="24"/>
        </w:rPr>
        <w:t xml:space="preserve"> plants when they were infested by aphids rather than </w:t>
      </w:r>
      <w:proofErr w:type="spellStart"/>
      <w:r w:rsidRPr="003C45A8">
        <w:rPr>
          <w:rFonts w:ascii="Times New Roman" w:hAnsi="Times New Roman" w:cs="Times New Roman"/>
          <w:sz w:val="24"/>
          <w:szCs w:val="24"/>
        </w:rPr>
        <w:t>uninfested</w:t>
      </w:r>
      <w:proofErr w:type="spellEnd"/>
      <w:r w:rsidRPr="003C45A8">
        <w:rPr>
          <w:rFonts w:ascii="Times New Roman" w:hAnsi="Times New Roman" w:cs="Times New Roman"/>
          <w:sz w:val="24"/>
          <w:szCs w:val="24"/>
        </w:rPr>
        <w:t xml:space="preserve"> plants and aphids alone. A thorough perusal of literature indicated that very few studies have been carried out on attraction behaviour of the </w:t>
      </w:r>
      <w:proofErr w:type="spellStart"/>
      <w:r w:rsidRPr="003C45A8">
        <w:rPr>
          <w:rFonts w:ascii="Times New Roman" w:hAnsi="Times New Roman" w:cs="Times New Roman"/>
          <w:sz w:val="24"/>
          <w:szCs w:val="24"/>
        </w:rPr>
        <w:t>chrysopids</w:t>
      </w:r>
      <w:proofErr w:type="spellEnd"/>
      <w:r w:rsidRPr="003C45A8">
        <w:rPr>
          <w:rFonts w:ascii="Times New Roman" w:hAnsi="Times New Roman" w:cs="Times New Roman"/>
          <w:sz w:val="24"/>
          <w:szCs w:val="24"/>
        </w:rPr>
        <w:t xml:space="preserve"> predators in mustard ecosystem.  Several studies have showed that </w:t>
      </w:r>
      <w:proofErr w:type="spellStart"/>
      <w:r w:rsidRPr="003C45A8">
        <w:rPr>
          <w:rFonts w:ascii="Times New Roman" w:hAnsi="Times New Roman" w:cs="Times New Roman"/>
          <w:sz w:val="24"/>
          <w:szCs w:val="24"/>
        </w:rPr>
        <w:t>chrysopids</w:t>
      </w:r>
      <w:proofErr w:type="spellEnd"/>
      <w:r w:rsidRPr="003C45A8">
        <w:rPr>
          <w:rFonts w:ascii="Times New Roman" w:hAnsi="Times New Roman" w:cs="Times New Roman"/>
          <w:sz w:val="24"/>
          <w:szCs w:val="24"/>
        </w:rPr>
        <w:t xml:space="preserve"> are attracted to the chemical cues emitted from pepper (</w:t>
      </w:r>
      <w:r w:rsidRPr="003C45A8">
        <w:rPr>
          <w:rFonts w:ascii="Times New Roman" w:hAnsi="Times New Roman" w:cs="Times New Roman"/>
          <w:i/>
          <w:sz w:val="24"/>
          <w:szCs w:val="24"/>
        </w:rPr>
        <w:t>Capsicum annum</w:t>
      </w:r>
      <w:r w:rsidRPr="003C45A8">
        <w:rPr>
          <w:rFonts w:ascii="Times New Roman" w:hAnsi="Times New Roman" w:cs="Times New Roman"/>
          <w:sz w:val="24"/>
          <w:szCs w:val="24"/>
        </w:rPr>
        <w:t xml:space="preserve"> Linn.), Okra (</w:t>
      </w:r>
      <w:r w:rsidRPr="003C45A8">
        <w:rPr>
          <w:rFonts w:ascii="Times New Roman" w:hAnsi="Times New Roman" w:cs="Times New Roman"/>
          <w:i/>
          <w:sz w:val="24"/>
          <w:szCs w:val="24"/>
        </w:rPr>
        <w:t xml:space="preserve">Abelmoschus </w:t>
      </w:r>
      <w:proofErr w:type="spellStart"/>
      <w:r w:rsidRPr="003C45A8">
        <w:rPr>
          <w:rFonts w:ascii="Times New Roman" w:hAnsi="Times New Roman" w:cs="Times New Roman"/>
          <w:i/>
          <w:sz w:val="24"/>
          <w:szCs w:val="24"/>
        </w:rPr>
        <w:t>esculentus</w:t>
      </w:r>
      <w:proofErr w:type="spellEnd"/>
      <w:r w:rsidRPr="003C45A8">
        <w:rPr>
          <w:rFonts w:ascii="Times New Roman" w:hAnsi="Times New Roman" w:cs="Times New Roman"/>
          <w:sz w:val="24"/>
          <w:szCs w:val="24"/>
        </w:rPr>
        <w:t xml:space="preserve"> Linn.) and eggplant (</w:t>
      </w:r>
      <w:r w:rsidRPr="003C45A8">
        <w:rPr>
          <w:rFonts w:ascii="Times New Roman" w:hAnsi="Times New Roman" w:cs="Times New Roman"/>
          <w:i/>
          <w:sz w:val="24"/>
          <w:szCs w:val="24"/>
        </w:rPr>
        <w:t xml:space="preserve">Solanum </w:t>
      </w:r>
      <w:proofErr w:type="spellStart"/>
      <w:r w:rsidRPr="003C45A8">
        <w:rPr>
          <w:rFonts w:ascii="Times New Roman" w:hAnsi="Times New Roman" w:cs="Times New Roman"/>
          <w:i/>
          <w:sz w:val="24"/>
          <w:szCs w:val="24"/>
        </w:rPr>
        <w:t>melongena</w:t>
      </w:r>
      <w:proofErr w:type="spellEnd"/>
      <w:r w:rsidRPr="003C45A8">
        <w:rPr>
          <w:rFonts w:ascii="Times New Roman" w:hAnsi="Times New Roman" w:cs="Times New Roman"/>
          <w:sz w:val="24"/>
          <w:szCs w:val="24"/>
        </w:rPr>
        <w:t xml:space="preserve"> Linn.) infested with mites, </w:t>
      </w:r>
      <w:proofErr w:type="spellStart"/>
      <w:r w:rsidRPr="003C45A8">
        <w:rPr>
          <w:rFonts w:ascii="Times New Roman" w:hAnsi="Times New Roman" w:cs="Times New Roman"/>
          <w:i/>
          <w:iCs/>
          <w:sz w:val="24"/>
          <w:szCs w:val="24"/>
        </w:rPr>
        <w:t>Tetranychus</w:t>
      </w:r>
      <w:proofErr w:type="spellEnd"/>
      <w:r w:rsidRPr="003C45A8">
        <w:rPr>
          <w:rFonts w:ascii="Times New Roman" w:hAnsi="Times New Roman" w:cs="Times New Roman"/>
          <w:i/>
          <w:iCs/>
          <w:sz w:val="24"/>
          <w:szCs w:val="24"/>
        </w:rPr>
        <w:t xml:space="preserve"> </w:t>
      </w:r>
      <w:proofErr w:type="spellStart"/>
      <w:r w:rsidRPr="003C45A8">
        <w:rPr>
          <w:rFonts w:ascii="Times New Roman" w:hAnsi="Times New Roman" w:cs="Times New Roman"/>
          <w:i/>
          <w:iCs/>
          <w:sz w:val="24"/>
          <w:szCs w:val="24"/>
        </w:rPr>
        <w:t>ludeni</w:t>
      </w:r>
      <w:proofErr w:type="spellEnd"/>
      <w:r w:rsidRPr="003C45A8">
        <w:rPr>
          <w:rFonts w:ascii="Times New Roman" w:hAnsi="Times New Roman" w:cs="Times New Roman"/>
          <w:sz w:val="24"/>
          <w:szCs w:val="24"/>
        </w:rPr>
        <w:t xml:space="preserve"> (</w:t>
      </w:r>
      <w:proofErr w:type="spellStart"/>
      <w:r w:rsidRPr="003C45A8">
        <w:rPr>
          <w:rFonts w:ascii="Times New Roman" w:hAnsi="Times New Roman" w:cs="Times New Roman"/>
          <w:sz w:val="24"/>
          <w:szCs w:val="24"/>
        </w:rPr>
        <w:t>Zacher</w:t>
      </w:r>
      <w:proofErr w:type="spellEnd"/>
      <w:r w:rsidRPr="003C45A8">
        <w:rPr>
          <w:rFonts w:ascii="Times New Roman" w:hAnsi="Times New Roman" w:cs="Times New Roman"/>
          <w:sz w:val="24"/>
          <w:szCs w:val="24"/>
        </w:rPr>
        <w:t xml:space="preserve">) than </w:t>
      </w:r>
      <w:proofErr w:type="spellStart"/>
      <w:r w:rsidRPr="003C45A8">
        <w:rPr>
          <w:rFonts w:ascii="Times New Roman" w:hAnsi="Times New Roman" w:cs="Times New Roman"/>
          <w:sz w:val="24"/>
          <w:szCs w:val="24"/>
        </w:rPr>
        <w:t>uninfested</w:t>
      </w:r>
      <w:proofErr w:type="spellEnd"/>
      <w:r w:rsidRPr="003C45A8">
        <w:rPr>
          <w:rFonts w:ascii="Times New Roman" w:hAnsi="Times New Roman" w:cs="Times New Roman"/>
          <w:sz w:val="24"/>
          <w:szCs w:val="24"/>
        </w:rPr>
        <w:t xml:space="preserve"> plants (Reddy, 2002). Similarly, Hen and Chen, (2002) also noticed higher attraction of </w:t>
      </w:r>
      <w:proofErr w:type="spellStart"/>
      <w:r w:rsidRPr="003C45A8">
        <w:rPr>
          <w:rFonts w:ascii="Times New Roman" w:hAnsi="Times New Roman" w:cs="Times New Roman"/>
          <w:i/>
          <w:sz w:val="24"/>
          <w:szCs w:val="24"/>
        </w:rPr>
        <w:t>Chrysoperla</w:t>
      </w:r>
      <w:proofErr w:type="spellEnd"/>
      <w:r w:rsidRPr="003C45A8">
        <w:rPr>
          <w:rFonts w:ascii="Times New Roman" w:hAnsi="Times New Roman" w:cs="Times New Roman"/>
          <w:i/>
          <w:sz w:val="24"/>
          <w:szCs w:val="24"/>
        </w:rPr>
        <w:t xml:space="preserve"> </w:t>
      </w:r>
      <w:proofErr w:type="spellStart"/>
      <w:r w:rsidRPr="003C45A8">
        <w:rPr>
          <w:rFonts w:ascii="Times New Roman" w:hAnsi="Times New Roman" w:cs="Times New Roman"/>
          <w:i/>
          <w:sz w:val="24"/>
          <w:szCs w:val="24"/>
        </w:rPr>
        <w:t>sinica</w:t>
      </w:r>
      <w:proofErr w:type="spellEnd"/>
      <w:r w:rsidRPr="003C45A8">
        <w:rPr>
          <w:rFonts w:ascii="Times New Roman" w:hAnsi="Times New Roman" w:cs="Times New Roman"/>
          <w:sz w:val="24"/>
          <w:szCs w:val="24"/>
        </w:rPr>
        <w:t xml:space="preserve"> (</w:t>
      </w:r>
      <w:proofErr w:type="spellStart"/>
      <w:r w:rsidRPr="003C45A8">
        <w:rPr>
          <w:rFonts w:ascii="Times New Roman" w:hAnsi="Times New Roman" w:cs="Times New Roman"/>
          <w:sz w:val="24"/>
          <w:szCs w:val="24"/>
        </w:rPr>
        <w:t>Tjeder</w:t>
      </w:r>
      <w:proofErr w:type="spellEnd"/>
      <w:r w:rsidRPr="003C45A8">
        <w:rPr>
          <w:rFonts w:ascii="Times New Roman" w:hAnsi="Times New Roman" w:cs="Times New Roman"/>
          <w:sz w:val="24"/>
          <w:szCs w:val="24"/>
        </w:rPr>
        <w:t>) to the volatiles released from tea bushes (</w:t>
      </w:r>
      <w:r w:rsidRPr="003C45A8">
        <w:rPr>
          <w:rFonts w:ascii="Times New Roman" w:hAnsi="Times New Roman" w:cs="Times New Roman"/>
          <w:i/>
          <w:sz w:val="24"/>
          <w:szCs w:val="24"/>
        </w:rPr>
        <w:t xml:space="preserve">Camellia </w:t>
      </w:r>
      <w:proofErr w:type="spellStart"/>
      <w:r w:rsidRPr="003C45A8">
        <w:rPr>
          <w:rFonts w:ascii="Times New Roman" w:hAnsi="Times New Roman" w:cs="Times New Roman"/>
          <w:i/>
          <w:sz w:val="24"/>
          <w:szCs w:val="24"/>
        </w:rPr>
        <w:t>sinensis</w:t>
      </w:r>
      <w:proofErr w:type="spellEnd"/>
      <w:r w:rsidRPr="003C45A8">
        <w:rPr>
          <w:rFonts w:ascii="Times New Roman" w:hAnsi="Times New Roman" w:cs="Times New Roman"/>
          <w:sz w:val="24"/>
          <w:szCs w:val="24"/>
        </w:rPr>
        <w:t xml:space="preserve"> Linn.) when infested with aphids, </w:t>
      </w:r>
      <w:proofErr w:type="spellStart"/>
      <w:r w:rsidRPr="003C45A8">
        <w:rPr>
          <w:rFonts w:ascii="Times New Roman" w:hAnsi="Times New Roman" w:cs="Times New Roman"/>
          <w:i/>
          <w:sz w:val="24"/>
          <w:szCs w:val="24"/>
        </w:rPr>
        <w:t>Toxoptera</w:t>
      </w:r>
      <w:proofErr w:type="spellEnd"/>
      <w:r w:rsidRPr="003C45A8">
        <w:rPr>
          <w:rFonts w:ascii="Times New Roman" w:hAnsi="Times New Roman" w:cs="Times New Roman"/>
          <w:i/>
          <w:sz w:val="24"/>
          <w:szCs w:val="24"/>
        </w:rPr>
        <w:t xml:space="preserve"> </w:t>
      </w:r>
      <w:proofErr w:type="spellStart"/>
      <w:r w:rsidRPr="003C45A8">
        <w:rPr>
          <w:rFonts w:ascii="Times New Roman" w:hAnsi="Times New Roman" w:cs="Times New Roman"/>
          <w:i/>
          <w:sz w:val="24"/>
          <w:szCs w:val="24"/>
        </w:rPr>
        <w:t>aurantii</w:t>
      </w:r>
      <w:proofErr w:type="spellEnd"/>
      <w:r w:rsidRPr="003C45A8">
        <w:rPr>
          <w:rFonts w:ascii="Times New Roman" w:hAnsi="Times New Roman" w:cs="Times New Roman"/>
          <w:i/>
          <w:sz w:val="24"/>
          <w:szCs w:val="24"/>
        </w:rPr>
        <w:t xml:space="preserve"> </w:t>
      </w:r>
      <w:r w:rsidRPr="003C45A8">
        <w:rPr>
          <w:rFonts w:ascii="Times New Roman" w:hAnsi="Times New Roman" w:cs="Times New Roman"/>
          <w:sz w:val="24"/>
          <w:szCs w:val="24"/>
        </w:rPr>
        <w:t xml:space="preserve">(Boyer) as compared to </w:t>
      </w:r>
      <w:proofErr w:type="spellStart"/>
      <w:r w:rsidRPr="003C45A8">
        <w:rPr>
          <w:rFonts w:ascii="Times New Roman" w:hAnsi="Times New Roman" w:cs="Times New Roman"/>
          <w:sz w:val="24"/>
          <w:szCs w:val="24"/>
        </w:rPr>
        <w:t>uninfested</w:t>
      </w:r>
      <w:proofErr w:type="spellEnd"/>
      <w:r w:rsidRPr="003C45A8">
        <w:rPr>
          <w:rFonts w:ascii="Times New Roman" w:hAnsi="Times New Roman" w:cs="Times New Roman"/>
          <w:sz w:val="24"/>
          <w:szCs w:val="24"/>
        </w:rPr>
        <w:t xml:space="preserve"> bushes. The above studies showed the attraction of adults towards herbivore infested plants only but we found the attraction of adult </w:t>
      </w:r>
      <w:r w:rsidRPr="003C45A8">
        <w:rPr>
          <w:rFonts w:ascii="Times New Roman" w:hAnsi="Times New Roman" w:cs="Times New Roman"/>
          <w:i/>
          <w:sz w:val="24"/>
          <w:szCs w:val="24"/>
        </w:rPr>
        <w:t xml:space="preserve">C. </w:t>
      </w:r>
      <w:r w:rsidRPr="003C45A8">
        <w:rPr>
          <w:rFonts w:ascii="Times New Roman" w:hAnsi="Times New Roman" w:cs="Times New Roman"/>
          <w:sz w:val="24"/>
          <w:szCs w:val="24"/>
        </w:rPr>
        <w:t xml:space="preserve">to </w:t>
      </w:r>
      <w:proofErr w:type="spellStart"/>
      <w:r w:rsidRPr="003C45A8">
        <w:rPr>
          <w:rFonts w:ascii="Times New Roman" w:hAnsi="Times New Roman" w:cs="Times New Roman"/>
          <w:sz w:val="24"/>
          <w:szCs w:val="24"/>
        </w:rPr>
        <w:t>uninfested</w:t>
      </w:r>
      <w:proofErr w:type="spellEnd"/>
      <w:r w:rsidRPr="003C45A8">
        <w:rPr>
          <w:rFonts w:ascii="Times New Roman" w:hAnsi="Times New Roman" w:cs="Times New Roman"/>
          <w:sz w:val="24"/>
          <w:szCs w:val="24"/>
        </w:rPr>
        <w:t xml:space="preserve"> plants of </w:t>
      </w:r>
      <w:r w:rsidRPr="003C45A8">
        <w:rPr>
          <w:rFonts w:ascii="Times New Roman" w:hAnsi="Times New Roman" w:cs="Times New Roman"/>
          <w:i/>
          <w:iCs/>
          <w:sz w:val="24"/>
          <w:szCs w:val="24"/>
        </w:rPr>
        <w:t xml:space="preserve">Brassica. </w:t>
      </w:r>
      <w:r w:rsidRPr="003C45A8">
        <w:rPr>
          <w:rFonts w:ascii="Times New Roman" w:hAnsi="Times New Roman" w:cs="Times New Roman"/>
          <w:sz w:val="24"/>
          <w:szCs w:val="24"/>
        </w:rPr>
        <w:t xml:space="preserve">This might be due the different extraction techniques we employed. It has been well established that </w:t>
      </w:r>
      <w:r w:rsidRPr="003C45A8">
        <w:rPr>
          <w:rFonts w:ascii="Times New Roman" w:hAnsi="Times New Roman" w:cs="Times New Roman"/>
          <w:bCs/>
          <w:sz w:val="24"/>
          <w:szCs w:val="24"/>
        </w:rPr>
        <w:t xml:space="preserve">the volatiles cues released by the plant are more important to host plant selection process than those emitted from their host or prey (Fukushima </w:t>
      </w:r>
      <w:r w:rsidRPr="003C45A8">
        <w:rPr>
          <w:rFonts w:ascii="Times New Roman" w:hAnsi="Times New Roman" w:cs="Times New Roman"/>
          <w:bCs/>
          <w:i/>
          <w:iCs/>
          <w:sz w:val="24"/>
          <w:szCs w:val="24"/>
        </w:rPr>
        <w:t>et al</w:t>
      </w:r>
      <w:r w:rsidRPr="003C45A8">
        <w:rPr>
          <w:rFonts w:ascii="Times New Roman" w:hAnsi="Times New Roman" w:cs="Times New Roman"/>
          <w:bCs/>
          <w:sz w:val="24"/>
          <w:szCs w:val="24"/>
        </w:rPr>
        <w:t xml:space="preserve">., 2002, </w:t>
      </w:r>
      <w:proofErr w:type="spellStart"/>
      <w:r w:rsidRPr="003C45A8">
        <w:rPr>
          <w:rFonts w:ascii="Times New Roman" w:hAnsi="Times New Roman" w:cs="Times New Roman"/>
          <w:bCs/>
          <w:sz w:val="24"/>
          <w:szCs w:val="24"/>
        </w:rPr>
        <w:t>Takabayashi</w:t>
      </w:r>
      <w:proofErr w:type="spellEnd"/>
      <w:r w:rsidRPr="003C45A8">
        <w:rPr>
          <w:rFonts w:ascii="Times New Roman" w:hAnsi="Times New Roman" w:cs="Times New Roman"/>
          <w:bCs/>
          <w:sz w:val="24"/>
          <w:szCs w:val="24"/>
        </w:rPr>
        <w:t xml:space="preserve"> </w:t>
      </w:r>
      <w:r w:rsidRPr="003C45A8">
        <w:rPr>
          <w:rFonts w:ascii="Times New Roman" w:hAnsi="Times New Roman" w:cs="Times New Roman"/>
          <w:bCs/>
          <w:i/>
          <w:iCs/>
          <w:sz w:val="24"/>
          <w:szCs w:val="24"/>
        </w:rPr>
        <w:t>et al</w:t>
      </w:r>
      <w:r w:rsidRPr="003C45A8">
        <w:rPr>
          <w:rFonts w:ascii="Times New Roman" w:hAnsi="Times New Roman" w:cs="Times New Roman"/>
          <w:bCs/>
          <w:sz w:val="24"/>
          <w:szCs w:val="24"/>
        </w:rPr>
        <w:t>., 1995</w:t>
      </w:r>
      <w:proofErr w:type="gramStart"/>
      <w:r w:rsidR="00EF7E61" w:rsidRPr="003C45A8">
        <w:rPr>
          <w:rFonts w:ascii="Times New Roman" w:hAnsi="Times New Roman" w:cs="Times New Roman"/>
          <w:bCs/>
          <w:sz w:val="24"/>
          <w:szCs w:val="24"/>
        </w:rPr>
        <w:t>)</w:t>
      </w:r>
      <w:r w:rsidRPr="003C45A8">
        <w:rPr>
          <w:rFonts w:ascii="Times New Roman" w:hAnsi="Times New Roman" w:cs="Times New Roman"/>
          <w:bCs/>
          <w:sz w:val="24"/>
          <w:szCs w:val="24"/>
        </w:rPr>
        <w:t>.</w:t>
      </w:r>
      <w:r w:rsidRPr="003C45A8">
        <w:rPr>
          <w:rFonts w:ascii="Times New Roman" w:hAnsi="Times New Roman" w:cs="Times New Roman"/>
          <w:sz w:val="24"/>
          <w:szCs w:val="24"/>
        </w:rPr>
        <w:t>Therefore</w:t>
      </w:r>
      <w:proofErr w:type="gramEnd"/>
      <w:r w:rsidRPr="003C45A8">
        <w:rPr>
          <w:rFonts w:ascii="Times New Roman" w:hAnsi="Times New Roman" w:cs="Times New Roman"/>
          <w:sz w:val="24"/>
          <w:szCs w:val="24"/>
        </w:rPr>
        <w:t xml:space="preserve">, the adult lacewings seem to use chemical cues emitted from damaged host plants to find or locate its host. These volatiles could be used to increase the effectiveness of lacewing in Brassica ecosystem for the </w:t>
      </w:r>
      <w:proofErr w:type="spellStart"/>
      <w:r w:rsidRPr="003C45A8">
        <w:rPr>
          <w:rFonts w:ascii="Times New Roman" w:hAnsi="Times New Roman" w:cs="Times New Roman"/>
          <w:sz w:val="24"/>
          <w:szCs w:val="24"/>
        </w:rPr>
        <w:t>ecofriendly</w:t>
      </w:r>
      <w:proofErr w:type="spellEnd"/>
      <w:r w:rsidRPr="003C45A8">
        <w:rPr>
          <w:rFonts w:ascii="Times New Roman" w:hAnsi="Times New Roman" w:cs="Times New Roman"/>
          <w:sz w:val="24"/>
          <w:szCs w:val="24"/>
        </w:rPr>
        <w:t xml:space="preserve"> and sustainable management of aphids or other sucking pests.</w:t>
      </w:r>
    </w:p>
    <w:p w14:paraId="22617352" w14:textId="77777777" w:rsidR="003C45A8" w:rsidRPr="003C45A8" w:rsidRDefault="007824C2" w:rsidP="003C45A8">
      <w:pPr>
        <w:spacing w:after="120" w:line="480" w:lineRule="auto"/>
        <w:jc w:val="both"/>
        <w:rPr>
          <w:rFonts w:ascii="Times New Roman" w:hAnsi="Times New Roman"/>
          <w:b/>
          <w:sz w:val="24"/>
          <w:szCs w:val="24"/>
        </w:rPr>
      </w:pPr>
      <w:bookmarkStart w:id="0" w:name="_GoBack"/>
      <w:bookmarkEnd w:id="0"/>
      <w:r>
        <w:rPr>
          <w:rFonts w:ascii="Times New Roman" w:hAnsi="Times New Roman"/>
          <w:b/>
          <w:sz w:val="24"/>
          <w:szCs w:val="24"/>
        </w:rPr>
        <w:t>DECLARATION</w:t>
      </w:r>
    </w:p>
    <w:p w14:paraId="0F91CD56" w14:textId="77777777" w:rsidR="003C45A8" w:rsidRPr="003C45A8" w:rsidRDefault="003C45A8" w:rsidP="003C45A8">
      <w:pPr>
        <w:spacing w:after="120" w:line="480" w:lineRule="auto"/>
        <w:jc w:val="both"/>
        <w:rPr>
          <w:rFonts w:ascii="Times New Roman" w:hAnsi="Times New Roman"/>
          <w:sz w:val="24"/>
          <w:szCs w:val="24"/>
        </w:rPr>
      </w:pPr>
      <w:r w:rsidRPr="003C45A8">
        <w:rPr>
          <w:rFonts w:ascii="Times New Roman" w:hAnsi="Times New Roman"/>
          <w:sz w:val="24"/>
          <w:szCs w:val="24"/>
        </w:rPr>
        <w:t>The authors declare that they have no conflict of interest.</w:t>
      </w:r>
    </w:p>
    <w:p w14:paraId="677F06B9" w14:textId="77777777" w:rsidR="0057705E" w:rsidRPr="003C45A8" w:rsidRDefault="007824C2" w:rsidP="0057705E">
      <w:pPr>
        <w:spacing w:line="480" w:lineRule="auto"/>
        <w:jc w:val="both"/>
        <w:rPr>
          <w:rFonts w:ascii="Times New Roman" w:hAnsi="Times New Roman" w:cs="Times New Roman"/>
          <w:b/>
          <w:sz w:val="24"/>
          <w:szCs w:val="24"/>
        </w:rPr>
      </w:pPr>
      <w:r w:rsidRPr="003C45A8">
        <w:rPr>
          <w:rFonts w:ascii="Times New Roman" w:hAnsi="Times New Roman" w:cs="Times New Roman"/>
          <w:b/>
          <w:sz w:val="24"/>
          <w:szCs w:val="24"/>
        </w:rPr>
        <w:t>REFERENCES</w:t>
      </w:r>
    </w:p>
    <w:p w14:paraId="0F31E70A" w14:textId="77777777" w:rsidR="003C45A8" w:rsidRPr="003C45A8" w:rsidRDefault="003C45A8" w:rsidP="0057705E">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r w:rsidRPr="003C45A8">
        <w:rPr>
          <w:rFonts w:ascii="Times New Roman" w:eastAsia="Times New Roman" w:hAnsi="Times New Roman" w:cs="Times New Roman"/>
          <w:color w:val="000000" w:themeColor="text1"/>
          <w:sz w:val="24"/>
          <w:szCs w:val="24"/>
        </w:rPr>
        <w:lastRenderedPageBreak/>
        <w:t>Bogahawatte</w:t>
      </w:r>
      <w:proofErr w:type="spellEnd"/>
      <w:r w:rsidRPr="003C45A8">
        <w:rPr>
          <w:rFonts w:ascii="Times New Roman" w:eastAsia="Times New Roman" w:hAnsi="Times New Roman" w:cs="Times New Roman"/>
          <w:color w:val="000000" w:themeColor="text1"/>
          <w:sz w:val="24"/>
          <w:szCs w:val="24"/>
        </w:rPr>
        <w:t xml:space="preserve"> CNL</w:t>
      </w:r>
      <w:r w:rsidR="0025214E">
        <w:rPr>
          <w:rFonts w:ascii="Times New Roman" w:eastAsia="Times New Roman" w:hAnsi="Times New Roman" w:cs="Times New Roman"/>
          <w:color w:val="000000" w:themeColor="text1"/>
          <w:sz w:val="24"/>
          <w:szCs w:val="24"/>
        </w:rPr>
        <w:t>,</w:t>
      </w:r>
      <w:r w:rsidR="001A2DF6">
        <w:rPr>
          <w:rFonts w:ascii="Times New Roman" w:eastAsia="Times New Roman" w:hAnsi="Times New Roman" w:cs="Times New Roman"/>
          <w:color w:val="000000" w:themeColor="text1"/>
          <w:sz w:val="24"/>
          <w:szCs w:val="24"/>
        </w:rPr>
        <w:t xml:space="preserve"> </w:t>
      </w:r>
      <w:r w:rsidRPr="003C45A8">
        <w:rPr>
          <w:rFonts w:ascii="Times New Roman" w:eastAsia="Times New Roman" w:hAnsi="Times New Roman" w:cs="Times New Roman"/>
          <w:color w:val="000000" w:themeColor="text1"/>
          <w:sz w:val="24"/>
          <w:szCs w:val="24"/>
        </w:rPr>
        <w:t>Emden HV</w:t>
      </w:r>
      <w:r w:rsidR="006E0A41">
        <w:rPr>
          <w:rFonts w:ascii="Times New Roman" w:eastAsia="Times New Roman" w:hAnsi="Times New Roman" w:cs="Times New Roman"/>
          <w:color w:val="000000" w:themeColor="text1"/>
          <w:sz w:val="24"/>
          <w:szCs w:val="24"/>
        </w:rPr>
        <w:t xml:space="preserve"> </w:t>
      </w:r>
      <w:r w:rsidR="0025214E">
        <w:rPr>
          <w:rFonts w:ascii="Times New Roman" w:eastAsia="Times New Roman" w:hAnsi="Times New Roman" w:cs="Times New Roman"/>
          <w:color w:val="000000" w:themeColor="text1"/>
          <w:sz w:val="24"/>
          <w:szCs w:val="24"/>
        </w:rPr>
        <w:t>(</w:t>
      </w:r>
      <w:r w:rsidR="006E0A41">
        <w:rPr>
          <w:rFonts w:ascii="Times New Roman" w:eastAsia="Times New Roman" w:hAnsi="Times New Roman" w:cs="Times New Roman"/>
          <w:color w:val="000000" w:themeColor="text1"/>
          <w:sz w:val="24"/>
          <w:szCs w:val="24"/>
        </w:rPr>
        <w:t>1996</w:t>
      </w:r>
      <w:r w:rsidR="0025214E">
        <w:rPr>
          <w:rFonts w:ascii="Times New Roman" w:eastAsia="Times New Roman" w:hAnsi="Times New Roman" w:cs="Times New Roman"/>
          <w:color w:val="000000" w:themeColor="text1"/>
          <w:sz w:val="24"/>
          <w:szCs w:val="24"/>
        </w:rPr>
        <w:t>)</w:t>
      </w:r>
      <w:r w:rsidR="006E0A41">
        <w:rPr>
          <w:rFonts w:ascii="Times New Roman" w:eastAsia="Times New Roman" w:hAnsi="Times New Roman" w:cs="Times New Roman"/>
          <w:color w:val="000000" w:themeColor="text1"/>
          <w:sz w:val="24"/>
          <w:szCs w:val="24"/>
        </w:rPr>
        <w:t>.</w:t>
      </w:r>
      <w:r w:rsidRPr="003C45A8">
        <w:rPr>
          <w:rFonts w:ascii="Times New Roman" w:eastAsia="Times New Roman" w:hAnsi="Times New Roman" w:cs="Times New Roman"/>
          <w:color w:val="000000" w:themeColor="text1"/>
          <w:sz w:val="24"/>
          <w:szCs w:val="24"/>
        </w:rPr>
        <w:t xml:space="preserve"> The influence of the host plant of diamond</w:t>
      </w:r>
      <w:r w:rsidRPr="003C45A8">
        <w:rPr>
          <w:rFonts w:ascii="Cambria Math" w:eastAsia="Times New Roman" w:hAnsi="Cambria Math" w:cs="Times New Roman"/>
          <w:color w:val="000000" w:themeColor="text1"/>
          <w:sz w:val="24"/>
          <w:szCs w:val="24"/>
        </w:rPr>
        <w:t>‐</w:t>
      </w:r>
      <w:r w:rsidRPr="003C45A8">
        <w:rPr>
          <w:rFonts w:ascii="Times New Roman" w:eastAsia="Times New Roman" w:hAnsi="Times New Roman" w:cs="Times New Roman"/>
          <w:color w:val="000000" w:themeColor="text1"/>
          <w:sz w:val="24"/>
          <w:szCs w:val="24"/>
        </w:rPr>
        <w:t>back moth (</w:t>
      </w:r>
      <w:proofErr w:type="spellStart"/>
      <w:r w:rsidRPr="003C45A8">
        <w:rPr>
          <w:rFonts w:ascii="Times New Roman" w:eastAsia="Times New Roman" w:hAnsi="Times New Roman" w:cs="Times New Roman"/>
          <w:i/>
          <w:color w:val="000000" w:themeColor="text1"/>
          <w:sz w:val="24"/>
          <w:szCs w:val="24"/>
        </w:rPr>
        <w:t>Plutella</w:t>
      </w:r>
      <w:proofErr w:type="spellEnd"/>
      <w:r w:rsidRPr="003C45A8">
        <w:rPr>
          <w:rFonts w:ascii="Times New Roman" w:eastAsia="Times New Roman" w:hAnsi="Times New Roman" w:cs="Times New Roman"/>
          <w:i/>
          <w:color w:val="000000" w:themeColor="text1"/>
          <w:sz w:val="24"/>
          <w:szCs w:val="24"/>
        </w:rPr>
        <w:t xml:space="preserve"> </w:t>
      </w:r>
      <w:proofErr w:type="spellStart"/>
      <w:r w:rsidRPr="003C45A8">
        <w:rPr>
          <w:rFonts w:ascii="Times New Roman" w:eastAsia="Times New Roman" w:hAnsi="Times New Roman" w:cs="Times New Roman"/>
          <w:i/>
          <w:color w:val="000000" w:themeColor="text1"/>
          <w:sz w:val="24"/>
          <w:szCs w:val="24"/>
        </w:rPr>
        <w:t>xylostella</w:t>
      </w:r>
      <w:proofErr w:type="spellEnd"/>
      <w:r w:rsidRPr="003C45A8">
        <w:rPr>
          <w:rFonts w:ascii="Times New Roman" w:eastAsia="Times New Roman" w:hAnsi="Times New Roman" w:cs="Times New Roman"/>
          <w:color w:val="000000" w:themeColor="text1"/>
          <w:sz w:val="24"/>
          <w:szCs w:val="24"/>
        </w:rPr>
        <w:t xml:space="preserve">) on the plant preferences of its </w:t>
      </w:r>
      <w:proofErr w:type="spellStart"/>
      <w:r w:rsidRPr="003C45A8">
        <w:rPr>
          <w:rFonts w:ascii="Times New Roman" w:eastAsia="Times New Roman" w:hAnsi="Times New Roman" w:cs="Times New Roman"/>
          <w:color w:val="000000" w:themeColor="text1"/>
          <w:sz w:val="24"/>
          <w:szCs w:val="24"/>
        </w:rPr>
        <w:t>parasitoid</w:t>
      </w:r>
      <w:proofErr w:type="spellEnd"/>
      <w:r w:rsidRPr="003C45A8">
        <w:rPr>
          <w:rFonts w:ascii="Times New Roman" w:eastAsia="Times New Roman" w:hAnsi="Times New Roman" w:cs="Times New Roman"/>
          <w:color w:val="000000" w:themeColor="text1"/>
          <w:sz w:val="24"/>
          <w:szCs w:val="24"/>
        </w:rPr>
        <w:t xml:space="preserve"> </w:t>
      </w:r>
      <w:proofErr w:type="spellStart"/>
      <w:r w:rsidRPr="003C45A8">
        <w:rPr>
          <w:rFonts w:ascii="Times New Roman" w:eastAsia="Times New Roman" w:hAnsi="Times New Roman" w:cs="Times New Roman"/>
          <w:i/>
          <w:color w:val="000000" w:themeColor="text1"/>
          <w:sz w:val="24"/>
          <w:szCs w:val="24"/>
        </w:rPr>
        <w:t>Cotesia</w:t>
      </w:r>
      <w:proofErr w:type="spellEnd"/>
      <w:r w:rsidRPr="003C45A8">
        <w:rPr>
          <w:rFonts w:ascii="Times New Roman" w:eastAsia="Times New Roman" w:hAnsi="Times New Roman" w:cs="Times New Roman"/>
          <w:i/>
          <w:color w:val="000000" w:themeColor="text1"/>
          <w:sz w:val="24"/>
          <w:szCs w:val="24"/>
        </w:rPr>
        <w:t xml:space="preserve"> </w:t>
      </w:r>
      <w:proofErr w:type="spellStart"/>
      <w:r w:rsidRPr="003C45A8">
        <w:rPr>
          <w:rFonts w:ascii="Times New Roman" w:eastAsia="Times New Roman" w:hAnsi="Times New Roman" w:cs="Times New Roman"/>
          <w:i/>
          <w:color w:val="000000" w:themeColor="text1"/>
          <w:sz w:val="24"/>
          <w:szCs w:val="24"/>
        </w:rPr>
        <w:t>plutellae</w:t>
      </w:r>
      <w:proofErr w:type="spellEnd"/>
      <w:r w:rsidRPr="003C45A8">
        <w:rPr>
          <w:rFonts w:ascii="Times New Roman" w:eastAsia="Times New Roman" w:hAnsi="Times New Roman" w:cs="Times New Roman"/>
          <w:color w:val="000000" w:themeColor="text1"/>
          <w:sz w:val="24"/>
          <w:szCs w:val="24"/>
        </w:rPr>
        <w:t xml:space="preserve"> in Sri Lanka. </w:t>
      </w:r>
      <w:r w:rsidRPr="001A2DF6">
        <w:rPr>
          <w:rFonts w:ascii="Times New Roman" w:eastAsia="Times New Roman" w:hAnsi="Times New Roman" w:cs="Times New Roman"/>
          <w:i/>
          <w:color w:val="000000" w:themeColor="text1"/>
          <w:sz w:val="24"/>
          <w:szCs w:val="24"/>
        </w:rPr>
        <w:t>Physiol</w:t>
      </w:r>
      <w:r w:rsidR="001A2DF6">
        <w:rPr>
          <w:rFonts w:ascii="Times New Roman" w:eastAsia="Times New Roman" w:hAnsi="Times New Roman" w:cs="Times New Roman"/>
          <w:i/>
          <w:color w:val="000000" w:themeColor="text1"/>
          <w:sz w:val="24"/>
          <w:szCs w:val="24"/>
        </w:rPr>
        <w:t>.</w:t>
      </w:r>
      <w:r w:rsidRPr="001A2DF6">
        <w:rPr>
          <w:rFonts w:ascii="Times New Roman" w:eastAsia="Times New Roman" w:hAnsi="Times New Roman" w:cs="Times New Roman"/>
          <w:i/>
          <w:color w:val="000000" w:themeColor="text1"/>
          <w:sz w:val="24"/>
          <w:szCs w:val="24"/>
        </w:rPr>
        <w:t xml:space="preserve"> </w:t>
      </w:r>
      <w:proofErr w:type="spellStart"/>
      <w:r w:rsidRPr="001A2DF6">
        <w:rPr>
          <w:rFonts w:ascii="Times New Roman" w:eastAsia="Times New Roman" w:hAnsi="Times New Roman" w:cs="Times New Roman"/>
          <w:i/>
          <w:color w:val="000000" w:themeColor="text1"/>
          <w:sz w:val="24"/>
          <w:szCs w:val="24"/>
        </w:rPr>
        <w:t>Entomol</w:t>
      </w:r>
      <w:proofErr w:type="spellEnd"/>
      <w:r w:rsidR="006E0A41">
        <w:rPr>
          <w:rFonts w:ascii="Times New Roman" w:eastAsia="Times New Roman" w:hAnsi="Times New Roman" w:cs="Times New Roman"/>
          <w:iCs/>
          <w:color w:val="000000" w:themeColor="text1"/>
          <w:sz w:val="24"/>
          <w:szCs w:val="24"/>
        </w:rPr>
        <w:t xml:space="preserve">., </w:t>
      </w:r>
      <w:r w:rsidRPr="006E0A41">
        <w:rPr>
          <w:rFonts w:ascii="Times New Roman" w:eastAsia="Times New Roman" w:hAnsi="Times New Roman" w:cs="Times New Roman"/>
          <w:b/>
          <w:bCs/>
          <w:iCs/>
          <w:color w:val="000000" w:themeColor="text1"/>
          <w:sz w:val="24"/>
          <w:szCs w:val="24"/>
        </w:rPr>
        <w:t>21</w:t>
      </w:r>
      <w:r w:rsidRPr="003C45A8">
        <w:rPr>
          <w:rFonts w:ascii="Times New Roman" w:eastAsia="Times New Roman" w:hAnsi="Times New Roman" w:cs="Times New Roman"/>
          <w:iCs/>
          <w:color w:val="000000" w:themeColor="text1"/>
          <w:sz w:val="24"/>
          <w:szCs w:val="24"/>
        </w:rPr>
        <w:t>:</w:t>
      </w:r>
      <w:r w:rsidRPr="003C45A8">
        <w:rPr>
          <w:rFonts w:ascii="Times New Roman" w:eastAsia="Times New Roman" w:hAnsi="Times New Roman" w:cs="Times New Roman"/>
          <w:color w:val="000000" w:themeColor="text1"/>
          <w:sz w:val="24"/>
          <w:szCs w:val="24"/>
        </w:rPr>
        <w:t xml:space="preserve"> 93-96.</w:t>
      </w:r>
    </w:p>
    <w:p w14:paraId="08791977" w14:textId="77777777" w:rsidR="003C45A8" w:rsidRPr="003C45A8" w:rsidRDefault="003C45A8" w:rsidP="004564D1">
      <w:pPr>
        <w:spacing w:after="0" w:line="480" w:lineRule="auto"/>
        <w:ind w:left="720" w:hanging="720"/>
        <w:jc w:val="both"/>
        <w:rPr>
          <w:rFonts w:ascii="Times New Roman" w:eastAsia="Times New Roman" w:hAnsi="Times New Roman" w:cs="Times New Roman"/>
          <w:color w:val="000000" w:themeColor="text1"/>
          <w:sz w:val="24"/>
          <w:szCs w:val="24"/>
        </w:rPr>
      </w:pPr>
      <w:r w:rsidRPr="003C45A8">
        <w:rPr>
          <w:rFonts w:ascii="Times New Roman" w:eastAsia="Times New Roman" w:hAnsi="Times New Roman" w:cs="Times New Roman"/>
          <w:color w:val="000000" w:themeColor="text1"/>
          <w:sz w:val="24"/>
          <w:szCs w:val="24"/>
        </w:rPr>
        <w:t>Bruce TJ</w:t>
      </w:r>
      <w:r w:rsidR="0025214E">
        <w:rPr>
          <w:rFonts w:ascii="Times New Roman" w:eastAsia="Times New Roman" w:hAnsi="Times New Roman" w:cs="Times New Roman"/>
          <w:color w:val="000000" w:themeColor="text1"/>
          <w:sz w:val="24"/>
          <w:szCs w:val="24"/>
        </w:rPr>
        <w:t>,</w:t>
      </w:r>
      <w:r w:rsidRPr="003C45A8">
        <w:rPr>
          <w:rFonts w:ascii="Times New Roman" w:eastAsia="Times New Roman" w:hAnsi="Times New Roman" w:cs="Times New Roman"/>
          <w:color w:val="000000" w:themeColor="text1"/>
          <w:sz w:val="24"/>
          <w:szCs w:val="24"/>
        </w:rPr>
        <w:t xml:space="preserve"> Pickett JA</w:t>
      </w:r>
      <w:r w:rsidR="001A2DF6">
        <w:rPr>
          <w:rFonts w:ascii="Times New Roman" w:eastAsia="Times New Roman" w:hAnsi="Times New Roman" w:cs="Times New Roman"/>
          <w:color w:val="000000" w:themeColor="text1"/>
          <w:sz w:val="24"/>
          <w:szCs w:val="24"/>
        </w:rPr>
        <w:t xml:space="preserve"> </w:t>
      </w:r>
      <w:r w:rsidR="0025214E">
        <w:rPr>
          <w:rFonts w:ascii="Times New Roman" w:eastAsia="Times New Roman" w:hAnsi="Times New Roman" w:cs="Times New Roman"/>
          <w:color w:val="000000" w:themeColor="text1"/>
          <w:sz w:val="24"/>
          <w:szCs w:val="24"/>
        </w:rPr>
        <w:t>(</w:t>
      </w:r>
      <w:r w:rsidRPr="003C45A8">
        <w:rPr>
          <w:rFonts w:ascii="Times New Roman" w:eastAsia="Times New Roman" w:hAnsi="Times New Roman" w:cs="Times New Roman"/>
          <w:color w:val="000000" w:themeColor="text1"/>
          <w:sz w:val="24"/>
          <w:szCs w:val="24"/>
        </w:rPr>
        <w:t>2011</w:t>
      </w:r>
      <w:r w:rsidR="0025214E">
        <w:rPr>
          <w:rFonts w:ascii="Times New Roman" w:eastAsia="Times New Roman" w:hAnsi="Times New Roman" w:cs="Times New Roman"/>
          <w:color w:val="000000" w:themeColor="text1"/>
          <w:sz w:val="24"/>
          <w:szCs w:val="24"/>
        </w:rPr>
        <w:t>)</w:t>
      </w:r>
      <w:r w:rsidR="001A2DF6">
        <w:rPr>
          <w:rFonts w:ascii="Times New Roman" w:eastAsia="Times New Roman" w:hAnsi="Times New Roman" w:cs="Times New Roman"/>
          <w:color w:val="000000" w:themeColor="text1"/>
          <w:sz w:val="24"/>
          <w:szCs w:val="24"/>
        </w:rPr>
        <w:t>.</w:t>
      </w:r>
      <w:r w:rsidRPr="003C45A8">
        <w:rPr>
          <w:rFonts w:ascii="Times New Roman" w:eastAsia="Times New Roman" w:hAnsi="Times New Roman" w:cs="Times New Roman"/>
          <w:color w:val="000000" w:themeColor="text1"/>
          <w:sz w:val="24"/>
          <w:szCs w:val="24"/>
        </w:rPr>
        <w:t xml:space="preserve"> Perception of plant volatile blends by herbivorous insects–finding the right mix. </w:t>
      </w:r>
      <w:r w:rsidR="001A2DF6" w:rsidRPr="001A2DF6">
        <w:rPr>
          <w:rFonts w:ascii="Times New Roman" w:eastAsia="Times New Roman" w:hAnsi="Times New Roman" w:cs="Times New Roman"/>
          <w:i/>
          <w:color w:val="000000" w:themeColor="text1"/>
          <w:sz w:val="24"/>
          <w:szCs w:val="24"/>
        </w:rPr>
        <w:t>Photochemistry</w:t>
      </w:r>
      <w:r w:rsidR="001A2DF6">
        <w:rPr>
          <w:rFonts w:ascii="Times New Roman" w:eastAsia="Times New Roman" w:hAnsi="Times New Roman" w:cs="Times New Roman"/>
          <w:iCs/>
          <w:color w:val="000000" w:themeColor="text1"/>
          <w:sz w:val="24"/>
          <w:szCs w:val="24"/>
        </w:rPr>
        <w:t xml:space="preserve">, </w:t>
      </w:r>
      <w:r w:rsidRPr="001A2DF6">
        <w:rPr>
          <w:rFonts w:ascii="Times New Roman" w:eastAsia="Times New Roman" w:hAnsi="Times New Roman" w:cs="Times New Roman"/>
          <w:i/>
          <w:color w:val="000000" w:themeColor="text1"/>
          <w:sz w:val="24"/>
          <w:szCs w:val="24"/>
        </w:rPr>
        <w:t>72</w:t>
      </w:r>
      <w:r w:rsidRPr="003C45A8">
        <w:rPr>
          <w:rFonts w:ascii="Times New Roman" w:eastAsia="Times New Roman" w:hAnsi="Times New Roman" w:cs="Times New Roman"/>
          <w:iCs/>
          <w:color w:val="000000" w:themeColor="text1"/>
          <w:sz w:val="24"/>
          <w:szCs w:val="24"/>
        </w:rPr>
        <w:t>:</w:t>
      </w:r>
      <w:r w:rsidRPr="003C45A8">
        <w:rPr>
          <w:rFonts w:ascii="Times New Roman" w:eastAsia="Times New Roman" w:hAnsi="Times New Roman" w:cs="Times New Roman"/>
          <w:color w:val="000000" w:themeColor="text1"/>
          <w:sz w:val="24"/>
          <w:szCs w:val="24"/>
        </w:rPr>
        <w:t>1605-1611.</w:t>
      </w:r>
    </w:p>
    <w:p w14:paraId="28D2B1DD" w14:textId="77777777" w:rsidR="003C45A8" w:rsidRPr="003C45A8" w:rsidRDefault="003C45A8" w:rsidP="003C45A8">
      <w:pPr>
        <w:spacing w:before="100" w:beforeAutospacing="1" w:after="100" w:afterAutospacing="1" w:line="480" w:lineRule="auto"/>
        <w:ind w:left="785" w:hangingChars="327" w:hanging="785"/>
        <w:jc w:val="both"/>
        <w:rPr>
          <w:rFonts w:ascii="Times New Roman" w:hAnsi="Times New Roman" w:cs="Times New Roman"/>
          <w:color w:val="000000" w:themeColor="text1"/>
          <w:sz w:val="24"/>
          <w:szCs w:val="24"/>
        </w:rPr>
      </w:pPr>
      <w:r w:rsidRPr="003C45A8">
        <w:rPr>
          <w:rFonts w:ascii="Times New Roman" w:hAnsi="Times New Roman" w:cs="Times New Roman"/>
          <w:color w:val="000000" w:themeColor="text1"/>
          <w:sz w:val="24"/>
          <w:szCs w:val="24"/>
        </w:rPr>
        <w:t xml:space="preserve">Bruce TJA, </w:t>
      </w:r>
      <w:proofErr w:type="spellStart"/>
      <w:r w:rsidRPr="003C45A8">
        <w:rPr>
          <w:rFonts w:ascii="Times New Roman" w:hAnsi="Times New Roman" w:cs="Times New Roman"/>
          <w:color w:val="000000" w:themeColor="text1"/>
          <w:sz w:val="24"/>
          <w:szCs w:val="24"/>
        </w:rPr>
        <w:t>Wadhams</w:t>
      </w:r>
      <w:proofErr w:type="spellEnd"/>
      <w:r w:rsidRPr="003C45A8">
        <w:rPr>
          <w:rFonts w:ascii="Times New Roman" w:hAnsi="Times New Roman" w:cs="Times New Roman"/>
          <w:color w:val="000000" w:themeColor="text1"/>
          <w:sz w:val="24"/>
          <w:szCs w:val="24"/>
        </w:rPr>
        <w:t xml:space="preserve"> LJ</w:t>
      </w:r>
      <w:r w:rsidR="0025214E">
        <w:rPr>
          <w:rFonts w:ascii="Times New Roman" w:hAnsi="Times New Roman" w:cs="Times New Roman"/>
          <w:color w:val="000000" w:themeColor="text1"/>
          <w:sz w:val="24"/>
          <w:szCs w:val="24"/>
        </w:rPr>
        <w:t>,</w:t>
      </w:r>
      <w:r w:rsidR="001A2DF6">
        <w:rPr>
          <w:rFonts w:ascii="Times New Roman" w:hAnsi="Times New Roman" w:cs="Times New Roman"/>
          <w:color w:val="000000" w:themeColor="text1"/>
          <w:sz w:val="24"/>
          <w:szCs w:val="24"/>
        </w:rPr>
        <w:t xml:space="preserve"> </w:t>
      </w:r>
      <w:r w:rsidRPr="003C45A8">
        <w:rPr>
          <w:rFonts w:ascii="Times New Roman" w:hAnsi="Times New Roman" w:cs="Times New Roman"/>
          <w:color w:val="000000" w:themeColor="text1"/>
          <w:sz w:val="24"/>
          <w:szCs w:val="24"/>
        </w:rPr>
        <w:t xml:space="preserve">Woodcock CM </w:t>
      </w:r>
      <w:r w:rsidR="0025214E">
        <w:rPr>
          <w:rFonts w:ascii="Times New Roman" w:hAnsi="Times New Roman" w:cs="Times New Roman"/>
          <w:color w:val="000000" w:themeColor="text1"/>
          <w:sz w:val="24"/>
          <w:szCs w:val="24"/>
        </w:rPr>
        <w:t>(</w:t>
      </w:r>
      <w:r w:rsidRPr="003C45A8">
        <w:rPr>
          <w:rFonts w:ascii="Times New Roman" w:hAnsi="Times New Roman" w:cs="Times New Roman"/>
          <w:color w:val="000000" w:themeColor="text1"/>
          <w:sz w:val="24"/>
          <w:szCs w:val="24"/>
        </w:rPr>
        <w:t>2005</w:t>
      </w:r>
      <w:r w:rsidR="0025214E">
        <w:rPr>
          <w:rFonts w:ascii="Times New Roman" w:hAnsi="Times New Roman" w:cs="Times New Roman"/>
          <w:color w:val="000000" w:themeColor="text1"/>
          <w:sz w:val="24"/>
          <w:szCs w:val="24"/>
        </w:rPr>
        <w:t>)</w:t>
      </w:r>
      <w:r w:rsidR="001A2DF6">
        <w:rPr>
          <w:rFonts w:ascii="Times New Roman" w:hAnsi="Times New Roman" w:cs="Times New Roman"/>
          <w:color w:val="000000" w:themeColor="text1"/>
          <w:sz w:val="24"/>
          <w:szCs w:val="24"/>
        </w:rPr>
        <w:t>.</w:t>
      </w:r>
      <w:r w:rsidRPr="003C45A8">
        <w:rPr>
          <w:rFonts w:ascii="Times New Roman" w:hAnsi="Times New Roman" w:cs="Times New Roman"/>
          <w:color w:val="000000" w:themeColor="text1"/>
          <w:sz w:val="24"/>
          <w:szCs w:val="24"/>
        </w:rPr>
        <w:t xml:space="preserve"> Insect host location: a volatile situation. </w:t>
      </w:r>
      <w:r w:rsidRPr="001A2DF6">
        <w:rPr>
          <w:rFonts w:ascii="Times New Roman" w:hAnsi="Times New Roman" w:cs="Times New Roman"/>
          <w:i/>
          <w:iCs/>
          <w:color w:val="000000" w:themeColor="text1"/>
          <w:sz w:val="24"/>
          <w:szCs w:val="24"/>
        </w:rPr>
        <w:t xml:space="preserve">Trends Plant </w:t>
      </w:r>
      <w:r w:rsidRPr="001A2DF6">
        <w:rPr>
          <w:rFonts w:ascii="Times New Roman" w:hAnsi="Times New Roman" w:cs="Times New Roman"/>
          <w:color w:val="000000" w:themeColor="text1"/>
          <w:sz w:val="24"/>
          <w:szCs w:val="24"/>
        </w:rPr>
        <w:t>Sci</w:t>
      </w:r>
      <w:r w:rsidR="001A2DF6">
        <w:rPr>
          <w:rFonts w:ascii="Times New Roman" w:hAnsi="Times New Roman" w:cs="Times New Roman"/>
          <w:color w:val="000000" w:themeColor="text1"/>
          <w:sz w:val="24"/>
          <w:szCs w:val="24"/>
        </w:rPr>
        <w:t>.,</w:t>
      </w:r>
      <w:r w:rsidRPr="003C45A8">
        <w:rPr>
          <w:rFonts w:ascii="Times New Roman" w:hAnsi="Times New Roman" w:cs="Times New Roman"/>
          <w:color w:val="000000" w:themeColor="text1"/>
          <w:sz w:val="24"/>
          <w:szCs w:val="24"/>
        </w:rPr>
        <w:t xml:space="preserve"> </w:t>
      </w:r>
      <w:r w:rsidRPr="001A2DF6">
        <w:rPr>
          <w:rFonts w:ascii="Times New Roman" w:hAnsi="Times New Roman" w:cs="Times New Roman"/>
          <w:b/>
          <w:bCs/>
          <w:color w:val="000000" w:themeColor="text1"/>
          <w:sz w:val="24"/>
          <w:szCs w:val="24"/>
        </w:rPr>
        <w:t>10</w:t>
      </w:r>
      <w:r w:rsidRPr="003C45A8">
        <w:rPr>
          <w:rFonts w:ascii="Times New Roman" w:hAnsi="Times New Roman" w:cs="Times New Roman"/>
          <w:color w:val="000000" w:themeColor="text1"/>
          <w:sz w:val="24"/>
          <w:szCs w:val="24"/>
        </w:rPr>
        <w:t>:269-274</w:t>
      </w:r>
    </w:p>
    <w:p w14:paraId="35FE37A3" w14:textId="77777777" w:rsidR="003C45A8" w:rsidRPr="003C45A8" w:rsidRDefault="003C45A8" w:rsidP="003C45A8">
      <w:pPr>
        <w:spacing w:before="120" w:after="120" w:line="480" w:lineRule="auto"/>
        <w:ind w:left="785" w:hangingChars="327" w:hanging="785"/>
        <w:jc w:val="both"/>
        <w:rPr>
          <w:rFonts w:ascii="Times New Roman" w:hAnsi="Times New Roman" w:cs="Times New Roman"/>
          <w:color w:val="000000" w:themeColor="text1"/>
          <w:sz w:val="24"/>
          <w:szCs w:val="24"/>
        </w:rPr>
      </w:pPr>
      <w:r w:rsidRPr="003C45A8">
        <w:rPr>
          <w:rFonts w:ascii="Times New Roman" w:hAnsi="Times New Roman" w:cs="Times New Roman"/>
          <w:color w:val="000000" w:themeColor="text1"/>
          <w:sz w:val="24"/>
          <w:szCs w:val="24"/>
        </w:rPr>
        <w:t xml:space="preserve">Cai L, </w:t>
      </w:r>
      <w:proofErr w:type="spellStart"/>
      <w:r w:rsidRPr="003C45A8">
        <w:rPr>
          <w:rFonts w:ascii="Times New Roman" w:hAnsi="Times New Roman" w:cs="Times New Roman"/>
          <w:color w:val="000000" w:themeColor="text1"/>
          <w:sz w:val="24"/>
          <w:szCs w:val="24"/>
        </w:rPr>
        <w:t>Koziel</w:t>
      </w:r>
      <w:proofErr w:type="spellEnd"/>
      <w:r w:rsidRPr="003C45A8">
        <w:rPr>
          <w:rFonts w:ascii="Times New Roman" w:hAnsi="Times New Roman" w:cs="Times New Roman"/>
          <w:color w:val="000000" w:themeColor="text1"/>
          <w:sz w:val="24"/>
          <w:szCs w:val="24"/>
        </w:rPr>
        <w:t xml:space="preserve"> JA</w:t>
      </w:r>
      <w:r w:rsidR="0025214E">
        <w:rPr>
          <w:rFonts w:ascii="Times New Roman" w:hAnsi="Times New Roman" w:cs="Times New Roman"/>
          <w:color w:val="000000" w:themeColor="text1"/>
          <w:sz w:val="24"/>
          <w:szCs w:val="24"/>
        </w:rPr>
        <w:t>,</w:t>
      </w:r>
      <w:r w:rsidRPr="003C45A8">
        <w:rPr>
          <w:rFonts w:ascii="Times New Roman" w:hAnsi="Times New Roman" w:cs="Times New Roman"/>
          <w:color w:val="000000" w:themeColor="text1"/>
          <w:sz w:val="24"/>
          <w:szCs w:val="24"/>
        </w:rPr>
        <w:t xml:space="preserve"> O’Neal ME</w:t>
      </w:r>
      <w:r w:rsidR="001A2DF6">
        <w:rPr>
          <w:rFonts w:ascii="Times New Roman" w:hAnsi="Times New Roman" w:cs="Times New Roman"/>
          <w:color w:val="000000" w:themeColor="text1"/>
          <w:sz w:val="24"/>
          <w:szCs w:val="24"/>
        </w:rPr>
        <w:t xml:space="preserve"> </w:t>
      </w:r>
      <w:r w:rsidR="0025214E">
        <w:rPr>
          <w:rFonts w:ascii="Times New Roman" w:hAnsi="Times New Roman" w:cs="Times New Roman"/>
          <w:color w:val="000000" w:themeColor="text1"/>
          <w:sz w:val="24"/>
          <w:szCs w:val="24"/>
        </w:rPr>
        <w:t>(</w:t>
      </w:r>
      <w:r w:rsidRPr="003C45A8">
        <w:rPr>
          <w:rFonts w:ascii="Times New Roman" w:hAnsi="Times New Roman" w:cs="Times New Roman"/>
          <w:color w:val="000000" w:themeColor="text1"/>
          <w:sz w:val="24"/>
          <w:szCs w:val="24"/>
        </w:rPr>
        <w:t>2015</w:t>
      </w:r>
      <w:r w:rsidR="0025214E">
        <w:rPr>
          <w:rFonts w:ascii="Times New Roman" w:hAnsi="Times New Roman" w:cs="Times New Roman"/>
          <w:color w:val="000000" w:themeColor="text1"/>
          <w:sz w:val="24"/>
          <w:szCs w:val="24"/>
        </w:rPr>
        <w:t>)</w:t>
      </w:r>
      <w:r w:rsidR="001A2DF6">
        <w:rPr>
          <w:rFonts w:ascii="Times New Roman" w:hAnsi="Times New Roman" w:cs="Times New Roman"/>
          <w:color w:val="000000" w:themeColor="text1"/>
          <w:sz w:val="24"/>
          <w:szCs w:val="24"/>
        </w:rPr>
        <w:t>.</w:t>
      </w:r>
      <w:r w:rsidRPr="003C45A8">
        <w:rPr>
          <w:rFonts w:ascii="Times New Roman" w:hAnsi="Times New Roman" w:cs="Times New Roman"/>
          <w:color w:val="000000" w:themeColor="text1"/>
          <w:sz w:val="24"/>
          <w:szCs w:val="24"/>
        </w:rPr>
        <w:t xml:space="preserve"> Studying plant–insect interactions with solid phase microextraction: screening for airborne volatile emissions of soybeans to the soybean </w:t>
      </w:r>
      <w:proofErr w:type="gramStart"/>
      <w:r w:rsidRPr="003C45A8">
        <w:rPr>
          <w:rFonts w:ascii="Times New Roman" w:hAnsi="Times New Roman" w:cs="Times New Roman"/>
          <w:color w:val="000000" w:themeColor="text1"/>
          <w:sz w:val="24"/>
          <w:szCs w:val="24"/>
        </w:rPr>
        <w:t xml:space="preserve">aphid, </w:t>
      </w:r>
      <w:r w:rsidR="001A2DF6">
        <w:rPr>
          <w:rFonts w:ascii="Times New Roman" w:hAnsi="Times New Roman" w:cs="Times New Roman"/>
          <w:color w:val="000000" w:themeColor="text1"/>
          <w:sz w:val="24"/>
          <w:szCs w:val="24"/>
        </w:rPr>
        <w:t xml:space="preserve"> </w:t>
      </w:r>
      <w:r w:rsidRPr="003C45A8">
        <w:rPr>
          <w:rFonts w:ascii="Times New Roman" w:hAnsi="Times New Roman" w:cs="Times New Roman"/>
          <w:i/>
          <w:color w:val="000000" w:themeColor="text1"/>
          <w:sz w:val="24"/>
          <w:szCs w:val="24"/>
        </w:rPr>
        <w:t>Aphis</w:t>
      </w:r>
      <w:proofErr w:type="gramEnd"/>
      <w:r w:rsidRPr="003C45A8">
        <w:rPr>
          <w:rFonts w:ascii="Times New Roman" w:hAnsi="Times New Roman" w:cs="Times New Roman"/>
          <w:i/>
          <w:color w:val="000000" w:themeColor="text1"/>
          <w:sz w:val="24"/>
          <w:szCs w:val="24"/>
        </w:rPr>
        <w:t xml:space="preserve"> </w:t>
      </w:r>
      <w:proofErr w:type="spellStart"/>
      <w:r w:rsidRPr="003C45A8">
        <w:rPr>
          <w:rFonts w:ascii="Times New Roman" w:hAnsi="Times New Roman" w:cs="Times New Roman"/>
          <w:i/>
          <w:color w:val="000000" w:themeColor="text1"/>
          <w:sz w:val="24"/>
          <w:szCs w:val="24"/>
        </w:rPr>
        <w:t>glycines</w:t>
      </w:r>
      <w:proofErr w:type="spellEnd"/>
      <w:r w:rsidRPr="003C45A8">
        <w:rPr>
          <w:rFonts w:ascii="Times New Roman" w:hAnsi="Times New Roman" w:cs="Times New Roman"/>
          <w:color w:val="000000" w:themeColor="text1"/>
          <w:sz w:val="24"/>
          <w:szCs w:val="24"/>
        </w:rPr>
        <w:t xml:space="preserve"> </w:t>
      </w:r>
      <w:proofErr w:type="spellStart"/>
      <w:r w:rsidRPr="003C45A8">
        <w:rPr>
          <w:rFonts w:ascii="Times New Roman" w:hAnsi="Times New Roman" w:cs="Times New Roman"/>
          <w:color w:val="000000" w:themeColor="text1"/>
          <w:sz w:val="24"/>
          <w:szCs w:val="24"/>
        </w:rPr>
        <w:t>matsumura</w:t>
      </w:r>
      <w:proofErr w:type="spellEnd"/>
      <w:r w:rsidRPr="003C45A8">
        <w:rPr>
          <w:rFonts w:ascii="Times New Roman" w:hAnsi="Times New Roman" w:cs="Times New Roman"/>
          <w:color w:val="000000" w:themeColor="text1"/>
          <w:sz w:val="24"/>
          <w:szCs w:val="24"/>
        </w:rPr>
        <w:t xml:space="preserve"> (Hemiptera: </w:t>
      </w:r>
      <w:proofErr w:type="spellStart"/>
      <w:r w:rsidRPr="003C45A8">
        <w:rPr>
          <w:rFonts w:ascii="Times New Roman" w:hAnsi="Times New Roman" w:cs="Times New Roman"/>
          <w:color w:val="000000" w:themeColor="text1"/>
          <w:sz w:val="24"/>
          <w:szCs w:val="24"/>
        </w:rPr>
        <w:t>Aphididae</w:t>
      </w:r>
      <w:proofErr w:type="spellEnd"/>
      <w:r w:rsidRPr="003C45A8">
        <w:rPr>
          <w:rFonts w:ascii="Times New Roman" w:hAnsi="Times New Roman" w:cs="Times New Roman"/>
          <w:color w:val="000000" w:themeColor="text1"/>
          <w:sz w:val="24"/>
          <w:szCs w:val="24"/>
        </w:rPr>
        <w:t xml:space="preserve">). </w:t>
      </w:r>
      <w:r w:rsidRPr="001A2DF6">
        <w:rPr>
          <w:rFonts w:ascii="Times New Roman" w:hAnsi="Times New Roman" w:cs="Times New Roman"/>
          <w:i/>
          <w:iCs/>
          <w:color w:val="000000" w:themeColor="text1"/>
          <w:sz w:val="24"/>
          <w:szCs w:val="24"/>
        </w:rPr>
        <w:t>Chromatography</w:t>
      </w:r>
      <w:r w:rsidR="001A2DF6">
        <w:rPr>
          <w:rFonts w:ascii="Times New Roman" w:hAnsi="Times New Roman" w:cs="Times New Roman"/>
          <w:i/>
          <w:iCs/>
          <w:color w:val="000000" w:themeColor="text1"/>
          <w:sz w:val="24"/>
          <w:szCs w:val="24"/>
        </w:rPr>
        <w:t>,</w:t>
      </w:r>
      <w:r w:rsidRPr="003C45A8">
        <w:rPr>
          <w:rFonts w:ascii="Times New Roman" w:hAnsi="Times New Roman" w:cs="Times New Roman"/>
          <w:color w:val="000000" w:themeColor="text1"/>
          <w:sz w:val="24"/>
          <w:szCs w:val="24"/>
        </w:rPr>
        <w:t xml:space="preserve"> </w:t>
      </w:r>
      <w:r w:rsidRPr="0025214E">
        <w:rPr>
          <w:rFonts w:ascii="Times New Roman" w:hAnsi="Times New Roman" w:cs="Times New Roman"/>
        </w:rPr>
        <w:t>2</w:t>
      </w:r>
      <w:r w:rsidRPr="003C45A8">
        <w:rPr>
          <w:rFonts w:ascii="Times New Roman" w:hAnsi="Times New Roman" w:cs="Times New Roman"/>
          <w:color w:val="000000" w:themeColor="text1"/>
          <w:sz w:val="24"/>
          <w:szCs w:val="24"/>
        </w:rPr>
        <w:t>: 265-76.</w:t>
      </w:r>
    </w:p>
    <w:p w14:paraId="74A94593" w14:textId="77777777" w:rsidR="003C45A8" w:rsidRPr="003C45A8" w:rsidRDefault="003C45A8" w:rsidP="004564D1">
      <w:pPr>
        <w:spacing w:after="0" w:line="480" w:lineRule="auto"/>
        <w:jc w:val="both"/>
        <w:rPr>
          <w:rFonts w:ascii="Times New Roman" w:eastAsia="Times New Roman" w:hAnsi="Times New Roman" w:cs="Times New Roman"/>
          <w:color w:val="000000" w:themeColor="text1"/>
          <w:sz w:val="24"/>
          <w:szCs w:val="24"/>
        </w:rPr>
      </w:pPr>
      <w:proofErr w:type="gramStart"/>
      <w:r w:rsidRPr="003C45A8">
        <w:rPr>
          <w:rFonts w:ascii="Times New Roman" w:eastAsia="Times New Roman" w:hAnsi="Times New Roman" w:cs="Times New Roman"/>
          <w:color w:val="000000" w:themeColor="text1"/>
          <w:sz w:val="24"/>
          <w:szCs w:val="24"/>
        </w:rPr>
        <w:t>Canard</w:t>
      </w:r>
      <w:r w:rsidR="001A2DF6">
        <w:rPr>
          <w:rFonts w:ascii="Times New Roman" w:eastAsia="Times New Roman" w:hAnsi="Times New Roman" w:cs="Times New Roman"/>
          <w:color w:val="000000" w:themeColor="text1"/>
          <w:sz w:val="24"/>
          <w:szCs w:val="24"/>
        </w:rPr>
        <w:t xml:space="preserve"> </w:t>
      </w:r>
      <w:r w:rsidRPr="003C45A8">
        <w:rPr>
          <w:rFonts w:ascii="Times New Roman" w:eastAsia="Times New Roman" w:hAnsi="Times New Roman" w:cs="Times New Roman"/>
          <w:color w:val="000000" w:themeColor="text1"/>
          <w:sz w:val="24"/>
          <w:szCs w:val="24"/>
        </w:rPr>
        <w:t xml:space="preserve"> M</w:t>
      </w:r>
      <w:proofErr w:type="gramEnd"/>
      <w:r w:rsidR="0025214E">
        <w:rPr>
          <w:rFonts w:ascii="Times New Roman" w:eastAsia="Times New Roman" w:hAnsi="Times New Roman" w:cs="Times New Roman"/>
          <w:color w:val="000000" w:themeColor="text1"/>
          <w:sz w:val="24"/>
          <w:szCs w:val="24"/>
        </w:rPr>
        <w:t>,</w:t>
      </w:r>
      <w:r w:rsidR="001A2DF6">
        <w:rPr>
          <w:rFonts w:ascii="Times New Roman" w:eastAsia="Times New Roman" w:hAnsi="Times New Roman" w:cs="Times New Roman"/>
          <w:color w:val="000000" w:themeColor="text1"/>
          <w:sz w:val="24"/>
          <w:szCs w:val="24"/>
        </w:rPr>
        <w:t xml:space="preserve"> </w:t>
      </w:r>
      <w:proofErr w:type="spellStart"/>
      <w:r w:rsidRPr="003C45A8">
        <w:rPr>
          <w:rFonts w:ascii="Times New Roman" w:eastAsia="Times New Roman" w:hAnsi="Times New Roman" w:cs="Times New Roman"/>
          <w:color w:val="000000" w:themeColor="text1"/>
          <w:sz w:val="24"/>
          <w:szCs w:val="24"/>
        </w:rPr>
        <w:t>Principi</w:t>
      </w:r>
      <w:proofErr w:type="spellEnd"/>
      <w:r w:rsidRPr="003C45A8">
        <w:rPr>
          <w:rFonts w:ascii="Times New Roman" w:eastAsia="Times New Roman" w:hAnsi="Times New Roman" w:cs="Times New Roman"/>
          <w:color w:val="000000" w:themeColor="text1"/>
          <w:sz w:val="24"/>
          <w:szCs w:val="24"/>
        </w:rPr>
        <w:t xml:space="preserve"> MM </w:t>
      </w:r>
      <w:r w:rsidR="0025214E">
        <w:rPr>
          <w:rFonts w:ascii="Times New Roman" w:eastAsia="Times New Roman" w:hAnsi="Times New Roman" w:cs="Times New Roman"/>
          <w:color w:val="000000" w:themeColor="text1"/>
          <w:sz w:val="24"/>
          <w:szCs w:val="24"/>
        </w:rPr>
        <w:t>(</w:t>
      </w:r>
      <w:r w:rsidR="001A2DF6">
        <w:rPr>
          <w:rFonts w:ascii="Times New Roman" w:eastAsia="Times New Roman" w:hAnsi="Times New Roman" w:cs="Times New Roman"/>
          <w:color w:val="000000" w:themeColor="text1"/>
          <w:sz w:val="24"/>
          <w:szCs w:val="24"/>
        </w:rPr>
        <w:t>1984</w:t>
      </w:r>
      <w:r w:rsidR="0025214E">
        <w:rPr>
          <w:rFonts w:ascii="Times New Roman" w:eastAsia="Times New Roman" w:hAnsi="Times New Roman" w:cs="Times New Roman"/>
          <w:color w:val="000000" w:themeColor="text1"/>
          <w:sz w:val="24"/>
          <w:szCs w:val="24"/>
        </w:rPr>
        <w:t>)</w:t>
      </w:r>
      <w:r w:rsidR="001A2DF6">
        <w:rPr>
          <w:rFonts w:ascii="Times New Roman" w:eastAsia="Times New Roman" w:hAnsi="Times New Roman" w:cs="Times New Roman"/>
          <w:color w:val="000000" w:themeColor="text1"/>
          <w:sz w:val="24"/>
          <w:szCs w:val="24"/>
        </w:rPr>
        <w:t>.</w:t>
      </w:r>
      <w:r w:rsidRPr="003C45A8">
        <w:rPr>
          <w:rFonts w:ascii="Times New Roman" w:eastAsia="Times New Roman" w:hAnsi="Times New Roman" w:cs="Times New Roman"/>
          <w:color w:val="000000" w:themeColor="text1"/>
          <w:sz w:val="24"/>
          <w:szCs w:val="24"/>
        </w:rPr>
        <w:t xml:space="preserve"> Development of </w:t>
      </w:r>
      <w:proofErr w:type="spellStart"/>
      <w:r w:rsidRPr="003C45A8">
        <w:rPr>
          <w:rFonts w:ascii="Times New Roman" w:eastAsia="Times New Roman" w:hAnsi="Times New Roman" w:cs="Times New Roman"/>
          <w:color w:val="000000" w:themeColor="text1"/>
          <w:sz w:val="24"/>
          <w:szCs w:val="24"/>
        </w:rPr>
        <w:t>chrysopidae</w:t>
      </w:r>
      <w:proofErr w:type="spellEnd"/>
      <w:r w:rsidRPr="003C45A8">
        <w:rPr>
          <w:rFonts w:ascii="Times New Roman" w:eastAsia="Times New Roman" w:hAnsi="Times New Roman" w:cs="Times New Roman"/>
          <w:color w:val="000000" w:themeColor="text1"/>
          <w:sz w:val="24"/>
          <w:szCs w:val="24"/>
        </w:rPr>
        <w:t>.</w:t>
      </w:r>
      <w:r w:rsidR="001A2DF6">
        <w:rPr>
          <w:rFonts w:ascii="Times New Roman" w:eastAsia="Times New Roman" w:hAnsi="Times New Roman" w:cs="Times New Roman"/>
          <w:color w:val="000000" w:themeColor="text1"/>
          <w:sz w:val="24"/>
          <w:szCs w:val="24"/>
        </w:rPr>
        <w:t xml:space="preserve"> </w:t>
      </w:r>
      <w:r w:rsidRPr="003C45A8">
        <w:rPr>
          <w:rFonts w:ascii="Times New Roman" w:eastAsia="Times New Roman" w:hAnsi="Times New Roman" w:cs="Times New Roman"/>
          <w:iCs/>
          <w:color w:val="000000" w:themeColor="text1"/>
          <w:sz w:val="24"/>
          <w:szCs w:val="24"/>
        </w:rPr>
        <w:t xml:space="preserve">Series </w:t>
      </w:r>
      <w:proofErr w:type="spellStart"/>
      <w:r w:rsidRPr="003C45A8">
        <w:rPr>
          <w:rFonts w:ascii="Times New Roman" w:eastAsia="Times New Roman" w:hAnsi="Times New Roman" w:cs="Times New Roman"/>
          <w:iCs/>
          <w:color w:val="000000" w:themeColor="text1"/>
          <w:sz w:val="24"/>
          <w:szCs w:val="24"/>
        </w:rPr>
        <w:t>entomologica</w:t>
      </w:r>
      <w:proofErr w:type="spellEnd"/>
      <w:r w:rsidRPr="003C45A8">
        <w:rPr>
          <w:rFonts w:ascii="Times New Roman" w:eastAsia="Times New Roman" w:hAnsi="Times New Roman" w:cs="Times New Roman"/>
          <w:color w:val="000000" w:themeColor="text1"/>
          <w:sz w:val="24"/>
          <w:szCs w:val="24"/>
        </w:rPr>
        <w:t>.</w:t>
      </w:r>
    </w:p>
    <w:p w14:paraId="1CDEFEAF" w14:textId="77777777" w:rsidR="003C45A8" w:rsidRPr="003C45A8" w:rsidRDefault="003C45A8" w:rsidP="003C45A8">
      <w:pPr>
        <w:spacing w:before="120" w:after="120" w:line="480" w:lineRule="auto"/>
        <w:ind w:left="785" w:hangingChars="327" w:hanging="785"/>
        <w:jc w:val="both"/>
        <w:rPr>
          <w:rFonts w:ascii="Times New Roman" w:eastAsia="Times New Roman" w:hAnsi="Times New Roman" w:cs="Times New Roman"/>
          <w:color w:val="000000" w:themeColor="text1"/>
          <w:sz w:val="24"/>
          <w:szCs w:val="24"/>
        </w:rPr>
      </w:pPr>
      <w:r w:rsidRPr="003C45A8">
        <w:rPr>
          <w:rFonts w:ascii="Times New Roman" w:eastAsia="Times New Roman" w:hAnsi="Times New Roman" w:cs="Times New Roman"/>
          <w:color w:val="000000" w:themeColor="text1"/>
          <w:sz w:val="24"/>
          <w:szCs w:val="24"/>
        </w:rPr>
        <w:t xml:space="preserve">De </w:t>
      </w:r>
      <w:proofErr w:type="spellStart"/>
      <w:r w:rsidRPr="003C45A8">
        <w:rPr>
          <w:rFonts w:ascii="Times New Roman" w:eastAsia="Times New Roman" w:hAnsi="Times New Roman" w:cs="Times New Roman"/>
          <w:color w:val="000000" w:themeColor="text1"/>
          <w:sz w:val="24"/>
          <w:szCs w:val="24"/>
        </w:rPr>
        <w:t>Moraes</w:t>
      </w:r>
      <w:proofErr w:type="spellEnd"/>
      <w:r w:rsidRPr="003C45A8">
        <w:rPr>
          <w:rFonts w:ascii="Times New Roman" w:eastAsia="Times New Roman" w:hAnsi="Times New Roman" w:cs="Times New Roman"/>
          <w:color w:val="000000" w:themeColor="text1"/>
          <w:sz w:val="24"/>
          <w:szCs w:val="24"/>
        </w:rPr>
        <w:t xml:space="preserve"> CM</w:t>
      </w:r>
      <w:r w:rsidR="0025214E">
        <w:rPr>
          <w:rFonts w:ascii="Times New Roman" w:eastAsia="Times New Roman" w:hAnsi="Times New Roman" w:cs="Times New Roman"/>
          <w:color w:val="000000" w:themeColor="text1"/>
          <w:sz w:val="24"/>
          <w:szCs w:val="24"/>
        </w:rPr>
        <w:t>,</w:t>
      </w:r>
      <w:r w:rsidR="001A2DF6">
        <w:rPr>
          <w:rFonts w:ascii="Times New Roman" w:eastAsia="Times New Roman" w:hAnsi="Times New Roman" w:cs="Times New Roman"/>
          <w:color w:val="000000" w:themeColor="text1"/>
          <w:sz w:val="24"/>
          <w:szCs w:val="24"/>
        </w:rPr>
        <w:t xml:space="preserve"> </w:t>
      </w:r>
      <w:r w:rsidRPr="003C45A8">
        <w:rPr>
          <w:rFonts w:ascii="Times New Roman" w:eastAsia="Times New Roman" w:hAnsi="Times New Roman" w:cs="Times New Roman"/>
          <w:color w:val="000000" w:themeColor="text1"/>
          <w:sz w:val="24"/>
          <w:szCs w:val="24"/>
        </w:rPr>
        <w:t xml:space="preserve">Lewis WJ </w:t>
      </w:r>
      <w:r w:rsidR="0025214E">
        <w:rPr>
          <w:rFonts w:ascii="Times New Roman" w:eastAsia="Times New Roman" w:hAnsi="Times New Roman" w:cs="Times New Roman"/>
          <w:color w:val="000000" w:themeColor="text1"/>
          <w:sz w:val="24"/>
          <w:szCs w:val="24"/>
        </w:rPr>
        <w:t>(</w:t>
      </w:r>
      <w:r w:rsidRPr="003C45A8">
        <w:rPr>
          <w:rFonts w:ascii="Times New Roman" w:eastAsia="Times New Roman" w:hAnsi="Times New Roman" w:cs="Times New Roman"/>
          <w:color w:val="000000" w:themeColor="text1"/>
          <w:sz w:val="24"/>
          <w:szCs w:val="24"/>
        </w:rPr>
        <w:t>1999</w:t>
      </w:r>
      <w:r w:rsidR="0025214E">
        <w:rPr>
          <w:rFonts w:ascii="Times New Roman" w:eastAsia="Times New Roman" w:hAnsi="Times New Roman" w:cs="Times New Roman"/>
          <w:color w:val="000000" w:themeColor="text1"/>
          <w:sz w:val="24"/>
          <w:szCs w:val="24"/>
        </w:rPr>
        <w:t>)</w:t>
      </w:r>
      <w:r w:rsidR="001A2DF6">
        <w:rPr>
          <w:rFonts w:ascii="Times New Roman" w:eastAsia="Times New Roman" w:hAnsi="Times New Roman" w:cs="Times New Roman"/>
          <w:color w:val="000000" w:themeColor="text1"/>
          <w:sz w:val="24"/>
          <w:szCs w:val="24"/>
        </w:rPr>
        <w:t>.</w:t>
      </w:r>
      <w:r w:rsidRPr="003C45A8">
        <w:rPr>
          <w:rFonts w:ascii="Times New Roman" w:eastAsia="Times New Roman" w:hAnsi="Times New Roman" w:cs="Times New Roman"/>
          <w:color w:val="000000" w:themeColor="text1"/>
          <w:sz w:val="24"/>
          <w:szCs w:val="24"/>
        </w:rPr>
        <w:t xml:space="preserve"> Analyses of two </w:t>
      </w:r>
      <w:proofErr w:type="spellStart"/>
      <w:r w:rsidRPr="003C45A8">
        <w:rPr>
          <w:rFonts w:ascii="Times New Roman" w:eastAsia="Times New Roman" w:hAnsi="Times New Roman" w:cs="Times New Roman"/>
          <w:color w:val="000000" w:themeColor="text1"/>
          <w:sz w:val="24"/>
          <w:szCs w:val="24"/>
        </w:rPr>
        <w:t>parasitoids</w:t>
      </w:r>
      <w:proofErr w:type="spellEnd"/>
      <w:r w:rsidRPr="003C45A8">
        <w:rPr>
          <w:rFonts w:ascii="Times New Roman" w:eastAsia="Times New Roman" w:hAnsi="Times New Roman" w:cs="Times New Roman"/>
          <w:color w:val="000000" w:themeColor="text1"/>
          <w:sz w:val="24"/>
          <w:szCs w:val="24"/>
        </w:rPr>
        <w:t xml:space="preserve"> with convergent foraging strategies. </w:t>
      </w:r>
      <w:r w:rsidRPr="001A2DF6">
        <w:rPr>
          <w:rFonts w:ascii="Times New Roman" w:eastAsia="Times New Roman" w:hAnsi="Times New Roman" w:cs="Times New Roman"/>
          <w:i/>
          <w:iCs/>
          <w:color w:val="000000" w:themeColor="text1"/>
          <w:sz w:val="24"/>
          <w:szCs w:val="24"/>
        </w:rPr>
        <w:t>J</w:t>
      </w:r>
      <w:r w:rsidR="001A2DF6">
        <w:rPr>
          <w:rFonts w:ascii="Times New Roman" w:eastAsia="Times New Roman" w:hAnsi="Times New Roman" w:cs="Times New Roman"/>
          <w:i/>
          <w:iCs/>
          <w:color w:val="000000" w:themeColor="text1"/>
          <w:sz w:val="24"/>
          <w:szCs w:val="24"/>
        </w:rPr>
        <w:t>.</w:t>
      </w:r>
      <w:r w:rsidRPr="001A2DF6">
        <w:rPr>
          <w:rFonts w:ascii="Times New Roman" w:eastAsia="Times New Roman" w:hAnsi="Times New Roman" w:cs="Times New Roman"/>
          <w:i/>
          <w:iCs/>
          <w:color w:val="000000" w:themeColor="text1"/>
          <w:sz w:val="24"/>
          <w:szCs w:val="24"/>
        </w:rPr>
        <w:t xml:space="preserve"> Insect</w:t>
      </w:r>
      <w:r w:rsidR="001A2DF6">
        <w:rPr>
          <w:rFonts w:ascii="Times New Roman" w:eastAsia="Times New Roman" w:hAnsi="Times New Roman" w:cs="Times New Roman"/>
          <w:i/>
          <w:iCs/>
          <w:color w:val="000000" w:themeColor="text1"/>
          <w:sz w:val="24"/>
          <w:szCs w:val="24"/>
        </w:rPr>
        <w:t>.</w:t>
      </w:r>
      <w:r w:rsidRPr="001A2DF6">
        <w:rPr>
          <w:rFonts w:ascii="Times New Roman" w:eastAsia="Times New Roman" w:hAnsi="Times New Roman" w:cs="Times New Roman"/>
          <w:i/>
          <w:iCs/>
          <w:color w:val="000000" w:themeColor="text1"/>
          <w:sz w:val="24"/>
          <w:szCs w:val="24"/>
        </w:rPr>
        <w:t xml:space="preserve"> </w:t>
      </w:r>
      <w:proofErr w:type="spellStart"/>
      <w:r w:rsidRPr="001A2DF6">
        <w:rPr>
          <w:rFonts w:ascii="Times New Roman" w:eastAsia="Times New Roman" w:hAnsi="Times New Roman" w:cs="Times New Roman"/>
          <w:i/>
          <w:iCs/>
          <w:color w:val="000000" w:themeColor="text1"/>
          <w:sz w:val="24"/>
          <w:szCs w:val="24"/>
        </w:rPr>
        <w:t>Behav</w:t>
      </w:r>
      <w:proofErr w:type="spellEnd"/>
      <w:r w:rsidR="001A2DF6">
        <w:rPr>
          <w:rFonts w:ascii="Times New Roman" w:eastAsia="Times New Roman" w:hAnsi="Times New Roman" w:cs="Times New Roman"/>
          <w:i/>
          <w:iCs/>
          <w:color w:val="000000" w:themeColor="text1"/>
          <w:sz w:val="24"/>
          <w:szCs w:val="24"/>
        </w:rPr>
        <w:t>.</w:t>
      </w:r>
      <w:r w:rsidR="001A2DF6">
        <w:rPr>
          <w:rFonts w:ascii="Times New Roman" w:eastAsia="Times New Roman" w:hAnsi="Times New Roman" w:cs="Times New Roman"/>
          <w:color w:val="000000" w:themeColor="text1"/>
          <w:sz w:val="24"/>
          <w:szCs w:val="24"/>
        </w:rPr>
        <w:t>,</w:t>
      </w:r>
      <w:r w:rsidRPr="003C45A8">
        <w:rPr>
          <w:rFonts w:ascii="Times New Roman" w:eastAsia="Times New Roman" w:hAnsi="Times New Roman" w:cs="Times New Roman"/>
          <w:color w:val="000000" w:themeColor="text1"/>
          <w:sz w:val="24"/>
          <w:szCs w:val="24"/>
        </w:rPr>
        <w:t xml:space="preserve"> </w:t>
      </w:r>
      <w:r w:rsidRPr="001A2DF6">
        <w:rPr>
          <w:rFonts w:ascii="Times New Roman" w:eastAsia="Times New Roman" w:hAnsi="Times New Roman" w:cs="Times New Roman"/>
          <w:i/>
          <w:iCs/>
          <w:color w:val="000000" w:themeColor="text1"/>
          <w:sz w:val="24"/>
          <w:szCs w:val="24"/>
        </w:rPr>
        <w:t>12</w:t>
      </w:r>
      <w:r w:rsidRPr="003C45A8">
        <w:rPr>
          <w:rFonts w:ascii="Times New Roman" w:eastAsia="Times New Roman" w:hAnsi="Times New Roman" w:cs="Times New Roman"/>
          <w:color w:val="000000" w:themeColor="text1"/>
          <w:sz w:val="24"/>
          <w:szCs w:val="24"/>
        </w:rPr>
        <w:t>: 571-583.</w:t>
      </w:r>
    </w:p>
    <w:p w14:paraId="31DD30CE" w14:textId="77777777" w:rsidR="003C45A8" w:rsidRPr="003C45A8" w:rsidRDefault="003C45A8" w:rsidP="0057705E">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r w:rsidRPr="003C45A8">
        <w:rPr>
          <w:rFonts w:ascii="Times New Roman" w:eastAsia="Times New Roman" w:hAnsi="Times New Roman" w:cs="Times New Roman"/>
          <w:color w:val="000000" w:themeColor="text1"/>
          <w:sz w:val="24"/>
          <w:szCs w:val="24"/>
        </w:rPr>
        <w:t>Dicke</w:t>
      </w:r>
      <w:proofErr w:type="spellEnd"/>
      <w:r w:rsidRPr="003C45A8">
        <w:rPr>
          <w:rFonts w:ascii="Times New Roman" w:eastAsia="Times New Roman" w:hAnsi="Times New Roman" w:cs="Times New Roman"/>
          <w:color w:val="000000" w:themeColor="text1"/>
          <w:sz w:val="24"/>
          <w:szCs w:val="24"/>
        </w:rPr>
        <w:t xml:space="preserve"> M</w:t>
      </w:r>
      <w:r w:rsidR="001A2DF6">
        <w:rPr>
          <w:rFonts w:ascii="Times New Roman" w:eastAsia="Times New Roman" w:hAnsi="Times New Roman" w:cs="Times New Roman"/>
          <w:color w:val="000000" w:themeColor="text1"/>
          <w:sz w:val="24"/>
          <w:szCs w:val="24"/>
        </w:rPr>
        <w:t xml:space="preserve">. </w:t>
      </w:r>
      <w:r w:rsidR="0025214E">
        <w:rPr>
          <w:rFonts w:ascii="Times New Roman" w:eastAsia="Times New Roman" w:hAnsi="Times New Roman" w:cs="Times New Roman"/>
          <w:color w:val="000000" w:themeColor="text1"/>
          <w:sz w:val="24"/>
          <w:szCs w:val="24"/>
        </w:rPr>
        <w:t>(</w:t>
      </w:r>
      <w:r w:rsidRPr="003C45A8">
        <w:rPr>
          <w:rFonts w:ascii="Times New Roman" w:eastAsia="Times New Roman" w:hAnsi="Times New Roman" w:cs="Times New Roman"/>
          <w:color w:val="000000" w:themeColor="text1"/>
          <w:sz w:val="24"/>
          <w:szCs w:val="24"/>
        </w:rPr>
        <w:t>1999</w:t>
      </w:r>
      <w:r w:rsidR="0025214E">
        <w:rPr>
          <w:rFonts w:ascii="Times New Roman" w:eastAsia="Times New Roman" w:hAnsi="Times New Roman" w:cs="Times New Roman"/>
          <w:color w:val="000000" w:themeColor="text1"/>
          <w:sz w:val="24"/>
          <w:szCs w:val="24"/>
        </w:rPr>
        <w:t>)</w:t>
      </w:r>
      <w:r w:rsidR="001A2DF6">
        <w:rPr>
          <w:rFonts w:ascii="Times New Roman" w:eastAsia="Times New Roman" w:hAnsi="Times New Roman" w:cs="Times New Roman"/>
          <w:color w:val="000000" w:themeColor="text1"/>
          <w:sz w:val="24"/>
          <w:szCs w:val="24"/>
        </w:rPr>
        <w:t>.</w:t>
      </w:r>
      <w:r w:rsidRPr="003C45A8">
        <w:rPr>
          <w:rFonts w:ascii="Times New Roman" w:eastAsia="Times New Roman" w:hAnsi="Times New Roman" w:cs="Times New Roman"/>
          <w:color w:val="000000" w:themeColor="text1"/>
          <w:sz w:val="24"/>
          <w:szCs w:val="24"/>
        </w:rPr>
        <w:t xml:space="preserve"> Are herbivore-induced plant volatiles reliable indicators of herbivore identity to foraging carnivorous arthropods? In </w:t>
      </w:r>
      <w:r w:rsidRPr="003C45A8">
        <w:rPr>
          <w:rFonts w:ascii="Times New Roman" w:eastAsia="Times New Roman" w:hAnsi="Times New Roman" w:cs="Times New Roman"/>
          <w:i/>
          <w:iCs/>
          <w:color w:val="000000" w:themeColor="text1"/>
          <w:sz w:val="24"/>
          <w:szCs w:val="24"/>
        </w:rPr>
        <w:t>Proceedings of the 10th International Symposium on Insect-Plant Relationships</w:t>
      </w:r>
      <w:r w:rsidRPr="003C45A8">
        <w:rPr>
          <w:rFonts w:ascii="Times New Roman" w:eastAsia="Times New Roman" w:hAnsi="Times New Roman" w:cs="Times New Roman"/>
          <w:color w:val="000000" w:themeColor="text1"/>
          <w:sz w:val="24"/>
          <w:szCs w:val="24"/>
        </w:rPr>
        <w:t xml:space="preserve"> (pp. 131-142).</w:t>
      </w:r>
      <w:r w:rsidR="001A2DF6">
        <w:rPr>
          <w:rFonts w:ascii="Times New Roman" w:eastAsia="Times New Roman" w:hAnsi="Times New Roman" w:cs="Times New Roman"/>
          <w:color w:val="000000" w:themeColor="text1"/>
          <w:sz w:val="24"/>
          <w:szCs w:val="24"/>
        </w:rPr>
        <w:t xml:space="preserve"> </w:t>
      </w:r>
      <w:r w:rsidRPr="003C45A8">
        <w:rPr>
          <w:rFonts w:ascii="Times New Roman" w:eastAsia="Times New Roman" w:hAnsi="Times New Roman" w:cs="Times New Roman"/>
          <w:color w:val="000000" w:themeColor="text1"/>
          <w:sz w:val="24"/>
          <w:szCs w:val="24"/>
        </w:rPr>
        <w:t>Springer, Dordrecht.</w:t>
      </w:r>
    </w:p>
    <w:p w14:paraId="0DA60F47" w14:textId="77777777" w:rsidR="003C45A8" w:rsidRPr="003C45A8" w:rsidRDefault="003C45A8" w:rsidP="003C45A8">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r w:rsidRPr="003C45A8">
        <w:rPr>
          <w:rFonts w:ascii="Times New Roman" w:eastAsia="Times New Roman" w:hAnsi="Times New Roman" w:cs="Times New Roman"/>
          <w:color w:val="000000" w:themeColor="text1"/>
          <w:sz w:val="24"/>
          <w:szCs w:val="24"/>
        </w:rPr>
        <w:t>Dicke</w:t>
      </w:r>
      <w:proofErr w:type="spellEnd"/>
      <w:r w:rsidRPr="003C45A8">
        <w:rPr>
          <w:rFonts w:ascii="Times New Roman" w:eastAsia="Times New Roman" w:hAnsi="Times New Roman" w:cs="Times New Roman"/>
          <w:color w:val="000000" w:themeColor="text1"/>
          <w:sz w:val="24"/>
          <w:szCs w:val="24"/>
        </w:rPr>
        <w:t xml:space="preserve"> M</w:t>
      </w:r>
      <w:r w:rsidR="0025214E">
        <w:rPr>
          <w:rFonts w:ascii="Times New Roman" w:eastAsia="Times New Roman" w:hAnsi="Times New Roman" w:cs="Times New Roman"/>
          <w:color w:val="000000" w:themeColor="text1"/>
          <w:sz w:val="24"/>
          <w:szCs w:val="24"/>
        </w:rPr>
        <w:t>,</w:t>
      </w:r>
      <w:r w:rsidR="001A2DF6">
        <w:rPr>
          <w:rFonts w:ascii="Times New Roman" w:eastAsia="Times New Roman" w:hAnsi="Times New Roman" w:cs="Times New Roman"/>
          <w:color w:val="000000" w:themeColor="text1"/>
          <w:sz w:val="24"/>
          <w:szCs w:val="24"/>
        </w:rPr>
        <w:t xml:space="preserve"> </w:t>
      </w:r>
      <w:r w:rsidRPr="003C45A8">
        <w:rPr>
          <w:rFonts w:ascii="Times New Roman" w:eastAsia="Times New Roman" w:hAnsi="Times New Roman" w:cs="Times New Roman"/>
          <w:color w:val="000000" w:themeColor="text1"/>
          <w:sz w:val="24"/>
          <w:szCs w:val="24"/>
        </w:rPr>
        <w:t>Baldwin IT</w:t>
      </w:r>
      <w:r w:rsidR="001A2DF6">
        <w:rPr>
          <w:rFonts w:ascii="Times New Roman" w:eastAsia="Times New Roman" w:hAnsi="Times New Roman" w:cs="Times New Roman"/>
          <w:color w:val="000000" w:themeColor="text1"/>
          <w:sz w:val="24"/>
          <w:szCs w:val="24"/>
        </w:rPr>
        <w:t xml:space="preserve"> </w:t>
      </w:r>
      <w:r w:rsidR="0025214E">
        <w:rPr>
          <w:rFonts w:ascii="Times New Roman" w:eastAsia="Times New Roman" w:hAnsi="Times New Roman" w:cs="Times New Roman"/>
          <w:color w:val="000000" w:themeColor="text1"/>
          <w:sz w:val="24"/>
          <w:szCs w:val="24"/>
        </w:rPr>
        <w:t>(</w:t>
      </w:r>
      <w:r w:rsidRPr="003C45A8">
        <w:rPr>
          <w:rFonts w:ascii="Times New Roman" w:eastAsia="Times New Roman" w:hAnsi="Times New Roman" w:cs="Times New Roman"/>
          <w:color w:val="000000" w:themeColor="text1"/>
          <w:sz w:val="24"/>
          <w:szCs w:val="24"/>
        </w:rPr>
        <w:t>2010</w:t>
      </w:r>
      <w:proofErr w:type="gramStart"/>
      <w:r w:rsidR="0025214E">
        <w:rPr>
          <w:rFonts w:ascii="Times New Roman" w:eastAsia="Times New Roman" w:hAnsi="Times New Roman" w:cs="Times New Roman"/>
          <w:color w:val="000000" w:themeColor="text1"/>
          <w:sz w:val="24"/>
          <w:szCs w:val="24"/>
        </w:rPr>
        <w:t>)</w:t>
      </w:r>
      <w:r w:rsidR="001A2DF6">
        <w:rPr>
          <w:rFonts w:ascii="Times New Roman" w:eastAsia="Times New Roman" w:hAnsi="Times New Roman" w:cs="Times New Roman"/>
          <w:color w:val="000000" w:themeColor="text1"/>
          <w:sz w:val="24"/>
          <w:szCs w:val="24"/>
        </w:rPr>
        <w:t>.</w:t>
      </w:r>
      <w:r w:rsidRPr="003C45A8">
        <w:rPr>
          <w:rFonts w:ascii="Times New Roman" w:eastAsia="Times New Roman" w:hAnsi="Times New Roman" w:cs="Times New Roman"/>
          <w:color w:val="000000" w:themeColor="text1"/>
          <w:sz w:val="24"/>
          <w:szCs w:val="24"/>
        </w:rPr>
        <w:t>The</w:t>
      </w:r>
      <w:proofErr w:type="gramEnd"/>
      <w:r w:rsidRPr="003C45A8">
        <w:rPr>
          <w:rFonts w:ascii="Times New Roman" w:eastAsia="Times New Roman" w:hAnsi="Times New Roman" w:cs="Times New Roman"/>
          <w:color w:val="000000" w:themeColor="text1"/>
          <w:sz w:val="24"/>
          <w:szCs w:val="24"/>
        </w:rPr>
        <w:t xml:space="preserve"> evolutionary context for herbivore-induced plant volatiles: beyond the ‘cry for help’. </w:t>
      </w:r>
      <w:r w:rsidRPr="001A2DF6">
        <w:rPr>
          <w:rFonts w:ascii="Times New Roman" w:eastAsia="Times New Roman" w:hAnsi="Times New Roman" w:cs="Times New Roman"/>
          <w:i/>
          <w:color w:val="000000" w:themeColor="text1"/>
          <w:sz w:val="24"/>
          <w:szCs w:val="24"/>
        </w:rPr>
        <w:t>Trends plant sci</w:t>
      </w:r>
      <w:r w:rsidR="001A2DF6">
        <w:rPr>
          <w:rFonts w:ascii="Times New Roman" w:eastAsia="Times New Roman" w:hAnsi="Times New Roman" w:cs="Times New Roman"/>
          <w:iCs/>
          <w:color w:val="000000" w:themeColor="text1"/>
          <w:sz w:val="24"/>
          <w:szCs w:val="24"/>
        </w:rPr>
        <w:t xml:space="preserve">., </w:t>
      </w:r>
      <w:r w:rsidRPr="001A2DF6">
        <w:rPr>
          <w:rFonts w:ascii="Times New Roman" w:eastAsia="Times New Roman" w:hAnsi="Times New Roman" w:cs="Times New Roman"/>
          <w:b/>
          <w:bCs/>
          <w:iCs/>
          <w:color w:val="000000" w:themeColor="text1"/>
          <w:sz w:val="24"/>
          <w:szCs w:val="24"/>
        </w:rPr>
        <w:t>15</w:t>
      </w:r>
      <w:r w:rsidRPr="003C45A8">
        <w:rPr>
          <w:rFonts w:ascii="Times New Roman" w:eastAsia="Times New Roman" w:hAnsi="Times New Roman" w:cs="Times New Roman"/>
          <w:iCs/>
          <w:color w:val="000000" w:themeColor="text1"/>
          <w:sz w:val="24"/>
          <w:szCs w:val="24"/>
        </w:rPr>
        <w:t>:</w:t>
      </w:r>
      <w:r w:rsidRPr="003C45A8">
        <w:rPr>
          <w:rFonts w:ascii="Times New Roman" w:eastAsia="Times New Roman" w:hAnsi="Times New Roman" w:cs="Times New Roman"/>
          <w:color w:val="000000" w:themeColor="text1"/>
          <w:sz w:val="24"/>
          <w:szCs w:val="24"/>
        </w:rPr>
        <w:t xml:space="preserve"> 167-175.</w:t>
      </w:r>
    </w:p>
    <w:p w14:paraId="36A4D25D" w14:textId="77777777" w:rsidR="003C45A8" w:rsidRPr="003C45A8" w:rsidRDefault="003C45A8" w:rsidP="003C45A8">
      <w:pPr>
        <w:spacing w:before="120" w:after="120" w:line="480" w:lineRule="auto"/>
        <w:ind w:left="785" w:hangingChars="327" w:hanging="785"/>
        <w:jc w:val="both"/>
        <w:rPr>
          <w:rFonts w:ascii="Times New Roman" w:eastAsia="Times New Roman" w:hAnsi="Times New Roman" w:cs="Times New Roman"/>
          <w:color w:val="000000" w:themeColor="text1"/>
          <w:sz w:val="24"/>
          <w:szCs w:val="24"/>
        </w:rPr>
      </w:pPr>
      <w:proofErr w:type="spellStart"/>
      <w:r w:rsidRPr="003C45A8">
        <w:rPr>
          <w:rFonts w:ascii="Times New Roman" w:eastAsia="Times New Roman" w:hAnsi="Times New Roman" w:cs="Times New Roman"/>
          <w:color w:val="000000" w:themeColor="text1"/>
          <w:sz w:val="24"/>
          <w:szCs w:val="24"/>
        </w:rPr>
        <w:t>Drost</w:t>
      </w:r>
      <w:proofErr w:type="spellEnd"/>
      <w:r w:rsidRPr="003C45A8">
        <w:rPr>
          <w:rFonts w:ascii="Times New Roman" w:eastAsia="Times New Roman" w:hAnsi="Times New Roman" w:cs="Times New Roman"/>
          <w:color w:val="000000" w:themeColor="text1"/>
          <w:sz w:val="24"/>
          <w:szCs w:val="24"/>
        </w:rPr>
        <w:t xml:space="preserve"> YC, Lewis WJ</w:t>
      </w:r>
      <w:r w:rsidR="001A2DF6">
        <w:rPr>
          <w:rFonts w:ascii="Times New Roman" w:eastAsia="Times New Roman" w:hAnsi="Times New Roman" w:cs="Times New Roman"/>
          <w:color w:val="000000" w:themeColor="text1"/>
          <w:sz w:val="24"/>
          <w:szCs w:val="24"/>
        </w:rPr>
        <w:t xml:space="preserve"> </w:t>
      </w:r>
      <w:proofErr w:type="spellStart"/>
      <w:r w:rsidRPr="003C45A8">
        <w:rPr>
          <w:rFonts w:ascii="Times New Roman" w:eastAsia="Times New Roman" w:hAnsi="Times New Roman" w:cs="Times New Roman"/>
          <w:color w:val="000000" w:themeColor="text1"/>
          <w:sz w:val="24"/>
          <w:szCs w:val="24"/>
        </w:rPr>
        <w:t>Tumlinson</w:t>
      </w:r>
      <w:proofErr w:type="spellEnd"/>
      <w:r w:rsidRPr="003C45A8">
        <w:rPr>
          <w:rFonts w:ascii="Times New Roman" w:eastAsia="Times New Roman" w:hAnsi="Times New Roman" w:cs="Times New Roman"/>
          <w:color w:val="000000" w:themeColor="text1"/>
          <w:sz w:val="24"/>
          <w:szCs w:val="24"/>
        </w:rPr>
        <w:t xml:space="preserve"> JH</w:t>
      </w:r>
      <w:r w:rsidR="001A2DF6">
        <w:rPr>
          <w:rFonts w:ascii="Times New Roman" w:eastAsia="Times New Roman" w:hAnsi="Times New Roman" w:cs="Times New Roman"/>
          <w:color w:val="000000" w:themeColor="text1"/>
          <w:sz w:val="24"/>
          <w:szCs w:val="24"/>
        </w:rPr>
        <w:t xml:space="preserve"> </w:t>
      </w:r>
      <w:r w:rsidR="0025214E">
        <w:rPr>
          <w:rFonts w:ascii="Times New Roman" w:eastAsia="Times New Roman" w:hAnsi="Times New Roman" w:cs="Times New Roman"/>
          <w:color w:val="000000" w:themeColor="text1"/>
          <w:sz w:val="24"/>
          <w:szCs w:val="24"/>
        </w:rPr>
        <w:t>(</w:t>
      </w:r>
      <w:r w:rsidRPr="003C45A8">
        <w:rPr>
          <w:rFonts w:ascii="Times New Roman" w:eastAsia="Times New Roman" w:hAnsi="Times New Roman" w:cs="Times New Roman"/>
          <w:color w:val="000000" w:themeColor="text1"/>
          <w:sz w:val="24"/>
          <w:szCs w:val="24"/>
        </w:rPr>
        <w:t>1988</w:t>
      </w:r>
      <w:r w:rsidR="0025214E">
        <w:rPr>
          <w:rFonts w:ascii="Times New Roman" w:eastAsia="Times New Roman" w:hAnsi="Times New Roman" w:cs="Times New Roman"/>
          <w:color w:val="000000" w:themeColor="text1"/>
          <w:sz w:val="24"/>
          <w:szCs w:val="24"/>
        </w:rPr>
        <w:t>)</w:t>
      </w:r>
      <w:r w:rsidR="001A2DF6">
        <w:rPr>
          <w:rFonts w:ascii="Times New Roman" w:eastAsia="Times New Roman" w:hAnsi="Times New Roman" w:cs="Times New Roman"/>
          <w:color w:val="000000" w:themeColor="text1"/>
          <w:sz w:val="24"/>
          <w:szCs w:val="24"/>
        </w:rPr>
        <w:t>.</w:t>
      </w:r>
      <w:r w:rsidRPr="003C45A8">
        <w:rPr>
          <w:rFonts w:ascii="Times New Roman" w:eastAsia="Times New Roman" w:hAnsi="Times New Roman" w:cs="Times New Roman"/>
          <w:color w:val="000000" w:themeColor="text1"/>
          <w:sz w:val="24"/>
          <w:szCs w:val="24"/>
        </w:rPr>
        <w:t xml:space="preserve"> Beneficial Arthropod </w:t>
      </w:r>
      <w:proofErr w:type="spellStart"/>
      <w:r w:rsidRPr="003C45A8">
        <w:rPr>
          <w:rFonts w:ascii="Times New Roman" w:eastAsia="Times New Roman" w:hAnsi="Times New Roman" w:cs="Times New Roman"/>
          <w:color w:val="000000" w:themeColor="text1"/>
          <w:sz w:val="24"/>
          <w:szCs w:val="24"/>
        </w:rPr>
        <w:t>behavior</w:t>
      </w:r>
      <w:proofErr w:type="spellEnd"/>
      <w:r w:rsidRPr="003C45A8">
        <w:rPr>
          <w:rFonts w:ascii="Times New Roman" w:eastAsia="Times New Roman" w:hAnsi="Times New Roman" w:cs="Times New Roman"/>
          <w:color w:val="000000" w:themeColor="text1"/>
          <w:sz w:val="24"/>
          <w:szCs w:val="24"/>
        </w:rPr>
        <w:t xml:space="preserve"> mediated by airborne </w:t>
      </w:r>
      <w:proofErr w:type="spellStart"/>
      <w:r w:rsidRPr="003C45A8">
        <w:rPr>
          <w:rFonts w:ascii="Times New Roman" w:eastAsia="Times New Roman" w:hAnsi="Times New Roman" w:cs="Times New Roman"/>
          <w:color w:val="000000" w:themeColor="text1"/>
          <w:sz w:val="24"/>
          <w:szCs w:val="24"/>
        </w:rPr>
        <w:t>semiochemicals</w:t>
      </w:r>
      <w:proofErr w:type="spellEnd"/>
      <w:r w:rsidRPr="003C45A8">
        <w:rPr>
          <w:rFonts w:ascii="Times New Roman" w:eastAsia="Times New Roman" w:hAnsi="Times New Roman" w:cs="Times New Roman"/>
          <w:color w:val="000000" w:themeColor="text1"/>
          <w:sz w:val="24"/>
          <w:szCs w:val="24"/>
        </w:rPr>
        <w:t xml:space="preserve"> V. Influence of rearing method, host plant, and adult experience </w:t>
      </w:r>
      <w:proofErr w:type="gramStart"/>
      <w:r w:rsidRPr="003C45A8">
        <w:rPr>
          <w:rFonts w:ascii="Times New Roman" w:eastAsia="Times New Roman" w:hAnsi="Times New Roman" w:cs="Times New Roman"/>
          <w:color w:val="000000" w:themeColor="text1"/>
          <w:sz w:val="24"/>
          <w:szCs w:val="24"/>
        </w:rPr>
        <w:t>an</w:t>
      </w:r>
      <w:proofErr w:type="gramEnd"/>
      <w:r w:rsidRPr="003C45A8">
        <w:rPr>
          <w:rFonts w:ascii="Times New Roman" w:eastAsia="Times New Roman" w:hAnsi="Times New Roman" w:cs="Times New Roman"/>
          <w:color w:val="000000" w:themeColor="text1"/>
          <w:sz w:val="24"/>
          <w:szCs w:val="24"/>
        </w:rPr>
        <w:t xml:space="preserve"> host-searching </w:t>
      </w:r>
      <w:proofErr w:type="spellStart"/>
      <w:r w:rsidRPr="003C45A8">
        <w:rPr>
          <w:rFonts w:ascii="Times New Roman" w:eastAsia="Times New Roman" w:hAnsi="Times New Roman" w:cs="Times New Roman"/>
          <w:color w:val="000000" w:themeColor="text1"/>
          <w:sz w:val="24"/>
          <w:szCs w:val="24"/>
        </w:rPr>
        <w:t>behavior</w:t>
      </w:r>
      <w:proofErr w:type="spellEnd"/>
      <w:r w:rsidRPr="003C45A8">
        <w:rPr>
          <w:rFonts w:ascii="Times New Roman" w:eastAsia="Times New Roman" w:hAnsi="Times New Roman" w:cs="Times New Roman"/>
          <w:color w:val="000000" w:themeColor="text1"/>
          <w:sz w:val="24"/>
          <w:szCs w:val="24"/>
        </w:rPr>
        <w:t xml:space="preserve"> of </w:t>
      </w:r>
      <w:proofErr w:type="spellStart"/>
      <w:r w:rsidRPr="003C45A8">
        <w:rPr>
          <w:rFonts w:ascii="Times New Roman" w:eastAsia="Times New Roman" w:hAnsi="Times New Roman" w:cs="Times New Roman"/>
          <w:i/>
          <w:color w:val="000000" w:themeColor="text1"/>
          <w:sz w:val="24"/>
          <w:szCs w:val="24"/>
        </w:rPr>
        <w:t>Microplitis</w:t>
      </w:r>
      <w:proofErr w:type="spellEnd"/>
      <w:r w:rsidRPr="003C45A8">
        <w:rPr>
          <w:rFonts w:ascii="Times New Roman" w:eastAsia="Times New Roman" w:hAnsi="Times New Roman" w:cs="Times New Roman"/>
          <w:i/>
          <w:color w:val="000000" w:themeColor="text1"/>
          <w:sz w:val="24"/>
          <w:szCs w:val="24"/>
        </w:rPr>
        <w:t xml:space="preserve"> </w:t>
      </w:r>
      <w:proofErr w:type="spellStart"/>
      <w:r w:rsidRPr="003C45A8">
        <w:rPr>
          <w:rFonts w:ascii="Times New Roman" w:eastAsia="Times New Roman" w:hAnsi="Times New Roman" w:cs="Times New Roman"/>
          <w:i/>
          <w:color w:val="000000" w:themeColor="text1"/>
          <w:sz w:val="24"/>
          <w:szCs w:val="24"/>
        </w:rPr>
        <w:t>croceipes</w:t>
      </w:r>
      <w:proofErr w:type="spellEnd"/>
      <w:r w:rsidRPr="003C45A8">
        <w:rPr>
          <w:rFonts w:ascii="Times New Roman" w:eastAsia="Times New Roman" w:hAnsi="Times New Roman" w:cs="Times New Roman"/>
          <w:color w:val="000000" w:themeColor="text1"/>
          <w:sz w:val="24"/>
          <w:szCs w:val="24"/>
        </w:rPr>
        <w:t xml:space="preserve"> (Cresson), a larval </w:t>
      </w:r>
      <w:proofErr w:type="spellStart"/>
      <w:r w:rsidRPr="003C45A8">
        <w:rPr>
          <w:rFonts w:ascii="Times New Roman" w:eastAsia="Times New Roman" w:hAnsi="Times New Roman" w:cs="Times New Roman"/>
          <w:color w:val="000000" w:themeColor="text1"/>
          <w:sz w:val="24"/>
          <w:szCs w:val="24"/>
        </w:rPr>
        <w:t>parasitoid</w:t>
      </w:r>
      <w:proofErr w:type="spellEnd"/>
      <w:r w:rsidRPr="003C45A8">
        <w:rPr>
          <w:rFonts w:ascii="Times New Roman" w:eastAsia="Times New Roman" w:hAnsi="Times New Roman" w:cs="Times New Roman"/>
          <w:color w:val="000000" w:themeColor="text1"/>
          <w:sz w:val="24"/>
          <w:szCs w:val="24"/>
        </w:rPr>
        <w:t xml:space="preserve"> of </w:t>
      </w:r>
      <w:proofErr w:type="spellStart"/>
      <w:r w:rsidRPr="003C45A8">
        <w:rPr>
          <w:rFonts w:ascii="Times New Roman" w:eastAsia="Times New Roman" w:hAnsi="Times New Roman" w:cs="Times New Roman"/>
          <w:i/>
          <w:color w:val="000000" w:themeColor="text1"/>
          <w:sz w:val="24"/>
          <w:szCs w:val="24"/>
        </w:rPr>
        <w:t>Heliothis</w:t>
      </w:r>
      <w:proofErr w:type="spellEnd"/>
      <w:r w:rsidRPr="003C45A8">
        <w:rPr>
          <w:rFonts w:ascii="Times New Roman" w:eastAsia="Times New Roman" w:hAnsi="Times New Roman" w:cs="Times New Roman"/>
          <w:color w:val="000000" w:themeColor="text1"/>
          <w:sz w:val="24"/>
          <w:szCs w:val="24"/>
        </w:rPr>
        <w:t xml:space="preserve">. </w:t>
      </w:r>
      <w:r w:rsidRPr="001A2DF6">
        <w:rPr>
          <w:rFonts w:ascii="Times New Roman" w:eastAsia="Times New Roman" w:hAnsi="Times New Roman" w:cs="Times New Roman"/>
          <w:i/>
          <w:iCs/>
          <w:color w:val="000000" w:themeColor="text1"/>
          <w:sz w:val="24"/>
          <w:szCs w:val="24"/>
        </w:rPr>
        <w:t>J</w:t>
      </w:r>
      <w:r w:rsidR="001A2DF6" w:rsidRPr="001A2DF6">
        <w:rPr>
          <w:rFonts w:ascii="Times New Roman" w:eastAsia="Times New Roman" w:hAnsi="Times New Roman" w:cs="Times New Roman"/>
          <w:i/>
          <w:iCs/>
          <w:color w:val="000000" w:themeColor="text1"/>
          <w:sz w:val="24"/>
          <w:szCs w:val="24"/>
        </w:rPr>
        <w:t>.</w:t>
      </w:r>
      <w:r w:rsidRPr="001A2DF6">
        <w:rPr>
          <w:rFonts w:ascii="Times New Roman" w:eastAsia="Times New Roman" w:hAnsi="Times New Roman" w:cs="Times New Roman"/>
          <w:i/>
          <w:iCs/>
          <w:color w:val="000000" w:themeColor="text1"/>
          <w:sz w:val="24"/>
          <w:szCs w:val="24"/>
        </w:rPr>
        <w:t xml:space="preserve"> Chem</w:t>
      </w:r>
      <w:r w:rsidR="001A2DF6" w:rsidRPr="001A2DF6">
        <w:rPr>
          <w:rFonts w:ascii="Times New Roman" w:eastAsia="Times New Roman" w:hAnsi="Times New Roman" w:cs="Times New Roman"/>
          <w:i/>
          <w:iCs/>
          <w:color w:val="000000" w:themeColor="text1"/>
          <w:sz w:val="24"/>
          <w:szCs w:val="24"/>
        </w:rPr>
        <w:t>.</w:t>
      </w:r>
      <w:r w:rsidRPr="001A2DF6">
        <w:rPr>
          <w:rFonts w:ascii="Times New Roman" w:eastAsia="Times New Roman" w:hAnsi="Times New Roman" w:cs="Times New Roman"/>
          <w:i/>
          <w:iCs/>
          <w:color w:val="000000" w:themeColor="text1"/>
          <w:sz w:val="24"/>
          <w:szCs w:val="24"/>
        </w:rPr>
        <w:t xml:space="preserve"> Ecol</w:t>
      </w:r>
      <w:r w:rsidR="001A2DF6" w:rsidRPr="001A2DF6">
        <w:rPr>
          <w:rFonts w:ascii="Times New Roman" w:eastAsia="Times New Roman" w:hAnsi="Times New Roman" w:cs="Times New Roman"/>
          <w:i/>
          <w:iCs/>
          <w:color w:val="000000" w:themeColor="text1"/>
          <w:sz w:val="24"/>
          <w:szCs w:val="24"/>
        </w:rPr>
        <w:t>.,</w:t>
      </w:r>
      <w:r w:rsidRPr="003C45A8">
        <w:rPr>
          <w:rFonts w:ascii="Times New Roman" w:eastAsia="Times New Roman" w:hAnsi="Times New Roman" w:cs="Times New Roman"/>
          <w:color w:val="000000" w:themeColor="text1"/>
          <w:sz w:val="24"/>
          <w:szCs w:val="24"/>
        </w:rPr>
        <w:t xml:space="preserve"> </w:t>
      </w:r>
      <w:r w:rsidRPr="001A2DF6">
        <w:rPr>
          <w:rFonts w:ascii="Times New Roman" w:eastAsia="Times New Roman" w:hAnsi="Times New Roman" w:cs="Times New Roman"/>
          <w:b/>
          <w:bCs/>
          <w:color w:val="000000" w:themeColor="text1"/>
          <w:sz w:val="24"/>
          <w:szCs w:val="24"/>
        </w:rPr>
        <w:t>14</w:t>
      </w:r>
      <w:r w:rsidRPr="003C45A8">
        <w:rPr>
          <w:rFonts w:ascii="Times New Roman" w:eastAsia="Times New Roman" w:hAnsi="Times New Roman" w:cs="Times New Roman"/>
          <w:color w:val="000000" w:themeColor="text1"/>
          <w:sz w:val="24"/>
          <w:szCs w:val="24"/>
        </w:rPr>
        <w:t xml:space="preserve">: 1607-1616. </w:t>
      </w:r>
    </w:p>
    <w:p w14:paraId="6C26FCC5" w14:textId="77777777" w:rsidR="003C45A8" w:rsidRPr="003C45A8" w:rsidRDefault="003C45A8" w:rsidP="003C45A8">
      <w:pPr>
        <w:spacing w:before="120" w:after="120" w:line="480" w:lineRule="auto"/>
        <w:ind w:left="785" w:hangingChars="327" w:hanging="785"/>
        <w:jc w:val="both"/>
        <w:rPr>
          <w:rFonts w:ascii="Times New Roman" w:eastAsia="Times New Roman" w:hAnsi="Times New Roman" w:cs="Times New Roman"/>
          <w:color w:val="000000" w:themeColor="text1"/>
          <w:sz w:val="24"/>
          <w:szCs w:val="24"/>
        </w:rPr>
      </w:pPr>
      <w:r w:rsidRPr="003C45A8">
        <w:rPr>
          <w:rFonts w:ascii="Times New Roman" w:eastAsia="Times New Roman" w:hAnsi="Times New Roman" w:cs="Times New Roman"/>
          <w:color w:val="000000" w:themeColor="text1"/>
          <w:sz w:val="24"/>
          <w:szCs w:val="24"/>
        </w:rPr>
        <w:lastRenderedPageBreak/>
        <w:t>Fitzpatrick SM, McNeil JN</w:t>
      </w:r>
      <w:r w:rsidR="0025214E">
        <w:rPr>
          <w:rFonts w:ascii="Times New Roman" w:eastAsia="Times New Roman" w:hAnsi="Times New Roman" w:cs="Times New Roman"/>
          <w:color w:val="000000" w:themeColor="text1"/>
          <w:sz w:val="24"/>
          <w:szCs w:val="24"/>
        </w:rPr>
        <w:t>,</w:t>
      </w:r>
      <w:r w:rsidRPr="003C45A8">
        <w:rPr>
          <w:rFonts w:ascii="Times New Roman" w:eastAsia="Times New Roman" w:hAnsi="Times New Roman" w:cs="Times New Roman"/>
          <w:color w:val="000000" w:themeColor="text1"/>
          <w:sz w:val="24"/>
          <w:szCs w:val="24"/>
        </w:rPr>
        <w:t xml:space="preserve"> Miller N</w:t>
      </w:r>
      <w:r w:rsidR="001A2DF6">
        <w:rPr>
          <w:rFonts w:ascii="Times New Roman" w:eastAsia="Times New Roman" w:hAnsi="Times New Roman" w:cs="Times New Roman"/>
          <w:color w:val="000000" w:themeColor="text1"/>
          <w:sz w:val="24"/>
          <w:szCs w:val="24"/>
        </w:rPr>
        <w:t xml:space="preserve"> </w:t>
      </w:r>
      <w:r w:rsidR="0025214E">
        <w:rPr>
          <w:rFonts w:ascii="Times New Roman" w:eastAsia="Times New Roman" w:hAnsi="Times New Roman" w:cs="Times New Roman"/>
          <w:color w:val="000000" w:themeColor="text1"/>
          <w:sz w:val="24"/>
          <w:szCs w:val="24"/>
        </w:rPr>
        <w:t>(</w:t>
      </w:r>
      <w:r w:rsidRPr="003C45A8">
        <w:rPr>
          <w:rFonts w:ascii="Times New Roman" w:eastAsia="Times New Roman" w:hAnsi="Times New Roman" w:cs="Times New Roman"/>
          <w:color w:val="000000" w:themeColor="text1"/>
          <w:sz w:val="24"/>
          <w:szCs w:val="24"/>
        </w:rPr>
        <w:t>1989</w:t>
      </w:r>
      <w:r w:rsidR="0025214E">
        <w:rPr>
          <w:rFonts w:ascii="Times New Roman" w:eastAsia="Times New Roman" w:hAnsi="Times New Roman" w:cs="Times New Roman"/>
          <w:color w:val="000000" w:themeColor="text1"/>
          <w:sz w:val="24"/>
          <w:szCs w:val="24"/>
        </w:rPr>
        <w:t>)</w:t>
      </w:r>
      <w:r w:rsidR="001A2DF6">
        <w:rPr>
          <w:rFonts w:ascii="Times New Roman" w:eastAsia="Times New Roman" w:hAnsi="Times New Roman" w:cs="Times New Roman"/>
          <w:color w:val="000000" w:themeColor="text1"/>
          <w:sz w:val="24"/>
          <w:szCs w:val="24"/>
        </w:rPr>
        <w:t>.</w:t>
      </w:r>
      <w:r w:rsidRPr="003C45A8">
        <w:rPr>
          <w:rFonts w:ascii="Times New Roman" w:eastAsia="Times New Roman" w:hAnsi="Times New Roman" w:cs="Times New Roman"/>
          <w:color w:val="000000" w:themeColor="text1"/>
          <w:sz w:val="24"/>
          <w:szCs w:val="24"/>
        </w:rPr>
        <w:t xml:space="preserve"> Age-specific </w:t>
      </w:r>
      <w:proofErr w:type="spellStart"/>
      <w:r w:rsidRPr="003C45A8">
        <w:rPr>
          <w:rFonts w:ascii="Times New Roman" w:eastAsia="Times New Roman" w:hAnsi="Times New Roman" w:cs="Times New Roman"/>
          <w:color w:val="000000" w:themeColor="text1"/>
          <w:sz w:val="24"/>
          <w:szCs w:val="24"/>
        </w:rPr>
        <w:t>titer</w:t>
      </w:r>
      <w:proofErr w:type="spellEnd"/>
      <w:r w:rsidRPr="003C45A8">
        <w:rPr>
          <w:rFonts w:ascii="Times New Roman" w:eastAsia="Times New Roman" w:hAnsi="Times New Roman" w:cs="Times New Roman"/>
          <w:color w:val="000000" w:themeColor="text1"/>
          <w:sz w:val="24"/>
          <w:szCs w:val="24"/>
        </w:rPr>
        <w:t xml:space="preserve"> and antennal perception of acetic acid, a component of male, </w:t>
      </w:r>
      <w:proofErr w:type="spellStart"/>
      <w:r w:rsidRPr="003C45A8">
        <w:rPr>
          <w:rFonts w:ascii="Times New Roman" w:eastAsia="Times New Roman" w:hAnsi="Times New Roman" w:cs="Times New Roman"/>
          <w:i/>
          <w:color w:val="000000" w:themeColor="text1"/>
          <w:sz w:val="24"/>
          <w:szCs w:val="24"/>
        </w:rPr>
        <w:t>Pseudaletia</w:t>
      </w:r>
      <w:proofErr w:type="spellEnd"/>
      <w:r w:rsidRPr="003C45A8">
        <w:rPr>
          <w:rFonts w:ascii="Times New Roman" w:eastAsia="Times New Roman" w:hAnsi="Times New Roman" w:cs="Times New Roman"/>
          <w:i/>
          <w:color w:val="000000" w:themeColor="text1"/>
          <w:sz w:val="24"/>
          <w:szCs w:val="24"/>
        </w:rPr>
        <w:t xml:space="preserve"> </w:t>
      </w:r>
      <w:proofErr w:type="spellStart"/>
      <w:r w:rsidRPr="003C45A8">
        <w:rPr>
          <w:rFonts w:ascii="Times New Roman" w:eastAsia="Times New Roman" w:hAnsi="Times New Roman" w:cs="Times New Roman"/>
          <w:i/>
          <w:color w:val="000000" w:themeColor="text1"/>
          <w:sz w:val="24"/>
          <w:szCs w:val="24"/>
        </w:rPr>
        <w:t>unipunctata</w:t>
      </w:r>
      <w:proofErr w:type="spellEnd"/>
      <w:r w:rsidRPr="003C45A8">
        <w:rPr>
          <w:rFonts w:ascii="Times New Roman" w:eastAsia="Times New Roman" w:hAnsi="Times New Roman" w:cs="Times New Roman"/>
          <w:color w:val="000000" w:themeColor="text1"/>
          <w:sz w:val="24"/>
          <w:szCs w:val="24"/>
        </w:rPr>
        <w:t xml:space="preserve"> (Haw.) </w:t>
      </w:r>
      <w:proofErr w:type="spellStart"/>
      <w:r w:rsidRPr="003C45A8">
        <w:rPr>
          <w:rFonts w:ascii="Times New Roman" w:eastAsia="Times New Roman" w:hAnsi="Times New Roman" w:cs="Times New Roman"/>
          <w:color w:val="000000" w:themeColor="text1"/>
          <w:sz w:val="24"/>
          <w:szCs w:val="24"/>
        </w:rPr>
        <w:t>hairpencil</w:t>
      </w:r>
      <w:proofErr w:type="spellEnd"/>
      <w:r w:rsidRPr="003C45A8">
        <w:rPr>
          <w:rFonts w:ascii="Times New Roman" w:eastAsia="Times New Roman" w:hAnsi="Times New Roman" w:cs="Times New Roman"/>
          <w:color w:val="000000" w:themeColor="text1"/>
          <w:sz w:val="24"/>
          <w:szCs w:val="24"/>
        </w:rPr>
        <w:t xml:space="preserve"> secretion. </w:t>
      </w:r>
      <w:r w:rsidRPr="001A2DF6">
        <w:rPr>
          <w:rFonts w:ascii="Times New Roman" w:eastAsia="Times New Roman" w:hAnsi="Times New Roman" w:cs="Times New Roman"/>
          <w:i/>
          <w:iCs/>
          <w:color w:val="000000" w:themeColor="text1"/>
          <w:sz w:val="24"/>
          <w:szCs w:val="24"/>
        </w:rPr>
        <w:t>J</w:t>
      </w:r>
      <w:r w:rsidR="001A2DF6">
        <w:rPr>
          <w:rFonts w:ascii="Times New Roman" w:eastAsia="Times New Roman" w:hAnsi="Times New Roman" w:cs="Times New Roman"/>
          <w:i/>
          <w:iCs/>
          <w:color w:val="000000" w:themeColor="text1"/>
          <w:sz w:val="24"/>
          <w:szCs w:val="24"/>
        </w:rPr>
        <w:t>.</w:t>
      </w:r>
      <w:r w:rsidRPr="001A2DF6">
        <w:rPr>
          <w:rFonts w:ascii="Times New Roman" w:eastAsia="Times New Roman" w:hAnsi="Times New Roman" w:cs="Times New Roman"/>
          <w:i/>
          <w:iCs/>
          <w:color w:val="000000" w:themeColor="text1"/>
          <w:sz w:val="24"/>
          <w:szCs w:val="24"/>
        </w:rPr>
        <w:t xml:space="preserve"> Chem</w:t>
      </w:r>
      <w:r w:rsidR="001A2DF6">
        <w:rPr>
          <w:rFonts w:ascii="Times New Roman" w:eastAsia="Times New Roman" w:hAnsi="Times New Roman" w:cs="Times New Roman"/>
          <w:i/>
          <w:iCs/>
          <w:color w:val="000000" w:themeColor="text1"/>
          <w:sz w:val="24"/>
          <w:szCs w:val="24"/>
        </w:rPr>
        <w:t>.</w:t>
      </w:r>
      <w:r w:rsidRPr="001A2DF6">
        <w:rPr>
          <w:rFonts w:ascii="Times New Roman" w:eastAsia="Times New Roman" w:hAnsi="Times New Roman" w:cs="Times New Roman"/>
          <w:i/>
          <w:iCs/>
          <w:color w:val="000000" w:themeColor="text1"/>
          <w:sz w:val="24"/>
          <w:szCs w:val="24"/>
        </w:rPr>
        <w:t xml:space="preserve"> Ecol</w:t>
      </w:r>
      <w:r w:rsidR="001A2DF6" w:rsidRPr="001A2DF6">
        <w:rPr>
          <w:rFonts w:ascii="Times New Roman" w:eastAsia="Times New Roman" w:hAnsi="Times New Roman" w:cs="Times New Roman"/>
          <w:i/>
          <w:iCs/>
          <w:color w:val="000000" w:themeColor="text1"/>
          <w:sz w:val="24"/>
          <w:szCs w:val="24"/>
        </w:rPr>
        <w:t>.,</w:t>
      </w:r>
      <w:r w:rsidRPr="003C45A8">
        <w:rPr>
          <w:rFonts w:ascii="Times New Roman" w:eastAsia="Times New Roman" w:hAnsi="Times New Roman" w:cs="Times New Roman"/>
          <w:color w:val="000000" w:themeColor="text1"/>
          <w:sz w:val="24"/>
          <w:szCs w:val="24"/>
        </w:rPr>
        <w:t xml:space="preserve"> </w:t>
      </w:r>
      <w:r w:rsidRPr="001A2DF6">
        <w:rPr>
          <w:rFonts w:ascii="Times New Roman" w:eastAsia="Times New Roman" w:hAnsi="Times New Roman" w:cs="Times New Roman"/>
          <w:b/>
          <w:bCs/>
          <w:color w:val="000000" w:themeColor="text1"/>
          <w:sz w:val="24"/>
          <w:szCs w:val="24"/>
        </w:rPr>
        <w:t>15</w:t>
      </w:r>
      <w:r w:rsidRPr="003C45A8">
        <w:rPr>
          <w:rFonts w:ascii="Times New Roman" w:eastAsia="Times New Roman" w:hAnsi="Times New Roman" w:cs="Times New Roman"/>
          <w:color w:val="000000" w:themeColor="text1"/>
          <w:sz w:val="24"/>
          <w:szCs w:val="24"/>
        </w:rPr>
        <w:t>: 641-648.</w:t>
      </w:r>
    </w:p>
    <w:p w14:paraId="2EBBFA3E" w14:textId="77777777" w:rsidR="003C45A8" w:rsidRPr="003C45A8" w:rsidRDefault="003C45A8" w:rsidP="003C45A8">
      <w:pPr>
        <w:spacing w:before="120" w:after="120" w:line="480" w:lineRule="auto"/>
        <w:ind w:left="785" w:hangingChars="327" w:hanging="785"/>
        <w:jc w:val="both"/>
        <w:rPr>
          <w:rFonts w:ascii="Times New Roman" w:eastAsia="Times New Roman" w:hAnsi="Times New Roman" w:cs="Times New Roman"/>
          <w:color w:val="000000" w:themeColor="text1"/>
          <w:sz w:val="24"/>
          <w:szCs w:val="24"/>
        </w:rPr>
      </w:pPr>
      <w:r w:rsidRPr="003C45A8">
        <w:rPr>
          <w:rFonts w:ascii="Times New Roman" w:eastAsia="Times New Roman" w:hAnsi="Times New Roman" w:cs="Times New Roman"/>
          <w:color w:val="000000" w:themeColor="text1"/>
          <w:sz w:val="24"/>
          <w:szCs w:val="24"/>
        </w:rPr>
        <w:t xml:space="preserve">Fukushima J, </w:t>
      </w:r>
      <w:proofErr w:type="spellStart"/>
      <w:r w:rsidRPr="003C45A8">
        <w:rPr>
          <w:rFonts w:ascii="Times New Roman" w:eastAsia="Times New Roman" w:hAnsi="Times New Roman" w:cs="Times New Roman"/>
          <w:color w:val="000000" w:themeColor="text1"/>
          <w:sz w:val="24"/>
          <w:szCs w:val="24"/>
        </w:rPr>
        <w:t>Kainoh</w:t>
      </w:r>
      <w:proofErr w:type="spellEnd"/>
      <w:r w:rsidRPr="003C45A8">
        <w:rPr>
          <w:rFonts w:ascii="Times New Roman" w:eastAsia="Times New Roman" w:hAnsi="Times New Roman" w:cs="Times New Roman"/>
          <w:color w:val="000000" w:themeColor="text1"/>
          <w:sz w:val="24"/>
          <w:szCs w:val="24"/>
        </w:rPr>
        <w:t xml:space="preserve"> Y</w:t>
      </w:r>
      <w:r w:rsidR="001A2DF6">
        <w:rPr>
          <w:rFonts w:ascii="Times New Roman" w:eastAsia="Times New Roman" w:hAnsi="Times New Roman" w:cs="Times New Roman"/>
          <w:color w:val="000000" w:themeColor="text1"/>
          <w:sz w:val="24"/>
          <w:szCs w:val="24"/>
        </w:rPr>
        <w:t>,</w:t>
      </w:r>
      <w:r w:rsidRPr="003C45A8">
        <w:rPr>
          <w:rFonts w:ascii="Times New Roman" w:eastAsia="Times New Roman" w:hAnsi="Times New Roman" w:cs="Times New Roman"/>
          <w:color w:val="000000" w:themeColor="text1"/>
          <w:sz w:val="24"/>
          <w:szCs w:val="24"/>
        </w:rPr>
        <w:t xml:space="preserve"> Honda</w:t>
      </w:r>
      <w:r w:rsidR="0025214E">
        <w:rPr>
          <w:rFonts w:ascii="Times New Roman" w:eastAsia="Times New Roman" w:hAnsi="Times New Roman" w:cs="Times New Roman"/>
          <w:color w:val="000000" w:themeColor="text1"/>
          <w:sz w:val="24"/>
          <w:szCs w:val="24"/>
        </w:rPr>
        <w:t xml:space="preserve"> </w:t>
      </w:r>
      <w:r w:rsidRPr="003C45A8">
        <w:rPr>
          <w:rFonts w:ascii="Times New Roman" w:eastAsia="Times New Roman" w:hAnsi="Times New Roman" w:cs="Times New Roman"/>
          <w:color w:val="000000" w:themeColor="text1"/>
          <w:sz w:val="24"/>
          <w:szCs w:val="24"/>
        </w:rPr>
        <w:t xml:space="preserve">H </w:t>
      </w:r>
      <w:r w:rsidRPr="003C45A8">
        <w:rPr>
          <w:rFonts w:ascii="Times New Roman" w:eastAsia="Times New Roman" w:hAnsi="Times New Roman" w:cs="Times New Roman"/>
          <w:i/>
          <w:color w:val="000000" w:themeColor="text1"/>
          <w:sz w:val="24"/>
          <w:szCs w:val="24"/>
        </w:rPr>
        <w:t>et al</w:t>
      </w:r>
      <w:r w:rsidR="001A2DF6">
        <w:rPr>
          <w:rFonts w:ascii="Times New Roman" w:eastAsia="Times New Roman" w:hAnsi="Times New Roman" w:cs="Times New Roman"/>
          <w:color w:val="000000" w:themeColor="text1"/>
          <w:sz w:val="24"/>
          <w:szCs w:val="24"/>
        </w:rPr>
        <w:t xml:space="preserve"> </w:t>
      </w:r>
      <w:r w:rsidR="0025214E">
        <w:rPr>
          <w:rFonts w:ascii="Times New Roman" w:eastAsia="Times New Roman" w:hAnsi="Times New Roman" w:cs="Times New Roman"/>
          <w:color w:val="000000" w:themeColor="text1"/>
          <w:sz w:val="24"/>
          <w:szCs w:val="24"/>
        </w:rPr>
        <w:t>(</w:t>
      </w:r>
      <w:r w:rsidRPr="003C45A8">
        <w:rPr>
          <w:rFonts w:ascii="Times New Roman" w:eastAsia="Times New Roman" w:hAnsi="Times New Roman" w:cs="Times New Roman"/>
          <w:color w:val="000000" w:themeColor="text1"/>
          <w:sz w:val="24"/>
          <w:szCs w:val="24"/>
        </w:rPr>
        <w:t>2002</w:t>
      </w:r>
      <w:r w:rsidR="0025214E">
        <w:rPr>
          <w:rFonts w:ascii="Times New Roman" w:eastAsia="Times New Roman" w:hAnsi="Times New Roman" w:cs="Times New Roman"/>
          <w:color w:val="000000" w:themeColor="text1"/>
          <w:sz w:val="24"/>
          <w:szCs w:val="24"/>
        </w:rPr>
        <w:t>)</w:t>
      </w:r>
      <w:r w:rsidR="001A2DF6">
        <w:rPr>
          <w:rFonts w:ascii="Times New Roman" w:eastAsia="Times New Roman" w:hAnsi="Times New Roman" w:cs="Times New Roman"/>
          <w:color w:val="000000" w:themeColor="text1"/>
          <w:sz w:val="24"/>
          <w:szCs w:val="24"/>
        </w:rPr>
        <w:t>.</w:t>
      </w:r>
      <w:r w:rsidRPr="003C45A8">
        <w:rPr>
          <w:rFonts w:ascii="Times New Roman" w:eastAsia="Times New Roman" w:hAnsi="Times New Roman" w:cs="Times New Roman"/>
          <w:color w:val="000000" w:themeColor="text1"/>
          <w:sz w:val="24"/>
          <w:szCs w:val="24"/>
        </w:rPr>
        <w:t xml:space="preserve"> Learning of herbivore-induced and nonspecific plant volatiles by a </w:t>
      </w:r>
      <w:proofErr w:type="spellStart"/>
      <w:r w:rsidRPr="003C45A8">
        <w:rPr>
          <w:rFonts w:ascii="Times New Roman" w:eastAsia="Times New Roman" w:hAnsi="Times New Roman" w:cs="Times New Roman"/>
          <w:color w:val="000000" w:themeColor="text1"/>
          <w:sz w:val="24"/>
          <w:szCs w:val="24"/>
        </w:rPr>
        <w:t>parasitoid</w:t>
      </w:r>
      <w:proofErr w:type="spellEnd"/>
      <w:r w:rsidRPr="003C45A8">
        <w:rPr>
          <w:rFonts w:ascii="Times New Roman" w:eastAsia="Times New Roman" w:hAnsi="Times New Roman" w:cs="Times New Roman"/>
          <w:color w:val="000000" w:themeColor="text1"/>
          <w:sz w:val="24"/>
          <w:szCs w:val="24"/>
        </w:rPr>
        <w:t xml:space="preserve">, </w:t>
      </w:r>
      <w:proofErr w:type="spellStart"/>
      <w:r w:rsidRPr="003C45A8">
        <w:rPr>
          <w:rFonts w:ascii="Times New Roman" w:eastAsia="Times New Roman" w:hAnsi="Times New Roman" w:cs="Times New Roman"/>
          <w:i/>
          <w:color w:val="000000" w:themeColor="text1"/>
          <w:sz w:val="24"/>
          <w:szCs w:val="24"/>
        </w:rPr>
        <w:t>Cotesia</w:t>
      </w:r>
      <w:proofErr w:type="spellEnd"/>
      <w:r w:rsidRPr="003C45A8">
        <w:rPr>
          <w:rFonts w:ascii="Times New Roman" w:eastAsia="Times New Roman" w:hAnsi="Times New Roman" w:cs="Times New Roman"/>
          <w:i/>
          <w:color w:val="000000" w:themeColor="text1"/>
          <w:sz w:val="24"/>
          <w:szCs w:val="24"/>
        </w:rPr>
        <w:t xml:space="preserve"> </w:t>
      </w:r>
      <w:proofErr w:type="spellStart"/>
      <w:r w:rsidRPr="003C45A8">
        <w:rPr>
          <w:rFonts w:ascii="Times New Roman" w:eastAsia="Times New Roman" w:hAnsi="Times New Roman" w:cs="Times New Roman"/>
          <w:i/>
          <w:color w:val="000000" w:themeColor="text1"/>
          <w:sz w:val="24"/>
          <w:szCs w:val="24"/>
        </w:rPr>
        <w:t>kariyai</w:t>
      </w:r>
      <w:proofErr w:type="spellEnd"/>
      <w:r w:rsidRPr="003C45A8">
        <w:rPr>
          <w:rFonts w:ascii="Times New Roman" w:eastAsia="Times New Roman" w:hAnsi="Times New Roman" w:cs="Times New Roman"/>
          <w:color w:val="000000" w:themeColor="text1"/>
          <w:sz w:val="24"/>
          <w:szCs w:val="24"/>
        </w:rPr>
        <w:t xml:space="preserve">. </w:t>
      </w:r>
      <w:r w:rsidRPr="001A2DF6">
        <w:rPr>
          <w:rFonts w:ascii="Times New Roman" w:eastAsia="Times New Roman" w:hAnsi="Times New Roman" w:cs="Times New Roman"/>
          <w:i/>
          <w:iCs/>
          <w:color w:val="000000" w:themeColor="text1"/>
          <w:sz w:val="24"/>
          <w:szCs w:val="24"/>
        </w:rPr>
        <w:t>J</w:t>
      </w:r>
      <w:r w:rsidR="001A2DF6" w:rsidRPr="001A2DF6">
        <w:rPr>
          <w:rFonts w:ascii="Times New Roman" w:eastAsia="Times New Roman" w:hAnsi="Times New Roman" w:cs="Times New Roman"/>
          <w:i/>
          <w:iCs/>
          <w:color w:val="000000" w:themeColor="text1"/>
          <w:sz w:val="24"/>
          <w:szCs w:val="24"/>
        </w:rPr>
        <w:t>.</w:t>
      </w:r>
      <w:r w:rsidRPr="001A2DF6">
        <w:rPr>
          <w:rFonts w:ascii="Times New Roman" w:eastAsia="Times New Roman" w:hAnsi="Times New Roman" w:cs="Times New Roman"/>
          <w:i/>
          <w:iCs/>
          <w:color w:val="000000" w:themeColor="text1"/>
          <w:sz w:val="24"/>
          <w:szCs w:val="24"/>
        </w:rPr>
        <w:t xml:space="preserve"> Chem</w:t>
      </w:r>
      <w:r w:rsidR="001A2DF6" w:rsidRPr="001A2DF6">
        <w:rPr>
          <w:rFonts w:ascii="Times New Roman" w:eastAsia="Times New Roman" w:hAnsi="Times New Roman" w:cs="Times New Roman"/>
          <w:i/>
          <w:iCs/>
          <w:color w:val="000000" w:themeColor="text1"/>
          <w:sz w:val="24"/>
          <w:szCs w:val="24"/>
        </w:rPr>
        <w:t>.</w:t>
      </w:r>
      <w:r w:rsidRPr="001A2DF6">
        <w:rPr>
          <w:rFonts w:ascii="Times New Roman" w:eastAsia="Times New Roman" w:hAnsi="Times New Roman" w:cs="Times New Roman"/>
          <w:i/>
          <w:iCs/>
          <w:color w:val="000000" w:themeColor="text1"/>
          <w:sz w:val="24"/>
          <w:szCs w:val="24"/>
        </w:rPr>
        <w:t xml:space="preserve"> Ecol</w:t>
      </w:r>
      <w:r w:rsidR="001A2DF6" w:rsidRPr="001A2DF6">
        <w:rPr>
          <w:rFonts w:ascii="Times New Roman" w:eastAsia="Times New Roman" w:hAnsi="Times New Roman" w:cs="Times New Roman"/>
          <w:i/>
          <w:iCs/>
          <w:color w:val="000000" w:themeColor="text1"/>
          <w:sz w:val="24"/>
          <w:szCs w:val="24"/>
        </w:rPr>
        <w:t>.,</w:t>
      </w:r>
      <w:r w:rsidRPr="003C45A8">
        <w:rPr>
          <w:rFonts w:ascii="Times New Roman" w:eastAsia="Times New Roman" w:hAnsi="Times New Roman" w:cs="Times New Roman"/>
          <w:color w:val="000000" w:themeColor="text1"/>
          <w:sz w:val="24"/>
          <w:szCs w:val="24"/>
        </w:rPr>
        <w:t xml:space="preserve"> </w:t>
      </w:r>
      <w:r w:rsidRPr="001A2DF6">
        <w:rPr>
          <w:rFonts w:ascii="Times New Roman" w:eastAsia="Times New Roman" w:hAnsi="Times New Roman" w:cs="Times New Roman"/>
          <w:b/>
          <w:bCs/>
          <w:color w:val="000000" w:themeColor="text1"/>
          <w:sz w:val="24"/>
          <w:szCs w:val="24"/>
        </w:rPr>
        <w:t>28</w:t>
      </w:r>
      <w:r w:rsidRPr="003C45A8">
        <w:rPr>
          <w:rFonts w:ascii="Times New Roman" w:eastAsia="Times New Roman" w:hAnsi="Times New Roman" w:cs="Times New Roman"/>
          <w:color w:val="000000" w:themeColor="text1"/>
          <w:sz w:val="24"/>
          <w:szCs w:val="24"/>
        </w:rPr>
        <w:t>: 579-586.</w:t>
      </w:r>
    </w:p>
    <w:p w14:paraId="7C7BECEB" w14:textId="77777777" w:rsidR="003C45A8" w:rsidRPr="003C45A8" w:rsidRDefault="003C45A8" w:rsidP="003C45A8">
      <w:pPr>
        <w:autoSpaceDE w:val="0"/>
        <w:autoSpaceDN w:val="0"/>
        <w:adjustRightInd w:val="0"/>
        <w:spacing w:before="120" w:after="120" w:line="480" w:lineRule="auto"/>
        <w:ind w:left="785" w:hangingChars="327" w:hanging="785"/>
        <w:jc w:val="both"/>
        <w:rPr>
          <w:rFonts w:ascii="Times New Roman" w:hAnsi="Times New Roman" w:cs="Times New Roman"/>
          <w:color w:val="000000" w:themeColor="text1"/>
          <w:sz w:val="24"/>
          <w:szCs w:val="24"/>
        </w:rPr>
      </w:pPr>
      <w:r w:rsidRPr="003C45A8">
        <w:rPr>
          <w:rFonts w:ascii="Times New Roman" w:hAnsi="Times New Roman" w:cs="Times New Roman"/>
          <w:color w:val="000000" w:themeColor="text1"/>
          <w:sz w:val="24"/>
          <w:szCs w:val="24"/>
        </w:rPr>
        <w:t>Han BY</w:t>
      </w:r>
      <w:r w:rsidR="0025214E">
        <w:rPr>
          <w:rFonts w:ascii="Times New Roman" w:hAnsi="Times New Roman" w:cs="Times New Roman"/>
          <w:color w:val="000000" w:themeColor="text1"/>
          <w:sz w:val="24"/>
          <w:szCs w:val="24"/>
        </w:rPr>
        <w:t>,</w:t>
      </w:r>
      <w:r w:rsidR="001A2DF6">
        <w:rPr>
          <w:rFonts w:ascii="Times New Roman" w:hAnsi="Times New Roman" w:cs="Times New Roman"/>
          <w:color w:val="000000" w:themeColor="text1"/>
          <w:sz w:val="24"/>
          <w:szCs w:val="24"/>
        </w:rPr>
        <w:t xml:space="preserve"> </w:t>
      </w:r>
      <w:r w:rsidRPr="003C45A8">
        <w:rPr>
          <w:rFonts w:ascii="Times New Roman" w:hAnsi="Times New Roman" w:cs="Times New Roman"/>
          <w:color w:val="000000" w:themeColor="text1"/>
          <w:sz w:val="24"/>
          <w:szCs w:val="24"/>
        </w:rPr>
        <w:t>Chen ZM</w:t>
      </w:r>
      <w:r w:rsidR="006E0A41">
        <w:rPr>
          <w:rFonts w:ascii="Times New Roman" w:hAnsi="Times New Roman" w:cs="Times New Roman"/>
          <w:color w:val="000000" w:themeColor="text1"/>
          <w:sz w:val="24"/>
          <w:szCs w:val="24"/>
        </w:rPr>
        <w:t xml:space="preserve"> </w:t>
      </w:r>
      <w:r w:rsidR="0025214E">
        <w:rPr>
          <w:rFonts w:ascii="Times New Roman" w:hAnsi="Times New Roman" w:cs="Times New Roman"/>
          <w:color w:val="000000" w:themeColor="text1"/>
          <w:sz w:val="24"/>
          <w:szCs w:val="24"/>
        </w:rPr>
        <w:t>(</w:t>
      </w:r>
      <w:r w:rsidRPr="003C45A8">
        <w:rPr>
          <w:rFonts w:ascii="Times New Roman" w:hAnsi="Times New Roman" w:cs="Times New Roman"/>
          <w:color w:val="000000" w:themeColor="text1"/>
          <w:sz w:val="24"/>
          <w:szCs w:val="24"/>
        </w:rPr>
        <w:t>2002</w:t>
      </w:r>
      <w:r w:rsidR="0025214E">
        <w:rPr>
          <w:rFonts w:ascii="Times New Roman" w:hAnsi="Times New Roman" w:cs="Times New Roman"/>
          <w:color w:val="000000" w:themeColor="text1"/>
          <w:sz w:val="24"/>
          <w:szCs w:val="24"/>
        </w:rPr>
        <w:t>)</w:t>
      </w:r>
      <w:r w:rsidR="001A2DF6">
        <w:rPr>
          <w:rFonts w:ascii="Times New Roman" w:hAnsi="Times New Roman" w:cs="Times New Roman"/>
          <w:color w:val="000000" w:themeColor="text1"/>
          <w:sz w:val="24"/>
          <w:szCs w:val="24"/>
        </w:rPr>
        <w:t>.</w:t>
      </w:r>
      <w:r w:rsidRPr="003C45A8">
        <w:rPr>
          <w:rFonts w:ascii="Times New Roman" w:hAnsi="Times New Roman" w:cs="Times New Roman"/>
          <w:color w:val="000000" w:themeColor="text1"/>
          <w:sz w:val="24"/>
          <w:szCs w:val="24"/>
        </w:rPr>
        <w:t xml:space="preserve"> </w:t>
      </w:r>
      <w:proofErr w:type="spellStart"/>
      <w:r w:rsidRPr="003C45A8">
        <w:rPr>
          <w:rFonts w:ascii="Times New Roman" w:hAnsi="Times New Roman" w:cs="Times New Roman"/>
          <w:color w:val="000000" w:themeColor="text1"/>
          <w:sz w:val="24"/>
          <w:szCs w:val="24"/>
        </w:rPr>
        <w:t>Behavioral</w:t>
      </w:r>
      <w:proofErr w:type="spellEnd"/>
      <w:r w:rsidRPr="003C45A8">
        <w:rPr>
          <w:rFonts w:ascii="Times New Roman" w:hAnsi="Times New Roman" w:cs="Times New Roman"/>
          <w:color w:val="000000" w:themeColor="text1"/>
          <w:sz w:val="24"/>
          <w:szCs w:val="24"/>
        </w:rPr>
        <w:t xml:space="preserve"> and electrophysiological responses of natural enemies to </w:t>
      </w:r>
      <w:proofErr w:type="spellStart"/>
      <w:r w:rsidRPr="003C45A8">
        <w:rPr>
          <w:rFonts w:ascii="Times New Roman" w:hAnsi="Times New Roman" w:cs="Times New Roman"/>
          <w:color w:val="000000" w:themeColor="text1"/>
          <w:sz w:val="24"/>
          <w:szCs w:val="24"/>
        </w:rPr>
        <w:t>synomones</w:t>
      </w:r>
      <w:proofErr w:type="spellEnd"/>
      <w:r w:rsidRPr="003C45A8">
        <w:rPr>
          <w:rFonts w:ascii="Times New Roman" w:hAnsi="Times New Roman" w:cs="Times New Roman"/>
          <w:color w:val="000000" w:themeColor="text1"/>
          <w:sz w:val="24"/>
          <w:szCs w:val="24"/>
        </w:rPr>
        <w:t xml:space="preserve"> from tea shoots and kairomones from tea aphids, </w:t>
      </w:r>
      <w:proofErr w:type="spellStart"/>
      <w:r w:rsidRPr="003C45A8">
        <w:rPr>
          <w:rFonts w:ascii="Times New Roman" w:hAnsi="Times New Roman" w:cs="Times New Roman"/>
          <w:i/>
          <w:color w:val="000000" w:themeColor="text1"/>
          <w:sz w:val="24"/>
          <w:szCs w:val="24"/>
        </w:rPr>
        <w:t>Toxoptera</w:t>
      </w:r>
      <w:proofErr w:type="spellEnd"/>
      <w:r w:rsidRPr="003C45A8">
        <w:rPr>
          <w:rFonts w:ascii="Times New Roman" w:hAnsi="Times New Roman" w:cs="Times New Roman"/>
          <w:i/>
          <w:color w:val="000000" w:themeColor="text1"/>
          <w:sz w:val="24"/>
          <w:szCs w:val="24"/>
        </w:rPr>
        <w:t xml:space="preserve"> </w:t>
      </w:r>
      <w:proofErr w:type="spellStart"/>
      <w:r w:rsidRPr="003C45A8">
        <w:rPr>
          <w:rFonts w:ascii="Times New Roman" w:hAnsi="Times New Roman" w:cs="Times New Roman"/>
          <w:i/>
          <w:color w:val="000000" w:themeColor="text1"/>
          <w:sz w:val="24"/>
          <w:szCs w:val="24"/>
        </w:rPr>
        <w:t>aurantii</w:t>
      </w:r>
      <w:proofErr w:type="spellEnd"/>
      <w:r w:rsidRPr="003C45A8">
        <w:rPr>
          <w:rFonts w:ascii="Times New Roman" w:hAnsi="Times New Roman" w:cs="Times New Roman"/>
          <w:color w:val="000000" w:themeColor="text1"/>
          <w:sz w:val="24"/>
          <w:szCs w:val="24"/>
        </w:rPr>
        <w:t xml:space="preserve">. </w:t>
      </w:r>
      <w:r w:rsidRPr="003C45A8">
        <w:rPr>
          <w:rFonts w:ascii="Times New Roman" w:eastAsia="Times New Roman" w:hAnsi="Times New Roman" w:cs="Times New Roman"/>
          <w:color w:val="000000" w:themeColor="text1"/>
          <w:sz w:val="24"/>
          <w:szCs w:val="24"/>
        </w:rPr>
        <w:t>J</w:t>
      </w:r>
      <w:r w:rsidR="001A2DF6">
        <w:rPr>
          <w:rFonts w:ascii="Times New Roman" w:eastAsia="Times New Roman" w:hAnsi="Times New Roman" w:cs="Times New Roman"/>
          <w:color w:val="000000" w:themeColor="text1"/>
          <w:sz w:val="24"/>
          <w:szCs w:val="24"/>
        </w:rPr>
        <w:t>.</w:t>
      </w:r>
      <w:r w:rsidRPr="003C45A8">
        <w:rPr>
          <w:rFonts w:ascii="Times New Roman" w:eastAsia="Times New Roman" w:hAnsi="Times New Roman" w:cs="Times New Roman"/>
          <w:color w:val="000000" w:themeColor="text1"/>
          <w:sz w:val="24"/>
          <w:szCs w:val="24"/>
        </w:rPr>
        <w:t xml:space="preserve"> Chem</w:t>
      </w:r>
      <w:r w:rsidR="001A2DF6">
        <w:rPr>
          <w:rFonts w:ascii="Times New Roman" w:eastAsia="Times New Roman" w:hAnsi="Times New Roman" w:cs="Times New Roman"/>
          <w:color w:val="000000" w:themeColor="text1"/>
          <w:sz w:val="24"/>
          <w:szCs w:val="24"/>
        </w:rPr>
        <w:t>.</w:t>
      </w:r>
      <w:r w:rsidRPr="003C45A8">
        <w:rPr>
          <w:rFonts w:ascii="Times New Roman" w:eastAsia="Times New Roman" w:hAnsi="Times New Roman" w:cs="Times New Roman"/>
          <w:color w:val="000000" w:themeColor="text1"/>
          <w:sz w:val="24"/>
          <w:szCs w:val="24"/>
        </w:rPr>
        <w:t xml:space="preserve"> Ecol</w:t>
      </w:r>
      <w:r w:rsidR="001A2DF6">
        <w:rPr>
          <w:rFonts w:ascii="Times New Roman" w:eastAsia="Times New Roman" w:hAnsi="Times New Roman" w:cs="Times New Roman"/>
          <w:color w:val="000000" w:themeColor="text1"/>
          <w:sz w:val="24"/>
          <w:szCs w:val="24"/>
        </w:rPr>
        <w:t>.,</w:t>
      </w:r>
      <w:r w:rsidRPr="003C45A8">
        <w:rPr>
          <w:rFonts w:ascii="Times New Roman" w:hAnsi="Times New Roman" w:cs="Times New Roman"/>
          <w:color w:val="000000" w:themeColor="text1"/>
          <w:sz w:val="24"/>
          <w:szCs w:val="24"/>
        </w:rPr>
        <w:t xml:space="preserve"> </w:t>
      </w:r>
      <w:r w:rsidRPr="001A2DF6">
        <w:rPr>
          <w:rFonts w:ascii="Times New Roman" w:hAnsi="Times New Roman" w:cs="Times New Roman"/>
          <w:b/>
          <w:bCs/>
          <w:color w:val="000000" w:themeColor="text1"/>
          <w:sz w:val="24"/>
          <w:szCs w:val="24"/>
        </w:rPr>
        <w:t>28</w:t>
      </w:r>
      <w:r w:rsidRPr="003C45A8">
        <w:rPr>
          <w:rFonts w:ascii="Times New Roman" w:hAnsi="Times New Roman" w:cs="Times New Roman"/>
          <w:color w:val="000000" w:themeColor="text1"/>
          <w:sz w:val="24"/>
          <w:szCs w:val="24"/>
        </w:rPr>
        <w:t>: 2203-2219.</w:t>
      </w:r>
    </w:p>
    <w:p w14:paraId="393CEFC1" w14:textId="77777777" w:rsidR="003C45A8" w:rsidRPr="003C45A8" w:rsidRDefault="003C45A8" w:rsidP="003C45A8">
      <w:pPr>
        <w:spacing w:after="0" w:line="480" w:lineRule="auto"/>
        <w:ind w:left="720" w:hanging="720"/>
        <w:jc w:val="both"/>
        <w:rPr>
          <w:rFonts w:ascii="Times New Roman" w:eastAsia="Times New Roman" w:hAnsi="Times New Roman" w:cs="Times New Roman"/>
          <w:color w:val="000000" w:themeColor="text1"/>
          <w:sz w:val="24"/>
          <w:szCs w:val="24"/>
        </w:rPr>
      </w:pPr>
      <w:r w:rsidRPr="003C45A8">
        <w:rPr>
          <w:rFonts w:ascii="Times New Roman" w:eastAsia="Times New Roman" w:hAnsi="Times New Roman" w:cs="Times New Roman"/>
          <w:color w:val="000000" w:themeColor="text1"/>
          <w:sz w:val="24"/>
          <w:szCs w:val="24"/>
        </w:rPr>
        <w:t>James DG</w:t>
      </w:r>
      <w:r w:rsidR="001A2DF6">
        <w:rPr>
          <w:rFonts w:ascii="Times New Roman" w:eastAsia="Times New Roman" w:hAnsi="Times New Roman" w:cs="Times New Roman"/>
          <w:color w:val="000000" w:themeColor="text1"/>
          <w:sz w:val="24"/>
          <w:szCs w:val="24"/>
        </w:rPr>
        <w:t xml:space="preserve"> </w:t>
      </w:r>
      <w:r w:rsidR="0025214E">
        <w:rPr>
          <w:rFonts w:ascii="Times New Roman" w:eastAsia="Times New Roman" w:hAnsi="Times New Roman" w:cs="Times New Roman"/>
          <w:color w:val="000000" w:themeColor="text1"/>
          <w:sz w:val="24"/>
          <w:szCs w:val="24"/>
        </w:rPr>
        <w:t>(</w:t>
      </w:r>
      <w:r w:rsidRPr="003C45A8">
        <w:rPr>
          <w:rFonts w:ascii="Times New Roman" w:eastAsia="Times New Roman" w:hAnsi="Times New Roman" w:cs="Times New Roman"/>
          <w:color w:val="000000" w:themeColor="text1"/>
          <w:sz w:val="24"/>
          <w:szCs w:val="24"/>
        </w:rPr>
        <w:t>2006</w:t>
      </w:r>
      <w:r w:rsidR="0025214E">
        <w:rPr>
          <w:rFonts w:ascii="Times New Roman" w:eastAsia="Times New Roman" w:hAnsi="Times New Roman" w:cs="Times New Roman"/>
          <w:color w:val="000000" w:themeColor="text1"/>
          <w:sz w:val="24"/>
          <w:szCs w:val="24"/>
        </w:rPr>
        <w:t>)</w:t>
      </w:r>
      <w:r w:rsidR="001A2DF6">
        <w:rPr>
          <w:rFonts w:ascii="Times New Roman" w:eastAsia="Times New Roman" w:hAnsi="Times New Roman" w:cs="Times New Roman"/>
          <w:color w:val="000000" w:themeColor="text1"/>
          <w:sz w:val="24"/>
          <w:szCs w:val="24"/>
        </w:rPr>
        <w:t>.</w:t>
      </w:r>
      <w:r w:rsidRPr="003C45A8">
        <w:rPr>
          <w:rFonts w:ascii="Times New Roman" w:eastAsia="Times New Roman" w:hAnsi="Times New Roman" w:cs="Times New Roman"/>
          <w:color w:val="000000" w:themeColor="text1"/>
          <w:sz w:val="24"/>
          <w:szCs w:val="24"/>
        </w:rPr>
        <w:t xml:space="preserve"> Methyl salicylate is a field attractant for the golden eyed lacewing, </w:t>
      </w:r>
      <w:proofErr w:type="spellStart"/>
      <w:r w:rsidRPr="003C45A8">
        <w:rPr>
          <w:rFonts w:ascii="Times New Roman" w:eastAsia="Times New Roman" w:hAnsi="Times New Roman" w:cs="Times New Roman"/>
          <w:i/>
          <w:color w:val="000000" w:themeColor="text1"/>
          <w:sz w:val="24"/>
          <w:szCs w:val="24"/>
        </w:rPr>
        <w:t>Chrysopa</w:t>
      </w:r>
      <w:proofErr w:type="spellEnd"/>
      <w:r w:rsidRPr="003C45A8">
        <w:rPr>
          <w:rFonts w:ascii="Times New Roman" w:eastAsia="Times New Roman" w:hAnsi="Times New Roman" w:cs="Times New Roman"/>
          <w:i/>
          <w:color w:val="000000" w:themeColor="text1"/>
          <w:sz w:val="24"/>
          <w:szCs w:val="24"/>
        </w:rPr>
        <w:t xml:space="preserve"> </w:t>
      </w:r>
      <w:proofErr w:type="spellStart"/>
      <w:r w:rsidRPr="003C45A8">
        <w:rPr>
          <w:rFonts w:ascii="Times New Roman" w:eastAsia="Times New Roman" w:hAnsi="Times New Roman" w:cs="Times New Roman"/>
          <w:i/>
          <w:color w:val="000000" w:themeColor="text1"/>
          <w:sz w:val="24"/>
          <w:szCs w:val="24"/>
        </w:rPr>
        <w:t>oculata</w:t>
      </w:r>
      <w:proofErr w:type="spellEnd"/>
      <w:r w:rsidRPr="003C45A8">
        <w:rPr>
          <w:rFonts w:ascii="Times New Roman" w:eastAsia="Times New Roman" w:hAnsi="Times New Roman" w:cs="Times New Roman"/>
          <w:color w:val="000000" w:themeColor="text1"/>
          <w:sz w:val="24"/>
          <w:szCs w:val="24"/>
        </w:rPr>
        <w:t xml:space="preserve">. </w:t>
      </w:r>
      <w:r w:rsidRPr="001A2DF6">
        <w:rPr>
          <w:rFonts w:ascii="Times New Roman" w:eastAsia="Times New Roman" w:hAnsi="Times New Roman" w:cs="Times New Roman"/>
          <w:i/>
          <w:color w:val="000000" w:themeColor="text1"/>
          <w:sz w:val="24"/>
          <w:szCs w:val="24"/>
        </w:rPr>
        <w:t>Biocontrol Sci</w:t>
      </w:r>
      <w:r w:rsidR="001A2DF6" w:rsidRPr="001A2DF6">
        <w:rPr>
          <w:rFonts w:ascii="Times New Roman" w:eastAsia="Times New Roman" w:hAnsi="Times New Roman" w:cs="Times New Roman"/>
          <w:i/>
          <w:color w:val="000000" w:themeColor="text1"/>
          <w:sz w:val="24"/>
          <w:szCs w:val="24"/>
        </w:rPr>
        <w:t>.</w:t>
      </w:r>
      <w:r w:rsidRPr="001A2DF6">
        <w:rPr>
          <w:rFonts w:ascii="Times New Roman" w:eastAsia="Times New Roman" w:hAnsi="Times New Roman" w:cs="Times New Roman"/>
          <w:i/>
          <w:color w:val="000000" w:themeColor="text1"/>
          <w:sz w:val="24"/>
          <w:szCs w:val="24"/>
        </w:rPr>
        <w:t xml:space="preserve"> Tech</w:t>
      </w:r>
      <w:r w:rsidR="001A2DF6" w:rsidRPr="001A2DF6">
        <w:rPr>
          <w:rFonts w:ascii="Times New Roman" w:eastAsia="Times New Roman" w:hAnsi="Times New Roman" w:cs="Times New Roman"/>
          <w:i/>
          <w:color w:val="000000" w:themeColor="text1"/>
          <w:sz w:val="24"/>
          <w:szCs w:val="24"/>
        </w:rPr>
        <w:t>.,</w:t>
      </w:r>
      <w:r w:rsidRPr="001A2DF6">
        <w:rPr>
          <w:rFonts w:ascii="Times New Roman" w:eastAsia="Times New Roman" w:hAnsi="Times New Roman" w:cs="Times New Roman"/>
          <w:b/>
          <w:bCs/>
          <w:iCs/>
          <w:color w:val="000000" w:themeColor="text1"/>
          <w:sz w:val="24"/>
          <w:szCs w:val="24"/>
        </w:rPr>
        <w:t>16</w:t>
      </w:r>
      <w:r w:rsidRPr="003C45A8">
        <w:rPr>
          <w:rFonts w:ascii="Times New Roman" w:eastAsia="Times New Roman" w:hAnsi="Times New Roman" w:cs="Times New Roman"/>
          <w:iCs/>
          <w:color w:val="000000" w:themeColor="text1"/>
          <w:sz w:val="24"/>
          <w:szCs w:val="24"/>
        </w:rPr>
        <w:t>:</w:t>
      </w:r>
      <w:r w:rsidRPr="003C45A8">
        <w:rPr>
          <w:rFonts w:ascii="Times New Roman" w:eastAsia="Times New Roman" w:hAnsi="Times New Roman" w:cs="Times New Roman"/>
          <w:color w:val="000000" w:themeColor="text1"/>
          <w:sz w:val="24"/>
          <w:szCs w:val="24"/>
        </w:rPr>
        <w:t xml:space="preserve"> 107-110.</w:t>
      </w:r>
    </w:p>
    <w:p w14:paraId="71C686AB" w14:textId="77777777" w:rsidR="003C45A8" w:rsidRPr="003C45A8" w:rsidRDefault="003C45A8" w:rsidP="003C45A8">
      <w:pPr>
        <w:spacing w:after="0" w:line="480" w:lineRule="auto"/>
        <w:ind w:left="720" w:hanging="720"/>
        <w:jc w:val="both"/>
        <w:rPr>
          <w:rFonts w:ascii="Times New Roman" w:eastAsia="Times New Roman" w:hAnsi="Times New Roman" w:cs="Times New Roman"/>
          <w:color w:val="000000" w:themeColor="text1"/>
          <w:sz w:val="24"/>
          <w:szCs w:val="24"/>
        </w:rPr>
      </w:pPr>
      <w:r w:rsidRPr="003C45A8">
        <w:rPr>
          <w:rFonts w:ascii="Times New Roman" w:eastAsia="Times New Roman" w:hAnsi="Times New Roman" w:cs="Times New Roman"/>
          <w:color w:val="000000" w:themeColor="text1"/>
          <w:sz w:val="24"/>
          <w:szCs w:val="24"/>
        </w:rPr>
        <w:t xml:space="preserve">Jones VP, </w:t>
      </w:r>
      <w:proofErr w:type="spellStart"/>
      <w:r w:rsidRPr="003C45A8">
        <w:rPr>
          <w:rFonts w:ascii="Times New Roman" w:eastAsia="Times New Roman" w:hAnsi="Times New Roman" w:cs="Times New Roman"/>
          <w:color w:val="000000" w:themeColor="text1"/>
          <w:sz w:val="24"/>
          <w:szCs w:val="24"/>
        </w:rPr>
        <w:t>Steffan</w:t>
      </w:r>
      <w:proofErr w:type="spellEnd"/>
      <w:r w:rsidRPr="003C45A8">
        <w:rPr>
          <w:rFonts w:ascii="Times New Roman" w:eastAsia="Times New Roman" w:hAnsi="Times New Roman" w:cs="Times New Roman"/>
          <w:color w:val="000000" w:themeColor="text1"/>
          <w:sz w:val="24"/>
          <w:szCs w:val="24"/>
        </w:rPr>
        <w:t xml:space="preserve"> SA, </w:t>
      </w:r>
      <w:proofErr w:type="spellStart"/>
      <w:r w:rsidRPr="003C45A8">
        <w:rPr>
          <w:rFonts w:ascii="Times New Roman" w:eastAsia="Times New Roman" w:hAnsi="Times New Roman" w:cs="Times New Roman"/>
          <w:color w:val="000000" w:themeColor="text1"/>
          <w:sz w:val="24"/>
          <w:szCs w:val="24"/>
        </w:rPr>
        <w:t>Wiman</w:t>
      </w:r>
      <w:proofErr w:type="spellEnd"/>
      <w:r w:rsidRPr="003C45A8">
        <w:rPr>
          <w:rFonts w:ascii="Times New Roman" w:eastAsia="Times New Roman" w:hAnsi="Times New Roman" w:cs="Times New Roman"/>
          <w:color w:val="000000" w:themeColor="text1"/>
          <w:sz w:val="24"/>
          <w:szCs w:val="24"/>
        </w:rPr>
        <w:t xml:space="preserve"> NG, Horton DR, </w:t>
      </w:r>
      <w:proofErr w:type="spellStart"/>
      <w:r w:rsidRPr="003C45A8">
        <w:rPr>
          <w:rFonts w:ascii="Times New Roman" w:eastAsia="Times New Roman" w:hAnsi="Times New Roman" w:cs="Times New Roman"/>
          <w:color w:val="000000" w:themeColor="text1"/>
          <w:sz w:val="24"/>
          <w:szCs w:val="24"/>
        </w:rPr>
        <w:t>Miliczky</w:t>
      </w:r>
      <w:proofErr w:type="spellEnd"/>
      <w:r w:rsidRPr="003C45A8">
        <w:rPr>
          <w:rFonts w:ascii="Times New Roman" w:eastAsia="Times New Roman" w:hAnsi="Times New Roman" w:cs="Times New Roman"/>
          <w:color w:val="000000" w:themeColor="text1"/>
          <w:sz w:val="24"/>
          <w:szCs w:val="24"/>
        </w:rPr>
        <w:t xml:space="preserve"> E, Zhang QH</w:t>
      </w:r>
      <w:r w:rsidR="001A2DF6">
        <w:rPr>
          <w:rFonts w:ascii="Times New Roman" w:eastAsia="Times New Roman" w:hAnsi="Times New Roman" w:cs="Times New Roman"/>
          <w:color w:val="000000" w:themeColor="text1"/>
          <w:sz w:val="24"/>
          <w:szCs w:val="24"/>
        </w:rPr>
        <w:t xml:space="preserve"> </w:t>
      </w:r>
      <w:r w:rsidRPr="003C45A8">
        <w:rPr>
          <w:rFonts w:ascii="Times New Roman" w:eastAsia="Times New Roman" w:hAnsi="Times New Roman" w:cs="Times New Roman"/>
          <w:color w:val="000000" w:themeColor="text1"/>
          <w:sz w:val="24"/>
          <w:szCs w:val="24"/>
        </w:rPr>
        <w:t>Baker CC</w:t>
      </w:r>
      <w:r w:rsidR="001A2DF6">
        <w:rPr>
          <w:rFonts w:ascii="Times New Roman" w:eastAsia="Times New Roman" w:hAnsi="Times New Roman" w:cs="Times New Roman"/>
          <w:color w:val="000000" w:themeColor="text1"/>
          <w:sz w:val="24"/>
          <w:szCs w:val="24"/>
        </w:rPr>
        <w:t xml:space="preserve"> </w:t>
      </w:r>
      <w:r w:rsidR="0025214E">
        <w:rPr>
          <w:rFonts w:ascii="Times New Roman" w:eastAsia="Times New Roman" w:hAnsi="Times New Roman" w:cs="Times New Roman"/>
          <w:color w:val="000000" w:themeColor="text1"/>
          <w:sz w:val="24"/>
          <w:szCs w:val="24"/>
        </w:rPr>
        <w:t>(</w:t>
      </w:r>
      <w:r w:rsidRPr="003C45A8">
        <w:rPr>
          <w:rFonts w:ascii="Times New Roman" w:eastAsia="Times New Roman" w:hAnsi="Times New Roman" w:cs="Times New Roman"/>
          <w:color w:val="000000" w:themeColor="text1"/>
          <w:sz w:val="24"/>
          <w:szCs w:val="24"/>
        </w:rPr>
        <w:t>2011</w:t>
      </w:r>
      <w:r w:rsidR="0025214E">
        <w:rPr>
          <w:rFonts w:ascii="Times New Roman" w:eastAsia="Times New Roman" w:hAnsi="Times New Roman" w:cs="Times New Roman"/>
          <w:color w:val="000000" w:themeColor="text1"/>
          <w:sz w:val="24"/>
          <w:szCs w:val="24"/>
        </w:rPr>
        <w:t>)</w:t>
      </w:r>
      <w:r w:rsidR="001A2DF6">
        <w:rPr>
          <w:rFonts w:ascii="Times New Roman" w:eastAsia="Times New Roman" w:hAnsi="Times New Roman" w:cs="Times New Roman"/>
          <w:color w:val="000000" w:themeColor="text1"/>
          <w:sz w:val="24"/>
          <w:szCs w:val="24"/>
        </w:rPr>
        <w:t>.</w:t>
      </w:r>
      <w:r w:rsidRPr="003C45A8">
        <w:rPr>
          <w:rFonts w:ascii="Times New Roman" w:eastAsia="Times New Roman" w:hAnsi="Times New Roman" w:cs="Times New Roman"/>
          <w:color w:val="000000" w:themeColor="text1"/>
          <w:sz w:val="24"/>
          <w:szCs w:val="24"/>
        </w:rPr>
        <w:t xml:space="preserve"> Evaluation of herbivore-induced plant volatiles for monitoring green lacewings in Washington apple orchards. </w:t>
      </w:r>
      <w:r w:rsidRPr="001A2DF6">
        <w:rPr>
          <w:rFonts w:ascii="Times New Roman" w:eastAsia="Times New Roman" w:hAnsi="Times New Roman" w:cs="Times New Roman"/>
          <w:i/>
          <w:color w:val="000000" w:themeColor="text1"/>
          <w:sz w:val="24"/>
          <w:szCs w:val="24"/>
        </w:rPr>
        <w:t>Biol</w:t>
      </w:r>
      <w:r w:rsidR="001A2DF6" w:rsidRPr="001A2DF6">
        <w:rPr>
          <w:rFonts w:ascii="Times New Roman" w:eastAsia="Times New Roman" w:hAnsi="Times New Roman" w:cs="Times New Roman"/>
          <w:i/>
          <w:color w:val="000000" w:themeColor="text1"/>
          <w:sz w:val="24"/>
          <w:szCs w:val="24"/>
        </w:rPr>
        <w:t>.</w:t>
      </w:r>
      <w:r w:rsidRPr="001A2DF6">
        <w:rPr>
          <w:rFonts w:ascii="Times New Roman" w:eastAsia="Times New Roman" w:hAnsi="Times New Roman" w:cs="Times New Roman"/>
          <w:i/>
          <w:color w:val="000000" w:themeColor="text1"/>
          <w:sz w:val="24"/>
          <w:szCs w:val="24"/>
        </w:rPr>
        <w:t xml:space="preserve"> Control</w:t>
      </w:r>
      <w:r w:rsidR="001A2DF6" w:rsidRPr="001A2DF6">
        <w:rPr>
          <w:rFonts w:ascii="Times New Roman" w:eastAsia="Times New Roman" w:hAnsi="Times New Roman" w:cs="Times New Roman"/>
          <w:i/>
          <w:color w:val="000000" w:themeColor="text1"/>
          <w:sz w:val="24"/>
          <w:szCs w:val="24"/>
        </w:rPr>
        <w:t>.,</w:t>
      </w:r>
      <w:r w:rsidR="001A2DF6">
        <w:rPr>
          <w:rFonts w:ascii="Times New Roman" w:eastAsia="Times New Roman" w:hAnsi="Times New Roman" w:cs="Times New Roman"/>
          <w:iCs/>
          <w:color w:val="000000" w:themeColor="text1"/>
          <w:sz w:val="24"/>
          <w:szCs w:val="24"/>
        </w:rPr>
        <w:t xml:space="preserve"> </w:t>
      </w:r>
      <w:r w:rsidRPr="001A2DF6">
        <w:rPr>
          <w:rFonts w:ascii="Times New Roman" w:eastAsia="Times New Roman" w:hAnsi="Times New Roman" w:cs="Times New Roman"/>
          <w:b/>
          <w:bCs/>
          <w:iCs/>
          <w:color w:val="000000" w:themeColor="text1"/>
          <w:sz w:val="24"/>
          <w:szCs w:val="24"/>
        </w:rPr>
        <w:t>56</w:t>
      </w:r>
      <w:r w:rsidRPr="003C45A8">
        <w:rPr>
          <w:rFonts w:ascii="Times New Roman" w:eastAsia="Times New Roman" w:hAnsi="Times New Roman" w:cs="Times New Roman"/>
          <w:iCs/>
          <w:color w:val="000000" w:themeColor="text1"/>
          <w:sz w:val="24"/>
          <w:szCs w:val="24"/>
        </w:rPr>
        <w:t>:</w:t>
      </w:r>
      <w:r w:rsidRPr="003C45A8">
        <w:rPr>
          <w:rFonts w:ascii="Times New Roman" w:eastAsia="Times New Roman" w:hAnsi="Times New Roman" w:cs="Times New Roman"/>
          <w:color w:val="000000" w:themeColor="text1"/>
          <w:sz w:val="24"/>
          <w:szCs w:val="24"/>
        </w:rPr>
        <w:t xml:space="preserve"> 98-105.</w:t>
      </w:r>
    </w:p>
    <w:p w14:paraId="682939DE" w14:textId="77777777" w:rsidR="003C45A8" w:rsidRPr="003C45A8" w:rsidRDefault="003C45A8" w:rsidP="004564D1">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r w:rsidRPr="003C45A8">
        <w:rPr>
          <w:rFonts w:ascii="Times New Roman" w:eastAsia="Times New Roman" w:hAnsi="Times New Roman" w:cs="Times New Roman"/>
          <w:color w:val="000000" w:themeColor="text1"/>
          <w:sz w:val="24"/>
          <w:szCs w:val="24"/>
        </w:rPr>
        <w:t>Khuhro</w:t>
      </w:r>
      <w:proofErr w:type="spellEnd"/>
      <w:r w:rsidRPr="003C45A8">
        <w:rPr>
          <w:rFonts w:ascii="Times New Roman" w:eastAsia="Times New Roman" w:hAnsi="Times New Roman" w:cs="Times New Roman"/>
          <w:color w:val="000000" w:themeColor="text1"/>
          <w:sz w:val="24"/>
          <w:szCs w:val="24"/>
        </w:rPr>
        <w:t xml:space="preserve"> NH, Biondi A, </w:t>
      </w:r>
      <w:proofErr w:type="spellStart"/>
      <w:r w:rsidRPr="003C45A8">
        <w:rPr>
          <w:rFonts w:ascii="Times New Roman" w:eastAsia="Times New Roman" w:hAnsi="Times New Roman" w:cs="Times New Roman"/>
          <w:color w:val="000000" w:themeColor="text1"/>
          <w:sz w:val="24"/>
          <w:szCs w:val="24"/>
        </w:rPr>
        <w:t>Desneux</w:t>
      </w:r>
      <w:proofErr w:type="spellEnd"/>
      <w:r w:rsidRPr="003C45A8">
        <w:rPr>
          <w:rFonts w:ascii="Times New Roman" w:eastAsia="Times New Roman" w:hAnsi="Times New Roman" w:cs="Times New Roman"/>
          <w:color w:val="000000" w:themeColor="text1"/>
          <w:sz w:val="24"/>
          <w:szCs w:val="24"/>
        </w:rPr>
        <w:t xml:space="preserve"> N, Zhang L, Zhang Y</w:t>
      </w:r>
      <w:r w:rsidR="001A2DF6">
        <w:rPr>
          <w:rFonts w:ascii="Times New Roman" w:eastAsia="Times New Roman" w:hAnsi="Times New Roman" w:cs="Times New Roman"/>
          <w:color w:val="000000" w:themeColor="text1"/>
          <w:sz w:val="24"/>
          <w:szCs w:val="24"/>
        </w:rPr>
        <w:t xml:space="preserve"> </w:t>
      </w:r>
      <w:r w:rsidRPr="003C45A8">
        <w:rPr>
          <w:rFonts w:ascii="Times New Roman" w:eastAsia="Times New Roman" w:hAnsi="Times New Roman" w:cs="Times New Roman"/>
          <w:color w:val="000000" w:themeColor="text1"/>
          <w:sz w:val="24"/>
          <w:szCs w:val="24"/>
        </w:rPr>
        <w:t>Chen H</w:t>
      </w:r>
      <w:r w:rsidR="001A2DF6">
        <w:rPr>
          <w:rFonts w:ascii="Times New Roman" w:eastAsia="Times New Roman" w:hAnsi="Times New Roman" w:cs="Times New Roman"/>
          <w:color w:val="000000" w:themeColor="text1"/>
          <w:sz w:val="24"/>
          <w:szCs w:val="24"/>
        </w:rPr>
        <w:t xml:space="preserve"> </w:t>
      </w:r>
      <w:r w:rsidR="0025214E">
        <w:rPr>
          <w:rFonts w:ascii="Times New Roman" w:eastAsia="Times New Roman" w:hAnsi="Times New Roman" w:cs="Times New Roman"/>
          <w:color w:val="000000" w:themeColor="text1"/>
          <w:sz w:val="24"/>
          <w:szCs w:val="24"/>
        </w:rPr>
        <w:t>(</w:t>
      </w:r>
      <w:r w:rsidRPr="003C45A8">
        <w:rPr>
          <w:rFonts w:ascii="Times New Roman" w:eastAsia="Times New Roman" w:hAnsi="Times New Roman" w:cs="Times New Roman"/>
          <w:color w:val="000000" w:themeColor="text1"/>
          <w:sz w:val="24"/>
          <w:szCs w:val="24"/>
        </w:rPr>
        <w:t>2014</w:t>
      </w:r>
      <w:r w:rsidR="0025214E">
        <w:rPr>
          <w:rFonts w:ascii="Times New Roman" w:eastAsia="Times New Roman" w:hAnsi="Times New Roman" w:cs="Times New Roman"/>
          <w:color w:val="000000" w:themeColor="text1"/>
          <w:sz w:val="24"/>
          <w:szCs w:val="24"/>
        </w:rPr>
        <w:t>)</w:t>
      </w:r>
      <w:r w:rsidR="001A2DF6">
        <w:rPr>
          <w:rFonts w:ascii="Times New Roman" w:eastAsia="Times New Roman" w:hAnsi="Times New Roman" w:cs="Times New Roman"/>
          <w:color w:val="000000" w:themeColor="text1"/>
          <w:sz w:val="24"/>
          <w:szCs w:val="24"/>
        </w:rPr>
        <w:t>.</w:t>
      </w:r>
      <w:r w:rsidRPr="003C45A8">
        <w:rPr>
          <w:rFonts w:ascii="Times New Roman" w:eastAsia="Times New Roman" w:hAnsi="Times New Roman" w:cs="Times New Roman"/>
          <w:color w:val="000000" w:themeColor="text1"/>
          <w:sz w:val="24"/>
          <w:szCs w:val="24"/>
        </w:rPr>
        <w:t xml:space="preserve"> Trade-off between flight activity and life-history components in </w:t>
      </w:r>
      <w:proofErr w:type="spellStart"/>
      <w:r w:rsidRPr="003C45A8">
        <w:rPr>
          <w:rFonts w:ascii="Times New Roman" w:eastAsia="Times New Roman" w:hAnsi="Times New Roman" w:cs="Times New Roman"/>
          <w:i/>
          <w:color w:val="000000" w:themeColor="text1"/>
          <w:sz w:val="24"/>
          <w:szCs w:val="24"/>
        </w:rPr>
        <w:t>Chrysoperla</w:t>
      </w:r>
      <w:proofErr w:type="spellEnd"/>
      <w:r w:rsidRPr="003C45A8">
        <w:rPr>
          <w:rFonts w:ascii="Times New Roman" w:eastAsia="Times New Roman" w:hAnsi="Times New Roman" w:cs="Times New Roman"/>
          <w:i/>
          <w:color w:val="000000" w:themeColor="text1"/>
          <w:sz w:val="24"/>
          <w:szCs w:val="24"/>
        </w:rPr>
        <w:t xml:space="preserve"> </w:t>
      </w:r>
      <w:proofErr w:type="spellStart"/>
      <w:r w:rsidRPr="003C45A8">
        <w:rPr>
          <w:rFonts w:ascii="Times New Roman" w:eastAsia="Times New Roman" w:hAnsi="Times New Roman" w:cs="Times New Roman"/>
          <w:i/>
          <w:color w:val="000000" w:themeColor="text1"/>
          <w:sz w:val="24"/>
          <w:szCs w:val="24"/>
        </w:rPr>
        <w:t>sinica</w:t>
      </w:r>
      <w:proofErr w:type="spellEnd"/>
      <w:r w:rsidRPr="003C45A8">
        <w:rPr>
          <w:rFonts w:ascii="Times New Roman" w:eastAsia="Times New Roman" w:hAnsi="Times New Roman" w:cs="Times New Roman"/>
          <w:color w:val="000000" w:themeColor="text1"/>
          <w:sz w:val="24"/>
          <w:szCs w:val="24"/>
        </w:rPr>
        <w:t xml:space="preserve">. </w:t>
      </w:r>
      <w:proofErr w:type="spellStart"/>
      <w:r w:rsidRPr="008014BA">
        <w:rPr>
          <w:rFonts w:ascii="Times New Roman" w:eastAsia="Times New Roman" w:hAnsi="Times New Roman" w:cs="Times New Roman"/>
          <w:i/>
          <w:color w:val="000000" w:themeColor="text1"/>
          <w:sz w:val="24"/>
          <w:szCs w:val="24"/>
        </w:rPr>
        <w:t>BioControl</w:t>
      </w:r>
      <w:proofErr w:type="spellEnd"/>
      <w:r w:rsidR="008014BA">
        <w:rPr>
          <w:rFonts w:ascii="Times New Roman" w:eastAsia="Times New Roman" w:hAnsi="Times New Roman" w:cs="Times New Roman"/>
          <w:iCs/>
          <w:color w:val="000000" w:themeColor="text1"/>
          <w:sz w:val="24"/>
          <w:szCs w:val="24"/>
        </w:rPr>
        <w:t xml:space="preserve">., </w:t>
      </w:r>
      <w:r w:rsidRPr="008014BA">
        <w:rPr>
          <w:rFonts w:ascii="Times New Roman" w:eastAsia="Times New Roman" w:hAnsi="Times New Roman" w:cs="Times New Roman"/>
          <w:b/>
          <w:bCs/>
          <w:iCs/>
          <w:color w:val="000000" w:themeColor="text1"/>
          <w:sz w:val="24"/>
          <w:szCs w:val="24"/>
        </w:rPr>
        <w:t>59</w:t>
      </w:r>
      <w:r w:rsidRPr="003C45A8">
        <w:rPr>
          <w:rFonts w:ascii="Times New Roman" w:eastAsia="Times New Roman" w:hAnsi="Times New Roman" w:cs="Times New Roman"/>
          <w:iCs/>
          <w:color w:val="000000" w:themeColor="text1"/>
          <w:sz w:val="24"/>
          <w:szCs w:val="24"/>
        </w:rPr>
        <w:t>:</w:t>
      </w:r>
      <w:r w:rsidRPr="003C45A8">
        <w:rPr>
          <w:rFonts w:ascii="Times New Roman" w:eastAsia="Times New Roman" w:hAnsi="Times New Roman" w:cs="Times New Roman"/>
          <w:color w:val="000000" w:themeColor="text1"/>
          <w:sz w:val="24"/>
          <w:szCs w:val="24"/>
        </w:rPr>
        <w:t xml:space="preserve"> 219-227.</w:t>
      </w:r>
    </w:p>
    <w:p w14:paraId="109DDB49" w14:textId="77777777" w:rsidR="003C45A8" w:rsidRPr="003C45A8" w:rsidRDefault="003C45A8" w:rsidP="004564D1">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r w:rsidRPr="003C45A8">
        <w:rPr>
          <w:rFonts w:ascii="Times New Roman" w:eastAsia="Times New Roman" w:hAnsi="Times New Roman" w:cs="Times New Roman"/>
          <w:color w:val="000000" w:themeColor="text1"/>
          <w:sz w:val="24"/>
          <w:szCs w:val="24"/>
        </w:rPr>
        <w:t>Koczor</w:t>
      </w:r>
      <w:proofErr w:type="spellEnd"/>
      <w:r w:rsidRPr="003C45A8">
        <w:rPr>
          <w:rFonts w:ascii="Times New Roman" w:eastAsia="Times New Roman" w:hAnsi="Times New Roman" w:cs="Times New Roman"/>
          <w:color w:val="000000" w:themeColor="text1"/>
          <w:sz w:val="24"/>
          <w:szCs w:val="24"/>
        </w:rPr>
        <w:t xml:space="preserve"> S, </w:t>
      </w:r>
      <w:proofErr w:type="spellStart"/>
      <w:r w:rsidRPr="003C45A8">
        <w:rPr>
          <w:rFonts w:ascii="Times New Roman" w:eastAsia="Times New Roman" w:hAnsi="Times New Roman" w:cs="Times New Roman"/>
          <w:color w:val="000000" w:themeColor="text1"/>
          <w:sz w:val="24"/>
          <w:szCs w:val="24"/>
        </w:rPr>
        <w:t>Szentkirályi</w:t>
      </w:r>
      <w:proofErr w:type="spellEnd"/>
      <w:r w:rsidRPr="003C45A8">
        <w:rPr>
          <w:rFonts w:ascii="Times New Roman" w:eastAsia="Times New Roman" w:hAnsi="Times New Roman" w:cs="Times New Roman"/>
          <w:color w:val="000000" w:themeColor="text1"/>
          <w:sz w:val="24"/>
          <w:szCs w:val="24"/>
        </w:rPr>
        <w:t xml:space="preserve"> F, Birkett MA, Pickett JA, Voigt E </w:t>
      </w:r>
      <w:proofErr w:type="spellStart"/>
      <w:r w:rsidRPr="003C45A8">
        <w:rPr>
          <w:rFonts w:ascii="Times New Roman" w:eastAsia="Times New Roman" w:hAnsi="Times New Roman" w:cs="Times New Roman"/>
          <w:color w:val="000000" w:themeColor="text1"/>
          <w:sz w:val="24"/>
          <w:szCs w:val="24"/>
        </w:rPr>
        <w:t>Tóth</w:t>
      </w:r>
      <w:proofErr w:type="spellEnd"/>
      <w:r w:rsidRPr="003C45A8">
        <w:rPr>
          <w:rFonts w:ascii="Times New Roman" w:eastAsia="Times New Roman" w:hAnsi="Times New Roman" w:cs="Times New Roman"/>
          <w:color w:val="000000" w:themeColor="text1"/>
          <w:sz w:val="24"/>
          <w:szCs w:val="24"/>
        </w:rPr>
        <w:t xml:space="preserve"> M</w:t>
      </w:r>
      <w:r w:rsidR="008014BA">
        <w:rPr>
          <w:rFonts w:ascii="Times New Roman" w:eastAsia="Times New Roman" w:hAnsi="Times New Roman" w:cs="Times New Roman"/>
          <w:color w:val="000000" w:themeColor="text1"/>
          <w:sz w:val="24"/>
          <w:szCs w:val="24"/>
        </w:rPr>
        <w:t xml:space="preserve"> </w:t>
      </w:r>
      <w:r w:rsidR="0025214E">
        <w:rPr>
          <w:rFonts w:ascii="Times New Roman" w:eastAsia="Times New Roman" w:hAnsi="Times New Roman" w:cs="Times New Roman"/>
          <w:color w:val="000000" w:themeColor="text1"/>
          <w:sz w:val="24"/>
          <w:szCs w:val="24"/>
        </w:rPr>
        <w:t>(</w:t>
      </w:r>
      <w:r w:rsidRPr="003C45A8">
        <w:rPr>
          <w:rFonts w:ascii="Times New Roman" w:eastAsia="Times New Roman" w:hAnsi="Times New Roman" w:cs="Times New Roman"/>
          <w:color w:val="000000" w:themeColor="text1"/>
          <w:sz w:val="24"/>
          <w:szCs w:val="24"/>
        </w:rPr>
        <w:t>2010</w:t>
      </w:r>
      <w:r w:rsidR="0025214E">
        <w:rPr>
          <w:rFonts w:ascii="Times New Roman" w:eastAsia="Times New Roman" w:hAnsi="Times New Roman" w:cs="Times New Roman"/>
          <w:color w:val="000000" w:themeColor="text1"/>
          <w:sz w:val="24"/>
          <w:szCs w:val="24"/>
        </w:rPr>
        <w:t>)</w:t>
      </w:r>
      <w:r w:rsidR="008014BA">
        <w:rPr>
          <w:rFonts w:ascii="Times New Roman" w:eastAsia="Times New Roman" w:hAnsi="Times New Roman" w:cs="Times New Roman"/>
          <w:color w:val="000000" w:themeColor="text1"/>
          <w:sz w:val="24"/>
          <w:szCs w:val="24"/>
        </w:rPr>
        <w:t>.</w:t>
      </w:r>
      <w:r w:rsidRPr="003C45A8">
        <w:rPr>
          <w:rFonts w:ascii="Times New Roman" w:eastAsia="Times New Roman" w:hAnsi="Times New Roman" w:cs="Times New Roman"/>
          <w:color w:val="000000" w:themeColor="text1"/>
          <w:sz w:val="24"/>
          <w:szCs w:val="24"/>
        </w:rPr>
        <w:t xml:space="preserve"> Attraction of </w:t>
      </w:r>
      <w:proofErr w:type="spellStart"/>
      <w:r w:rsidRPr="003C45A8">
        <w:rPr>
          <w:rFonts w:ascii="Times New Roman" w:eastAsia="Times New Roman" w:hAnsi="Times New Roman" w:cs="Times New Roman"/>
          <w:i/>
          <w:color w:val="000000" w:themeColor="text1"/>
          <w:sz w:val="24"/>
          <w:szCs w:val="24"/>
        </w:rPr>
        <w:t>Chrysoperla</w:t>
      </w:r>
      <w:proofErr w:type="spellEnd"/>
      <w:r w:rsidRPr="003C45A8">
        <w:rPr>
          <w:rFonts w:ascii="Times New Roman" w:eastAsia="Times New Roman" w:hAnsi="Times New Roman" w:cs="Times New Roman"/>
          <w:i/>
          <w:color w:val="000000" w:themeColor="text1"/>
          <w:sz w:val="24"/>
          <w:szCs w:val="24"/>
        </w:rPr>
        <w:t xml:space="preserve"> </w:t>
      </w:r>
      <w:proofErr w:type="spellStart"/>
      <w:r w:rsidRPr="003C45A8">
        <w:rPr>
          <w:rFonts w:ascii="Times New Roman" w:eastAsia="Times New Roman" w:hAnsi="Times New Roman" w:cs="Times New Roman"/>
          <w:i/>
          <w:color w:val="000000" w:themeColor="text1"/>
          <w:sz w:val="24"/>
          <w:szCs w:val="24"/>
        </w:rPr>
        <w:t>carnea</w:t>
      </w:r>
      <w:proofErr w:type="spellEnd"/>
      <w:r w:rsidRPr="003C45A8">
        <w:rPr>
          <w:rFonts w:ascii="Times New Roman" w:eastAsia="Times New Roman" w:hAnsi="Times New Roman" w:cs="Times New Roman"/>
          <w:color w:val="000000" w:themeColor="text1"/>
          <w:sz w:val="24"/>
          <w:szCs w:val="24"/>
        </w:rPr>
        <w:t xml:space="preserve"> complex and </w:t>
      </w:r>
      <w:proofErr w:type="spellStart"/>
      <w:r w:rsidRPr="008014BA">
        <w:rPr>
          <w:rFonts w:ascii="Times New Roman" w:eastAsia="Times New Roman" w:hAnsi="Times New Roman" w:cs="Times New Roman"/>
          <w:i/>
          <w:iCs/>
          <w:color w:val="000000" w:themeColor="text1"/>
          <w:sz w:val="24"/>
          <w:szCs w:val="24"/>
        </w:rPr>
        <w:t>Chrysopa</w:t>
      </w:r>
      <w:proofErr w:type="spellEnd"/>
      <w:r w:rsidRPr="003C45A8">
        <w:rPr>
          <w:rFonts w:ascii="Times New Roman" w:eastAsia="Times New Roman" w:hAnsi="Times New Roman" w:cs="Times New Roman"/>
          <w:color w:val="000000" w:themeColor="text1"/>
          <w:sz w:val="24"/>
          <w:szCs w:val="24"/>
        </w:rPr>
        <w:t xml:space="preserve"> spp. lacewings (</w:t>
      </w:r>
      <w:proofErr w:type="spellStart"/>
      <w:r w:rsidRPr="003C45A8">
        <w:rPr>
          <w:rFonts w:ascii="Times New Roman" w:eastAsia="Times New Roman" w:hAnsi="Times New Roman" w:cs="Times New Roman"/>
          <w:color w:val="000000" w:themeColor="text1"/>
          <w:sz w:val="24"/>
          <w:szCs w:val="24"/>
        </w:rPr>
        <w:t>Neuroptera</w:t>
      </w:r>
      <w:proofErr w:type="spellEnd"/>
      <w:r w:rsidRPr="003C45A8">
        <w:rPr>
          <w:rFonts w:ascii="Times New Roman" w:eastAsia="Times New Roman" w:hAnsi="Times New Roman" w:cs="Times New Roman"/>
          <w:color w:val="000000" w:themeColor="text1"/>
          <w:sz w:val="24"/>
          <w:szCs w:val="24"/>
        </w:rPr>
        <w:t xml:space="preserve">: Chrysopidae) to aphid sex pheromone components and a synthetic blend of floral compounds in Hungary. </w:t>
      </w:r>
      <w:r w:rsidRPr="008014BA">
        <w:rPr>
          <w:rFonts w:ascii="Times New Roman" w:eastAsia="Times New Roman" w:hAnsi="Times New Roman" w:cs="Times New Roman"/>
          <w:i/>
          <w:color w:val="000000" w:themeColor="text1"/>
          <w:sz w:val="24"/>
          <w:szCs w:val="24"/>
        </w:rPr>
        <w:t>Pest management science</w:t>
      </w:r>
      <w:r w:rsidR="006E0A41">
        <w:rPr>
          <w:rFonts w:ascii="Times New Roman" w:eastAsia="Times New Roman" w:hAnsi="Times New Roman" w:cs="Times New Roman"/>
          <w:iCs/>
          <w:color w:val="000000" w:themeColor="text1"/>
          <w:sz w:val="24"/>
          <w:szCs w:val="24"/>
        </w:rPr>
        <w:t xml:space="preserve">, </w:t>
      </w:r>
      <w:r w:rsidRPr="008014BA">
        <w:rPr>
          <w:rFonts w:ascii="Times New Roman" w:eastAsia="Times New Roman" w:hAnsi="Times New Roman" w:cs="Times New Roman"/>
          <w:b/>
          <w:bCs/>
          <w:iCs/>
          <w:color w:val="000000" w:themeColor="text1"/>
          <w:sz w:val="24"/>
          <w:szCs w:val="24"/>
        </w:rPr>
        <w:t>66</w:t>
      </w:r>
      <w:r w:rsidRPr="003C45A8">
        <w:rPr>
          <w:rFonts w:ascii="Times New Roman" w:eastAsia="Times New Roman" w:hAnsi="Times New Roman" w:cs="Times New Roman"/>
          <w:iCs/>
          <w:color w:val="000000" w:themeColor="text1"/>
          <w:sz w:val="24"/>
          <w:szCs w:val="24"/>
        </w:rPr>
        <w:t>:</w:t>
      </w:r>
      <w:r w:rsidRPr="003C45A8">
        <w:rPr>
          <w:rFonts w:ascii="Times New Roman" w:eastAsia="Times New Roman" w:hAnsi="Times New Roman" w:cs="Times New Roman"/>
          <w:color w:val="000000" w:themeColor="text1"/>
          <w:sz w:val="24"/>
          <w:szCs w:val="24"/>
        </w:rPr>
        <w:t xml:space="preserve"> 1374-1379.</w:t>
      </w:r>
    </w:p>
    <w:p w14:paraId="12F226A3" w14:textId="77777777" w:rsidR="003C45A8" w:rsidRPr="003C45A8" w:rsidRDefault="003C45A8" w:rsidP="003C45A8">
      <w:pPr>
        <w:spacing w:before="100" w:beforeAutospacing="1" w:after="100" w:afterAutospacing="1" w:line="480" w:lineRule="auto"/>
        <w:ind w:left="785" w:hangingChars="327" w:hanging="785"/>
        <w:jc w:val="both"/>
        <w:rPr>
          <w:rFonts w:ascii="Times New Roman" w:hAnsi="Times New Roman" w:cs="Times New Roman"/>
          <w:color w:val="000000" w:themeColor="text1"/>
          <w:sz w:val="24"/>
          <w:szCs w:val="24"/>
        </w:rPr>
      </w:pPr>
      <w:r w:rsidRPr="003C45A8">
        <w:rPr>
          <w:rFonts w:ascii="Times New Roman" w:hAnsi="Times New Roman" w:cs="Times New Roman"/>
          <w:color w:val="000000" w:themeColor="text1"/>
          <w:sz w:val="24"/>
          <w:szCs w:val="24"/>
        </w:rPr>
        <w:t>Kumar J</w:t>
      </w:r>
      <w:r w:rsidR="009D73C7">
        <w:rPr>
          <w:rFonts w:ascii="Times New Roman" w:hAnsi="Times New Roman" w:cs="Times New Roman"/>
          <w:color w:val="000000" w:themeColor="text1"/>
          <w:sz w:val="24"/>
          <w:szCs w:val="24"/>
        </w:rPr>
        <w:t>,</w:t>
      </w:r>
      <w:r w:rsidRPr="003C45A8">
        <w:rPr>
          <w:rFonts w:ascii="Times New Roman" w:hAnsi="Times New Roman" w:cs="Times New Roman"/>
          <w:color w:val="000000" w:themeColor="text1"/>
          <w:sz w:val="24"/>
          <w:szCs w:val="24"/>
        </w:rPr>
        <w:t xml:space="preserve"> Paul B</w:t>
      </w:r>
      <w:r w:rsidR="009D73C7">
        <w:rPr>
          <w:rFonts w:ascii="Times New Roman" w:hAnsi="Times New Roman" w:cs="Times New Roman"/>
          <w:color w:val="000000" w:themeColor="text1"/>
          <w:sz w:val="24"/>
          <w:szCs w:val="24"/>
        </w:rPr>
        <w:t>,</w:t>
      </w:r>
      <w:r w:rsidR="008014BA">
        <w:rPr>
          <w:rFonts w:ascii="Times New Roman" w:hAnsi="Times New Roman" w:cs="Times New Roman"/>
          <w:color w:val="000000" w:themeColor="text1"/>
          <w:sz w:val="24"/>
          <w:szCs w:val="24"/>
        </w:rPr>
        <w:t xml:space="preserve"> </w:t>
      </w:r>
      <w:proofErr w:type="spellStart"/>
      <w:r w:rsidRPr="003C45A8">
        <w:rPr>
          <w:rFonts w:ascii="Times New Roman" w:hAnsi="Times New Roman" w:cs="Times New Roman"/>
          <w:color w:val="000000" w:themeColor="text1"/>
          <w:sz w:val="24"/>
          <w:szCs w:val="24"/>
        </w:rPr>
        <w:t>Nebapure</w:t>
      </w:r>
      <w:proofErr w:type="spellEnd"/>
      <w:r w:rsidRPr="003C45A8">
        <w:rPr>
          <w:rFonts w:ascii="Times New Roman" w:hAnsi="Times New Roman" w:cs="Times New Roman"/>
          <w:color w:val="000000" w:themeColor="text1"/>
          <w:sz w:val="24"/>
          <w:szCs w:val="24"/>
        </w:rPr>
        <w:t xml:space="preserve"> SM</w:t>
      </w:r>
      <w:r w:rsidR="008014BA">
        <w:rPr>
          <w:rFonts w:ascii="Times New Roman" w:hAnsi="Times New Roman" w:cs="Times New Roman"/>
          <w:color w:val="000000" w:themeColor="text1"/>
          <w:sz w:val="24"/>
          <w:szCs w:val="24"/>
        </w:rPr>
        <w:t xml:space="preserve"> </w:t>
      </w:r>
      <w:r w:rsidR="009D73C7">
        <w:rPr>
          <w:rFonts w:ascii="Times New Roman" w:hAnsi="Times New Roman" w:cs="Times New Roman"/>
          <w:color w:val="000000" w:themeColor="text1"/>
          <w:sz w:val="24"/>
          <w:szCs w:val="24"/>
        </w:rPr>
        <w:t>(</w:t>
      </w:r>
      <w:r w:rsidRPr="003C45A8">
        <w:rPr>
          <w:rFonts w:ascii="Times New Roman" w:hAnsi="Times New Roman" w:cs="Times New Roman"/>
          <w:color w:val="000000" w:themeColor="text1"/>
          <w:sz w:val="24"/>
          <w:szCs w:val="24"/>
        </w:rPr>
        <w:t>2018</w:t>
      </w:r>
      <w:r w:rsidR="009D73C7">
        <w:rPr>
          <w:rFonts w:ascii="Times New Roman" w:hAnsi="Times New Roman" w:cs="Times New Roman"/>
          <w:color w:val="000000" w:themeColor="text1"/>
          <w:sz w:val="24"/>
          <w:szCs w:val="24"/>
        </w:rPr>
        <w:t>)</w:t>
      </w:r>
      <w:r w:rsidR="008014BA">
        <w:rPr>
          <w:rFonts w:ascii="Times New Roman" w:hAnsi="Times New Roman" w:cs="Times New Roman"/>
          <w:color w:val="000000" w:themeColor="text1"/>
          <w:sz w:val="24"/>
          <w:szCs w:val="24"/>
        </w:rPr>
        <w:t>.</w:t>
      </w:r>
      <w:r w:rsidRPr="003C45A8">
        <w:rPr>
          <w:rFonts w:ascii="Times New Roman" w:hAnsi="Times New Roman" w:cs="Times New Roman"/>
          <w:color w:val="000000" w:themeColor="text1"/>
          <w:sz w:val="24"/>
          <w:szCs w:val="24"/>
        </w:rPr>
        <w:t xml:space="preserve"> Electrophysiological response of </w:t>
      </w:r>
      <w:proofErr w:type="spellStart"/>
      <w:r w:rsidRPr="003C45A8">
        <w:rPr>
          <w:rFonts w:ascii="Times New Roman" w:hAnsi="Times New Roman" w:cs="Times New Roman"/>
          <w:i/>
          <w:color w:val="000000" w:themeColor="text1"/>
          <w:sz w:val="24"/>
          <w:szCs w:val="24"/>
        </w:rPr>
        <w:t>Dysdercus</w:t>
      </w:r>
      <w:proofErr w:type="spellEnd"/>
      <w:r w:rsidRPr="003C45A8">
        <w:rPr>
          <w:rFonts w:ascii="Times New Roman" w:hAnsi="Times New Roman" w:cs="Times New Roman"/>
          <w:i/>
          <w:color w:val="000000" w:themeColor="text1"/>
          <w:sz w:val="24"/>
          <w:szCs w:val="24"/>
        </w:rPr>
        <w:t xml:space="preserve"> </w:t>
      </w:r>
      <w:proofErr w:type="spellStart"/>
      <w:r w:rsidRPr="003C45A8">
        <w:rPr>
          <w:rFonts w:ascii="Times New Roman" w:hAnsi="Times New Roman" w:cs="Times New Roman"/>
          <w:i/>
          <w:color w:val="000000" w:themeColor="text1"/>
          <w:sz w:val="24"/>
          <w:szCs w:val="24"/>
        </w:rPr>
        <w:t>cingulatus</w:t>
      </w:r>
      <w:proofErr w:type="spellEnd"/>
      <w:r w:rsidRPr="003C45A8">
        <w:rPr>
          <w:rFonts w:ascii="Times New Roman" w:hAnsi="Times New Roman" w:cs="Times New Roman"/>
          <w:color w:val="000000" w:themeColor="text1"/>
          <w:sz w:val="24"/>
          <w:szCs w:val="24"/>
        </w:rPr>
        <w:t xml:space="preserve"> (</w:t>
      </w:r>
      <w:proofErr w:type="spellStart"/>
      <w:r w:rsidRPr="003C45A8">
        <w:rPr>
          <w:rFonts w:ascii="Times New Roman" w:hAnsi="Times New Roman" w:cs="Times New Roman"/>
          <w:color w:val="000000" w:themeColor="text1"/>
          <w:sz w:val="24"/>
          <w:szCs w:val="24"/>
        </w:rPr>
        <w:t>Fabricius</w:t>
      </w:r>
      <w:proofErr w:type="spellEnd"/>
      <w:r w:rsidRPr="003C45A8">
        <w:rPr>
          <w:rFonts w:ascii="Times New Roman" w:hAnsi="Times New Roman" w:cs="Times New Roman"/>
          <w:color w:val="000000" w:themeColor="text1"/>
          <w:sz w:val="24"/>
          <w:szCs w:val="24"/>
        </w:rPr>
        <w:t xml:space="preserve">) (Hemiptera: </w:t>
      </w:r>
      <w:proofErr w:type="spellStart"/>
      <w:r w:rsidRPr="003C45A8">
        <w:rPr>
          <w:rFonts w:ascii="Times New Roman" w:hAnsi="Times New Roman" w:cs="Times New Roman"/>
          <w:color w:val="000000" w:themeColor="text1"/>
          <w:sz w:val="24"/>
          <w:szCs w:val="24"/>
        </w:rPr>
        <w:t>Pyrrhocoridae</w:t>
      </w:r>
      <w:proofErr w:type="spellEnd"/>
      <w:r w:rsidRPr="003C45A8">
        <w:rPr>
          <w:rFonts w:ascii="Times New Roman" w:hAnsi="Times New Roman" w:cs="Times New Roman"/>
          <w:color w:val="000000" w:themeColor="text1"/>
          <w:sz w:val="24"/>
          <w:szCs w:val="24"/>
        </w:rPr>
        <w:t>) to cotton plant extracts and other host related compounds. https://doi.org/10.1007/s40011-018-0992-y</w:t>
      </w:r>
    </w:p>
    <w:p w14:paraId="6EC0E7A5" w14:textId="77777777" w:rsidR="003C45A8" w:rsidRPr="003C45A8" w:rsidRDefault="003C45A8" w:rsidP="0057705E">
      <w:pPr>
        <w:spacing w:line="480" w:lineRule="auto"/>
        <w:ind w:left="720" w:hanging="720"/>
        <w:jc w:val="both"/>
        <w:rPr>
          <w:rFonts w:ascii="Times New Roman" w:hAnsi="Times New Roman" w:cs="Times New Roman"/>
          <w:color w:val="000000" w:themeColor="text1"/>
          <w:sz w:val="24"/>
          <w:szCs w:val="24"/>
        </w:rPr>
      </w:pPr>
      <w:r w:rsidRPr="003C45A8">
        <w:rPr>
          <w:rFonts w:ascii="Times New Roman" w:hAnsi="Times New Roman" w:cs="Times New Roman"/>
          <w:color w:val="000000" w:themeColor="text1"/>
          <w:sz w:val="24"/>
          <w:szCs w:val="24"/>
        </w:rPr>
        <w:lastRenderedPageBreak/>
        <w:t xml:space="preserve">Kumar J, Paul B, </w:t>
      </w:r>
      <w:proofErr w:type="spellStart"/>
      <w:r w:rsidRPr="003C45A8">
        <w:rPr>
          <w:rFonts w:ascii="Times New Roman" w:hAnsi="Times New Roman" w:cs="Times New Roman"/>
          <w:color w:val="000000" w:themeColor="text1"/>
          <w:sz w:val="24"/>
          <w:szCs w:val="24"/>
        </w:rPr>
        <w:t>Nebapure</w:t>
      </w:r>
      <w:proofErr w:type="spellEnd"/>
      <w:r w:rsidRPr="003C45A8">
        <w:rPr>
          <w:rFonts w:ascii="Times New Roman" w:hAnsi="Times New Roman" w:cs="Times New Roman"/>
          <w:color w:val="000000" w:themeColor="text1"/>
          <w:sz w:val="24"/>
          <w:szCs w:val="24"/>
        </w:rPr>
        <w:t xml:space="preserve"> SM</w:t>
      </w:r>
      <w:r w:rsidR="009D73C7">
        <w:rPr>
          <w:rFonts w:ascii="Times New Roman" w:hAnsi="Times New Roman" w:cs="Times New Roman"/>
          <w:color w:val="000000" w:themeColor="text1"/>
          <w:sz w:val="24"/>
          <w:szCs w:val="24"/>
        </w:rPr>
        <w:t>,</w:t>
      </w:r>
      <w:r w:rsidRPr="003C45A8">
        <w:rPr>
          <w:rFonts w:ascii="Times New Roman" w:hAnsi="Times New Roman" w:cs="Times New Roman"/>
          <w:color w:val="000000" w:themeColor="text1"/>
          <w:sz w:val="24"/>
          <w:szCs w:val="24"/>
        </w:rPr>
        <w:t xml:space="preserve"> Singh S</w:t>
      </w:r>
      <w:r w:rsidR="008014BA">
        <w:rPr>
          <w:rFonts w:ascii="Times New Roman" w:hAnsi="Times New Roman" w:cs="Times New Roman"/>
          <w:color w:val="000000" w:themeColor="text1"/>
          <w:sz w:val="24"/>
          <w:szCs w:val="24"/>
        </w:rPr>
        <w:t xml:space="preserve"> </w:t>
      </w:r>
      <w:r w:rsidR="009D73C7">
        <w:rPr>
          <w:rFonts w:ascii="Times New Roman" w:hAnsi="Times New Roman" w:cs="Times New Roman"/>
          <w:color w:val="000000" w:themeColor="text1"/>
          <w:sz w:val="24"/>
          <w:szCs w:val="24"/>
        </w:rPr>
        <w:t>(</w:t>
      </w:r>
      <w:r w:rsidRPr="003C45A8">
        <w:rPr>
          <w:rFonts w:ascii="Times New Roman" w:hAnsi="Times New Roman" w:cs="Times New Roman"/>
          <w:color w:val="000000" w:themeColor="text1"/>
          <w:sz w:val="24"/>
          <w:szCs w:val="24"/>
        </w:rPr>
        <w:t>2107a</w:t>
      </w:r>
      <w:r w:rsidR="009D73C7">
        <w:rPr>
          <w:rFonts w:ascii="Times New Roman" w:hAnsi="Times New Roman" w:cs="Times New Roman"/>
          <w:color w:val="000000" w:themeColor="text1"/>
          <w:sz w:val="24"/>
          <w:szCs w:val="24"/>
        </w:rPr>
        <w:t>)</w:t>
      </w:r>
      <w:r w:rsidR="008014BA">
        <w:rPr>
          <w:rFonts w:ascii="Times New Roman" w:hAnsi="Times New Roman" w:cs="Times New Roman"/>
          <w:color w:val="000000" w:themeColor="text1"/>
          <w:sz w:val="24"/>
          <w:szCs w:val="24"/>
        </w:rPr>
        <w:t>.</w:t>
      </w:r>
      <w:r w:rsidRPr="003C45A8">
        <w:rPr>
          <w:rFonts w:ascii="Times New Roman" w:hAnsi="Times New Roman" w:cs="Times New Roman"/>
          <w:color w:val="000000" w:themeColor="text1"/>
          <w:sz w:val="24"/>
          <w:szCs w:val="24"/>
        </w:rPr>
        <w:t xml:space="preserve"> Comparative GC-MS analysis of two </w:t>
      </w:r>
      <w:r w:rsidRPr="003C45A8">
        <w:rPr>
          <w:rFonts w:ascii="Times New Roman" w:hAnsi="Times New Roman" w:cs="Times New Roman"/>
          <w:i/>
          <w:color w:val="000000" w:themeColor="text1"/>
          <w:sz w:val="24"/>
          <w:szCs w:val="24"/>
        </w:rPr>
        <w:t xml:space="preserve">Brassica </w:t>
      </w:r>
      <w:proofErr w:type="spellStart"/>
      <w:r w:rsidRPr="003C45A8">
        <w:rPr>
          <w:rFonts w:ascii="Times New Roman" w:hAnsi="Times New Roman" w:cs="Times New Roman"/>
          <w:i/>
          <w:color w:val="000000" w:themeColor="text1"/>
          <w:sz w:val="24"/>
          <w:szCs w:val="24"/>
        </w:rPr>
        <w:t>rapa</w:t>
      </w:r>
      <w:proofErr w:type="spellEnd"/>
      <w:r w:rsidRPr="003C45A8">
        <w:rPr>
          <w:rFonts w:ascii="Times New Roman" w:hAnsi="Times New Roman" w:cs="Times New Roman"/>
          <w:color w:val="000000" w:themeColor="text1"/>
          <w:sz w:val="24"/>
          <w:szCs w:val="24"/>
        </w:rPr>
        <w:t xml:space="preserve"> L. varieties for identification of volatile compounds. </w:t>
      </w:r>
      <w:r w:rsidRPr="008014BA">
        <w:rPr>
          <w:rFonts w:ascii="Times New Roman" w:hAnsi="Times New Roman" w:cs="Times New Roman"/>
          <w:i/>
          <w:iCs/>
          <w:color w:val="000000" w:themeColor="text1"/>
          <w:sz w:val="24"/>
          <w:szCs w:val="24"/>
        </w:rPr>
        <w:t>Chem</w:t>
      </w:r>
      <w:r w:rsidR="008014BA" w:rsidRPr="008014BA">
        <w:rPr>
          <w:rFonts w:ascii="Times New Roman" w:hAnsi="Times New Roman" w:cs="Times New Roman"/>
          <w:i/>
          <w:iCs/>
          <w:color w:val="000000" w:themeColor="text1"/>
          <w:sz w:val="24"/>
          <w:szCs w:val="24"/>
        </w:rPr>
        <w:t>.</w:t>
      </w:r>
      <w:r w:rsidRPr="008014BA">
        <w:rPr>
          <w:rFonts w:ascii="Times New Roman" w:hAnsi="Times New Roman" w:cs="Times New Roman"/>
          <w:i/>
          <w:iCs/>
          <w:color w:val="000000" w:themeColor="text1"/>
          <w:sz w:val="24"/>
          <w:szCs w:val="24"/>
        </w:rPr>
        <w:t xml:space="preserve"> Sci</w:t>
      </w:r>
      <w:r w:rsidR="008014BA" w:rsidRPr="008014BA">
        <w:rPr>
          <w:rFonts w:ascii="Times New Roman" w:hAnsi="Times New Roman" w:cs="Times New Roman"/>
          <w:i/>
          <w:iCs/>
          <w:color w:val="000000" w:themeColor="text1"/>
          <w:sz w:val="24"/>
          <w:szCs w:val="24"/>
        </w:rPr>
        <w:t>.</w:t>
      </w:r>
      <w:r w:rsidRPr="008014BA">
        <w:rPr>
          <w:rFonts w:ascii="Times New Roman" w:hAnsi="Times New Roman" w:cs="Times New Roman"/>
          <w:i/>
          <w:iCs/>
          <w:color w:val="000000" w:themeColor="text1"/>
          <w:sz w:val="24"/>
          <w:szCs w:val="24"/>
        </w:rPr>
        <w:t xml:space="preserve"> Rev</w:t>
      </w:r>
      <w:r w:rsidR="008014BA" w:rsidRPr="008014BA">
        <w:rPr>
          <w:rFonts w:ascii="Times New Roman" w:hAnsi="Times New Roman" w:cs="Times New Roman"/>
          <w:i/>
          <w:iCs/>
          <w:color w:val="000000" w:themeColor="text1"/>
          <w:sz w:val="24"/>
          <w:szCs w:val="24"/>
        </w:rPr>
        <w:t>.</w:t>
      </w:r>
      <w:r w:rsidRPr="008014BA">
        <w:rPr>
          <w:rFonts w:ascii="Times New Roman" w:hAnsi="Times New Roman" w:cs="Times New Roman"/>
          <w:i/>
          <w:iCs/>
          <w:color w:val="000000" w:themeColor="text1"/>
          <w:sz w:val="24"/>
          <w:szCs w:val="24"/>
        </w:rPr>
        <w:t xml:space="preserve"> Lett</w:t>
      </w:r>
      <w:r w:rsidR="008014BA" w:rsidRPr="008014BA">
        <w:rPr>
          <w:rFonts w:ascii="Times New Roman" w:hAnsi="Times New Roman" w:cs="Times New Roman"/>
          <w:i/>
          <w:iCs/>
          <w:color w:val="000000" w:themeColor="text1"/>
          <w:sz w:val="24"/>
          <w:szCs w:val="24"/>
        </w:rPr>
        <w:t>.,</w:t>
      </w:r>
      <w:r w:rsidRPr="003C45A8">
        <w:rPr>
          <w:rFonts w:ascii="Times New Roman" w:hAnsi="Times New Roman" w:cs="Times New Roman"/>
          <w:color w:val="000000" w:themeColor="text1"/>
          <w:sz w:val="24"/>
          <w:szCs w:val="24"/>
        </w:rPr>
        <w:t xml:space="preserve"> </w:t>
      </w:r>
      <w:r w:rsidRPr="008014BA">
        <w:rPr>
          <w:rFonts w:ascii="Times New Roman" w:hAnsi="Times New Roman" w:cs="Times New Roman"/>
          <w:b/>
          <w:bCs/>
          <w:color w:val="000000" w:themeColor="text1"/>
          <w:sz w:val="24"/>
          <w:szCs w:val="24"/>
        </w:rPr>
        <w:t>6</w:t>
      </w:r>
      <w:r w:rsidRPr="003C45A8">
        <w:rPr>
          <w:rFonts w:ascii="Times New Roman" w:hAnsi="Times New Roman" w:cs="Times New Roman"/>
          <w:color w:val="000000" w:themeColor="text1"/>
          <w:sz w:val="24"/>
          <w:szCs w:val="24"/>
        </w:rPr>
        <w:t>: 884</w:t>
      </w:r>
      <w:r w:rsidRPr="003C45A8">
        <w:rPr>
          <w:rFonts w:ascii="Times New Roman" w:eastAsia="Times New Roman" w:hAnsi="Times New Roman" w:cs="Times New Roman"/>
          <w:color w:val="000000" w:themeColor="text1"/>
          <w:sz w:val="24"/>
          <w:szCs w:val="24"/>
        </w:rPr>
        <w:t>–</w:t>
      </w:r>
      <w:r w:rsidRPr="003C45A8">
        <w:rPr>
          <w:rFonts w:ascii="Times New Roman" w:hAnsi="Times New Roman" w:cs="Times New Roman"/>
          <w:color w:val="000000" w:themeColor="text1"/>
          <w:sz w:val="24"/>
          <w:szCs w:val="24"/>
        </w:rPr>
        <w:t>889.</w:t>
      </w:r>
    </w:p>
    <w:p w14:paraId="79839A20" w14:textId="77777777" w:rsidR="003C45A8" w:rsidRDefault="003C45A8" w:rsidP="0057705E">
      <w:pPr>
        <w:spacing w:line="480" w:lineRule="auto"/>
        <w:ind w:left="720" w:hanging="720"/>
        <w:jc w:val="both"/>
        <w:rPr>
          <w:rFonts w:ascii="Times New Roman" w:hAnsi="Times New Roman" w:cs="Times New Roman"/>
          <w:color w:val="000000" w:themeColor="text1"/>
          <w:sz w:val="24"/>
          <w:szCs w:val="24"/>
        </w:rPr>
      </w:pPr>
      <w:r w:rsidRPr="003C45A8">
        <w:rPr>
          <w:rFonts w:ascii="Times New Roman" w:hAnsi="Times New Roman" w:cs="Times New Roman"/>
          <w:color w:val="000000" w:themeColor="text1"/>
          <w:sz w:val="24"/>
          <w:szCs w:val="24"/>
        </w:rPr>
        <w:t xml:space="preserve">Kumar J, Paul B, </w:t>
      </w:r>
      <w:proofErr w:type="spellStart"/>
      <w:r w:rsidRPr="003C45A8">
        <w:rPr>
          <w:rFonts w:ascii="Times New Roman" w:hAnsi="Times New Roman" w:cs="Times New Roman"/>
          <w:color w:val="000000" w:themeColor="text1"/>
          <w:sz w:val="24"/>
          <w:szCs w:val="24"/>
        </w:rPr>
        <w:t>Shivashankara</w:t>
      </w:r>
      <w:proofErr w:type="spellEnd"/>
      <w:r w:rsidR="009D73C7">
        <w:rPr>
          <w:rFonts w:ascii="Times New Roman" w:hAnsi="Times New Roman" w:cs="Times New Roman"/>
          <w:color w:val="000000" w:themeColor="text1"/>
          <w:sz w:val="24"/>
          <w:szCs w:val="24"/>
        </w:rPr>
        <w:t xml:space="preserve"> </w:t>
      </w:r>
      <w:r w:rsidRPr="003C45A8">
        <w:rPr>
          <w:rFonts w:ascii="Times New Roman" w:hAnsi="Times New Roman" w:cs="Times New Roman"/>
          <w:color w:val="000000" w:themeColor="text1"/>
          <w:sz w:val="24"/>
          <w:szCs w:val="24"/>
        </w:rPr>
        <w:t>Kumari S</w:t>
      </w:r>
      <w:r w:rsidR="008014BA">
        <w:rPr>
          <w:rFonts w:ascii="Times New Roman" w:hAnsi="Times New Roman" w:cs="Times New Roman"/>
          <w:color w:val="000000" w:themeColor="text1"/>
          <w:sz w:val="24"/>
          <w:szCs w:val="24"/>
        </w:rPr>
        <w:t xml:space="preserve"> </w:t>
      </w:r>
      <w:r w:rsidR="009D73C7">
        <w:rPr>
          <w:rFonts w:ascii="Times New Roman" w:hAnsi="Times New Roman" w:cs="Times New Roman"/>
          <w:color w:val="000000" w:themeColor="text1"/>
          <w:sz w:val="24"/>
          <w:szCs w:val="24"/>
        </w:rPr>
        <w:t>(</w:t>
      </w:r>
      <w:r w:rsidRPr="003C45A8">
        <w:rPr>
          <w:rFonts w:ascii="Times New Roman" w:hAnsi="Times New Roman" w:cs="Times New Roman"/>
          <w:color w:val="000000" w:themeColor="text1"/>
          <w:sz w:val="24"/>
          <w:szCs w:val="24"/>
        </w:rPr>
        <w:t>2017b</w:t>
      </w:r>
      <w:r w:rsidR="009D73C7">
        <w:rPr>
          <w:rFonts w:ascii="Times New Roman" w:hAnsi="Times New Roman" w:cs="Times New Roman"/>
          <w:color w:val="000000" w:themeColor="text1"/>
          <w:sz w:val="24"/>
          <w:szCs w:val="24"/>
        </w:rPr>
        <w:t>)</w:t>
      </w:r>
      <w:r w:rsidR="008014BA">
        <w:rPr>
          <w:rFonts w:ascii="Times New Roman" w:hAnsi="Times New Roman" w:cs="Times New Roman"/>
          <w:color w:val="000000" w:themeColor="text1"/>
          <w:sz w:val="24"/>
          <w:szCs w:val="24"/>
        </w:rPr>
        <w:t>.</w:t>
      </w:r>
      <w:r w:rsidRPr="003C45A8">
        <w:rPr>
          <w:rFonts w:ascii="Times New Roman" w:hAnsi="Times New Roman" w:cs="Times New Roman"/>
          <w:color w:val="000000" w:themeColor="text1"/>
          <w:sz w:val="24"/>
          <w:szCs w:val="24"/>
        </w:rPr>
        <w:t xml:space="preserve"> Differential electroantennogram response of male and female of </w:t>
      </w:r>
      <w:proofErr w:type="spellStart"/>
      <w:r w:rsidRPr="003C45A8">
        <w:rPr>
          <w:rFonts w:ascii="Times New Roman" w:hAnsi="Times New Roman" w:cs="Times New Roman"/>
          <w:i/>
          <w:color w:val="000000" w:themeColor="text1"/>
          <w:sz w:val="24"/>
          <w:szCs w:val="24"/>
        </w:rPr>
        <w:t>Dysdercus</w:t>
      </w:r>
      <w:proofErr w:type="spellEnd"/>
      <w:r w:rsidRPr="003C45A8">
        <w:rPr>
          <w:rFonts w:ascii="Times New Roman" w:hAnsi="Times New Roman" w:cs="Times New Roman"/>
          <w:i/>
          <w:color w:val="000000" w:themeColor="text1"/>
          <w:sz w:val="24"/>
          <w:szCs w:val="24"/>
        </w:rPr>
        <w:t xml:space="preserve"> </w:t>
      </w:r>
      <w:proofErr w:type="spellStart"/>
      <w:r w:rsidRPr="003C45A8">
        <w:rPr>
          <w:rFonts w:ascii="Times New Roman" w:hAnsi="Times New Roman" w:cs="Times New Roman"/>
          <w:i/>
          <w:color w:val="000000" w:themeColor="text1"/>
          <w:sz w:val="24"/>
          <w:szCs w:val="24"/>
        </w:rPr>
        <w:t>cingulatus</w:t>
      </w:r>
      <w:proofErr w:type="spellEnd"/>
      <w:r w:rsidRPr="003C45A8">
        <w:rPr>
          <w:rFonts w:ascii="Times New Roman" w:hAnsi="Times New Roman" w:cs="Times New Roman"/>
          <w:color w:val="000000" w:themeColor="text1"/>
          <w:sz w:val="24"/>
          <w:szCs w:val="24"/>
        </w:rPr>
        <w:t xml:space="preserve"> to okra plant volatiles. J</w:t>
      </w:r>
      <w:r w:rsidR="008014BA">
        <w:rPr>
          <w:rFonts w:ascii="Times New Roman" w:hAnsi="Times New Roman" w:cs="Times New Roman"/>
          <w:color w:val="000000" w:themeColor="text1"/>
          <w:sz w:val="24"/>
          <w:szCs w:val="24"/>
        </w:rPr>
        <w:t>.</w:t>
      </w:r>
      <w:r w:rsidRPr="003C45A8">
        <w:rPr>
          <w:rFonts w:ascii="Times New Roman" w:hAnsi="Times New Roman" w:cs="Times New Roman"/>
          <w:color w:val="000000" w:themeColor="text1"/>
          <w:sz w:val="24"/>
          <w:szCs w:val="24"/>
        </w:rPr>
        <w:t xml:space="preserve"> </w:t>
      </w:r>
      <w:proofErr w:type="spellStart"/>
      <w:r w:rsidRPr="003C45A8">
        <w:rPr>
          <w:rFonts w:ascii="Times New Roman" w:hAnsi="Times New Roman" w:cs="Times New Roman"/>
          <w:color w:val="000000" w:themeColor="text1"/>
          <w:sz w:val="24"/>
          <w:szCs w:val="24"/>
        </w:rPr>
        <w:t>Entomol</w:t>
      </w:r>
      <w:proofErr w:type="spellEnd"/>
      <w:r w:rsidR="008014BA">
        <w:rPr>
          <w:rFonts w:ascii="Times New Roman" w:hAnsi="Times New Roman" w:cs="Times New Roman"/>
          <w:color w:val="000000" w:themeColor="text1"/>
          <w:sz w:val="24"/>
          <w:szCs w:val="24"/>
        </w:rPr>
        <w:t>.</w:t>
      </w:r>
      <w:r w:rsidRPr="003C45A8">
        <w:rPr>
          <w:rFonts w:ascii="Times New Roman" w:hAnsi="Times New Roman" w:cs="Times New Roman"/>
          <w:color w:val="000000" w:themeColor="text1"/>
          <w:sz w:val="24"/>
          <w:szCs w:val="24"/>
        </w:rPr>
        <w:t xml:space="preserve"> Zool</w:t>
      </w:r>
      <w:r w:rsidR="008014BA">
        <w:rPr>
          <w:rFonts w:ascii="Times New Roman" w:hAnsi="Times New Roman" w:cs="Times New Roman"/>
          <w:color w:val="000000" w:themeColor="text1"/>
          <w:sz w:val="24"/>
          <w:szCs w:val="24"/>
        </w:rPr>
        <w:t>.</w:t>
      </w:r>
      <w:r w:rsidRPr="003C45A8">
        <w:rPr>
          <w:rFonts w:ascii="Times New Roman" w:hAnsi="Times New Roman" w:cs="Times New Roman"/>
          <w:color w:val="000000" w:themeColor="text1"/>
          <w:sz w:val="24"/>
          <w:szCs w:val="24"/>
        </w:rPr>
        <w:t xml:space="preserve"> Stud</w:t>
      </w:r>
      <w:r w:rsidR="008014BA">
        <w:rPr>
          <w:rFonts w:ascii="Times New Roman" w:hAnsi="Times New Roman" w:cs="Times New Roman"/>
          <w:color w:val="000000" w:themeColor="text1"/>
          <w:sz w:val="24"/>
          <w:szCs w:val="24"/>
        </w:rPr>
        <w:t>.,</w:t>
      </w:r>
      <w:r w:rsidRPr="003C45A8">
        <w:rPr>
          <w:rFonts w:ascii="Times New Roman" w:hAnsi="Times New Roman" w:cs="Times New Roman"/>
          <w:color w:val="000000" w:themeColor="text1"/>
          <w:sz w:val="24"/>
          <w:szCs w:val="24"/>
        </w:rPr>
        <w:t xml:space="preserve"> </w:t>
      </w:r>
      <w:r w:rsidRPr="008014BA">
        <w:rPr>
          <w:rFonts w:ascii="Times New Roman" w:hAnsi="Times New Roman" w:cs="Times New Roman"/>
          <w:b/>
          <w:bCs/>
          <w:color w:val="000000" w:themeColor="text1"/>
          <w:sz w:val="24"/>
          <w:szCs w:val="24"/>
        </w:rPr>
        <w:t>5</w:t>
      </w:r>
      <w:r w:rsidRPr="003C45A8">
        <w:rPr>
          <w:rFonts w:ascii="Times New Roman" w:hAnsi="Times New Roman" w:cs="Times New Roman"/>
          <w:color w:val="000000" w:themeColor="text1"/>
          <w:sz w:val="24"/>
          <w:szCs w:val="24"/>
        </w:rPr>
        <w:t>: 197</w:t>
      </w:r>
      <w:r w:rsidRPr="003C45A8">
        <w:rPr>
          <w:rFonts w:ascii="Times New Roman" w:eastAsia="Times New Roman" w:hAnsi="Times New Roman" w:cs="Times New Roman"/>
          <w:color w:val="000000" w:themeColor="text1"/>
          <w:sz w:val="24"/>
          <w:szCs w:val="24"/>
        </w:rPr>
        <w:t>–</w:t>
      </w:r>
      <w:r w:rsidRPr="003C45A8">
        <w:rPr>
          <w:rFonts w:ascii="Times New Roman" w:hAnsi="Times New Roman" w:cs="Times New Roman"/>
          <w:color w:val="000000" w:themeColor="text1"/>
          <w:sz w:val="24"/>
          <w:szCs w:val="24"/>
        </w:rPr>
        <w:t>201.</w:t>
      </w:r>
    </w:p>
    <w:p w14:paraId="48BCC120" w14:textId="77777777" w:rsidR="006E0A41" w:rsidRDefault="006E0A41" w:rsidP="0057705E">
      <w:pPr>
        <w:spacing w:line="48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Kumar J</w:t>
      </w:r>
      <w:r w:rsidR="009D73C7">
        <w:rPr>
          <w:rFonts w:ascii="Times New Roman" w:hAnsi="Times New Roman" w:cs="Times New Roman"/>
          <w:color w:val="000000" w:themeColor="text1"/>
          <w:sz w:val="24"/>
          <w:szCs w:val="24"/>
        </w:rPr>
        <w:t>,</w:t>
      </w:r>
      <w:r w:rsidR="008014B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Paul</w:t>
      </w:r>
      <w:r w:rsidRPr="006E0A41">
        <w:rPr>
          <w:rFonts w:ascii="Times New Roman" w:hAnsi="Times New Roman" w:cs="Times New Roman"/>
          <w:color w:val="000000" w:themeColor="text1"/>
          <w:sz w:val="24"/>
          <w:szCs w:val="24"/>
        </w:rPr>
        <w:t xml:space="preserve"> B</w:t>
      </w:r>
      <w:r w:rsidR="008014BA">
        <w:rPr>
          <w:rFonts w:ascii="Times New Roman" w:hAnsi="Times New Roman" w:cs="Times New Roman"/>
          <w:color w:val="000000" w:themeColor="text1"/>
          <w:sz w:val="24"/>
          <w:szCs w:val="24"/>
        </w:rPr>
        <w:t xml:space="preserve"> </w:t>
      </w:r>
      <w:r w:rsidR="009D73C7">
        <w:rPr>
          <w:rFonts w:ascii="Times New Roman" w:hAnsi="Times New Roman" w:cs="Times New Roman"/>
          <w:color w:val="000000" w:themeColor="text1"/>
          <w:sz w:val="24"/>
          <w:szCs w:val="24"/>
        </w:rPr>
        <w:t>(</w:t>
      </w:r>
      <w:r w:rsidRPr="006E0A41">
        <w:rPr>
          <w:rFonts w:ascii="Times New Roman" w:hAnsi="Times New Roman" w:cs="Times New Roman"/>
          <w:color w:val="000000" w:themeColor="text1"/>
          <w:sz w:val="24"/>
          <w:szCs w:val="24"/>
        </w:rPr>
        <w:t>2024</w:t>
      </w:r>
      <w:r w:rsidR="009D73C7">
        <w:rPr>
          <w:rFonts w:ascii="Times New Roman" w:hAnsi="Times New Roman" w:cs="Times New Roman"/>
          <w:color w:val="000000" w:themeColor="text1"/>
          <w:sz w:val="24"/>
          <w:szCs w:val="24"/>
        </w:rPr>
        <w:t>)</w:t>
      </w:r>
      <w:r w:rsidR="008014BA">
        <w:rPr>
          <w:rFonts w:ascii="Times New Roman" w:hAnsi="Times New Roman" w:cs="Times New Roman"/>
          <w:color w:val="000000" w:themeColor="text1"/>
          <w:sz w:val="24"/>
          <w:szCs w:val="24"/>
        </w:rPr>
        <w:t>.</w:t>
      </w:r>
      <w:r w:rsidRPr="006E0A41">
        <w:rPr>
          <w:rFonts w:ascii="Times New Roman" w:hAnsi="Times New Roman" w:cs="Times New Roman"/>
          <w:color w:val="000000" w:themeColor="text1"/>
          <w:sz w:val="24"/>
          <w:szCs w:val="24"/>
        </w:rPr>
        <w:t xml:space="preserve"> Effects OF plant volatiles on the electrophysiological and behavioural response of aphid’s </w:t>
      </w:r>
      <w:proofErr w:type="spellStart"/>
      <w:r w:rsidRPr="006E0A41">
        <w:rPr>
          <w:rFonts w:ascii="Times New Roman" w:hAnsi="Times New Roman" w:cs="Times New Roman"/>
          <w:color w:val="000000" w:themeColor="text1"/>
          <w:sz w:val="24"/>
          <w:szCs w:val="24"/>
        </w:rPr>
        <w:t>parasitoid</w:t>
      </w:r>
      <w:proofErr w:type="spellEnd"/>
      <w:r w:rsidRPr="006E0A41">
        <w:rPr>
          <w:rFonts w:ascii="Times New Roman" w:hAnsi="Times New Roman" w:cs="Times New Roman"/>
          <w:color w:val="000000" w:themeColor="text1"/>
          <w:sz w:val="24"/>
          <w:szCs w:val="24"/>
        </w:rPr>
        <w:t xml:space="preserve"> (</w:t>
      </w:r>
      <w:proofErr w:type="spellStart"/>
      <w:r w:rsidRPr="006E0A41">
        <w:rPr>
          <w:rFonts w:ascii="Times New Roman" w:hAnsi="Times New Roman" w:cs="Times New Roman"/>
          <w:i/>
          <w:iCs/>
          <w:color w:val="000000" w:themeColor="text1"/>
          <w:sz w:val="24"/>
          <w:szCs w:val="24"/>
        </w:rPr>
        <w:t>Dieretiella</w:t>
      </w:r>
      <w:proofErr w:type="spellEnd"/>
      <w:r w:rsidRPr="006E0A41">
        <w:rPr>
          <w:rFonts w:ascii="Times New Roman" w:hAnsi="Times New Roman" w:cs="Times New Roman"/>
          <w:i/>
          <w:iCs/>
          <w:color w:val="000000" w:themeColor="text1"/>
          <w:sz w:val="24"/>
          <w:szCs w:val="24"/>
        </w:rPr>
        <w:t xml:space="preserve"> </w:t>
      </w:r>
      <w:proofErr w:type="spellStart"/>
      <w:r w:rsidRPr="006E0A41">
        <w:rPr>
          <w:rFonts w:ascii="Times New Roman" w:hAnsi="Times New Roman" w:cs="Times New Roman"/>
          <w:i/>
          <w:iCs/>
          <w:color w:val="000000" w:themeColor="text1"/>
          <w:sz w:val="24"/>
          <w:szCs w:val="24"/>
        </w:rPr>
        <w:t>rapae</w:t>
      </w:r>
      <w:proofErr w:type="spellEnd"/>
      <w:r w:rsidRPr="006E0A41">
        <w:rPr>
          <w:rFonts w:ascii="Times New Roman" w:hAnsi="Times New Roman" w:cs="Times New Roman"/>
          <w:color w:val="000000" w:themeColor="text1"/>
          <w:sz w:val="24"/>
          <w:szCs w:val="24"/>
        </w:rPr>
        <w:t>). </w:t>
      </w:r>
      <w:r w:rsidRPr="006E0A41">
        <w:rPr>
          <w:rFonts w:ascii="Times New Roman" w:hAnsi="Times New Roman" w:cs="Times New Roman"/>
          <w:i/>
          <w:iCs/>
          <w:color w:val="000000" w:themeColor="text1"/>
          <w:sz w:val="24"/>
          <w:szCs w:val="24"/>
        </w:rPr>
        <w:t>Plant archives</w:t>
      </w:r>
      <w:r w:rsidRPr="006E0A41">
        <w:rPr>
          <w:rFonts w:ascii="Times New Roman" w:hAnsi="Times New Roman" w:cs="Times New Roman"/>
          <w:color w:val="000000" w:themeColor="text1"/>
          <w:sz w:val="24"/>
          <w:szCs w:val="24"/>
        </w:rPr>
        <w:t>, </w:t>
      </w:r>
      <w:r w:rsidRPr="008014BA">
        <w:rPr>
          <w:rFonts w:ascii="Times New Roman" w:hAnsi="Times New Roman" w:cs="Times New Roman"/>
          <w:b/>
          <w:bCs/>
          <w:color w:val="000000" w:themeColor="text1"/>
          <w:sz w:val="24"/>
          <w:szCs w:val="24"/>
        </w:rPr>
        <w:t>24</w:t>
      </w:r>
      <w:r>
        <w:rPr>
          <w:rFonts w:ascii="Times New Roman" w:hAnsi="Times New Roman" w:cs="Times New Roman"/>
          <w:color w:val="000000" w:themeColor="text1"/>
          <w:sz w:val="24"/>
          <w:szCs w:val="24"/>
        </w:rPr>
        <w:t>:</w:t>
      </w:r>
      <w:r w:rsidRPr="006E0A41">
        <w:rPr>
          <w:rFonts w:ascii="Times New Roman" w:hAnsi="Times New Roman" w:cs="Times New Roman"/>
          <w:color w:val="000000" w:themeColor="text1"/>
          <w:sz w:val="24"/>
          <w:szCs w:val="24"/>
        </w:rPr>
        <w:t xml:space="preserve"> 991-997.</w:t>
      </w:r>
    </w:p>
    <w:p w14:paraId="0C49BA13" w14:textId="77777777" w:rsidR="006E0A41" w:rsidRPr="003C45A8" w:rsidRDefault="006E0A41" w:rsidP="0057705E">
      <w:pPr>
        <w:spacing w:line="480" w:lineRule="auto"/>
        <w:ind w:left="720" w:hanging="720"/>
        <w:jc w:val="both"/>
        <w:rPr>
          <w:rFonts w:ascii="Times New Roman" w:hAnsi="Times New Roman" w:cs="Times New Roman"/>
          <w:color w:val="000000" w:themeColor="text1"/>
          <w:sz w:val="24"/>
          <w:szCs w:val="24"/>
        </w:rPr>
      </w:pPr>
      <w:r w:rsidRPr="006E0A41">
        <w:rPr>
          <w:rFonts w:ascii="Times New Roman" w:hAnsi="Times New Roman" w:cs="Times New Roman"/>
          <w:color w:val="000000" w:themeColor="text1"/>
          <w:sz w:val="24"/>
          <w:szCs w:val="24"/>
        </w:rPr>
        <w:t>Kumar J</w:t>
      </w:r>
      <w:r w:rsidR="009D73C7">
        <w:rPr>
          <w:rFonts w:ascii="Times New Roman" w:hAnsi="Times New Roman" w:cs="Times New Roman"/>
          <w:color w:val="000000" w:themeColor="text1"/>
          <w:sz w:val="24"/>
          <w:szCs w:val="24"/>
        </w:rPr>
        <w:t>,</w:t>
      </w:r>
      <w:r w:rsidR="008014BA">
        <w:rPr>
          <w:rFonts w:ascii="Times New Roman" w:hAnsi="Times New Roman" w:cs="Times New Roman"/>
          <w:color w:val="000000" w:themeColor="text1"/>
          <w:sz w:val="24"/>
          <w:szCs w:val="24"/>
        </w:rPr>
        <w:t xml:space="preserve"> </w:t>
      </w:r>
      <w:r w:rsidRPr="006E0A41">
        <w:rPr>
          <w:rFonts w:ascii="Times New Roman" w:hAnsi="Times New Roman" w:cs="Times New Roman"/>
          <w:color w:val="000000" w:themeColor="text1"/>
          <w:sz w:val="24"/>
          <w:szCs w:val="24"/>
        </w:rPr>
        <w:t>Paul B</w:t>
      </w:r>
      <w:r w:rsidR="008014BA">
        <w:rPr>
          <w:rFonts w:ascii="Times New Roman" w:hAnsi="Times New Roman" w:cs="Times New Roman"/>
          <w:color w:val="000000" w:themeColor="text1"/>
          <w:sz w:val="24"/>
          <w:szCs w:val="24"/>
        </w:rPr>
        <w:t xml:space="preserve"> </w:t>
      </w:r>
      <w:r w:rsidR="009D73C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2025</w:t>
      </w:r>
      <w:r w:rsidR="009D73C7">
        <w:rPr>
          <w:rFonts w:ascii="Times New Roman" w:hAnsi="Times New Roman" w:cs="Times New Roman"/>
          <w:color w:val="000000" w:themeColor="text1"/>
          <w:sz w:val="24"/>
          <w:szCs w:val="24"/>
        </w:rPr>
        <w:t>)</w:t>
      </w:r>
      <w:r w:rsidR="008014BA">
        <w:rPr>
          <w:rFonts w:ascii="Times New Roman" w:hAnsi="Times New Roman" w:cs="Times New Roman"/>
          <w:color w:val="000000" w:themeColor="text1"/>
          <w:sz w:val="24"/>
          <w:szCs w:val="24"/>
        </w:rPr>
        <w:t>.</w:t>
      </w:r>
      <w:r w:rsidRPr="006E0A41">
        <w:rPr>
          <w:rFonts w:ascii="Times New Roman" w:hAnsi="Times New Roman" w:cs="Times New Roman"/>
          <w:color w:val="000000" w:themeColor="text1"/>
          <w:sz w:val="24"/>
          <w:szCs w:val="24"/>
        </w:rPr>
        <w:t xml:space="preserve"> Electroantennogram Bioassay of </w:t>
      </w:r>
      <w:proofErr w:type="spellStart"/>
      <w:r w:rsidRPr="006E0A41">
        <w:rPr>
          <w:rFonts w:ascii="Times New Roman" w:hAnsi="Times New Roman" w:cs="Times New Roman"/>
          <w:color w:val="000000" w:themeColor="text1"/>
          <w:sz w:val="24"/>
          <w:szCs w:val="24"/>
        </w:rPr>
        <w:t>Coccinella</w:t>
      </w:r>
      <w:proofErr w:type="spellEnd"/>
      <w:r w:rsidRPr="006E0A41">
        <w:rPr>
          <w:rFonts w:ascii="Times New Roman" w:hAnsi="Times New Roman" w:cs="Times New Roman"/>
          <w:color w:val="000000" w:themeColor="text1"/>
          <w:sz w:val="24"/>
          <w:szCs w:val="24"/>
        </w:rPr>
        <w:t xml:space="preserve"> </w:t>
      </w:r>
      <w:proofErr w:type="spellStart"/>
      <w:r w:rsidRPr="006E0A41">
        <w:rPr>
          <w:rFonts w:ascii="Times New Roman" w:hAnsi="Times New Roman" w:cs="Times New Roman"/>
          <w:color w:val="000000" w:themeColor="text1"/>
          <w:sz w:val="24"/>
          <w:szCs w:val="24"/>
        </w:rPr>
        <w:t>septempunctata</w:t>
      </w:r>
      <w:proofErr w:type="spellEnd"/>
      <w:r w:rsidRPr="006E0A41">
        <w:rPr>
          <w:rFonts w:ascii="Times New Roman" w:hAnsi="Times New Roman" w:cs="Times New Roman"/>
          <w:color w:val="000000" w:themeColor="text1"/>
          <w:sz w:val="24"/>
          <w:szCs w:val="24"/>
        </w:rPr>
        <w:t xml:space="preserve"> (Linnaeus) to Herbivore-induced plant volatiles.</w:t>
      </w:r>
      <w:r>
        <w:rPr>
          <w:rFonts w:ascii="Times New Roman" w:hAnsi="Times New Roman" w:cs="Times New Roman"/>
          <w:color w:val="000000" w:themeColor="text1"/>
          <w:sz w:val="24"/>
          <w:szCs w:val="24"/>
        </w:rPr>
        <w:t xml:space="preserve"> </w:t>
      </w:r>
      <w:r w:rsidRPr="008014BA">
        <w:rPr>
          <w:rFonts w:ascii="Times New Roman" w:hAnsi="Times New Roman" w:cs="Times New Roman"/>
          <w:i/>
          <w:iCs/>
          <w:color w:val="000000" w:themeColor="text1"/>
          <w:sz w:val="24"/>
          <w:szCs w:val="24"/>
        </w:rPr>
        <w:t>Chem</w:t>
      </w:r>
      <w:r w:rsidR="008014BA" w:rsidRPr="008014BA">
        <w:rPr>
          <w:rFonts w:ascii="Times New Roman" w:hAnsi="Times New Roman" w:cs="Times New Roman"/>
          <w:i/>
          <w:iCs/>
          <w:color w:val="000000" w:themeColor="text1"/>
          <w:sz w:val="24"/>
          <w:szCs w:val="24"/>
        </w:rPr>
        <w:t>.</w:t>
      </w:r>
      <w:r w:rsidRPr="008014BA">
        <w:rPr>
          <w:rFonts w:ascii="Times New Roman" w:hAnsi="Times New Roman" w:cs="Times New Roman"/>
          <w:i/>
          <w:iCs/>
          <w:color w:val="000000" w:themeColor="text1"/>
          <w:sz w:val="24"/>
          <w:szCs w:val="24"/>
        </w:rPr>
        <w:t xml:space="preserve"> Sci</w:t>
      </w:r>
      <w:r w:rsidR="008014BA" w:rsidRPr="008014BA">
        <w:rPr>
          <w:rFonts w:ascii="Times New Roman" w:hAnsi="Times New Roman" w:cs="Times New Roman"/>
          <w:i/>
          <w:iCs/>
          <w:color w:val="000000" w:themeColor="text1"/>
          <w:sz w:val="24"/>
          <w:szCs w:val="24"/>
        </w:rPr>
        <w:t>.</w:t>
      </w:r>
      <w:r w:rsidRPr="008014BA">
        <w:rPr>
          <w:rFonts w:ascii="Times New Roman" w:hAnsi="Times New Roman" w:cs="Times New Roman"/>
          <w:i/>
          <w:iCs/>
          <w:color w:val="000000" w:themeColor="text1"/>
          <w:sz w:val="24"/>
          <w:szCs w:val="24"/>
        </w:rPr>
        <w:t xml:space="preserve"> Rev</w:t>
      </w:r>
      <w:r w:rsidR="008014BA" w:rsidRPr="008014BA">
        <w:rPr>
          <w:rFonts w:ascii="Times New Roman" w:hAnsi="Times New Roman" w:cs="Times New Roman"/>
          <w:i/>
          <w:iCs/>
          <w:color w:val="000000" w:themeColor="text1"/>
          <w:sz w:val="24"/>
          <w:szCs w:val="24"/>
        </w:rPr>
        <w:t>.</w:t>
      </w:r>
      <w:r w:rsidRPr="008014BA">
        <w:rPr>
          <w:rFonts w:ascii="Times New Roman" w:hAnsi="Times New Roman" w:cs="Times New Roman"/>
          <w:i/>
          <w:iCs/>
          <w:color w:val="000000" w:themeColor="text1"/>
          <w:sz w:val="24"/>
          <w:szCs w:val="24"/>
        </w:rPr>
        <w:t xml:space="preserve"> Lett</w:t>
      </w:r>
      <w:r w:rsidR="008014BA" w:rsidRPr="008014BA">
        <w:rPr>
          <w:rFonts w:ascii="Times New Roman" w:hAnsi="Times New Roman" w:cs="Times New Roman"/>
          <w:i/>
          <w:iCs/>
          <w:color w:val="000000" w:themeColor="text1"/>
          <w:sz w:val="24"/>
          <w:szCs w:val="24"/>
        </w:rPr>
        <w:t>.</w:t>
      </w:r>
      <w:r w:rsidRPr="008014BA">
        <w:rPr>
          <w:rFonts w:ascii="Times New Roman" w:hAnsi="Times New Roman" w:cs="Times New Roman"/>
          <w:i/>
          <w:iCs/>
          <w:color w:val="000000" w:themeColor="text1"/>
          <w:sz w:val="24"/>
          <w:szCs w:val="24"/>
        </w:rPr>
        <w:t>,</w:t>
      </w:r>
      <w:r>
        <w:rPr>
          <w:rFonts w:ascii="Times New Roman" w:hAnsi="Times New Roman" w:cs="Times New Roman"/>
          <w:color w:val="000000" w:themeColor="text1"/>
          <w:sz w:val="24"/>
          <w:szCs w:val="24"/>
        </w:rPr>
        <w:t xml:space="preserve"> </w:t>
      </w:r>
      <w:r w:rsidRPr="008014BA">
        <w:rPr>
          <w:rFonts w:ascii="Times New Roman" w:hAnsi="Times New Roman" w:cs="Times New Roman"/>
          <w:b/>
          <w:bCs/>
          <w:color w:val="000000" w:themeColor="text1"/>
          <w:sz w:val="24"/>
          <w:szCs w:val="24"/>
        </w:rPr>
        <w:t>14</w:t>
      </w:r>
      <w:r>
        <w:rPr>
          <w:rFonts w:ascii="Times New Roman" w:hAnsi="Times New Roman" w:cs="Times New Roman"/>
          <w:color w:val="000000" w:themeColor="text1"/>
          <w:sz w:val="24"/>
          <w:szCs w:val="24"/>
        </w:rPr>
        <w:t>:</w:t>
      </w:r>
      <w:r w:rsidRPr="006E0A41">
        <w:rPr>
          <w:rFonts w:ascii="Times New Roman" w:hAnsi="Times New Roman" w:cs="Times New Roman"/>
          <w:color w:val="000000" w:themeColor="text1"/>
          <w:sz w:val="24"/>
          <w:szCs w:val="24"/>
        </w:rPr>
        <w:t xml:space="preserve"> 43-47</w:t>
      </w:r>
    </w:p>
    <w:p w14:paraId="03742F64" w14:textId="77777777" w:rsidR="003C45A8" w:rsidRPr="003C45A8" w:rsidRDefault="003C45A8" w:rsidP="003C45A8">
      <w:pPr>
        <w:spacing w:before="120" w:after="120" w:line="480" w:lineRule="auto"/>
        <w:ind w:left="785" w:hangingChars="327" w:hanging="785"/>
        <w:jc w:val="both"/>
        <w:rPr>
          <w:rStyle w:val="al-author-name"/>
          <w:rFonts w:ascii="Times New Roman" w:hAnsi="Times New Roman" w:cs="Times New Roman"/>
          <w:color w:val="000000" w:themeColor="text1"/>
          <w:sz w:val="24"/>
          <w:szCs w:val="24"/>
        </w:rPr>
      </w:pPr>
      <w:r w:rsidRPr="003C45A8">
        <w:rPr>
          <w:rStyle w:val="al-author-name"/>
          <w:rFonts w:ascii="Times New Roman" w:hAnsi="Times New Roman" w:cs="Times New Roman"/>
          <w:color w:val="000000" w:themeColor="text1"/>
          <w:sz w:val="24"/>
          <w:szCs w:val="24"/>
        </w:rPr>
        <w:t>Kunkel BA</w:t>
      </w:r>
      <w:r w:rsidR="009D73C7">
        <w:rPr>
          <w:rStyle w:val="al-author-name"/>
          <w:rFonts w:ascii="Times New Roman" w:hAnsi="Times New Roman" w:cs="Times New Roman"/>
          <w:color w:val="000000" w:themeColor="text1"/>
          <w:sz w:val="24"/>
          <w:szCs w:val="24"/>
        </w:rPr>
        <w:t>,</w:t>
      </w:r>
      <w:r w:rsidR="008014BA">
        <w:rPr>
          <w:rStyle w:val="al-author-name"/>
          <w:rFonts w:ascii="Times New Roman" w:hAnsi="Times New Roman" w:cs="Times New Roman"/>
          <w:color w:val="000000" w:themeColor="text1"/>
          <w:sz w:val="24"/>
          <w:szCs w:val="24"/>
        </w:rPr>
        <w:t xml:space="preserve"> </w:t>
      </w:r>
      <w:r w:rsidRPr="003C45A8">
        <w:rPr>
          <w:rStyle w:val="al-author-name"/>
          <w:rFonts w:ascii="Times New Roman" w:hAnsi="Times New Roman" w:cs="Times New Roman"/>
          <w:color w:val="000000" w:themeColor="text1"/>
          <w:sz w:val="24"/>
          <w:szCs w:val="24"/>
        </w:rPr>
        <w:t>Cottrell TE</w:t>
      </w:r>
      <w:r w:rsidR="008014BA">
        <w:rPr>
          <w:rStyle w:val="al-author-name"/>
          <w:rFonts w:ascii="Times New Roman" w:hAnsi="Times New Roman" w:cs="Times New Roman"/>
          <w:color w:val="000000" w:themeColor="text1"/>
          <w:sz w:val="24"/>
          <w:szCs w:val="24"/>
        </w:rPr>
        <w:t xml:space="preserve"> </w:t>
      </w:r>
      <w:r w:rsidR="009D73C7">
        <w:rPr>
          <w:rStyle w:val="al-author-name"/>
          <w:rFonts w:ascii="Times New Roman" w:hAnsi="Times New Roman" w:cs="Times New Roman"/>
          <w:color w:val="000000" w:themeColor="text1"/>
          <w:sz w:val="24"/>
          <w:szCs w:val="24"/>
        </w:rPr>
        <w:t>(</w:t>
      </w:r>
      <w:r w:rsidRPr="003C45A8">
        <w:rPr>
          <w:rStyle w:val="al-author-name"/>
          <w:rFonts w:ascii="Times New Roman" w:hAnsi="Times New Roman" w:cs="Times New Roman"/>
          <w:color w:val="000000" w:themeColor="text1"/>
          <w:sz w:val="24"/>
          <w:szCs w:val="24"/>
        </w:rPr>
        <w:t>2007</w:t>
      </w:r>
      <w:r w:rsidR="009D73C7">
        <w:rPr>
          <w:rStyle w:val="al-author-name"/>
          <w:rFonts w:ascii="Times New Roman" w:hAnsi="Times New Roman" w:cs="Times New Roman"/>
          <w:color w:val="000000" w:themeColor="text1"/>
          <w:sz w:val="24"/>
          <w:szCs w:val="24"/>
        </w:rPr>
        <w:t>)</w:t>
      </w:r>
      <w:r w:rsidR="008014BA">
        <w:rPr>
          <w:rStyle w:val="al-author-name"/>
          <w:rFonts w:ascii="Times New Roman" w:hAnsi="Times New Roman" w:cs="Times New Roman"/>
          <w:color w:val="000000" w:themeColor="text1"/>
          <w:sz w:val="24"/>
          <w:szCs w:val="24"/>
        </w:rPr>
        <w:t>.</w:t>
      </w:r>
      <w:r w:rsidRPr="003C45A8">
        <w:rPr>
          <w:rStyle w:val="al-author-name"/>
          <w:rFonts w:ascii="Times New Roman" w:hAnsi="Times New Roman" w:cs="Times New Roman"/>
          <w:color w:val="000000" w:themeColor="text1"/>
          <w:sz w:val="24"/>
          <w:szCs w:val="24"/>
        </w:rPr>
        <w:t xml:space="preserve"> Oviposition response of green lacewings (</w:t>
      </w:r>
      <w:proofErr w:type="spellStart"/>
      <w:r w:rsidRPr="003C45A8">
        <w:rPr>
          <w:rStyle w:val="al-author-name"/>
          <w:rFonts w:ascii="Times New Roman" w:hAnsi="Times New Roman" w:cs="Times New Roman"/>
          <w:color w:val="000000" w:themeColor="text1"/>
          <w:sz w:val="24"/>
          <w:szCs w:val="24"/>
        </w:rPr>
        <w:t>Neuroptera</w:t>
      </w:r>
      <w:proofErr w:type="spellEnd"/>
      <w:r w:rsidRPr="003C45A8">
        <w:rPr>
          <w:rStyle w:val="al-author-name"/>
          <w:rFonts w:ascii="Times New Roman" w:hAnsi="Times New Roman" w:cs="Times New Roman"/>
          <w:color w:val="000000" w:themeColor="text1"/>
          <w:sz w:val="24"/>
          <w:szCs w:val="24"/>
        </w:rPr>
        <w:t xml:space="preserve">: Chrysopidae) to aphids (Hemiptera: </w:t>
      </w:r>
      <w:proofErr w:type="spellStart"/>
      <w:r w:rsidRPr="003C45A8">
        <w:rPr>
          <w:rStyle w:val="al-author-name"/>
          <w:rFonts w:ascii="Times New Roman" w:hAnsi="Times New Roman" w:cs="Times New Roman"/>
          <w:color w:val="000000" w:themeColor="text1"/>
          <w:sz w:val="24"/>
          <w:szCs w:val="24"/>
        </w:rPr>
        <w:t>Aphididae</w:t>
      </w:r>
      <w:proofErr w:type="spellEnd"/>
      <w:r w:rsidRPr="003C45A8">
        <w:rPr>
          <w:rStyle w:val="al-author-name"/>
          <w:rFonts w:ascii="Times New Roman" w:hAnsi="Times New Roman" w:cs="Times New Roman"/>
          <w:color w:val="000000" w:themeColor="text1"/>
          <w:sz w:val="24"/>
          <w:szCs w:val="24"/>
        </w:rPr>
        <w:t xml:space="preserve">) and potential attractants on pecan. </w:t>
      </w:r>
      <w:r w:rsidRPr="008014BA">
        <w:rPr>
          <w:rStyle w:val="al-author-name"/>
          <w:rFonts w:ascii="Times New Roman" w:hAnsi="Times New Roman" w:cs="Times New Roman"/>
          <w:i/>
          <w:iCs/>
          <w:color w:val="000000" w:themeColor="text1"/>
          <w:sz w:val="24"/>
          <w:szCs w:val="24"/>
        </w:rPr>
        <w:t>Environ</w:t>
      </w:r>
      <w:r w:rsidR="008014BA" w:rsidRPr="008014BA">
        <w:rPr>
          <w:rStyle w:val="al-author-name"/>
          <w:rFonts w:ascii="Times New Roman" w:hAnsi="Times New Roman" w:cs="Times New Roman"/>
          <w:i/>
          <w:iCs/>
          <w:color w:val="000000" w:themeColor="text1"/>
          <w:sz w:val="24"/>
          <w:szCs w:val="24"/>
        </w:rPr>
        <w:t>.</w:t>
      </w:r>
      <w:r w:rsidRPr="008014BA">
        <w:rPr>
          <w:rStyle w:val="al-author-name"/>
          <w:rFonts w:ascii="Times New Roman" w:hAnsi="Times New Roman" w:cs="Times New Roman"/>
          <w:i/>
          <w:iCs/>
          <w:color w:val="000000" w:themeColor="text1"/>
          <w:sz w:val="24"/>
          <w:szCs w:val="24"/>
        </w:rPr>
        <w:t xml:space="preserve"> </w:t>
      </w:r>
      <w:proofErr w:type="spellStart"/>
      <w:r w:rsidRPr="008014BA">
        <w:rPr>
          <w:rStyle w:val="al-author-name"/>
          <w:rFonts w:ascii="Times New Roman" w:hAnsi="Times New Roman" w:cs="Times New Roman"/>
          <w:i/>
          <w:iCs/>
          <w:color w:val="000000" w:themeColor="text1"/>
          <w:sz w:val="24"/>
          <w:szCs w:val="24"/>
        </w:rPr>
        <w:t>Entomol</w:t>
      </w:r>
      <w:proofErr w:type="spellEnd"/>
      <w:r w:rsidR="008014BA" w:rsidRPr="008014BA">
        <w:rPr>
          <w:rStyle w:val="al-author-name"/>
          <w:rFonts w:ascii="Times New Roman" w:hAnsi="Times New Roman" w:cs="Times New Roman"/>
          <w:i/>
          <w:iCs/>
          <w:color w:val="000000" w:themeColor="text1"/>
          <w:sz w:val="24"/>
          <w:szCs w:val="24"/>
        </w:rPr>
        <w:t>.,</w:t>
      </w:r>
      <w:r w:rsidRPr="003C45A8">
        <w:rPr>
          <w:rStyle w:val="al-author-name"/>
          <w:rFonts w:ascii="Times New Roman" w:hAnsi="Times New Roman" w:cs="Times New Roman"/>
          <w:color w:val="000000" w:themeColor="text1"/>
          <w:sz w:val="24"/>
          <w:szCs w:val="24"/>
        </w:rPr>
        <w:t xml:space="preserve"> </w:t>
      </w:r>
      <w:r w:rsidRPr="008014BA">
        <w:rPr>
          <w:rStyle w:val="al-author-name"/>
          <w:rFonts w:ascii="Times New Roman" w:hAnsi="Times New Roman" w:cs="Times New Roman"/>
          <w:b/>
          <w:bCs/>
          <w:color w:val="000000" w:themeColor="text1"/>
          <w:sz w:val="24"/>
          <w:szCs w:val="24"/>
        </w:rPr>
        <w:t>36</w:t>
      </w:r>
      <w:r w:rsidRPr="003C45A8">
        <w:rPr>
          <w:rStyle w:val="al-author-name"/>
          <w:rFonts w:ascii="Times New Roman" w:hAnsi="Times New Roman" w:cs="Times New Roman"/>
          <w:color w:val="000000" w:themeColor="text1"/>
          <w:sz w:val="24"/>
          <w:szCs w:val="24"/>
        </w:rPr>
        <w:t xml:space="preserve">: 577-583. </w:t>
      </w:r>
    </w:p>
    <w:p w14:paraId="1B4AC38E" w14:textId="77777777" w:rsidR="003C45A8" w:rsidRPr="003C45A8" w:rsidRDefault="003C45A8" w:rsidP="003C45A8">
      <w:pPr>
        <w:spacing w:before="120" w:after="120" w:line="480" w:lineRule="auto"/>
        <w:ind w:left="785" w:hangingChars="327" w:hanging="785"/>
        <w:jc w:val="both"/>
        <w:rPr>
          <w:rFonts w:ascii="Times New Roman" w:eastAsia="Times New Roman" w:hAnsi="Times New Roman" w:cs="Times New Roman"/>
          <w:color w:val="000000" w:themeColor="text1"/>
          <w:sz w:val="24"/>
          <w:szCs w:val="24"/>
        </w:rPr>
      </w:pPr>
      <w:r w:rsidRPr="003C45A8">
        <w:rPr>
          <w:rFonts w:ascii="Times New Roman" w:eastAsia="Times New Roman" w:hAnsi="Times New Roman" w:cs="Times New Roman"/>
          <w:color w:val="000000" w:themeColor="text1"/>
          <w:sz w:val="24"/>
          <w:szCs w:val="24"/>
        </w:rPr>
        <w:t>Light DM, Jang EB</w:t>
      </w:r>
      <w:r w:rsidR="009D73C7">
        <w:rPr>
          <w:rFonts w:ascii="Times New Roman" w:eastAsia="Times New Roman" w:hAnsi="Times New Roman" w:cs="Times New Roman"/>
          <w:color w:val="000000" w:themeColor="text1"/>
          <w:sz w:val="24"/>
          <w:szCs w:val="24"/>
        </w:rPr>
        <w:t>,</w:t>
      </w:r>
      <w:r w:rsidR="008014BA">
        <w:rPr>
          <w:rFonts w:ascii="Times New Roman" w:eastAsia="Times New Roman" w:hAnsi="Times New Roman" w:cs="Times New Roman"/>
          <w:color w:val="000000" w:themeColor="text1"/>
          <w:sz w:val="24"/>
          <w:szCs w:val="24"/>
        </w:rPr>
        <w:t xml:space="preserve"> </w:t>
      </w:r>
      <w:r w:rsidRPr="003C45A8">
        <w:rPr>
          <w:rFonts w:ascii="Times New Roman" w:eastAsia="Times New Roman" w:hAnsi="Times New Roman" w:cs="Times New Roman"/>
          <w:color w:val="000000" w:themeColor="text1"/>
          <w:sz w:val="24"/>
          <w:szCs w:val="24"/>
        </w:rPr>
        <w:t>Dickens DC</w:t>
      </w:r>
      <w:r w:rsidR="008014BA">
        <w:rPr>
          <w:rFonts w:ascii="Times New Roman" w:eastAsia="Times New Roman" w:hAnsi="Times New Roman" w:cs="Times New Roman"/>
          <w:color w:val="000000" w:themeColor="text1"/>
          <w:sz w:val="24"/>
          <w:szCs w:val="24"/>
        </w:rPr>
        <w:t xml:space="preserve"> </w:t>
      </w:r>
      <w:r w:rsidR="009D73C7">
        <w:rPr>
          <w:rFonts w:ascii="Times New Roman" w:eastAsia="Times New Roman" w:hAnsi="Times New Roman" w:cs="Times New Roman"/>
          <w:color w:val="000000" w:themeColor="text1"/>
          <w:sz w:val="24"/>
          <w:szCs w:val="24"/>
        </w:rPr>
        <w:t>(</w:t>
      </w:r>
      <w:r w:rsidRPr="003C45A8">
        <w:rPr>
          <w:rFonts w:ascii="Times New Roman" w:eastAsia="Times New Roman" w:hAnsi="Times New Roman" w:cs="Times New Roman"/>
          <w:color w:val="000000" w:themeColor="text1"/>
          <w:sz w:val="24"/>
          <w:szCs w:val="24"/>
        </w:rPr>
        <w:t>1988</w:t>
      </w:r>
      <w:r w:rsidR="009D73C7">
        <w:rPr>
          <w:rFonts w:ascii="Times New Roman" w:eastAsia="Times New Roman" w:hAnsi="Times New Roman" w:cs="Times New Roman"/>
          <w:color w:val="000000" w:themeColor="text1"/>
          <w:sz w:val="24"/>
          <w:szCs w:val="24"/>
        </w:rPr>
        <w:t>)</w:t>
      </w:r>
      <w:r w:rsidR="008014BA">
        <w:rPr>
          <w:rFonts w:ascii="Times New Roman" w:eastAsia="Times New Roman" w:hAnsi="Times New Roman" w:cs="Times New Roman"/>
          <w:color w:val="000000" w:themeColor="text1"/>
          <w:sz w:val="24"/>
          <w:szCs w:val="24"/>
        </w:rPr>
        <w:t>.</w:t>
      </w:r>
      <w:r w:rsidRPr="003C45A8">
        <w:rPr>
          <w:rFonts w:ascii="Times New Roman" w:eastAsia="Times New Roman" w:hAnsi="Times New Roman" w:cs="Times New Roman"/>
          <w:color w:val="000000" w:themeColor="text1"/>
          <w:sz w:val="24"/>
          <w:szCs w:val="24"/>
        </w:rPr>
        <w:t xml:space="preserve"> Electroantennogram responses of the Mediterranean fruit fly, </w:t>
      </w:r>
      <w:proofErr w:type="spellStart"/>
      <w:r w:rsidRPr="003C45A8">
        <w:rPr>
          <w:rFonts w:ascii="Times New Roman" w:eastAsia="Times New Roman" w:hAnsi="Times New Roman" w:cs="Times New Roman"/>
          <w:i/>
          <w:color w:val="000000" w:themeColor="text1"/>
          <w:sz w:val="24"/>
          <w:szCs w:val="24"/>
        </w:rPr>
        <w:t>Ceratitis</w:t>
      </w:r>
      <w:proofErr w:type="spellEnd"/>
      <w:r w:rsidRPr="003C45A8">
        <w:rPr>
          <w:rFonts w:ascii="Times New Roman" w:eastAsia="Times New Roman" w:hAnsi="Times New Roman" w:cs="Times New Roman"/>
          <w:i/>
          <w:color w:val="000000" w:themeColor="text1"/>
          <w:sz w:val="24"/>
          <w:szCs w:val="24"/>
        </w:rPr>
        <w:t xml:space="preserve"> </w:t>
      </w:r>
      <w:proofErr w:type="spellStart"/>
      <w:r w:rsidRPr="003C45A8">
        <w:rPr>
          <w:rFonts w:ascii="Times New Roman" w:eastAsia="Times New Roman" w:hAnsi="Times New Roman" w:cs="Times New Roman"/>
          <w:i/>
          <w:color w:val="000000" w:themeColor="text1"/>
          <w:sz w:val="24"/>
          <w:szCs w:val="24"/>
        </w:rPr>
        <w:t>capitata</w:t>
      </w:r>
      <w:proofErr w:type="spellEnd"/>
      <w:r w:rsidRPr="003C45A8">
        <w:rPr>
          <w:rFonts w:ascii="Times New Roman" w:eastAsia="Times New Roman" w:hAnsi="Times New Roman" w:cs="Times New Roman"/>
          <w:color w:val="000000" w:themeColor="text1"/>
          <w:sz w:val="24"/>
          <w:szCs w:val="24"/>
        </w:rPr>
        <w:t xml:space="preserve">, to a spectrum of plant volatiles. </w:t>
      </w:r>
      <w:r w:rsidRPr="008014BA">
        <w:rPr>
          <w:rFonts w:ascii="Times New Roman" w:eastAsia="Times New Roman" w:hAnsi="Times New Roman" w:cs="Times New Roman"/>
          <w:i/>
          <w:iCs/>
          <w:color w:val="000000" w:themeColor="text1"/>
          <w:sz w:val="24"/>
          <w:szCs w:val="24"/>
        </w:rPr>
        <w:t>J</w:t>
      </w:r>
      <w:r w:rsidR="008014BA" w:rsidRPr="008014BA">
        <w:rPr>
          <w:rFonts w:ascii="Times New Roman" w:eastAsia="Times New Roman" w:hAnsi="Times New Roman" w:cs="Times New Roman"/>
          <w:i/>
          <w:iCs/>
          <w:color w:val="000000" w:themeColor="text1"/>
          <w:sz w:val="24"/>
          <w:szCs w:val="24"/>
        </w:rPr>
        <w:t>.</w:t>
      </w:r>
      <w:r w:rsidRPr="008014BA">
        <w:rPr>
          <w:rFonts w:ascii="Times New Roman" w:eastAsia="Times New Roman" w:hAnsi="Times New Roman" w:cs="Times New Roman"/>
          <w:i/>
          <w:iCs/>
          <w:color w:val="000000" w:themeColor="text1"/>
          <w:sz w:val="24"/>
          <w:szCs w:val="24"/>
        </w:rPr>
        <w:t xml:space="preserve"> Chem</w:t>
      </w:r>
      <w:r w:rsidR="008014BA" w:rsidRPr="008014BA">
        <w:rPr>
          <w:rFonts w:ascii="Times New Roman" w:eastAsia="Times New Roman" w:hAnsi="Times New Roman" w:cs="Times New Roman"/>
          <w:i/>
          <w:iCs/>
          <w:color w:val="000000" w:themeColor="text1"/>
          <w:sz w:val="24"/>
          <w:szCs w:val="24"/>
        </w:rPr>
        <w:t>.</w:t>
      </w:r>
      <w:r w:rsidRPr="008014BA">
        <w:rPr>
          <w:rFonts w:ascii="Times New Roman" w:eastAsia="Times New Roman" w:hAnsi="Times New Roman" w:cs="Times New Roman"/>
          <w:i/>
          <w:iCs/>
          <w:color w:val="000000" w:themeColor="text1"/>
          <w:sz w:val="24"/>
          <w:szCs w:val="24"/>
        </w:rPr>
        <w:t xml:space="preserve"> Ecol</w:t>
      </w:r>
      <w:r w:rsidR="008014BA" w:rsidRPr="008014BA">
        <w:rPr>
          <w:rFonts w:ascii="Times New Roman" w:eastAsia="Times New Roman" w:hAnsi="Times New Roman" w:cs="Times New Roman"/>
          <w:i/>
          <w:iCs/>
          <w:color w:val="000000" w:themeColor="text1"/>
          <w:sz w:val="24"/>
          <w:szCs w:val="24"/>
        </w:rPr>
        <w:t>.,</w:t>
      </w:r>
      <w:r w:rsidRPr="008014BA">
        <w:rPr>
          <w:rFonts w:ascii="Times New Roman" w:eastAsia="Times New Roman" w:hAnsi="Times New Roman" w:cs="Times New Roman"/>
          <w:i/>
          <w:iCs/>
          <w:color w:val="000000" w:themeColor="text1"/>
          <w:sz w:val="24"/>
          <w:szCs w:val="24"/>
        </w:rPr>
        <w:t xml:space="preserve"> </w:t>
      </w:r>
      <w:r w:rsidRPr="008014BA">
        <w:rPr>
          <w:rFonts w:ascii="Times New Roman" w:eastAsia="Times New Roman" w:hAnsi="Times New Roman" w:cs="Times New Roman"/>
          <w:b/>
          <w:bCs/>
          <w:color w:val="000000" w:themeColor="text1"/>
          <w:sz w:val="24"/>
          <w:szCs w:val="24"/>
        </w:rPr>
        <w:t>14</w:t>
      </w:r>
      <w:r w:rsidRPr="003C45A8">
        <w:rPr>
          <w:rFonts w:ascii="Times New Roman" w:eastAsia="Times New Roman" w:hAnsi="Times New Roman" w:cs="Times New Roman"/>
          <w:color w:val="000000" w:themeColor="text1"/>
          <w:sz w:val="24"/>
          <w:szCs w:val="24"/>
        </w:rPr>
        <w:t>: 159-180.</w:t>
      </w:r>
    </w:p>
    <w:p w14:paraId="1E3CE938" w14:textId="77777777" w:rsidR="003C45A8" w:rsidRPr="003C45A8" w:rsidRDefault="003C45A8" w:rsidP="004564D1">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r w:rsidRPr="003C45A8">
        <w:rPr>
          <w:rFonts w:ascii="Times New Roman" w:eastAsia="Times New Roman" w:hAnsi="Times New Roman" w:cs="Times New Roman"/>
          <w:color w:val="000000" w:themeColor="text1"/>
          <w:sz w:val="24"/>
          <w:szCs w:val="24"/>
        </w:rPr>
        <w:t>Messelink</w:t>
      </w:r>
      <w:proofErr w:type="spellEnd"/>
      <w:r w:rsidRPr="003C45A8">
        <w:rPr>
          <w:rFonts w:ascii="Times New Roman" w:eastAsia="Times New Roman" w:hAnsi="Times New Roman" w:cs="Times New Roman"/>
          <w:color w:val="000000" w:themeColor="text1"/>
          <w:sz w:val="24"/>
          <w:szCs w:val="24"/>
        </w:rPr>
        <w:t xml:space="preserve"> GJ, Bennison J, Alomar O, </w:t>
      </w:r>
      <w:proofErr w:type="spellStart"/>
      <w:r w:rsidRPr="003C45A8">
        <w:rPr>
          <w:rFonts w:ascii="Times New Roman" w:eastAsia="Times New Roman" w:hAnsi="Times New Roman" w:cs="Times New Roman"/>
          <w:color w:val="000000" w:themeColor="text1"/>
          <w:sz w:val="24"/>
          <w:szCs w:val="24"/>
        </w:rPr>
        <w:t>Ingegno</w:t>
      </w:r>
      <w:proofErr w:type="spellEnd"/>
      <w:r w:rsidRPr="003C45A8">
        <w:rPr>
          <w:rFonts w:ascii="Times New Roman" w:eastAsia="Times New Roman" w:hAnsi="Times New Roman" w:cs="Times New Roman"/>
          <w:color w:val="000000" w:themeColor="text1"/>
          <w:sz w:val="24"/>
          <w:szCs w:val="24"/>
        </w:rPr>
        <w:t xml:space="preserve"> BL, </w:t>
      </w:r>
      <w:proofErr w:type="spellStart"/>
      <w:r w:rsidRPr="003C45A8">
        <w:rPr>
          <w:rFonts w:ascii="Times New Roman" w:eastAsia="Times New Roman" w:hAnsi="Times New Roman" w:cs="Times New Roman"/>
          <w:color w:val="000000" w:themeColor="text1"/>
          <w:sz w:val="24"/>
          <w:szCs w:val="24"/>
        </w:rPr>
        <w:t>Tavella</w:t>
      </w:r>
      <w:proofErr w:type="spellEnd"/>
      <w:r w:rsidRPr="003C45A8">
        <w:rPr>
          <w:rFonts w:ascii="Times New Roman" w:eastAsia="Times New Roman" w:hAnsi="Times New Roman" w:cs="Times New Roman"/>
          <w:color w:val="000000" w:themeColor="text1"/>
          <w:sz w:val="24"/>
          <w:szCs w:val="24"/>
        </w:rPr>
        <w:t xml:space="preserve"> L, Shipp L, Palevsky E </w:t>
      </w:r>
      <w:proofErr w:type="spellStart"/>
      <w:r w:rsidRPr="003C45A8">
        <w:rPr>
          <w:rFonts w:ascii="Times New Roman" w:eastAsia="Times New Roman" w:hAnsi="Times New Roman" w:cs="Times New Roman"/>
          <w:color w:val="000000" w:themeColor="text1"/>
          <w:sz w:val="24"/>
          <w:szCs w:val="24"/>
        </w:rPr>
        <w:t>Wäckers</w:t>
      </w:r>
      <w:proofErr w:type="spellEnd"/>
      <w:r w:rsidRPr="003C45A8">
        <w:rPr>
          <w:rFonts w:ascii="Times New Roman" w:eastAsia="Times New Roman" w:hAnsi="Times New Roman" w:cs="Times New Roman"/>
          <w:color w:val="000000" w:themeColor="text1"/>
          <w:sz w:val="24"/>
          <w:szCs w:val="24"/>
        </w:rPr>
        <w:t xml:space="preserve"> FL</w:t>
      </w:r>
      <w:r w:rsidR="008014BA">
        <w:rPr>
          <w:rFonts w:ascii="Times New Roman" w:eastAsia="Times New Roman" w:hAnsi="Times New Roman" w:cs="Times New Roman"/>
          <w:color w:val="000000" w:themeColor="text1"/>
          <w:sz w:val="24"/>
          <w:szCs w:val="24"/>
        </w:rPr>
        <w:t xml:space="preserve"> </w:t>
      </w:r>
      <w:r w:rsidR="009D73C7">
        <w:rPr>
          <w:rFonts w:ascii="Times New Roman" w:eastAsia="Times New Roman" w:hAnsi="Times New Roman" w:cs="Times New Roman"/>
          <w:color w:val="000000" w:themeColor="text1"/>
          <w:sz w:val="24"/>
          <w:szCs w:val="24"/>
        </w:rPr>
        <w:t>(</w:t>
      </w:r>
      <w:r w:rsidRPr="003C45A8">
        <w:rPr>
          <w:rFonts w:ascii="Times New Roman" w:eastAsia="Times New Roman" w:hAnsi="Times New Roman" w:cs="Times New Roman"/>
          <w:color w:val="000000" w:themeColor="text1"/>
          <w:sz w:val="24"/>
          <w:szCs w:val="24"/>
        </w:rPr>
        <w:t>2014</w:t>
      </w:r>
      <w:r w:rsidR="009D73C7">
        <w:rPr>
          <w:rFonts w:ascii="Times New Roman" w:eastAsia="Times New Roman" w:hAnsi="Times New Roman" w:cs="Times New Roman"/>
          <w:color w:val="000000" w:themeColor="text1"/>
          <w:sz w:val="24"/>
          <w:szCs w:val="24"/>
        </w:rPr>
        <w:t>)</w:t>
      </w:r>
      <w:r w:rsidR="008014BA">
        <w:rPr>
          <w:rFonts w:ascii="Times New Roman" w:eastAsia="Times New Roman" w:hAnsi="Times New Roman" w:cs="Times New Roman"/>
          <w:color w:val="000000" w:themeColor="text1"/>
          <w:sz w:val="24"/>
          <w:szCs w:val="24"/>
        </w:rPr>
        <w:t>.</w:t>
      </w:r>
      <w:r w:rsidRPr="003C45A8">
        <w:rPr>
          <w:rFonts w:ascii="Times New Roman" w:eastAsia="Times New Roman" w:hAnsi="Times New Roman" w:cs="Times New Roman"/>
          <w:color w:val="000000" w:themeColor="text1"/>
          <w:sz w:val="24"/>
          <w:szCs w:val="24"/>
        </w:rPr>
        <w:t xml:space="preserve"> Approaches to conserving natural enemy populations in greenhouse crops: current methods and future prospects. </w:t>
      </w:r>
      <w:proofErr w:type="spellStart"/>
      <w:r w:rsidRPr="008014BA">
        <w:rPr>
          <w:rFonts w:ascii="Times New Roman" w:eastAsia="Times New Roman" w:hAnsi="Times New Roman" w:cs="Times New Roman"/>
          <w:i/>
          <w:color w:val="000000" w:themeColor="text1"/>
          <w:sz w:val="24"/>
          <w:szCs w:val="24"/>
        </w:rPr>
        <w:t>BioControl</w:t>
      </w:r>
      <w:proofErr w:type="spellEnd"/>
      <w:r w:rsidR="008014BA" w:rsidRPr="008014BA">
        <w:rPr>
          <w:rFonts w:ascii="Times New Roman" w:eastAsia="Times New Roman" w:hAnsi="Times New Roman" w:cs="Times New Roman"/>
          <w:i/>
          <w:color w:val="000000" w:themeColor="text1"/>
          <w:sz w:val="24"/>
          <w:szCs w:val="24"/>
        </w:rPr>
        <w:t>.,</w:t>
      </w:r>
      <w:r w:rsidR="008014BA">
        <w:rPr>
          <w:rFonts w:ascii="Times New Roman" w:eastAsia="Times New Roman" w:hAnsi="Times New Roman" w:cs="Times New Roman"/>
          <w:iCs/>
          <w:color w:val="000000" w:themeColor="text1"/>
          <w:sz w:val="24"/>
          <w:szCs w:val="24"/>
        </w:rPr>
        <w:t xml:space="preserve"> </w:t>
      </w:r>
      <w:r w:rsidRPr="008014BA">
        <w:rPr>
          <w:rFonts w:ascii="Times New Roman" w:eastAsia="Times New Roman" w:hAnsi="Times New Roman" w:cs="Times New Roman"/>
          <w:b/>
          <w:bCs/>
          <w:iCs/>
          <w:color w:val="000000" w:themeColor="text1"/>
          <w:sz w:val="24"/>
          <w:szCs w:val="24"/>
        </w:rPr>
        <w:t>59</w:t>
      </w:r>
      <w:r w:rsidRPr="003C45A8">
        <w:rPr>
          <w:rFonts w:ascii="Times New Roman" w:eastAsia="Times New Roman" w:hAnsi="Times New Roman" w:cs="Times New Roman"/>
          <w:iCs/>
          <w:color w:val="000000" w:themeColor="text1"/>
          <w:sz w:val="24"/>
          <w:szCs w:val="24"/>
        </w:rPr>
        <w:t>:</w:t>
      </w:r>
      <w:r w:rsidRPr="003C45A8">
        <w:rPr>
          <w:rFonts w:ascii="Times New Roman" w:eastAsia="Times New Roman" w:hAnsi="Times New Roman" w:cs="Times New Roman"/>
          <w:color w:val="000000" w:themeColor="text1"/>
          <w:sz w:val="24"/>
          <w:szCs w:val="24"/>
        </w:rPr>
        <w:t xml:space="preserve"> 377-393.</w:t>
      </w:r>
    </w:p>
    <w:p w14:paraId="21CBB986" w14:textId="77777777" w:rsidR="003C45A8" w:rsidRPr="003C45A8" w:rsidRDefault="003C45A8" w:rsidP="003C45A8">
      <w:pPr>
        <w:spacing w:line="480" w:lineRule="auto"/>
        <w:ind w:left="720" w:hanging="720"/>
        <w:jc w:val="both"/>
        <w:rPr>
          <w:rFonts w:ascii="Times New Roman" w:hAnsi="Times New Roman" w:cs="Times New Roman"/>
          <w:color w:val="000000" w:themeColor="text1"/>
          <w:sz w:val="24"/>
          <w:szCs w:val="24"/>
        </w:rPr>
      </w:pPr>
      <w:proofErr w:type="spellStart"/>
      <w:r w:rsidRPr="003C45A8">
        <w:rPr>
          <w:rFonts w:ascii="Times New Roman" w:hAnsi="Times New Roman" w:cs="Times New Roman"/>
          <w:color w:val="000000" w:themeColor="text1"/>
          <w:sz w:val="24"/>
          <w:szCs w:val="24"/>
        </w:rPr>
        <w:t>Pennerman</w:t>
      </w:r>
      <w:proofErr w:type="spellEnd"/>
      <w:r w:rsidRPr="003C45A8">
        <w:rPr>
          <w:rFonts w:ascii="Times New Roman" w:hAnsi="Times New Roman" w:cs="Times New Roman"/>
          <w:color w:val="000000" w:themeColor="text1"/>
          <w:sz w:val="24"/>
          <w:szCs w:val="24"/>
        </w:rPr>
        <w:t xml:space="preserve"> KK, AL-Maliki HS, Lee S</w:t>
      </w:r>
      <w:r w:rsidR="008014BA">
        <w:rPr>
          <w:rFonts w:ascii="Times New Roman" w:hAnsi="Times New Roman" w:cs="Times New Roman"/>
          <w:color w:val="000000" w:themeColor="text1"/>
          <w:sz w:val="24"/>
          <w:szCs w:val="24"/>
        </w:rPr>
        <w:t xml:space="preserve"> </w:t>
      </w:r>
      <w:r w:rsidRPr="003C45A8">
        <w:rPr>
          <w:rFonts w:ascii="Times New Roman" w:hAnsi="Times New Roman" w:cs="Times New Roman"/>
          <w:color w:val="000000" w:themeColor="text1"/>
          <w:sz w:val="24"/>
          <w:szCs w:val="24"/>
        </w:rPr>
        <w:t>Bennett</w:t>
      </w:r>
      <w:r w:rsidR="009D73C7">
        <w:rPr>
          <w:rFonts w:ascii="Times New Roman" w:hAnsi="Times New Roman" w:cs="Times New Roman"/>
          <w:color w:val="000000" w:themeColor="text1"/>
          <w:sz w:val="24"/>
          <w:szCs w:val="24"/>
        </w:rPr>
        <w:t xml:space="preserve"> </w:t>
      </w:r>
      <w:r w:rsidRPr="003C45A8">
        <w:rPr>
          <w:rFonts w:ascii="Times New Roman" w:hAnsi="Times New Roman" w:cs="Times New Roman"/>
          <w:color w:val="000000" w:themeColor="text1"/>
          <w:sz w:val="24"/>
          <w:szCs w:val="24"/>
        </w:rPr>
        <w:t xml:space="preserve">JW </w:t>
      </w:r>
      <w:r w:rsidR="009D73C7">
        <w:rPr>
          <w:rFonts w:ascii="Times New Roman" w:hAnsi="Times New Roman" w:cs="Times New Roman"/>
          <w:color w:val="000000" w:themeColor="text1"/>
          <w:sz w:val="24"/>
          <w:szCs w:val="24"/>
        </w:rPr>
        <w:t>(</w:t>
      </w:r>
      <w:r w:rsidRPr="003C45A8">
        <w:rPr>
          <w:rFonts w:ascii="Times New Roman" w:hAnsi="Times New Roman" w:cs="Times New Roman"/>
          <w:color w:val="000000" w:themeColor="text1"/>
          <w:sz w:val="24"/>
          <w:szCs w:val="24"/>
        </w:rPr>
        <w:t>2016</w:t>
      </w:r>
      <w:r w:rsidR="009D73C7">
        <w:rPr>
          <w:rFonts w:ascii="Times New Roman" w:hAnsi="Times New Roman" w:cs="Times New Roman"/>
          <w:color w:val="000000" w:themeColor="text1"/>
          <w:sz w:val="24"/>
          <w:szCs w:val="24"/>
        </w:rPr>
        <w:t>)</w:t>
      </w:r>
      <w:r w:rsidRPr="003C45A8">
        <w:rPr>
          <w:rFonts w:ascii="Times New Roman" w:hAnsi="Times New Roman" w:cs="Times New Roman"/>
          <w:color w:val="000000" w:themeColor="text1"/>
          <w:sz w:val="24"/>
          <w:szCs w:val="24"/>
        </w:rPr>
        <w:t xml:space="preserve"> Fungal Volatile Organic Compounds (VOCs) and the Genus Aspergillus. In New and Future Developments in Microbial Biotechnology and Bioengineering (pp. 95-115).</w:t>
      </w:r>
    </w:p>
    <w:p w14:paraId="1F991BA7" w14:textId="77777777" w:rsidR="003C45A8" w:rsidRPr="003C45A8" w:rsidRDefault="003C45A8" w:rsidP="003C45A8">
      <w:pPr>
        <w:spacing w:before="120" w:after="120" w:line="480" w:lineRule="auto"/>
        <w:ind w:left="785" w:hangingChars="327" w:hanging="785"/>
        <w:jc w:val="both"/>
        <w:rPr>
          <w:rFonts w:ascii="Times New Roman" w:hAnsi="Times New Roman" w:cs="Times New Roman"/>
          <w:color w:val="000000" w:themeColor="text1"/>
          <w:sz w:val="24"/>
          <w:szCs w:val="24"/>
        </w:rPr>
      </w:pPr>
      <w:r w:rsidRPr="003C45A8">
        <w:rPr>
          <w:rFonts w:ascii="Times New Roman" w:hAnsi="Times New Roman" w:cs="Times New Roman"/>
          <w:color w:val="000000" w:themeColor="text1"/>
          <w:sz w:val="24"/>
          <w:szCs w:val="24"/>
        </w:rPr>
        <w:lastRenderedPageBreak/>
        <w:t>Petersen MK</w:t>
      </w:r>
      <w:r w:rsidR="009D73C7">
        <w:rPr>
          <w:rFonts w:ascii="Times New Roman" w:hAnsi="Times New Roman" w:cs="Times New Roman"/>
          <w:color w:val="000000" w:themeColor="text1"/>
          <w:sz w:val="24"/>
          <w:szCs w:val="24"/>
        </w:rPr>
        <w:t>,</w:t>
      </w:r>
      <w:r w:rsidR="008014BA">
        <w:rPr>
          <w:rFonts w:ascii="Times New Roman" w:hAnsi="Times New Roman" w:cs="Times New Roman"/>
          <w:color w:val="000000" w:themeColor="text1"/>
          <w:sz w:val="24"/>
          <w:szCs w:val="24"/>
        </w:rPr>
        <w:t xml:space="preserve"> </w:t>
      </w:r>
      <w:r w:rsidRPr="003C45A8">
        <w:rPr>
          <w:rFonts w:ascii="Times New Roman" w:hAnsi="Times New Roman" w:cs="Times New Roman"/>
          <w:color w:val="000000" w:themeColor="text1"/>
          <w:sz w:val="24"/>
          <w:szCs w:val="24"/>
        </w:rPr>
        <w:t xml:space="preserve">Hunter MS </w:t>
      </w:r>
      <w:r w:rsidR="009D73C7">
        <w:rPr>
          <w:rFonts w:ascii="Times New Roman" w:hAnsi="Times New Roman" w:cs="Times New Roman"/>
          <w:color w:val="000000" w:themeColor="text1"/>
          <w:sz w:val="24"/>
          <w:szCs w:val="24"/>
        </w:rPr>
        <w:t>(</w:t>
      </w:r>
      <w:r w:rsidRPr="003C45A8">
        <w:rPr>
          <w:rFonts w:ascii="Times New Roman" w:hAnsi="Times New Roman" w:cs="Times New Roman"/>
          <w:color w:val="000000" w:themeColor="text1"/>
          <w:sz w:val="24"/>
          <w:szCs w:val="24"/>
        </w:rPr>
        <w:t>2002</w:t>
      </w:r>
      <w:r w:rsidR="009D73C7">
        <w:rPr>
          <w:rFonts w:ascii="Times New Roman" w:hAnsi="Times New Roman" w:cs="Times New Roman"/>
          <w:color w:val="000000" w:themeColor="text1"/>
          <w:sz w:val="24"/>
          <w:szCs w:val="24"/>
        </w:rPr>
        <w:t>)</w:t>
      </w:r>
      <w:r w:rsidR="008014BA">
        <w:rPr>
          <w:rFonts w:ascii="Times New Roman" w:hAnsi="Times New Roman" w:cs="Times New Roman"/>
          <w:color w:val="000000" w:themeColor="text1"/>
          <w:sz w:val="24"/>
          <w:szCs w:val="24"/>
        </w:rPr>
        <w:t>.</w:t>
      </w:r>
      <w:r w:rsidRPr="003C45A8">
        <w:rPr>
          <w:rFonts w:ascii="Times New Roman" w:hAnsi="Times New Roman" w:cs="Times New Roman"/>
          <w:color w:val="000000" w:themeColor="text1"/>
          <w:sz w:val="24"/>
          <w:szCs w:val="24"/>
        </w:rPr>
        <w:t xml:space="preserve"> Ovipositional preference and larval-early adult performance of two generalist lacewing predators of aphids in pecans. </w:t>
      </w:r>
      <w:r w:rsidRPr="008014BA">
        <w:rPr>
          <w:rFonts w:ascii="Times New Roman" w:hAnsi="Times New Roman" w:cs="Times New Roman"/>
          <w:i/>
          <w:iCs/>
          <w:color w:val="000000" w:themeColor="text1"/>
          <w:sz w:val="24"/>
          <w:szCs w:val="24"/>
        </w:rPr>
        <w:t>Biol</w:t>
      </w:r>
      <w:r w:rsidR="008014BA" w:rsidRPr="008014BA">
        <w:rPr>
          <w:rFonts w:ascii="Times New Roman" w:hAnsi="Times New Roman" w:cs="Times New Roman"/>
          <w:i/>
          <w:iCs/>
          <w:color w:val="000000" w:themeColor="text1"/>
          <w:sz w:val="24"/>
          <w:szCs w:val="24"/>
        </w:rPr>
        <w:t>.</w:t>
      </w:r>
      <w:r w:rsidRPr="008014BA">
        <w:rPr>
          <w:rFonts w:ascii="Times New Roman" w:hAnsi="Times New Roman" w:cs="Times New Roman"/>
          <w:i/>
          <w:iCs/>
          <w:color w:val="000000" w:themeColor="text1"/>
          <w:sz w:val="24"/>
          <w:szCs w:val="24"/>
        </w:rPr>
        <w:t xml:space="preserve"> Control</w:t>
      </w:r>
      <w:r w:rsidR="008014BA">
        <w:rPr>
          <w:rFonts w:ascii="Times New Roman" w:hAnsi="Times New Roman" w:cs="Times New Roman"/>
          <w:color w:val="000000" w:themeColor="text1"/>
          <w:sz w:val="24"/>
          <w:szCs w:val="24"/>
        </w:rPr>
        <w:t>,</w:t>
      </w:r>
      <w:r w:rsidRPr="003C45A8">
        <w:rPr>
          <w:rFonts w:ascii="Times New Roman" w:hAnsi="Times New Roman" w:cs="Times New Roman"/>
          <w:color w:val="000000" w:themeColor="text1"/>
          <w:sz w:val="24"/>
          <w:szCs w:val="24"/>
        </w:rPr>
        <w:t xml:space="preserve"> </w:t>
      </w:r>
      <w:r w:rsidRPr="008014BA">
        <w:rPr>
          <w:rFonts w:ascii="Times New Roman" w:hAnsi="Times New Roman" w:cs="Times New Roman"/>
          <w:b/>
          <w:bCs/>
          <w:color w:val="000000" w:themeColor="text1"/>
          <w:sz w:val="24"/>
          <w:szCs w:val="24"/>
        </w:rPr>
        <w:t>25</w:t>
      </w:r>
      <w:r w:rsidRPr="003C45A8">
        <w:rPr>
          <w:rFonts w:ascii="Times New Roman" w:hAnsi="Times New Roman" w:cs="Times New Roman"/>
          <w:color w:val="000000" w:themeColor="text1"/>
          <w:sz w:val="24"/>
          <w:szCs w:val="24"/>
        </w:rPr>
        <w:t>: 101-109.</w:t>
      </w:r>
    </w:p>
    <w:p w14:paraId="4FC6A491" w14:textId="77777777" w:rsidR="003C45A8" w:rsidRDefault="003C45A8" w:rsidP="003C45A8">
      <w:pPr>
        <w:spacing w:before="120" w:after="120" w:line="480" w:lineRule="auto"/>
        <w:ind w:left="785" w:hangingChars="327" w:hanging="785"/>
        <w:jc w:val="both"/>
        <w:rPr>
          <w:rFonts w:ascii="Times New Roman" w:hAnsi="Times New Roman" w:cs="Times New Roman"/>
          <w:color w:val="000000" w:themeColor="text1"/>
          <w:sz w:val="24"/>
          <w:szCs w:val="24"/>
        </w:rPr>
      </w:pPr>
      <w:r w:rsidRPr="003C45A8">
        <w:rPr>
          <w:rFonts w:ascii="Times New Roman" w:hAnsi="Times New Roman" w:cs="Times New Roman"/>
          <w:color w:val="000000" w:themeColor="text1"/>
          <w:sz w:val="24"/>
          <w:szCs w:val="24"/>
        </w:rPr>
        <w:t xml:space="preserve">Reddy GVP </w:t>
      </w:r>
      <w:r w:rsidR="009D73C7">
        <w:rPr>
          <w:rFonts w:ascii="Times New Roman" w:hAnsi="Times New Roman" w:cs="Times New Roman"/>
          <w:color w:val="000000" w:themeColor="text1"/>
          <w:sz w:val="24"/>
          <w:szCs w:val="24"/>
        </w:rPr>
        <w:t>(</w:t>
      </w:r>
      <w:r w:rsidRPr="003C45A8">
        <w:rPr>
          <w:rFonts w:ascii="Times New Roman" w:hAnsi="Times New Roman" w:cs="Times New Roman"/>
          <w:color w:val="000000" w:themeColor="text1"/>
          <w:sz w:val="24"/>
          <w:szCs w:val="24"/>
        </w:rPr>
        <w:t>2002</w:t>
      </w:r>
      <w:r w:rsidR="009D73C7">
        <w:rPr>
          <w:rFonts w:ascii="Times New Roman" w:hAnsi="Times New Roman" w:cs="Times New Roman"/>
          <w:color w:val="000000" w:themeColor="text1"/>
          <w:sz w:val="24"/>
          <w:szCs w:val="24"/>
        </w:rPr>
        <w:t>)</w:t>
      </w:r>
      <w:r w:rsidR="008014BA">
        <w:rPr>
          <w:rFonts w:ascii="Times New Roman" w:hAnsi="Times New Roman" w:cs="Times New Roman"/>
          <w:color w:val="000000" w:themeColor="text1"/>
          <w:sz w:val="24"/>
          <w:szCs w:val="24"/>
        </w:rPr>
        <w:t>.</w:t>
      </w:r>
      <w:r w:rsidRPr="003C45A8">
        <w:rPr>
          <w:rFonts w:ascii="Times New Roman" w:hAnsi="Times New Roman" w:cs="Times New Roman"/>
          <w:color w:val="000000" w:themeColor="text1"/>
          <w:sz w:val="24"/>
          <w:szCs w:val="24"/>
        </w:rPr>
        <w:t xml:space="preserve"> Plant volatiles mediate orientation and plant preference by the predator </w:t>
      </w:r>
      <w:proofErr w:type="spellStart"/>
      <w:r w:rsidRPr="003C45A8">
        <w:rPr>
          <w:rFonts w:ascii="Times New Roman" w:hAnsi="Times New Roman" w:cs="Times New Roman"/>
          <w:i/>
          <w:color w:val="000000" w:themeColor="text1"/>
          <w:sz w:val="24"/>
          <w:szCs w:val="24"/>
        </w:rPr>
        <w:t>Chrysoperla</w:t>
      </w:r>
      <w:proofErr w:type="spellEnd"/>
      <w:r w:rsidRPr="003C45A8">
        <w:rPr>
          <w:rFonts w:ascii="Times New Roman" w:hAnsi="Times New Roman" w:cs="Times New Roman"/>
          <w:i/>
          <w:color w:val="000000" w:themeColor="text1"/>
          <w:sz w:val="24"/>
          <w:szCs w:val="24"/>
        </w:rPr>
        <w:t xml:space="preserve"> </w:t>
      </w:r>
      <w:proofErr w:type="spellStart"/>
      <w:r w:rsidRPr="003C45A8">
        <w:rPr>
          <w:rFonts w:ascii="Times New Roman" w:hAnsi="Times New Roman" w:cs="Times New Roman"/>
          <w:i/>
          <w:color w:val="000000" w:themeColor="text1"/>
          <w:sz w:val="24"/>
          <w:szCs w:val="24"/>
        </w:rPr>
        <w:t>carnea</w:t>
      </w:r>
      <w:proofErr w:type="spellEnd"/>
      <w:r w:rsidRPr="003C45A8">
        <w:rPr>
          <w:rFonts w:ascii="Times New Roman" w:hAnsi="Times New Roman" w:cs="Times New Roman"/>
          <w:color w:val="000000" w:themeColor="text1"/>
          <w:sz w:val="24"/>
          <w:szCs w:val="24"/>
        </w:rPr>
        <w:t xml:space="preserve"> Stephens (</w:t>
      </w:r>
      <w:proofErr w:type="spellStart"/>
      <w:r w:rsidRPr="003C45A8">
        <w:rPr>
          <w:rFonts w:ascii="Times New Roman" w:hAnsi="Times New Roman" w:cs="Times New Roman"/>
          <w:color w:val="000000" w:themeColor="text1"/>
          <w:sz w:val="24"/>
          <w:szCs w:val="24"/>
        </w:rPr>
        <w:t>Neuroptera</w:t>
      </w:r>
      <w:proofErr w:type="spellEnd"/>
      <w:r w:rsidRPr="003C45A8">
        <w:rPr>
          <w:rFonts w:ascii="Times New Roman" w:hAnsi="Times New Roman" w:cs="Times New Roman"/>
          <w:color w:val="000000" w:themeColor="text1"/>
          <w:sz w:val="24"/>
          <w:szCs w:val="24"/>
        </w:rPr>
        <w:t xml:space="preserve">: Chrysopidae). </w:t>
      </w:r>
      <w:r w:rsidRPr="008014BA">
        <w:rPr>
          <w:rFonts w:ascii="Times New Roman" w:hAnsi="Times New Roman" w:cs="Times New Roman"/>
          <w:i/>
          <w:iCs/>
          <w:color w:val="000000" w:themeColor="text1"/>
          <w:sz w:val="24"/>
          <w:szCs w:val="24"/>
        </w:rPr>
        <w:t>Biol</w:t>
      </w:r>
      <w:r w:rsidR="008014BA" w:rsidRPr="008014BA">
        <w:rPr>
          <w:rFonts w:ascii="Times New Roman" w:hAnsi="Times New Roman" w:cs="Times New Roman"/>
          <w:i/>
          <w:iCs/>
          <w:color w:val="000000" w:themeColor="text1"/>
          <w:sz w:val="24"/>
          <w:szCs w:val="24"/>
        </w:rPr>
        <w:t>.</w:t>
      </w:r>
      <w:r w:rsidRPr="008014BA">
        <w:rPr>
          <w:rFonts w:ascii="Times New Roman" w:hAnsi="Times New Roman" w:cs="Times New Roman"/>
          <w:i/>
          <w:iCs/>
          <w:color w:val="000000" w:themeColor="text1"/>
          <w:sz w:val="24"/>
          <w:szCs w:val="24"/>
        </w:rPr>
        <w:t xml:space="preserve"> Control</w:t>
      </w:r>
      <w:r w:rsidR="008014BA" w:rsidRPr="008014BA">
        <w:rPr>
          <w:rFonts w:ascii="Times New Roman" w:hAnsi="Times New Roman" w:cs="Times New Roman"/>
          <w:i/>
          <w:iCs/>
          <w:color w:val="000000" w:themeColor="text1"/>
          <w:sz w:val="24"/>
          <w:szCs w:val="24"/>
        </w:rPr>
        <w:t>,</w:t>
      </w:r>
      <w:r w:rsidRPr="003C45A8">
        <w:rPr>
          <w:rFonts w:ascii="Times New Roman" w:hAnsi="Times New Roman" w:cs="Times New Roman"/>
          <w:color w:val="000000" w:themeColor="text1"/>
          <w:sz w:val="24"/>
          <w:szCs w:val="24"/>
        </w:rPr>
        <w:t xml:space="preserve"> </w:t>
      </w:r>
      <w:r w:rsidRPr="008014BA">
        <w:rPr>
          <w:rFonts w:ascii="Times New Roman" w:hAnsi="Times New Roman" w:cs="Times New Roman"/>
          <w:b/>
          <w:bCs/>
          <w:color w:val="000000" w:themeColor="text1"/>
          <w:sz w:val="24"/>
          <w:szCs w:val="24"/>
        </w:rPr>
        <w:t>25</w:t>
      </w:r>
      <w:r w:rsidRPr="003C45A8">
        <w:rPr>
          <w:rFonts w:ascii="Times New Roman" w:hAnsi="Times New Roman" w:cs="Times New Roman"/>
          <w:color w:val="000000" w:themeColor="text1"/>
          <w:sz w:val="24"/>
          <w:szCs w:val="24"/>
        </w:rPr>
        <w:t>: 49-55.</w:t>
      </w:r>
    </w:p>
    <w:p w14:paraId="12A432C8" w14:textId="77777777" w:rsidR="000E4C0C" w:rsidRPr="000E4C0C" w:rsidRDefault="000E4C0C" w:rsidP="000E4C0C">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r w:rsidRPr="005A135F">
        <w:rPr>
          <w:rFonts w:ascii="Times New Roman" w:hAnsi="Times New Roman" w:cs="Times New Roman"/>
          <w:sz w:val="24"/>
          <w:szCs w:val="24"/>
        </w:rPr>
        <w:t>Satpathy</w:t>
      </w:r>
      <w:proofErr w:type="spellEnd"/>
      <w:r w:rsidRPr="005A135F">
        <w:rPr>
          <w:rFonts w:ascii="Times New Roman" w:hAnsi="Times New Roman" w:cs="Times New Roman"/>
          <w:sz w:val="24"/>
          <w:szCs w:val="24"/>
        </w:rPr>
        <w:t xml:space="preserve"> S, Kumar A, </w:t>
      </w:r>
      <w:proofErr w:type="spellStart"/>
      <w:r w:rsidRPr="005A135F">
        <w:rPr>
          <w:rFonts w:ascii="Times New Roman" w:hAnsi="Times New Roman" w:cs="Times New Roman"/>
          <w:sz w:val="24"/>
          <w:szCs w:val="24"/>
        </w:rPr>
        <w:t>Shivalingaswamy</w:t>
      </w:r>
      <w:proofErr w:type="spellEnd"/>
      <w:r w:rsidRPr="005A135F">
        <w:rPr>
          <w:rFonts w:ascii="Times New Roman" w:hAnsi="Times New Roman" w:cs="Times New Roman"/>
          <w:sz w:val="24"/>
          <w:szCs w:val="24"/>
        </w:rPr>
        <w:t xml:space="preserve"> TM Rai AB</w:t>
      </w:r>
      <w:r w:rsidR="008014BA">
        <w:rPr>
          <w:rFonts w:ascii="Times New Roman" w:hAnsi="Times New Roman" w:cs="Times New Roman"/>
          <w:sz w:val="24"/>
          <w:szCs w:val="24"/>
        </w:rPr>
        <w:t xml:space="preserve"> </w:t>
      </w:r>
      <w:r w:rsidR="009D73C7">
        <w:rPr>
          <w:rFonts w:ascii="Times New Roman" w:hAnsi="Times New Roman" w:cs="Times New Roman"/>
          <w:sz w:val="24"/>
          <w:szCs w:val="24"/>
        </w:rPr>
        <w:t>(</w:t>
      </w:r>
      <w:r>
        <w:rPr>
          <w:rFonts w:ascii="Times New Roman" w:hAnsi="Times New Roman" w:cs="Times New Roman"/>
          <w:sz w:val="24"/>
          <w:szCs w:val="24"/>
        </w:rPr>
        <w:t>2012</w:t>
      </w:r>
      <w:r w:rsidR="009D73C7">
        <w:rPr>
          <w:rFonts w:ascii="Times New Roman" w:hAnsi="Times New Roman" w:cs="Times New Roman"/>
          <w:sz w:val="24"/>
          <w:szCs w:val="24"/>
        </w:rPr>
        <w:t>)</w:t>
      </w:r>
      <w:r w:rsidR="008014BA">
        <w:rPr>
          <w:rFonts w:ascii="Times New Roman" w:hAnsi="Times New Roman" w:cs="Times New Roman"/>
          <w:sz w:val="24"/>
          <w:szCs w:val="24"/>
        </w:rPr>
        <w:t>.</w:t>
      </w:r>
      <w:r w:rsidRPr="005A135F">
        <w:rPr>
          <w:rFonts w:ascii="Times New Roman" w:hAnsi="Times New Roman" w:cs="Times New Roman"/>
          <w:sz w:val="24"/>
          <w:szCs w:val="24"/>
        </w:rPr>
        <w:t xml:space="preserve"> Effect of prey on predation, growth and biology of green lacewing (</w:t>
      </w:r>
      <w:proofErr w:type="spellStart"/>
      <w:r w:rsidRPr="000E4C0C">
        <w:rPr>
          <w:rFonts w:ascii="Times New Roman" w:hAnsi="Times New Roman" w:cs="Times New Roman"/>
          <w:i/>
          <w:iCs/>
          <w:sz w:val="24"/>
          <w:szCs w:val="24"/>
        </w:rPr>
        <w:t>Chrysoperla</w:t>
      </w:r>
      <w:proofErr w:type="spellEnd"/>
      <w:r w:rsidRPr="000E4C0C">
        <w:rPr>
          <w:rFonts w:ascii="Times New Roman" w:hAnsi="Times New Roman" w:cs="Times New Roman"/>
          <w:i/>
          <w:iCs/>
          <w:sz w:val="24"/>
          <w:szCs w:val="24"/>
        </w:rPr>
        <w:t xml:space="preserve"> </w:t>
      </w:r>
      <w:proofErr w:type="spellStart"/>
      <w:r w:rsidRPr="000E4C0C">
        <w:rPr>
          <w:rFonts w:ascii="Times New Roman" w:hAnsi="Times New Roman" w:cs="Times New Roman"/>
          <w:i/>
          <w:iCs/>
          <w:sz w:val="24"/>
          <w:szCs w:val="24"/>
        </w:rPr>
        <w:t>zastrowi</w:t>
      </w:r>
      <w:proofErr w:type="spellEnd"/>
      <w:r w:rsidRPr="005A135F">
        <w:rPr>
          <w:rFonts w:ascii="Times New Roman" w:hAnsi="Times New Roman" w:cs="Times New Roman"/>
          <w:sz w:val="24"/>
          <w:szCs w:val="24"/>
        </w:rPr>
        <w:t xml:space="preserve"> </w:t>
      </w:r>
      <w:proofErr w:type="spellStart"/>
      <w:r w:rsidRPr="005A135F">
        <w:rPr>
          <w:rFonts w:ascii="Times New Roman" w:hAnsi="Times New Roman" w:cs="Times New Roman"/>
          <w:sz w:val="24"/>
          <w:szCs w:val="24"/>
        </w:rPr>
        <w:t>sillemi</w:t>
      </w:r>
      <w:proofErr w:type="spellEnd"/>
      <w:r w:rsidRPr="005A135F">
        <w:rPr>
          <w:rFonts w:ascii="Times New Roman" w:hAnsi="Times New Roman" w:cs="Times New Roman"/>
          <w:sz w:val="24"/>
          <w:szCs w:val="24"/>
        </w:rPr>
        <w:t xml:space="preserve">). </w:t>
      </w:r>
      <w:r w:rsidRPr="008014BA">
        <w:rPr>
          <w:rFonts w:ascii="Times New Roman" w:hAnsi="Times New Roman" w:cs="Times New Roman"/>
          <w:i/>
          <w:iCs/>
          <w:sz w:val="24"/>
          <w:szCs w:val="24"/>
        </w:rPr>
        <w:t>Ind</w:t>
      </w:r>
      <w:r w:rsidR="008014BA" w:rsidRPr="008014BA">
        <w:rPr>
          <w:rFonts w:ascii="Times New Roman" w:hAnsi="Times New Roman" w:cs="Times New Roman"/>
          <w:i/>
          <w:iCs/>
          <w:sz w:val="24"/>
          <w:szCs w:val="24"/>
        </w:rPr>
        <w:t>.</w:t>
      </w:r>
      <w:r w:rsidRPr="008014BA">
        <w:rPr>
          <w:rFonts w:ascii="Times New Roman" w:hAnsi="Times New Roman" w:cs="Times New Roman"/>
          <w:i/>
          <w:iCs/>
          <w:sz w:val="24"/>
          <w:szCs w:val="24"/>
        </w:rPr>
        <w:t xml:space="preserve"> J</w:t>
      </w:r>
      <w:r w:rsidR="008014BA" w:rsidRPr="008014BA">
        <w:rPr>
          <w:rFonts w:ascii="Times New Roman" w:hAnsi="Times New Roman" w:cs="Times New Roman"/>
          <w:i/>
          <w:iCs/>
          <w:sz w:val="24"/>
          <w:szCs w:val="24"/>
        </w:rPr>
        <w:t xml:space="preserve">. </w:t>
      </w:r>
      <w:proofErr w:type="spellStart"/>
      <w:r w:rsidRPr="008014BA">
        <w:rPr>
          <w:rFonts w:ascii="Times New Roman" w:hAnsi="Times New Roman" w:cs="Times New Roman"/>
          <w:i/>
          <w:iCs/>
          <w:sz w:val="24"/>
          <w:szCs w:val="24"/>
        </w:rPr>
        <w:t>Agricult</w:t>
      </w:r>
      <w:proofErr w:type="spellEnd"/>
      <w:r w:rsidR="008014BA" w:rsidRPr="008014BA">
        <w:rPr>
          <w:rFonts w:ascii="Times New Roman" w:hAnsi="Times New Roman" w:cs="Times New Roman"/>
          <w:i/>
          <w:iCs/>
          <w:sz w:val="24"/>
          <w:szCs w:val="24"/>
        </w:rPr>
        <w:t>.</w:t>
      </w:r>
      <w:r w:rsidRPr="008014BA">
        <w:rPr>
          <w:rFonts w:ascii="Times New Roman" w:hAnsi="Times New Roman" w:cs="Times New Roman"/>
          <w:i/>
          <w:iCs/>
          <w:sz w:val="24"/>
          <w:szCs w:val="24"/>
        </w:rPr>
        <w:t xml:space="preserve"> Sci.</w:t>
      </w:r>
      <w:r w:rsidR="008014BA" w:rsidRPr="008014BA">
        <w:rPr>
          <w:rFonts w:ascii="Times New Roman" w:hAnsi="Times New Roman" w:cs="Times New Roman"/>
          <w:i/>
          <w:iCs/>
          <w:sz w:val="24"/>
          <w:szCs w:val="24"/>
        </w:rPr>
        <w:t>,</w:t>
      </w:r>
      <w:r w:rsidR="008014BA">
        <w:rPr>
          <w:rFonts w:ascii="Times New Roman" w:hAnsi="Times New Roman" w:cs="Times New Roman"/>
          <w:sz w:val="24"/>
          <w:szCs w:val="24"/>
        </w:rPr>
        <w:t xml:space="preserve"> </w:t>
      </w:r>
      <w:r w:rsidR="008014BA" w:rsidRPr="008014BA">
        <w:rPr>
          <w:rFonts w:ascii="Times New Roman" w:hAnsi="Times New Roman" w:cs="Times New Roman"/>
          <w:b/>
          <w:bCs/>
          <w:sz w:val="24"/>
          <w:szCs w:val="24"/>
        </w:rPr>
        <w:t>82</w:t>
      </w:r>
      <w:r w:rsidRPr="005A135F">
        <w:rPr>
          <w:rFonts w:ascii="Times New Roman" w:hAnsi="Times New Roman" w:cs="Times New Roman"/>
          <w:sz w:val="24"/>
          <w:szCs w:val="24"/>
        </w:rPr>
        <w:t>:55.</w:t>
      </w:r>
    </w:p>
    <w:p w14:paraId="403CEFE8" w14:textId="77777777" w:rsidR="003C45A8" w:rsidRPr="003C45A8" w:rsidRDefault="003C45A8" w:rsidP="003C45A8">
      <w:pPr>
        <w:spacing w:before="100" w:beforeAutospacing="1" w:after="100" w:afterAutospacing="1" w:line="480" w:lineRule="auto"/>
        <w:ind w:left="785" w:hangingChars="327" w:hanging="785"/>
        <w:jc w:val="both"/>
        <w:rPr>
          <w:rFonts w:ascii="Times New Roman" w:hAnsi="Times New Roman" w:cs="Times New Roman"/>
          <w:color w:val="000000" w:themeColor="text1"/>
          <w:sz w:val="24"/>
          <w:szCs w:val="24"/>
        </w:rPr>
      </w:pPr>
      <w:proofErr w:type="spellStart"/>
      <w:r w:rsidRPr="003C45A8">
        <w:rPr>
          <w:rFonts w:ascii="Times New Roman" w:hAnsi="Times New Roman" w:cs="Times New Roman"/>
          <w:color w:val="000000" w:themeColor="text1"/>
          <w:sz w:val="24"/>
          <w:szCs w:val="24"/>
        </w:rPr>
        <w:t>Seenivasagan</w:t>
      </w:r>
      <w:proofErr w:type="spellEnd"/>
      <w:r w:rsidRPr="003C45A8">
        <w:rPr>
          <w:rFonts w:ascii="Times New Roman" w:hAnsi="Times New Roman" w:cs="Times New Roman"/>
          <w:color w:val="000000" w:themeColor="text1"/>
          <w:sz w:val="24"/>
          <w:szCs w:val="24"/>
        </w:rPr>
        <w:t xml:space="preserve"> T</w:t>
      </w:r>
      <w:r w:rsidR="008014BA">
        <w:rPr>
          <w:rFonts w:ascii="Times New Roman" w:hAnsi="Times New Roman" w:cs="Times New Roman"/>
          <w:color w:val="000000" w:themeColor="text1"/>
          <w:sz w:val="24"/>
          <w:szCs w:val="24"/>
        </w:rPr>
        <w:t xml:space="preserve">. </w:t>
      </w:r>
      <w:r w:rsidRPr="003C45A8">
        <w:rPr>
          <w:rFonts w:ascii="Times New Roman" w:hAnsi="Times New Roman" w:cs="Times New Roman"/>
          <w:color w:val="000000" w:themeColor="text1"/>
          <w:sz w:val="24"/>
          <w:szCs w:val="24"/>
        </w:rPr>
        <w:t>Paul AVN</w:t>
      </w:r>
      <w:r w:rsidR="008014BA">
        <w:rPr>
          <w:rFonts w:ascii="Times New Roman" w:hAnsi="Times New Roman" w:cs="Times New Roman"/>
          <w:color w:val="000000" w:themeColor="text1"/>
          <w:sz w:val="24"/>
          <w:szCs w:val="24"/>
        </w:rPr>
        <w:t xml:space="preserve"> </w:t>
      </w:r>
      <w:r w:rsidR="009D73C7">
        <w:rPr>
          <w:rFonts w:ascii="Times New Roman" w:hAnsi="Times New Roman" w:cs="Times New Roman"/>
          <w:color w:val="000000" w:themeColor="text1"/>
          <w:sz w:val="24"/>
          <w:szCs w:val="24"/>
        </w:rPr>
        <w:t>(</w:t>
      </w:r>
      <w:r w:rsidRPr="003C45A8">
        <w:rPr>
          <w:rFonts w:ascii="Times New Roman" w:hAnsi="Times New Roman" w:cs="Times New Roman"/>
          <w:color w:val="000000" w:themeColor="text1"/>
          <w:sz w:val="24"/>
          <w:szCs w:val="24"/>
        </w:rPr>
        <w:t>2011</w:t>
      </w:r>
      <w:r w:rsidR="009D73C7">
        <w:rPr>
          <w:rFonts w:ascii="Times New Roman" w:hAnsi="Times New Roman" w:cs="Times New Roman"/>
          <w:color w:val="000000" w:themeColor="text1"/>
          <w:sz w:val="24"/>
          <w:szCs w:val="24"/>
        </w:rPr>
        <w:t>)</w:t>
      </w:r>
      <w:r w:rsidR="008014BA">
        <w:rPr>
          <w:rFonts w:ascii="Times New Roman" w:hAnsi="Times New Roman" w:cs="Times New Roman"/>
          <w:color w:val="000000" w:themeColor="text1"/>
          <w:sz w:val="24"/>
          <w:szCs w:val="24"/>
        </w:rPr>
        <w:t>.</w:t>
      </w:r>
      <w:r w:rsidRPr="003C45A8">
        <w:rPr>
          <w:rFonts w:ascii="Times New Roman" w:hAnsi="Times New Roman" w:cs="Times New Roman"/>
          <w:color w:val="000000" w:themeColor="text1"/>
          <w:sz w:val="24"/>
          <w:szCs w:val="24"/>
        </w:rPr>
        <w:t xml:space="preserve"> Gas-chromatography and Electroantennogram analysis of saturated hydrocarbons of cruciferous host plants d host larval body extracts of </w:t>
      </w:r>
      <w:proofErr w:type="spellStart"/>
      <w:r w:rsidRPr="003C45A8">
        <w:rPr>
          <w:rFonts w:ascii="Times New Roman" w:hAnsi="Times New Roman" w:cs="Times New Roman"/>
          <w:i/>
          <w:color w:val="000000" w:themeColor="text1"/>
          <w:sz w:val="24"/>
          <w:szCs w:val="24"/>
        </w:rPr>
        <w:t>Plutella</w:t>
      </w:r>
      <w:proofErr w:type="spellEnd"/>
      <w:r w:rsidRPr="003C45A8">
        <w:rPr>
          <w:rFonts w:ascii="Times New Roman" w:hAnsi="Times New Roman" w:cs="Times New Roman"/>
          <w:i/>
          <w:color w:val="000000" w:themeColor="text1"/>
          <w:sz w:val="24"/>
          <w:szCs w:val="24"/>
        </w:rPr>
        <w:t xml:space="preserve"> </w:t>
      </w:r>
      <w:proofErr w:type="spellStart"/>
      <w:r w:rsidRPr="003C45A8">
        <w:rPr>
          <w:rFonts w:ascii="Times New Roman" w:hAnsi="Times New Roman" w:cs="Times New Roman"/>
          <w:i/>
          <w:color w:val="000000" w:themeColor="text1"/>
          <w:sz w:val="24"/>
          <w:szCs w:val="24"/>
        </w:rPr>
        <w:t>xylostella</w:t>
      </w:r>
      <w:proofErr w:type="spellEnd"/>
      <w:r w:rsidRPr="003C45A8">
        <w:rPr>
          <w:rFonts w:ascii="Times New Roman" w:hAnsi="Times New Roman" w:cs="Times New Roman"/>
          <w:color w:val="000000" w:themeColor="text1"/>
          <w:sz w:val="24"/>
          <w:szCs w:val="24"/>
        </w:rPr>
        <w:t xml:space="preserve"> for behavioural manipulation of </w:t>
      </w:r>
      <w:proofErr w:type="spellStart"/>
      <w:r w:rsidRPr="003C45A8">
        <w:rPr>
          <w:rFonts w:ascii="Times New Roman" w:hAnsi="Times New Roman" w:cs="Times New Roman"/>
          <w:i/>
          <w:color w:val="000000" w:themeColor="text1"/>
          <w:sz w:val="24"/>
          <w:szCs w:val="24"/>
        </w:rPr>
        <w:t>Cotesia</w:t>
      </w:r>
      <w:proofErr w:type="spellEnd"/>
      <w:r w:rsidRPr="003C45A8">
        <w:rPr>
          <w:rFonts w:ascii="Times New Roman" w:hAnsi="Times New Roman" w:cs="Times New Roman"/>
          <w:i/>
          <w:color w:val="000000" w:themeColor="text1"/>
          <w:sz w:val="24"/>
          <w:szCs w:val="24"/>
        </w:rPr>
        <w:t xml:space="preserve"> </w:t>
      </w:r>
      <w:proofErr w:type="spellStart"/>
      <w:r w:rsidRPr="003C45A8">
        <w:rPr>
          <w:rFonts w:ascii="Times New Roman" w:hAnsi="Times New Roman" w:cs="Times New Roman"/>
          <w:i/>
          <w:color w:val="000000" w:themeColor="text1"/>
          <w:sz w:val="24"/>
          <w:szCs w:val="24"/>
        </w:rPr>
        <w:t>plutellae</w:t>
      </w:r>
      <w:proofErr w:type="spellEnd"/>
      <w:r w:rsidRPr="003C45A8">
        <w:rPr>
          <w:rFonts w:ascii="Times New Roman" w:hAnsi="Times New Roman" w:cs="Times New Roman"/>
          <w:color w:val="000000" w:themeColor="text1"/>
          <w:sz w:val="24"/>
          <w:szCs w:val="24"/>
        </w:rPr>
        <w:t xml:space="preserve">. </w:t>
      </w:r>
      <w:r w:rsidRPr="008014BA">
        <w:rPr>
          <w:rFonts w:ascii="Times New Roman" w:hAnsi="Times New Roman" w:cs="Times New Roman"/>
          <w:i/>
          <w:iCs/>
          <w:color w:val="000000" w:themeColor="text1"/>
          <w:sz w:val="24"/>
          <w:szCs w:val="24"/>
        </w:rPr>
        <w:t>Indian J</w:t>
      </w:r>
      <w:r w:rsidR="008014BA" w:rsidRPr="008014BA">
        <w:rPr>
          <w:rFonts w:ascii="Times New Roman" w:hAnsi="Times New Roman" w:cs="Times New Roman"/>
          <w:i/>
          <w:iCs/>
          <w:color w:val="000000" w:themeColor="text1"/>
          <w:sz w:val="24"/>
          <w:szCs w:val="24"/>
        </w:rPr>
        <w:t>.</w:t>
      </w:r>
      <w:r w:rsidRPr="008014BA">
        <w:rPr>
          <w:rFonts w:ascii="Times New Roman" w:hAnsi="Times New Roman" w:cs="Times New Roman"/>
          <w:i/>
          <w:iCs/>
          <w:color w:val="000000" w:themeColor="text1"/>
          <w:sz w:val="24"/>
          <w:szCs w:val="24"/>
        </w:rPr>
        <w:t xml:space="preserve"> Exp</w:t>
      </w:r>
      <w:r w:rsidR="008014BA" w:rsidRPr="008014BA">
        <w:rPr>
          <w:rFonts w:ascii="Times New Roman" w:hAnsi="Times New Roman" w:cs="Times New Roman"/>
          <w:i/>
          <w:iCs/>
          <w:color w:val="000000" w:themeColor="text1"/>
          <w:sz w:val="24"/>
          <w:szCs w:val="24"/>
        </w:rPr>
        <w:t>.</w:t>
      </w:r>
      <w:r w:rsidRPr="008014BA">
        <w:rPr>
          <w:rFonts w:ascii="Times New Roman" w:hAnsi="Times New Roman" w:cs="Times New Roman"/>
          <w:i/>
          <w:iCs/>
          <w:color w:val="000000" w:themeColor="text1"/>
          <w:sz w:val="24"/>
          <w:szCs w:val="24"/>
        </w:rPr>
        <w:t xml:space="preserve"> Biol</w:t>
      </w:r>
      <w:r w:rsidR="008014BA" w:rsidRPr="008014BA">
        <w:rPr>
          <w:rFonts w:ascii="Times New Roman" w:hAnsi="Times New Roman" w:cs="Times New Roman"/>
          <w:i/>
          <w:iCs/>
          <w:color w:val="000000" w:themeColor="text1"/>
          <w:sz w:val="24"/>
          <w:szCs w:val="24"/>
        </w:rPr>
        <w:t>.,</w:t>
      </w:r>
      <w:r w:rsidRPr="003C45A8">
        <w:rPr>
          <w:rFonts w:ascii="Times New Roman" w:hAnsi="Times New Roman" w:cs="Times New Roman"/>
          <w:color w:val="000000" w:themeColor="text1"/>
          <w:sz w:val="24"/>
          <w:szCs w:val="24"/>
        </w:rPr>
        <w:t xml:space="preserve"> </w:t>
      </w:r>
      <w:r w:rsidRPr="008014BA">
        <w:rPr>
          <w:rFonts w:ascii="Times New Roman" w:hAnsi="Times New Roman" w:cs="Times New Roman"/>
          <w:b/>
          <w:bCs/>
          <w:color w:val="000000" w:themeColor="text1"/>
          <w:sz w:val="24"/>
          <w:szCs w:val="24"/>
        </w:rPr>
        <w:t>49</w:t>
      </w:r>
      <w:r w:rsidRPr="003C45A8">
        <w:rPr>
          <w:rFonts w:ascii="Times New Roman" w:hAnsi="Times New Roman" w:cs="Times New Roman"/>
          <w:color w:val="000000" w:themeColor="text1"/>
          <w:sz w:val="24"/>
          <w:szCs w:val="24"/>
        </w:rPr>
        <w:t>:375–386</w:t>
      </w:r>
    </w:p>
    <w:p w14:paraId="7CCC7B88" w14:textId="77777777" w:rsidR="003C45A8" w:rsidRPr="003C45A8" w:rsidRDefault="003C45A8" w:rsidP="003C45A8">
      <w:pPr>
        <w:spacing w:line="480" w:lineRule="auto"/>
        <w:ind w:left="720" w:hanging="720"/>
        <w:jc w:val="both"/>
        <w:rPr>
          <w:rFonts w:ascii="Times New Roman" w:hAnsi="Times New Roman" w:cs="Times New Roman"/>
          <w:color w:val="000000" w:themeColor="text1"/>
          <w:sz w:val="24"/>
          <w:szCs w:val="24"/>
        </w:rPr>
      </w:pPr>
      <w:r w:rsidRPr="003C45A8">
        <w:rPr>
          <w:rFonts w:ascii="Times New Roman" w:hAnsi="Times New Roman" w:cs="Times New Roman"/>
          <w:color w:val="000000" w:themeColor="text1"/>
          <w:sz w:val="24"/>
          <w:szCs w:val="24"/>
        </w:rPr>
        <w:t>Selvaraj G</w:t>
      </w:r>
      <w:r w:rsidR="008014BA">
        <w:rPr>
          <w:rFonts w:ascii="Times New Roman" w:hAnsi="Times New Roman" w:cs="Times New Roman"/>
          <w:color w:val="000000" w:themeColor="text1"/>
          <w:sz w:val="24"/>
          <w:szCs w:val="24"/>
        </w:rPr>
        <w:t xml:space="preserve"> </w:t>
      </w:r>
      <w:r w:rsidR="00467747">
        <w:rPr>
          <w:rFonts w:ascii="Times New Roman" w:hAnsi="Times New Roman" w:cs="Times New Roman"/>
          <w:color w:val="000000" w:themeColor="text1"/>
          <w:sz w:val="24"/>
          <w:szCs w:val="24"/>
        </w:rPr>
        <w:t>(</w:t>
      </w:r>
      <w:r w:rsidRPr="003C45A8">
        <w:rPr>
          <w:rFonts w:ascii="Times New Roman" w:hAnsi="Times New Roman" w:cs="Times New Roman"/>
          <w:color w:val="000000" w:themeColor="text1"/>
          <w:sz w:val="24"/>
          <w:szCs w:val="24"/>
        </w:rPr>
        <w:t>2015</w:t>
      </w:r>
      <w:r w:rsidR="00467747">
        <w:rPr>
          <w:rFonts w:ascii="Times New Roman" w:hAnsi="Times New Roman" w:cs="Times New Roman"/>
          <w:color w:val="000000" w:themeColor="text1"/>
          <w:sz w:val="24"/>
          <w:szCs w:val="24"/>
        </w:rPr>
        <w:t>)</w:t>
      </w:r>
      <w:r w:rsidR="008014BA">
        <w:rPr>
          <w:rFonts w:ascii="Times New Roman" w:hAnsi="Times New Roman" w:cs="Times New Roman"/>
          <w:color w:val="000000" w:themeColor="text1"/>
          <w:sz w:val="24"/>
          <w:szCs w:val="24"/>
        </w:rPr>
        <w:t>.</w:t>
      </w:r>
      <w:r w:rsidRPr="003C45A8">
        <w:rPr>
          <w:rFonts w:ascii="Times New Roman" w:hAnsi="Times New Roman" w:cs="Times New Roman"/>
          <w:color w:val="000000" w:themeColor="text1"/>
          <w:sz w:val="24"/>
          <w:szCs w:val="24"/>
        </w:rPr>
        <w:t xml:space="preserve"> Flying whispers of inter-kingdom conversation: a complementary perspective of plant and bacterial volatile signals. In Advances in Botanical Research (Vol. 75, pp. 285-310).</w:t>
      </w:r>
      <w:r w:rsidR="00EC025C">
        <w:rPr>
          <w:rFonts w:ascii="Times New Roman" w:hAnsi="Times New Roman" w:cs="Times New Roman"/>
          <w:color w:val="000000" w:themeColor="text1"/>
          <w:sz w:val="24"/>
          <w:szCs w:val="24"/>
        </w:rPr>
        <w:t xml:space="preserve"> </w:t>
      </w:r>
      <w:r w:rsidRPr="003C45A8">
        <w:rPr>
          <w:rFonts w:ascii="Times New Roman" w:hAnsi="Times New Roman" w:cs="Times New Roman"/>
          <w:color w:val="000000" w:themeColor="text1"/>
          <w:sz w:val="24"/>
          <w:szCs w:val="24"/>
        </w:rPr>
        <w:t>Academic Press.</w:t>
      </w:r>
    </w:p>
    <w:p w14:paraId="4BAC11F5" w14:textId="77777777" w:rsidR="003C45A8" w:rsidRPr="003C45A8" w:rsidRDefault="003C45A8" w:rsidP="003C45A8">
      <w:pPr>
        <w:spacing w:before="120" w:after="120" w:line="480" w:lineRule="auto"/>
        <w:ind w:left="785" w:hangingChars="327" w:hanging="785"/>
        <w:jc w:val="both"/>
        <w:rPr>
          <w:rFonts w:ascii="Times New Roman" w:eastAsia="Times New Roman" w:hAnsi="Times New Roman" w:cs="Times New Roman"/>
          <w:color w:val="000000" w:themeColor="text1"/>
          <w:sz w:val="24"/>
          <w:szCs w:val="24"/>
        </w:rPr>
      </w:pPr>
      <w:proofErr w:type="spellStart"/>
      <w:r w:rsidRPr="003C45A8">
        <w:rPr>
          <w:rFonts w:ascii="Times New Roman" w:eastAsia="Times New Roman" w:hAnsi="Times New Roman" w:cs="Times New Roman"/>
          <w:color w:val="000000" w:themeColor="text1"/>
          <w:sz w:val="24"/>
          <w:szCs w:val="24"/>
        </w:rPr>
        <w:t>Takabayashi</w:t>
      </w:r>
      <w:proofErr w:type="spellEnd"/>
      <w:r w:rsidRPr="003C45A8">
        <w:rPr>
          <w:rFonts w:ascii="Times New Roman" w:eastAsia="Times New Roman" w:hAnsi="Times New Roman" w:cs="Times New Roman"/>
          <w:color w:val="000000" w:themeColor="text1"/>
          <w:sz w:val="24"/>
          <w:szCs w:val="24"/>
        </w:rPr>
        <w:t xml:space="preserve"> J, Takahashi S</w:t>
      </w:r>
      <w:r w:rsidR="00EC025C">
        <w:rPr>
          <w:rFonts w:ascii="Times New Roman" w:eastAsia="Times New Roman" w:hAnsi="Times New Roman" w:cs="Times New Roman"/>
          <w:color w:val="000000" w:themeColor="text1"/>
          <w:sz w:val="24"/>
          <w:szCs w:val="24"/>
        </w:rPr>
        <w:t xml:space="preserve">, </w:t>
      </w:r>
      <w:proofErr w:type="spellStart"/>
      <w:r w:rsidRPr="003C45A8">
        <w:rPr>
          <w:rFonts w:ascii="Times New Roman" w:eastAsia="Times New Roman" w:hAnsi="Times New Roman" w:cs="Times New Roman"/>
          <w:color w:val="000000" w:themeColor="text1"/>
          <w:sz w:val="24"/>
          <w:szCs w:val="24"/>
        </w:rPr>
        <w:t>Dicke</w:t>
      </w:r>
      <w:proofErr w:type="spellEnd"/>
      <w:r w:rsidRPr="003C45A8">
        <w:rPr>
          <w:rFonts w:ascii="Times New Roman" w:eastAsia="Times New Roman" w:hAnsi="Times New Roman" w:cs="Times New Roman"/>
          <w:color w:val="000000" w:themeColor="text1"/>
          <w:sz w:val="24"/>
          <w:szCs w:val="24"/>
        </w:rPr>
        <w:t xml:space="preserve"> M</w:t>
      </w:r>
      <w:r w:rsidR="00EC025C">
        <w:rPr>
          <w:rFonts w:ascii="Times New Roman" w:eastAsia="Times New Roman" w:hAnsi="Times New Roman" w:cs="Times New Roman"/>
          <w:color w:val="000000" w:themeColor="text1"/>
          <w:sz w:val="24"/>
          <w:szCs w:val="24"/>
        </w:rPr>
        <w:t xml:space="preserve"> </w:t>
      </w:r>
      <w:proofErr w:type="spellStart"/>
      <w:r w:rsidRPr="003C45A8">
        <w:rPr>
          <w:rFonts w:ascii="Times New Roman" w:eastAsia="Times New Roman" w:hAnsi="Times New Roman" w:cs="Times New Roman"/>
          <w:color w:val="000000" w:themeColor="text1"/>
          <w:sz w:val="24"/>
          <w:szCs w:val="24"/>
        </w:rPr>
        <w:t>Posthumus</w:t>
      </w:r>
      <w:proofErr w:type="spellEnd"/>
      <w:r w:rsidRPr="003C45A8">
        <w:rPr>
          <w:rFonts w:ascii="Times New Roman" w:eastAsia="Times New Roman" w:hAnsi="Times New Roman" w:cs="Times New Roman"/>
          <w:color w:val="000000" w:themeColor="text1"/>
          <w:sz w:val="24"/>
          <w:szCs w:val="24"/>
        </w:rPr>
        <w:t xml:space="preserve"> M</w:t>
      </w:r>
      <w:r w:rsidR="00EC025C">
        <w:rPr>
          <w:rFonts w:ascii="Times New Roman" w:eastAsia="Times New Roman" w:hAnsi="Times New Roman" w:cs="Times New Roman"/>
          <w:color w:val="000000" w:themeColor="text1"/>
          <w:sz w:val="24"/>
          <w:szCs w:val="24"/>
        </w:rPr>
        <w:t xml:space="preserve"> </w:t>
      </w:r>
      <w:r w:rsidR="00467747">
        <w:rPr>
          <w:rFonts w:ascii="Times New Roman" w:eastAsia="Times New Roman" w:hAnsi="Times New Roman" w:cs="Times New Roman"/>
          <w:color w:val="000000" w:themeColor="text1"/>
          <w:sz w:val="24"/>
          <w:szCs w:val="24"/>
        </w:rPr>
        <w:t>(</w:t>
      </w:r>
      <w:r w:rsidRPr="003C45A8">
        <w:rPr>
          <w:rFonts w:ascii="Times New Roman" w:eastAsia="Times New Roman" w:hAnsi="Times New Roman" w:cs="Times New Roman"/>
          <w:color w:val="000000" w:themeColor="text1"/>
          <w:sz w:val="24"/>
          <w:szCs w:val="24"/>
        </w:rPr>
        <w:t>1995</w:t>
      </w:r>
      <w:r w:rsidR="00467747">
        <w:rPr>
          <w:rFonts w:ascii="Times New Roman" w:eastAsia="Times New Roman" w:hAnsi="Times New Roman" w:cs="Times New Roman"/>
          <w:color w:val="000000" w:themeColor="text1"/>
          <w:sz w:val="24"/>
          <w:szCs w:val="24"/>
        </w:rPr>
        <w:t>)</w:t>
      </w:r>
      <w:r w:rsidR="00EC025C">
        <w:rPr>
          <w:rFonts w:ascii="Times New Roman" w:eastAsia="Times New Roman" w:hAnsi="Times New Roman" w:cs="Times New Roman"/>
          <w:color w:val="000000" w:themeColor="text1"/>
          <w:sz w:val="24"/>
          <w:szCs w:val="24"/>
        </w:rPr>
        <w:t>.</w:t>
      </w:r>
      <w:r w:rsidRPr="003C45A8">
        <w:rPr>
          <w:rFonts w:ascii="Times New Roman" w:eastAsia="Times New Roman" w:hAnsi="Times New Roman" w:cs="Times New Roman"/>
          <w:color w:val="000000" w:themeColor="text1"/>
          <w:sz w:val="24"/>
          <w:szCs w:val="24"/>
        </w:rPr>
        <w:t xml:space="preserve"> Developmental stage of herbivore </w:t>
      </w:r>
      <w:proofErr w:type="spellStart"/>
      <w:r w:rsidRPr="003C45A8">
        <w:rPr>
          <w:rFonts w:ascii="Times New Roman" w:eastAsia="Times New Roman" w:hAnsi="Times New Roman" w:cs="Times New Roman"/>
          <w:i/>
          <w:color w:val="000000" w:themeColor="text1"/>
          <w:sz w:val="24"/>
          <w:szCs w:val="24"/>
        </w:rPr>
        <w:t>Pseudaletia</w:t>
      </w:r>
      <w:proofErr w:type="spellEnd"/>
      <w:r w:rsidRPr="003C45A8">
        <w:rPr>
          <w:rFonts w:ascii="Times New Roman" w:eastAsia="Times New Roman" w:hAnsi="Times New Roman" w:cs="Times New Roman"/>
          <w:i/>
          <w:color w:val="000000" w:themeColor="text1"/>
          <w:sz w:val="24"/>
          <w:szCs w:val="24"/>
        </w:rPr>
        <w:t xml:space="preserve"> separate</w:t>
      </w:r>
      <w:r w:rsidRPr="003C45A8">
        <w:rPr>
          <w:rFonts w:ascii="Times New Roman" w:eastAsia="Times New Roman" w:hAnsi="Times New Roman" w:cs="Times New Roman"/>
          <w:color w:val="000000" w:themeColor="text1"/>
          <w:sz w:val="24"/>
          <w:szCs w:val="24"/>
        </w:rPr>
        <w:t xml:space="preserve"> affects production of herbivore-induced </w:t>
      </w:r>
      <w:proofErr w:type="spellStart"/>
      <w:r w:rsidRPr="003C45A8">
        <w:rPr>
          <w:rFonts w:ascii="Times New Roman" w:eastAsia="Times New Roman" w:hAnsi="Times New Roman" w:cs="Times New Roman"/>
          <w:color w:val="000000" w:themeColor="text1"/>
          <w:sz w:val="24"/>
          <w:szCs w:val="24"/>
        </w:rPr>
        <w:t>synomone</w:t>
      </w:r>
      <w:proofErr w:type="spellEnd"/>
      <w:r w:rsidRPr="003C45A8">
        <w:rPr>
          <w:rFonts w:ascii="Times New Roman" w:eastAsia="Times New Roman" w:hAnsi="Times New Roman" w:cs="Times New Roman"/>
          <w:color w:val="000000" w:themeColor="text1"/>
          <w:sz w:val="24"/>
          <w:szCs w:val="24"/>
        </w:rPr>
        <w:t xml:space="preserve"> by corn plants. </w:t>
      </w:r>
      <w:r w:rsidRPr="00EC025C">
        <w:rPr>
          <w:rFonts w:ascii="Times New Roman" w:eastAsia="Times New Roman" w:hAnsi="Times New Roman" w:cs="Times New Roman"/>
          <w:i/>
          <w:iCs/>
          <w:color w:val="000000" w:themeColor="text1"/>
          <w:sz w:val="24"/>
          <w:szCs w:val="24"/>
        </w:rPr>
        <w:t>J</w:t>
      </w:r>
      <w:r w:rsidR="00EC025C" w:rsidRPr="00EC025C">
        <w:rPr>
          <w:rFonts w:ascii="Times New Roman" w:eastAsia="Times New Roman" w:hAnsi="Times New Roman" w:cs="Times New Roman"/>
          <w:i/>
          <w:iCs/>
          <w:color w:val="000000" w:themeColor="text1"/>
          <w:sz w:val="24"/>
          <w:szCs w:val="24"/>
        </w:rPr>
        <w:t>.</w:t>
      </w:r>
      <w:r w:rsidRPr="00EC025C">
        <w:rPr>
          <w:rFonts w:ascii="Times New Roman" w:eastAsia="Times New Roman" w:hAnsi="Times New Roman" w:cs="Times New Roman"/>
          <w:i/>
          <w:iCs/>
          <w:color w:val="000000" w:themeColor="text1"/>
          <w:sz w:val="24"/>
          <w:szCs w:val="24"/>
        </w:rPr>
        <w:t xml:space="preserve"> Chem</w:t>
      </w:r>
      <w:r w:rsidR="00EC025C" w:rsidRPr="00EC025C">
        <w:rPr>
          <w:rFonts w:ascii="Times New Roman" w:eastAsia="Times New Roman" w:hAnsi="Times New Roman" w:cs="Times New Roman"/>
          <w:i/>
          <w:iCs/>
          <w:color w:val="000000" w:themeColor="text1"/>
          <w:sz w:val="24"/>
          <w:szCs w:val="24"/>
        </w:rPr>
        <w:t>.</w:t>
      </w:r>
      <w:r w:rsidRPr="00EC025C">
        <w:rPr>
          <w:rFonts w:ascii="Times New Roman" w:eastAsia="Times New Roman" w:hAnsi="Times New Roman" w:cs="Times New Roman"/>
          <w:i/>
          <w:iCs/>
          <w:color w:val="000000" w:themeColor="text1"/>
          <w:sz w:val="24"/>
          <w:szCs w:val="24"/>
        </w:rPr>
        <w:t xml:space="preserve"> Ecol</w:t>
      </w:r>
      <w:r w:rsidR="00EC025C" w:rsidRPr="00EC025C">
        <w:rPr>
          <w:rFonts w:ascii="Times New Roman" w:eastAsia="Times New Roman" w:hAnsi="Times New Roman" w:cs="Times New Roman"/>
          <w:i/>
          <w:iCs/>
          <w:color w:val="000000" w:themeColor="text1"/>
          <w:sz w:val="24"/>
          <w:szCs w:val="24"/>
        </w:rPr>
        <w:t>.,</w:t>
      </w:r>
      <w:r w:rsidRPr="003C45A8">
        <w:rPr>
          <w:rFonts w:ascii="Times New Roman" w:eastAsia="Times New Roman" w:hAnsi="Times New Roman" w:cs="Times New Roman"/>
          <w:color w:val="000000" w:themeColor="text1"/>
          <w:sz w:val="24"/>
          <w:szCs w:val="24"/>
        </w:rPr>
        <w:t xml:space="preserve"> </w:t>
      </w:r>
      <w:r w:rsidRPr="00EC025C">
        <w:rPr>
          <w:rFonts w:ascii="Times New Roman" w:eastAsia="Times New Roman" w:hAnsi="Times New Roman" w:cs="Times New Roman"/>
          <w:b/>
          <w:bCs/>
          <w:color w:val="000000" w:themeColor="text1"/>
          <w:sz w:val="24"/>
          <w:szCs w:val="24"/>
        </w:rPr>
        <w:t>21</w:t>
      </w:r>
      <w:r w:rsidRPr="003C45A8">
        <w:rPr>
          <w:rFonts w:ascii="Times New Roman" w:eastAsia="Times New Roman" w:hAnsi="Times New Roman" w:cs="Times New Roman"/>
          <w:color w:val="000000" w:themeColor="text1"/>
          <w:sz w:val="24"/>
          <w:szCs w:val="24"/>
        </w:rPr>
        <w:t>: 273-287.</w:t>
      </w:r>
    </w:p>
    <w:p w14:paraId="2339C018" w14:textId="77777777" w:rsidR="003C45A8" w:rsidRPr="003C45A8" w:rsidRDefault="003C45A8" w:rsidP="0057705E">
      <w:pPr>
        <w:spacing w:after="0" w:line="480" w:lineRule="auto"/>
        <w:ind w:left="720" w:hanging="720"/>
        <w:jc w:val="both"/>
        <w:rPr>
          <w:rFonts w:ascii="Times New Roman" w:eastAsia="Times New Roman" w:hAnsi="Times New Roman" w:cs="Times New Roman"/>
          <w:color w:val="000000" w:themeColor="text1"/>
          <w:sz w:val="24"/>
          <w:szCs w:val="24"/>
        </w:rPr>
      </w:pPr>
      <w:r w:rsidRPr="003C45A8">
        <w:rPr>
          <w:rFonts w:ascii="Times New Roman" w:eastAsia="Times New Roman" w:hAnsi="Times New Roman" w:cs="Times New Roman"/>
          <w:color w:val="000000" w:themeColor="text1"/>
          <w:sz w:val="24"/>
          <w:szCs w:val="24"/>
        </w:rPr>
        <w:t>Wang XG</w:t>
      </w:r>
      <w:r w:rsidR="00EC025C">
        <w:rPr>
          <w:rFonts w:ascii="Times New Roman" w:eastAsia="Times New Roman" w:hAnsi="Times New Roman" w:cs="Times New Roman"/>
          <w:color w:val="000000" w:themeColor="text1"/>
          <w:sz w:val="24"/>
          <w:szCs w:val="24"/>
        </w:rPr>
        <w:t xml:space="preserve"> </w:t>
      </w:r>
      <w:r w:rsidRPr="003C45A8">
        <w:rPr>
          <w:rFonts w:ascii="Times New Roman" w:eastAsia="Times New Roman" w:hAnsi="Times New Roman" w:cs="Times New Roman"/>
          <w:color w:val="000000" w:themeColor="text1"/>
          <w:sz w:val="24"/>
          <w:szCs w:val="24"/>
        </w:rPr>
        <w:t xml:space="preserve">Keller MA </w:t>
      </w:r>
      <w:r w:rsidR="00467747">
        <w:rPr>
          <w:rFonts w:ascii="Times New Roman" w:eastAsia="Times New Roman" w:hAnsi="Times New Roman" w:cs="Times New Roman"/>
          <w:color w:val="000000" w:themeColor="text1"/>
          <w:sz w:val="24"/>
          <w:szCs w:val="24"/>
        </w:rPr>
        <w:t>(</w:t>
      </w:r>
      <w:r w:rsidRPr="003C45A8">
        <w:rPr>
          <w:rFonts w:ascii="Times New Roman" w:eastAsia="Times New Roman" w:hAnsi="Times New Roman" w:cs="Times New Roman"/>
          <w:color w:val="000000" w:themeColor="text1"/>
          <w:sz w:val="24"/>
          <w:szCs w:val="24"/>
        </w:rPr>
        <w:t>2002</w:t>
      </w:r>
      <w:r w:rsidR="00467747">
        <w:rPr>
          <w:rFonts w:ascii="Times New Roman" w:eastAsia="Times New Roman" w:hAnsi="Times New Roman" w:cs="Times New Roman"/>
          <w:color w:val="000000" w:themeColor="text1"/>
          <w:sz w:val="24"/>
          <w:szCs w:val="24"/>
        </w:rPr>
        <w:t>)</w:t>
      </w:r>
      <w:r w:rsidR="00EC025C">
        <w:rPr>
          <w:rFonts w:ascii="Times New Roman" w:eastAsia="Times New Roman" w:hAnsi="Times New Roman" w:cs="Times New Roman"/>
          <w:color w:val="000000" w:themeColor="text1"/>
          <w:sz w:val="24"/>
          <w:szCs w:val="24"/>
        </w:rPr>
        <w:t>.</w:t>
      </w:r>
      <w:r w:rsidRPr="003C45A8">
        <w:rPr>
          <w:rFonts w:ascii="Times New Roman" w:eastAsia="Times New Roman" w:hAnsi="Times New Roman" w:cs="Times New Roman"/>
          <w:color w:val="000000" w:themeColor="text1"/>
          <w:sz w:val="24"/>
          <w:szCs w:val="24"/>
        </w:rPr>
        <w:t xml:space="preserve"> A comparison of the host</w:t>
      </w:r>
      <w:r w:rsidRPr="003C45A8">
        <w:rPr>
          <w:rFonts w:ascii="Cambria Math" w:eastAsia="Times New Roman" w:hAnsi="Cambria Math" w:cs="Times New Roman"/>
          <w:color w:val="000000" w:themeColor="text1"/>
          <w:sz w:val="24"/>
          <w:szCs w:val="24"/>
        </w:rPr>
        <w:t>‐</w:t>
      </w:r>
      <w:r w:rsidRPr="003C45A8">
        <w:rPr>
          <w:rFonts w:ascii="Times New Roman" w:eastAsia="Times New Roman" w:hAnsi="Times New Roman" w:cs="Times New Roman"/>
          <w:color w:val="000000" w:themeColor="text1"/>
          <w:sz w:val="24"/>
          <w:szCs w:val="24"/>
        </w:rPr>
        <w:t xml:space="preserve">searching efficiency of two larval </w:t>
      </w:r>
      <w:proofErr w:type="spellStart"/>
      <w:r w:rsidRPr="003C45A8">
        <w:rPr>
          <w:rFonts w:ascii="Times New Roman" w:eastAsia="Times New Roman" w:hAnsi="Times New Roman" w:cs="Times New Roman"/>
          <w:color w:val="000000" w:themeColor="text1"/>
          <w:sz w:val="24"/>
          <w:szCs w:val="24"/>
        </w:rPr>
        <w:t>parasitoids</w:t>
      </w:r>
      <w:proofErr w:type="spellEnd"/>
      <w:r w:rsidRPr="003C45A8">
        <w:rPr>
          <w:rFonts w:ascii="Times New Roman" w:eastAsia="Times New Roman" w:hAnsi="Times New Roman" w:cs="Times New Roman"/>
          <w:color w:val="000000" w:themeColor="text1"/>
          <w:sz w:val="24"/>
          <w:szCs w:val="24"/>
        </w:rPr>
        <w:t xml:space="preserve"> of </w:t>
      </w:r>
      <w:proofErr w:type="spellStart"/>
      <w:r w:rsidRPr="003C45A8">
        <w:rPr>
          <w:rFonts w:ascii="Times New Roman" w:eastAsia="Times New Roman" w:hAnsi="Times New Roman" w:cs="Times New Roman"/>
          <w:i/>
          <w:color w:val="000000" w:themeColor="text1"/>
          <w:sz w:val="24"/>
          <w:szCs w:val="24"/>
        </w:rPr>
        <w:t>Plutella</w:t>
      </w:r>
      <w:proofErr w:type="spellEnd"/>
      <w:r w:rsidRPr="003C45A8">
        <w:rPr>
          <w:rFonts w:ascii="Times New Roman" w:eastAsia="Times New Roman" w:hAnsi="Times New Roman" w:cs="Times New Roman"/>
          <w:i/>
          <w:color w:val="000000" w:themeColor="text1"/>
          <w:sz w:val="24"/>
          <w:szCs w:val="24"/>
        </w:rPr>
        <w:t xml:space="preserve"> </w:t>
      </w:r>
      <w:proofErr w:type="spellStart"/>
      <w:r w:rsidRPr="003C45A8">
        <w:rPr>
          <w:rFonts w:ascii="Times New Roman" w:eastAsia="Times New Roman" w:hAnsi="Times New Roman" w:cs="Times New Roman"/>
          <w:i/>
          <w:color w:val="000000" w:themeColor="text1"/>
          <w:sz w:val="24"/>
          <w:szCs w:val="24"/>
        </w:rPr>
        <w:t>xylostella</w:t>
      </w:r>
      <w:proofErr w:type="spellEnd"/>
      <w:r w:rsidRPr="003C45A8">
        <w:rPr>
          <w:rFonts w:ascii="Times New Roman" w:eastAsia="Times New Roman" w:hAnsi="Times New Roman" w:cs="Times New Roman"/>
          <w:color w:val="000000" w:themeColor="text1"/>
          <w:sz w:val="24"/>
          <w:szCs w:val="24"/>
        </w:rPr>
        <w:t>.</w:t>
      </w:r>
      <w:r w:rsidR="00EC025C">
        <w:rPr>
          <w:rFonts w:ascii="Times New Roman" w:eastAsia="Times New Roman" w:hAnsi="Times New Roman" w:cs="Times New Roman"/>
          <w:color w:val="000000" w:themeColor="text1"/>
          <w:sz w:val="24"/>
          <w:szCs w:val="24"/>
        </w:rPr>
        <w:t xml:space="preserve"> </w:t>
      </w:r>
      <w:r w:rsidRPr="00EC025C">
        <w:rPr>
          <w:rFonts w:ascii="Times New Roman" w:eastAsia="Times New Roman" w:hAnsi="Times New Roman" w:cs="Times New Roman"/>
          <w:i/>
          <w:color w:val="000000" w:themeColor="text1"/>
          <w:sz w:val="24"/>
          <w:szCs w:val="24"/>
        </w:rPr>
        <w:t>Ecol</w:t>
      </w:r>
      <w:r w:rsidR="00EC025C" w:rsidRPr="00EC025C">
        <w:rPr>
          <w:rFonts w:ascii="Times New Roman" w:eastAsia="Times New Roman" w:hAnsi="Times New Roman" w:cs="Times New Roman"/>
          <w:i/>
          <w:color w:val="000000" w:themeColor="text1"/>
          <w:sz w:val="24"/>
          <w:szCs w:val="24"/>
        </w:rPr>
        <w:t>.</w:t>
      </w:r>
      <w:r w:rsidRPr="00EC025C">
        <w:rPr>
          <w:rFonts w:ascii="Times New Roman" w:eastAsia="Times New Roman" w:hAnsi="Times New Roman" w:cs="Times New Roman"/>
          <w:i/>
          <w:color w:val="000000" w:themeColor="text1"/>
          <w:sz w:val="24"/>
          <w:szCs w:val="24"/>
        </w:rPr>
        <w:t xml:space="preserve"> </w:t>
      </w:r>
      <w:proofErr w:type="spellStart"/>
      <w:r w:rsidRPr="00EC025C">
        <w:rPr>
          <w:rFonts w:ascii="Times New Roman" w:eastAsia="Times New Roman" w:hAnsi="Times New Roman" w:cs="Times New Roman"/>
          <w:i/>
          <w:color w:val="000000" w:themeColor="text1"/>
          <w:sz w:val="24"/>
          <w:szCs w:val="24"/>
        </w:rPr>
        <w:t>Entomol</w:t>
      </w:r>
      <w:proofErr w:type="spellEnd"/>
      <w:r w:rsidR="00EC025C" w:rsidRPr="00EC025C">
        <w:rPr>
          <w:rFonts w:ascii="Times New Roman" w:eastAsia="Times New Roman" w:hAnsi="Times New Roman" w:cs="Times New Roman"/>
          <w:i/>
          <w:color w:val="000000" w:themeColor="text1"/>
          <w:sz w:val="24"/>
          <w:szCs w:val="24"/>
        </w:rPr>
        <w:t>.,</w:t>
      </w:r>
      <w:r w:rsidR="00EC025C">
        <w:rPr>
          <w:rFonts w:ascii="Times New Roman" w:eastAsia="Times New Roman" w:hAnsi="Times New Roman" w:cs="Times New Roman"/>
          <w:iCs/>
          <w:color w:val="000000" w:themeColor="text1"/>
          <w:sz w:val="24"/>
          <w:szCs w:val="24"/>
        </w:rPr>
        <w:t xml:space="preserve"> </w:t>
      </w:r>
      <w:r w:rsidRPr="00EC025C">
        <w:rPr>
          <w:rFonts w:ascii="Times New Roman" w:eastAsia="Times New Roman" w:hAnsi="Times New Roman" w:cs="Times New Roman"/>
          <w:b/>
          <w:bCs/>
          <w:iCs/>
          <w:color w:val="000000" w:themeColor="text1"/>
          <w:sz w:val="24"/>
          <w:szCs w:val="24"/>
        </w:rPr>
        <w:t>27</w:t>
      </w:r>
      <w:r w:rsidRPr="003C45A8">
        <w:rPr>
          <w:rFonts w:ascii="Times New Roman" w:eastAsia="Times New Roman" w:hAnsi="Times New Roman" w:cs="Times New Roman"/>
          <w:iCs/>
          <w:color w:val="000000" w:themeColor="text1"/>
          <w:sz w:val="24"/>
          <w:szCs w:val="24"/>
        </w:rPr>
        <w:t>:</w:t>
      </w:r>
      <w:r w:rsidRPr="003C45A8">
        <w:rPr>
          <w:rFonts w:ascii="Times New Roman" w:eastAsia="Times New Roman" w:hAnsi="Times New Roman" w:cs="Times New Roman"/>
          <w:color w:val="000000" w:themeColor="text1"/>
          <w:sz w:val="24"/>
          <w:szCs w:val="24"/>
        </w:rPr>
        <w:t>105-114.</w:t>
      </w:r>
    </w:p>
    <w:p w14:paraId="798B1542" w14:textId="77777777" w:rsidR="000E4C0C" w:rsidRDefault="003C45A8" w:rsidP="000E4C0C">
      <w:pPr>
        <w:spacing w:after="0" w:line="480" w:lineRule="auto"/>
        <w:ind w:left="720" w:hanging="720"/>
        <w:jc w:val="both"/>
        <w:rPr>
          <w:rFonts w:ascii="Times New Roman" w:eastAsia="Times New Roman" w:hAnsi="Times New Roman" w:cs="Times New Roman"/>
          <w:color w:val="000000" w:themeColor="text1"/>
          <w:sz w:val="24"/>
          <w:szCs w:val="24"/>
        </w:rPr>
      </w:pPr>
      <w:r w:rsidRPr="003C45A8">
        <w:rPr>
          <w:rFonts w:ascii="Times New Roman" w:eastAsia="Times New Roman" w:hAnsi="Times New Roman" w:cs="Times New Roman"/>
          <w:color w:val="000000" w:themeColor="text1"/>
          <w:sz w:val="24"/>
          <w:szCs w:val="24"/>
        </w:rPr>
        <w:lastRenderedPageBreak/>
        <w:t xml:space="preserve">Zhu J, </w:t>
      </w:r>
      <w:proofErr w:type="spellStart"/>
      <w:r w:rsidRPr="003C45A8">
        <w:rPr>
          <w:rFonts w:ascii="Times New Roman" w:eastAsia="Times New Roman" w:hAnsi="Times New Roman" w:cs="Times New Roman"/>
          <w:color w:val="000000" w:themeColor="text1"/>
          <w:sz w:val="24"/>
          <w:szCs w:val="24"/>
        </w:rPr>
        <w:t>Obrycki</w:t>
      </w:r>
      <w:proofErr w:type="spellEnd"/>
      <w:r w:rsidRPr="003C45A8">
        <w:rPr>
          <w:rFonts w:ascii="Times New Roman" w:eastAsia="Times New Roman" w:hAnsi="Times New Roman" w:cs="Times New Roman"/>
          <w:color w:val="000000" w:themeColor="text1"/>
          <w:sz w:val="24"/>
          <w:szCs w:val="24"/>
        </w:rPr>
        <w:t xml:space="preserve"> JJ, Ochieng SA, Baker TC, Pickett JA</w:t>
      </w:r>
      <w:r w:rsidR="00EC025C">
        <w:rPr>
          <w:rFonts w:ascii="Times New Roman" w:eastAsia="Times New Roman" w:hAnsi="Times New Roman" w:cs="Times New Roman"/>
          <w:color w:val="000000" w:themeColor="text1"/>
          <w:sz w:val="24"/>
          <w:szCs w:val="24"/>
        </w:rPr>
        <w:t xml:space="preserve">, </w:t>
      </w:r>
      <w:r w:rsidRPr="003C45A8">
        <w:rPr>
          <w:rFonts w:ascii="Times New Roman" w:eastAsia="Times New Roman" w:hAnsi="Times New Roman" w:cs="Times New Roman"/>
          <w:color w:val="000000" w:themeColor="text1"/>
          <w:sz w:val="24"/>
          <w:szCs w:val="24"/>
        </w:rPr>
        <w:t xml:space="preserve">Smiley D </w:t>
      </w:r>
      <w:r w:rsidR="00467747">
        <w:rPr>
          <w:rFonts w:ascii="Times New Roman" w:eastAsia="Times New Roman" w:hAnsi="Times New Roman" w:cs="Times New Roman"/>
          <w:color w:val="000000" w:themeColor="text1"/>
          <w:sz w:val="24"/>
          <w:szCs w:val="24"/>
        </w:rPr>
        <w:t>(</w:t>
      </w:r>
      <w:r w:rsidRPr="003C45A8">
        <w:rPr>
          <w:rFonts w:ascii="Times New Roman" w:eastAsia="Times New Roman" w:hAnsi="Times New Roman" w:cs="Times New Roman"/>
          <w:color w:val="000000" w:themeColor="text1"/>
          <w:sz w:val="24"/>
          <w:szCs w:val="24"/>
        </w:rPr>
        <w:t>2005</w:t>
      </w:r>
      <w:r w:rsidR="00467747">
        <w:rPr>
          <w:rFonts w:ascii="Times New Roman" w:eastAsia="Times New Roman" w:hAnsi="Times New Roman" w:cs="Times New Roman"/>
          <w:color w:val="000000" w:themeColor="text1"/>
          <w:sz w:val="24"/>
          <w:szCs w:val="24"/>
        </w:rPr>
        <w:t>)</w:t>
      </w:r>
      <w:r w:rsidR="00EC025C">
        <w:rPr>
          <w:rFonts w:ascii="Times New Roman" w:eastAsia="Times New Roman" w:hAnsi="Times New Roman" w:cs="Times New Roman"/>
          <w:color w:val="000000" w:themeColor="text1"/>
          <w:sz w:val="24"/>
          <w:szCs w:val="24"/>
        </w:rPr>
        <w:t>.</w:t>
      </w:r>
      <w:r w:rsidRPr="003C45A8">
        <w:rPr>
          <w:rFonts w:ascii="Times New Roman" w:eastAsia="Times New Roman" w:hAnsi="Times New Roman" w:cs="Times New Roman"/>
          <w:color w:val="000000" w:themeColor="text1"/>
          <w:sz w:val="24"/>
          <w:szCs w:val="24"/>
        </w:rPr>
        <w:t xml:space="preserve"> Attraction of two lacewing species to volatiles produced by host plants and aphid prey. </w:t>
      </w:r>
      <w:proofErr w:type="spellStart"/>
      <w:r w:rsidRPr="003C45A8">
        <w:rPr>
          <w:rFonts w:ascii="Times New Roman" w:eastAsia="Times New Roman" w:hAnsi="Times New Roman" w:cs="Times New Roman"/>
          <w:i/>
          <w:iCs/>
          <w:color w:val="000000" w:themeColor="text1"/>
          <w:sz w:val="24"/>
          <w:szCs w:val="24"/>
        </w:rPr>
        <w:t>Naturwissenschaften</w:t>
      </w:r>
      <w:proofErr w:type="spellEnd"/>
      <w:r w:rsidR="00EC025C">
        <w:rPr>
          <w:rFonts w:ascii="Times New Roman" w:eastAsia="Times New Roman" w:hAnsi="Times New Roman" w:cs="Times New Roman"/>
          <w:i/>
          <w:iCs/>
          <w:color w:val="000000" w:themeColor="text1"/>
          <w:sz w:val="24"/>
          <w:szCs w:val="24"/>
        </w:rPr>
        <w:t xml:space="preserve">, </w:t>
      </w:r>
      <w:r w:rsidRPr="00EC025C">
        <w:rPr>
          <w:rFonts w:ascii="Times New Roman" w:eastAsia="Times New Roman" w:hAnsi="Times New Roman" w:cs="Times New Roman"/>
          <w:b/>
          <w:bCs/>
          <w:iCs/>
          <w:color w:val="000000" w:themeColor="text1"/>
          <w:sz w:val="24"/>
          <w:szCs w:val="24"/>
        </w:rPr>
        <w:t>92</w:t>
      </w:r>
      <w:r w:rsidRPr="003C45A8">
        <w:rPr>
          <w:rFonts w:ascii="Times New Roman" w:eastAsia="Times New Roman" w:hAnsi="Times New Roman" w:cs="Times New Roman"/>
          <w:iCs/>
          <w:color w:val="000000" w:themeColor="text1"/>
          <w:sz w:val="24"/>
          <w:szCs w:val="24"/>
        </w:rPr>
        <w:t>:</w:t>
      </w:r>
      <w:r w:rsidRPr="003C45A8">
        <w:rPr>
          <w:rFonts w:ascii="Times New Roman" w:eastAsia="Times New Roman" w:hAnsi="Times New Roman" w:cs="Times New Roman"/>
          <w:color w:val="000000" w:themeColor="text1"/>
          <w:sz w:val="24"/>
          <w:szCs w:val="24"/>
        </w:rPr>
        <w:t xml:space="preserve"> 277-281.</w:t>
      </w:r>
    </w:p>
    <w:p w14:paraId="67BB7C2F" w14:textId="77777777" w:rsidR="005064D5" w:rsidRDefault="005064D5" w:rsidP="000E4C0C">
      <w:pPr>
        <w:spacing w:after="0" w:line="480" w:lineRule="auto"/>
        <w:ind w:left="720" w:hanging="720"/>
        <w:jc w:val="both"/>
        <w:rPr>
          <w:rFonts w:ascii="Times New Roman" w:eastAsia="Times New Roman" w:hAnsi="Times New Roman" w:cs="Times New Roman"/>
          <w:color w:val="000000" w:themeColor="text1"/>
          <w:sz w:val="24"/>
          <w:szCs w:val="24"/>
        </w:rPr>
      </w:pPr>
    </w:p>
    <w:p w14:paraId="1E9816FB" w14:textId="77777777" w:rsidR="005064D5" w:rsidRDefault="005064D5" w:rsidP="000E4C0C">
      <w:pPr>
        <w:spacing w:after="0" w:line="480" w:lineRule="auto"/>
        <w:ind w:left="720" w:hanging="720"/>
        <w:jc w:val="both"/>
        <w:rPr>
          <w:rFonts w:ascii="Times New Roman" w:eastAsia="Times New Roman" w:hAnsi="Times New Roman" w:cs="Times New Roman"/>
          <w:color w:val="000000" w:themeColor="text1"/>
          <w:sz w:val="24"/>
          <w:szCs w:val="24"/>
        </w:rPr>
      </w:pPr>
    </w:p>
    <w:p w14:paraId="4BB650FB" w14:textId="77777777" w:rsidR="00EC025C" w:rsidRDefault="00EC025C" w:rsidP="000E4C0C">
      <w:pPr>
        <w:spacing w:after="0" w:line="480" w:lineRule="auto"/>
        <w:ind w:left="720" w:hanging="720"/>
        <w:jc w:val="both"/>
        <w:rPr>
          <w:rFonts w:ascii="Times New Roman" w:eastAsia="Times New Roman" w:hAnsi="Times New Roman" w:cs="Times New Roman"/>
          <w:b/>
          <w:bCs/>
          <w:color w:val="000000" w:themeColor="text1"/>
          <w:sz w:val="24"/>
          <w:szCs w:val="24"/>
        </w:rPr>
      </w:pPr>
    </w:p>
    <w:p w14:paraId="2C4D970F" w14:textId="77777777" w:rsidR="00EC025C" w:rsidRDefault="00EC025C" w:rsidP="000E4C0C">
      <w:pPr>
        <w:spacing w:after="0" w:line="480" w:lineRule="auto"/>
        <w:ind w:left="720" w:hanging="720"/>
        <w:jc w:val="both"/>
        <w:rPr>
          <w:rFonts w:ascii="Times New Roman" w:eastAsia="Times New Roman" w:hAnsi="Times New Roman" w:cs="Times New Roman"/>
          <w:b/>
          <w:bCs/>
          <w:color w:val="000000" w:themeColor="text1"/>
          <w:sz w:val="24"/>
          <w:szCs w:val="24"/>
        </w:rPr>
      </w:pPr>
    </w:p>
    <w:p w14:paraId="37A8E72D" w14:textId="77777777" w:rsidR="00EC025C" w:rsidRDefault="00EC025C" w:rsidP="000E4C0C">
      <w:pPr>
        <w:spacing w:after="0" w:line="480" w:lineRule="auto"/>
        <w:ind w:left="720" w:hanging="720"/>
        <w:jc w:val="both"/>
        <w:rPr>
          <w:rFonts w:ascii="Times New Roman" w:eastAsia="Times New Roman" w:hAnsi="Times New Roman" w:cs="Times New Roman"/>
          <w:b/>
          <w:bCs/>
          <w:color w:val="000000" w:themeColor="text1"/>
          <w:sz w:val="24"/>
          <w:szCs w:val="24"/>
        </w:rPr>
      </w:pPr>
    </w:p>
    <w:p w14:paraId="65B9832F" w14:textId="77777777" w:rsidR="00EC025C" w:rsidRDefault="00EC025C" w:rsidP="000E4C0C">
      <w:pPr>
        <w:spacing w:after="0" w:line="480" w:lineRule="auto"/>
        <w:ind w:left="720" w:hanging="720"/>
        <w:jc w:val="both"/>
        <w:rPr>
          <w:rFonts w:ascii="Times New Roman" w:eastAsia="Times New Roman" w:hAnsi="Times New Roman" w:cs="Times New Roman"/>
          <w:b/>
          <w:bCs/>
          <w:color w:val="000000" w:themeColor="text1"/>
          <w:sz w:val="24"/>
          <w:szCs w:val="24"/>
        </w:rPr>
      </w:pPr>
    </w:p>
    <w:p w14:paraId="18EA9A1D" w14:textId="77777777" w:rsidR="00EC025C" w:rsidRDefault="00EC025C" w:rsidP="000E4C0C">
      <w:pPr>
        <w:spacing w:after="0" w:line="480" w:lineRule="auto"/>
        <w:ind w:left="720" w:hanging="720"/>
        <w:jc w:val="both"/>
        <w:rPr>
          <w:rFonts w:ascii="Times New Roman" w:eastAsia="Times New Roman" w:hAnsi="Times New Roman" w:cs="Times New Roman"/>
          <w:b/>
          <w:bCs/>
          <w:color w:val="000000" w:themeColor="text1"/>
          <w:sz w:val="24"/>
          <w:szCs w:val="24"/>
        </w:rPr>
      </w:pPr>
    </w:p>
    <w:p w14:paraId="7B26FD8F" w14:textId="77777777" w:rsidR="00EC025C" w:rsidRDefault="00EC025C" w:rsidP="000E4C0C">
      <w:pPr>
        <w:spacing w:after="0" w:line="480" w:lineRule="auto"/>
        <w:ind w:left="720" w:hanging="720"/>
        <w:jc w:val="both"/>
        <w:rPr>
          <w:rFonts w:ascii="Times New Roman" w:eastAsia="Times New Roman" w:hAnsi="Times New Roman" w:cs="Times New Roman"/>
          <w:b/>
          <w:bCs/>
          <w:color w:val="000000" w:themeColor="text1"/>
          <w:sz w:val="24"/>
          <w:szCs w:val="24"/>
        </w:rPr>
      </w:pPr>
    </w:p>
    <w:p w14:paraId="21DA4B8A" w14:textId="77777777" w:rsidR="00EC025C" w:rsidRDefault="00EC025C" w:rsidP="000E4C0C">
      <w:pPr>
        <w:spacing w:after="0" w:line="480" w:lineRule="auto"/>
        <w:ind w:left="720" w:hanging="720"/>
        <w:jc w:val="both"/>
        <w:rPr>
          <w:rFonts w:ascii="Times New Roman" w:eastAsia="Times New Roman" w:hAnsi="Times New Roman" w:cs="Times New Roman"/>
          <w:b/>
          <w:bCs/>
          <w:color w:val="000000" w:themeColor="text1"/>
          <w:sz w:val="24"/>
          <w:szCs w:val="24"/>
        </w:rPr>
      </w:pPr>
    </w:p>
    <w:p w14:paraId="4E90B8E2" w14:textId="77777777" w:rsidR="00EC025C" w:rsidRDefault="00EC025C" w:rsidP="000E4C0C">
      <w:pPr>
        <w:spacing w:after="0" w:line="480" w:lineRule="auto"/>
        <w:ind w:left="720" w:hanging="720"/>
        <w:jc w:val="both"/>
        <w:rPr>
          <w:rFonts w:ascii="Times New Roman" w:eastAsia="Times New Roman" w:hAnsi="Times New Roman" w:cs="Times New Roman"/>
          <w:b/>
          <w:bCs/>
          <w:color w:val="000000" w:themeColor="text1"/>
          <w:sz w:val="24"/>
          <w:szCs w:val="24"/>
        </w:rPr>
      </w:pPr>
    </w:p>
    <w:p w14:paraId="2111A872" w14:textId="77777777" w:rsidR="00EC025C" w:rsidRDefault="00EC025C" w:rsidP="000E4C0C">
      <w:pPr>
        <w:spacing w:after="0" w:line="480" w:lineRule="auto"/>
        <w:ind w:left="720" w:hanging="720"/>
        <w:jc w:val="both"/>
        <w:rPr>
          <w:rFonts w:ascii="Times New Roman" w:eastAsia="Times New Roman" w:hAnsi="Times New Roman" w:cs="Times New Roman"/>
          <w:b/>
          <w:bCs/>
          <w:color w:val="000000" w:themeColor="text1"/>
          <w:sz w:val="24"/>
          <w:szCs w:val="24"/>
        </w:rPr>
      </w:pPr>
    </w:p>
    <w:p w14:paraId="3D77D7EF" w14:textId="77777777" w:rsidR="00EC025C" w:rsidRDefault="00EC025C" w:rsidP="000E4C0C">
      <w:pPr>
        <w:spacing w:after="0" w:line="480" w:lineRule="auto"/>
        <w:ind w:left="720" w:hanging="720"/>
        <w:jc w:val="both"/>
        <w:rPr>
          <w:rFonts w:ascii="Times New Roman" w:eastAsia="Times New Roman" w:hAnsi="Times New Roman" w:cs="Times New Roman"/>
          <w:b/>
          <w:bCs/>
          <w:color w:val="000000" w:themeColor="text1"/>
          <w:sz w:val="24"/>
          <w:szCs w:val="24"/>
        </w:rPr>
      </w:pPr>
    </w:p>
    <w:p w14:paraId="39A3C058" w14:textId="77777777" w:rsidR="00CC095D" w:rsidRDefault="00CC095D" w:rsidP="000E4C0C">
      <w:pPr>
        <w:spacing w:after="0" w:line="480" w:lineRule="auto"/>
        <w:ind w:left="720" w:hanging="720"/>
        <w:jc w:val="both"/>
        <w:rPr>
          <w:rFonts w:ascii="Times New Roman" w:eastAsia="Times New Roman" w:hAnsi="Times New Roman" w:cs="Times New Roman"/>
          <w:b/>
          <w:bCs/>
          <w:color w:val="000000" w:themeColor="text1"/>
          <w:sz w:val="24"/>
          <w:szCs w:val="24"/>
        </w:rPr>
      </w:pPr>
    </w:p>
    <w:p w14:paraId="5A16C59C" w14:textId="77777777" w:rsidR="00CC095D" w:rsidRDefault="00CC095D" w:rsidP="000E4C0C">
      <w:pPr>
        <w:spacing w:after="0" w:line="480" w:lineRule="auto"/>
        <w:ind w:left="720" w:hanging="720"/>
        <w:jc w:val="both"/>
        <w:rPr>
          <w:rFonts w:ascii="Times New Roman" w:eastAsia="Times New Roman" w:hAnsi="Times New Roman" w:cs="Times New Roman"/>
          <w:b/>
          <w:bCs/>
          <w:color w:val="000000" w:themeColor="text1"/>
          <w:sz w:val="24"/>
          <w:szCs w:val="24"/>
        </w:rPr>
      </w:pPr>
    </w:p>
    <w:p w14:paraId="36A7E31D" w14:textId="77777777" w:rsidR="00CC095D" w:rsidRDefault="00CC095D" w:rsidP="000E4C0C">
      <w:pPr>
        <w:spacing w:after="0" w:line="480" w:lineRule="auto"/>
        <w:ind w:left="720" w:hanging="720"/>
        <w:jc w:val="both"/>
        <w:rPr>
          <w:rFonts w:ascii="Times New Roman" w:eastAsia="Times New Roman" w:hAnsi="Times New Roman" w:cs="Times New Roman"/>
          <w:b/>
          <w:bCs/>
          <w:color w:val="000000" w:themeColor="text1"/>
          <w:sz w:val="24"/>
          <w:szCs w:val="24"/>
        </w:rPr>
      </w:pPr>
    </w:p>
    <w:p w14:paraId="61C0A986" w14:textId="77777777" w:rsidR="00467747" w:rsidRDefault="00467747" w:rsidP="000E4C0C">
      <w:pPr>
        <w:spacing w:after="0" w:line="480" w:lineRule="auto"/>
        <w:ind w:left="720" w:hanging="720"/>
        <w:jc w:val="both"/>
        <w:rPr>
          <w:rFonts w:ascii="Times New Roman" w:eastAsia="Times New Roman" w:hAnsi="Times New Roman" w:cs="Times New Roman"/>
          <w:b/>
          <w:bCs/>
          <w:color w:val="000000" w:themeColor="text1"/>
          <w:sz w:val="24"/>
          <w:szCs w:val="24"/>
        </w:rPr>
      </w:pPr>
    </w:p>
    <w:p w14:paraId="3734594A" w14:textId="77777777" w:rsidR="00467747" w:rsidRDefault="00467747" w:rsidP="000E4C0C">
      <w:pPr>
        <w:spacing w:after="0" w:line="480" w:lineRule="auto"/>
        <w:ind w:left="720" w:hanging="720"/>
        <w:jc w:val="both"/>
        <w:rPr>
          <w:rFonts w:ascii="Times New Roman" w:eastAsia="Times New Roman" w:hAnsi="Times New Roman" w:cs="Times New Roman"/>
          <w:b/>
          <w:bCs/>
          <w:color w:val="000000" w:themeColor="text1"/>
          <w:sz w:val="24"/>
          <w:szCs w:val="24"/>
        </w:rPr>
      </w:pPr>
    </w:p>
    <w:p w14:paraId="6E523D07" w14:textId="77777777" w:rsidR="00467747" w:rsidRDefault="00467747" w:rsidP="000E4C0C">
      <w:pPr>
        <w:spacing w:after="0" w:line="480" w:lineRule="auto"/>
        <w:ind w:left="720" w:hanging="720"/>
        <w:jc w:val="both"/>
        <w:rPr>
          <w:rFonts w:ascii="Times New Roman" w:eastAsia="Times New Roman" w:hAnsi="Times New Roman" w:cs="Times New Roman"/>
          <w:b/>
          <w:bCs/>
          <w:color w:val="000000" w:themeColor="text1"/>
          <w:sz w:val="24"/>
          <w:szCs w:val="24"/>
        </w:rPr>
      </w:pPr>
    </w:p>
    <w:p w14:paraId="63FC2AE1" w14:textId="77777777" w:rsidR="00467747" w:rsidRDefault="00467747" w:rsidP="000E4C0C">
      <w:pPr>
        <w:spacing w:after="0" w:line="480" w:lineRule="auto"/>
        <w:ind w:left="720" w:hanging="720"/>
        <w:jc w:val="both"/>
        <w:rPr>
          <w:rFonts w:ascii="Times New Roman" w:eastAsia="Times New Roman" w:hAnsi="Times New Roman" w:cs="Times New Roman"/>
          <w:b/>
          <w:bCs/>
          <w:color w:val="000000" w:themeColor="text1"/>
          <w:sz w:val="24"/>
          <w:szCs w:val="24"/>
        </w:rPr>
      </w:pPr>
    </w:p>
    <w:p w14:paraId="5C05E4F6" w14:textId="77777777" w:rsidR="00467747" w:rsidRDefault="00467747" w:rsidP="000E4C0C">
      <w:pPr>
        <w:spacing w:after="0" w:line="480" w:lineRule="auto"/>
        <w:ind w:left="720" w:hanging="720"/>
        <w:jc w:val="both"/>
        <w:rPr>
          <w:rFonts w:ascii="Times New Roman" w:eastAsia="Times New Roman" w:hAnsi="Times New Roman" w:cs="Times New Roman"/>
          <w:b/>
          <w:bCs/>
          <w:color w:val="000000" w:themeColor="text1"/>
          <w:sz w:val="24"/>
          <w:szCs w:val="24"/>
        </w:rPr>
      </w:pPr>
    </w:p>
    <w:p w14:paraId="692D886F" w14:textId="77777777" w:rsidR="005064D5" w:rsidRPr="000050F1" w:rsidRDefault="005064D5" w:rsidP="000E4C0C">
      <w:pPr>
        <w:spacing w:after="0" w:line="480" w:lineRule="auto"/>
        <w:ind w:left="720" w:hanging="720"/>
        <w:jc w:val="both"/>
        <w:rPr>
          <w:rFonts w:ascii="Times New Roman" w:eastAsia="Times New Roman" w:hAnsi="Times New Roman" w:cs="Times New Roman"/>
          <w:b/>
          <w:bCs/>
          <w:color w:val="000000" w:themeColor="text1"/>
          <w:sz w:val="24"/>
          <w:szCs w:val="24"/>
        </w:rPr>
      </w:pPr>
      <w:r w:rsidRPr="000050F1">
        <w:rPr>
          <w:rFonts w:ascii="Times New Roman" w:eastAsia="Times New Roman" w:hAnsi="Times New Roman" w:cs="Times New Roman"/>
          <w:b/>
          <w:bCs/>
          <w:color w:val="000000" w:themeColor="text1"/>
          <w:sz w:val="24"/>
          <w:szCs w:val="24"/>
        </w:rPr>
        <w:lastRenderedPageBreak/>
        <w:t>LIST OF FIGURES</w:t>
      </w:r>
    </w:p>
    <w:p w14:paraId="12D7E6B7" w14:textId="77777777" w:rsidR="005064D5" w:rsidRDefault="005064D5" w:rsidP="005064D5">
      <w:r w:rsidRPr="00F73B08">
        <w:rPr>
          <w:noProof/>
        </w:rPr>
        <w:drawing>
          <wp:inline distT="0" distB="0" distL="0" distR="0" wp14:anchorId="58F43B18" wp14:editId="2C8BF3B1">
            <wp:extent cx="5943600" cy="4539207"/>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5943600" cy="4539207"/>
                    </a:xfrm>
                    <a:prstGeom prst="rect">
                      <a:avLst/>
                    </a:prstGeom>
                    <a:noFill/>
                    <a:ln w="9525">
                      <a:noFill/>
                      <a:miter lim="800000"/>
                      <a:headEnd/>
                      <a:tailEnd/>
                    </a:ln>
                  </pic:spPr>
                </pic:pic>
              </a:graphicData>
            </a:graphic>
          </wp:inline>
        </w:drawing>
      </w:r>
    </w:p>
    <w:p w14:paraId="7FBAAC87" w14:textId="77777777" w:rsidR="005064D5" w:rsidRDefault="005064D5" w:rsidP="005064D5">
      <w:pPr>
        <w:jc w:val="center"/>
      </w:pPr>
      <w:r w:rsidRPr="00F73B08">
        <w:rPr>
          <w:noProof/>
        </w:rPr>
        <w:drawing>
          <wp:inline distT="0" distB="0" distL="0" distR="0" wp14:anchorId="10109D54" wp14:editId="687052B1">
            <wp:extent cx="3138007" cy="2171700"/>
            <wp:effectExtent l="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3138007" cy="2171700"/>
                    </a:xfrm>
                    <a:prstGeom prst="rect">
                      <a:avLst/>
                    </a:prstGeom>
                    <a:noFill/>
                    <a:ln w="9525">
                      <a:noFill/>
                      <a:miter lim="800000"/>
                      <a:headEnd/>
                      <a:tailEnd/>
                    </a:ln>
                  </pic:spPr>
                </pic:pic>
              </a:graphicData>
            </a:graphic>
          </wp:inline>
        </w:drawing>
      </w:r>
    </w:p>
    <w:p w14:paraId="3779C422" w14:textId="77777777" w:rsidR="005064D5" w:rsidRDefault="005064D5" w:rsidP="005064D5">
      <w:pPr>
        <w:spacing w:after="120" w:line="360" w:lineRule="auto"/>
        <w:jc w:val="both"/>
        <w:rPr>
          <w:rFonts w:ascii="Times New Roman" w:hAnsi="Times New Roman"/>
          <w:sz w:val="24"/>
          <w:szCs w:val="24"/>
        </w:rPr>
      </w:pPr>
      <w:r w:rsidRPr="00687FE5">
        <w:rPr>
          <w:rFonts w:ascii="Times New Roman" w:hAnsi="Times New Roman"/>
          <w:b/>
          <w:sz w:val="24"/>
        </w:rPr>
        <w:t>Figure 1.</w:t>
      </w:r>
      <w:r w:rsidR="000050F1">
        <w:rPr>
          <w:rFonts w:ascii="Times New Roman" w:hAnsi="Times New Roman"/>
          <w:b/>
          <w:sz w:val="24"/>
        </w:rPr>
        <w:t xml:space="preserve"> </w:t>
      </w:r>
      <w:r w:rsidRPr="007F2779">
        <w:rPr>
          <w:rFonts w:ascii="Times New Roman" w:hAnsi="Times New Roman"/>
          <w:sz w:val="24"/>
        </w:rPr>
        <w:t xml:space="preserve">Principal component analysis based on </w:t>
      </w:r>
      <w:r>
        <w:rPr>
          <w:rFonts w:ascii="Times New Roman" w:hAnsi="Times New Roman"/>
          <w:sz w:val="24"/>
        </w:rPr>
        <w:t>30</w:t>
      </w:r>
      <w:r w:rsidRPr="007F2779">
        <w:rPr>
          <w:rFonts w:ascii="Times New Roman" w:hAnsi="Times New Roman"/>
          <w:sz w:val="24"/>
        </w:rPr>
        <w:t xml:space="preserve"> volatile compounds extracted from </w:t>
      </w:r>
      <w:r w:rsidRPr="0029397B">
        <w:rPr>
          <w:rFonts w:ascii="Times New Roman" w:hAnsi="Times New Roman"/>
          <w:i/>
          <w:sz w:val="24"/>
        </w:rPr>
        <w:t xml:space="preserve">Brassica </w:t>
      </w:r>
      <w:r>
        <w:rPr>
          <w:rFonts w:ascii="Times New Roman" w:hAnsi="Times New Roman"/>
          <w:sz w:val="24"/>
        </w:rPr>
        <w:t>plant (</w:t>
      </w:r>
      <w:proofErr w:type="spellStart"/>
      <w:r>
        <w:rPr>
          <w:rFonts w:ascii="Times New Roman" w:hAnsi="Times New Roman"/>
          <w:sz w:val="24"/>
        </w:rPr>
        <w:t>Uninfested</w:t>
      </w:r>
      <w:proofErr w:type="spellEnd"/>
      <w:r>
        <w:rPr>
          <w:rFonts w:ascii="Times New Roman" w:hAnsi="Times New Roman"/>
          <w:sz w:val="24"/>
        </w:rPr>
        <w:t xml:space="preserve"> plant and aphid infested plant) and aphid’s body extract</w:t>
      </w:r>
      <w:r w:rsidRPr="007F2779">
        <w:rPr>
          <w:rFonts w:ascii="Times New Roman" w:hAnsi="Times New Roman"/>
          <w:sz w:val="24"/>
        </w:rPr>
        <w:t xml:space="preserve">. </w:t>
      </w:r>
      <w:r>
        <w:rPr>
          <w:rFonts w:ascii="Times New Roman" w:hAnsi="Times New Roman"/>
          <w:sz w:val="24"/>
        </w:rPr>
        <w:t xml:space="preserve">Code for each species: </w:t>
      </w:r>
      <w:r w:rsidRPr="00CF733E">
        <w:rPr>
          <w:rFonts w:ascii="Times New Roman" w:hAnsi="Times New Roman"/>
          <w:b/>
          <w:sz w:val="24"/>
        </w:rPr>
        <w:t>A.</w:t>
      </w:r>
      <w:r w:rsidR="000050F1">
        <w:rPr>
          <w:rFonts w:ascii="Times New Roman" w:hAnsi="Times New Roman"/>
          <w:b/>
          <w:sz w:val="24"/>
        </w:rPr>
        <w:t xml:space="preserve"> </w:t>
      </w:r>
      <w:r w:rsidRPr="00CF733E">
        <w:rPr>
          <w:rFonts w:ascii="Times New Roman" w:hAnsi="Times New Roman"/>
          <w:i/>
          <w:sz w:val="24"/>
        </w:rPr>
        <w:t>B</w:t>
      </w:r>
      <w:r>
        <w:rPr>
          <w:rFonts w:ascii="Times New Roman" w:hAnsi="Times New Roman"/>
          <w:i/>
          <w:sz w:val="24"/>
        </w:rPr>
        <w:t xml:space="preserve">. </w:t>
      </w:r>
      <w:proofErr w:type="spellStart"/>
      <w:r>
        <w:rPr>
          <w:rFonts w:ascii="Times New Roman" w:hAnsi="Times New Roman"/>
          <w:i/>
          <w:sz w:val="24"/>
        </w:rPr>
        <w:t>nigra</w:t>
      </w:r>
      <w:proofErr w:type="spellEnd"/>
      <w:r>
        <w:rPr>
          <w:rFonts w:ascii="Times New Roman" w:hAnsi="Times New Roman"/>
          <w:sz w:val="24"/>
        </w:rPr>
        <w:t xml:space="preserve">, </w:t>
      </w:r>
      <w:r w:rsidRPr="00CF733E">
        <w:rPr>
          <w:rFonts w:ascii="Times New Roman" w:hAnsi="Times New Roman"/>
          <w:b/>
          <w:sz w:val="24"/>
        </w:rPr>
        <w:t>B.</w:t>
      </w:r>
      <w:r w:rsidR="000050F1">
        <w:rPr>
          <w:rFonts w:ascii="Times New Roman" w:hAnsi="Times New Roman"/>
          <w:b/>
          <w:sz w:val="24"/>
        </w:rPr>
        <w:t xml:space="preserve"> </w:t>
      </w:r>
      <w:r>
        <w:rPr>
          <w:rFonts w:ascii="Times New Roman" w:hAnsi="Times New Roman"/>
          <w:i/>
          <w:sz w:val="24"/>
        </w:rPr>
        <w:t xml:space="preserve">B. </w:t>
      </w:r>
      <w:proofErr w:type="spellStart"/>
      <w:r>
        <w:rPr>
          <w:rFonts w:ascii="Times New Roman" w:hAnsi="Times New Roman"/>
          <w:i/>
          <w:sz w:val="24"/>
        </w:rPr>
        <w:t>napus</w:t>
      </w:r>
      <w:proofErr w:type="spellEnd"/>
      <w:r>
        <w:rPr>
          <w:rFonts w:ascii="Times New Roman" w:hAnsi="Times New Roman"/>
          <w:sz w:val="24"/>
        </w:rPr>
        <w:t xml:space="preserve">, </w:t>
      </w:r>
      <w:r w:rsidRPr="00CF733E">
        <w:rPr>
          <w:rFonts w:ascii="Times New Roman" w:hAnsi="Times New Roman"/>
          <w:b/>
          <w:sz w:val="24"/>
        </w:rPr>
        <w:t>C.</w:t>
      </w:r>
      <w:r w:rsidR="000050F1">
        <w:rPr>
          <w:rFonts w:ascii="Times New Roman" w:hAnsi="Times New Roman"/>
          <w:b/>
          <w:sz w:val="24"/>
        </w:rPr>
        <w:t xml:space="preserve"> </w:t>
      </w:r>
      <w:r w:rsidRPr="00CF733E">
        <w:rPr>
          <w:rFonts w:ascii="Times New Roman" w:hAnsi="Times New Roman"/>
          <w:i/>
          <w:sz w:val="24"/>
        </w:rPr>
        <w:t xml:space="preserve">B. </w:t>
      </w:r>
      <w:proofErr w:type="spellStart"/>
      <w:r w:rsidRPr="00CF733E">
        <w:rPr>
          <w:rFonts w:ascii="Times New Roman" w:hAnsi="Times New Roman"/>
          <w:i/>
          <w:sz w:val="24"/>
        </w:rPr>
        <w:t>rapa</w:t>
      </w:r>
      <w:proofErr w:type="spellEnd"/>
      <w:r>
        <w:rPr>
          <w:rFonts w:ascii="Times New Roman" w:hAnsi="Times New Roman"/>
          <w:sz w:val="24"/>
        </w:rPr>
        <w:t xml:space="preserve">, </w:t>
      </w:r>
      <w:r w:rsidRPr="00CF733E">
        <w:rPr>
          <w:rFonts w:ascii="Times New Roman" w:hAnsi="Times New Roman"/>
          <w:b/>
          <w:sz w:val="24"/>
        </w:rPr>
        <w:t>D.</w:t>
      </w:r>
      <w:r w:rsidR="000050F1">
        <w:rPr>
          <w:rFonts w:ascii="Times New Roman" w:hAnsi="Times New Roman"/>
          <w:b/>
          <w:sz w:val="24"/>
        </w:rPr>
        <w:t xml:space="preserve"> </w:t>
      </w:r>
      <w:r w:rsidRPr="00CF733E">
        <w:rPr>
          <w:rFonts w:ascii="Times New Roman" w:hAnsi="Times New Roman"/>
          <w:i/>
          <w:sz w:val="24"/>
        </w:rPr>
        <w:t xml:space="preserve">B. </w:t>
      </w:r>
      <w:proofErr w:type="spellStart"/>
      <w:r>
        <w:rPr>
          <w:rFonts w:ascii="Times New Roman" w:hAnsi="Times New Roman"/>
          <w:i/>
          <w:sz w:val="24"/>
        </w:rPr>
        <w:t>carinata</w:t>
      </w:r>
      <w:proofErr w:type="spellEnd"/>
      <w:r>
        <w:rPr>
          <w:rFonts w:ascii="Times New Roman" w:hAnsi="Times New Roman"/>
          <w:sz w:val="24"/>
        </w:rPr>
        <w:t xml:space="preserve"> and </w:t>
      </w:r>
      <w:r w:rsidRPr="00CF733E">
        <w:rPr>
          <w:rFonts w:ascii="Times New Roman" w:hAnsi="Times New Roman"/>
          <w:b/>
          <w:sz w:val="24"/>
        </w:rPr>
        <w:t>E.</w:t>
      </w:r>
      <w:r w:rsidR="000050F1">
        <w:rPr>
          <w:rFonts w:ascii="Times New Roman" w:hAnsi="Times New Roman"/>
          <w:b/>
          <w:sz w:val="24"/>
        </w:rPr>
        <w:t xml:space="preserve"> </w:t>
      </w:r>
      <w:r w:rsidRPr="00CF733E">
        <w:rPr>
          <w:rFonts w:ascii="Times New Roman" w:hAnsi="Times New Roman"/>
          <w:i/>
          <w:sz w:val="24"/>
        </w:rPr>
        <w:t xml:space="preserve">B. </w:t>
      </w:r>
      <w:proofErr w:type="spellStart"/>
      <w:r>
        <w:rPr>
          <w:rFonts w:ascii="Times New Roman" w:hAnsi="Times New Roman"/>
          <w:i/>
          <w:sz w:val="24"/>
        </w:rPr>
        <w:t>juncea</w:t>
      </w:r>
      <w:proofErr w:type="spellEnd"/>
      <w:r>
        <w:rPr>
          <w:rFonts w:ascii="Times New Roman" w:hAnsi="Times New Roman"/>
          <w:sz w:val="24"/>
        </w:rPr>
        <w:t xml:space="preserve">. </w:t>
      </w:r>
      <w:r w:rsidRPr="007F2779">
        <w:rPr>
          <w:rFonts w:ascii="Times New Roman" w:hAnsi="Times New Roman"/>
          <w:sz w:val="24"/>
        </w:rPr>
        <w:t xml:space="preserve">The score plot </w:t>
      </w:r>
      <w:r w:rsidRPr="007F2779">
        <w:rPr>
          <w:rFonts w:ascii="Times New Roman" w:hAnsi="Times New Roman"/>
          <w:sz w:val="24"/>
        </w:rPr>
        <w:lastRenderedPageBreak/>
        <w:t>visualizes the structure of the samples according to the first two principal components (PCs) with explained variance in parenthesis. Code for each compound:</w:t>
      </w:r>
      <w:r w:rsidRPr="00046D74">
        <w:rPr>
          <w:rFonts w:ascii="Times New Roman" w:hAnsi="Times New Roman"/>
          <w:sz w:val="24"/>
        </w:rPr>
        <w:t>1.</w:t>
      </w:r>
      <w:r w:rsidRPr="00046D74">
        <w:rPr>
          <w:rFonts w:ascii="Times New Roman" w:hAnsi="Times New Roman"/>
          <w:sz w:val="24"/>
          <w:szCs w:val="24"/>
        </w:rPr>
        <w:t xml:space="preserve">2-Hexanone, 2. 3-Hexanol, 3. Octane, 4. 2-Hexanol, 5. Nonane, 6. Mesitylene, 7. </w:t>
      </w:r>
      <w:proofErr w:type="spellStart"/>
      <w:r w:rsidRPr="00046D74">
        <w:rPr>
          <w:rFonts w:ascii="Times New Roman" w:hAnsi="Times New Roman"/>
          <w:sz w:val="24"/>
          <w:szCs w:val="24"/>
        </w:rPr>
        <w:t>Decane</w:t>
      </w:r>
      <w:proofErr w:type="spellEnd"/>
      <w:r w:rsidRPr="00046D74">
        <w:rPr>
          <w:rFonts w:ascii="Times New Roman" w:hAnsi="Times New Roman"/>
          <w:sz w:val="24"/>
          <w:szCs w:val="24"/>
        </w:rPr>
        <w:t xml:space="preserve">, 8. D-Limonene, 9. Dodecane, 10. </w:t>
      </w:r>
      <w:proofErr w:type="spellStart"/>
      <w:r w:rsidRPr="00046D74">
        <w:rPr>
          <w:rFonts w:ascii="Times New Roman" w:hAnsi="Times New Roman"/>
          <w:sz w:val="24"/>
          <w:szCs w:val="24"/>
        </w:rPr>
        <w:t>Tridecane</w:t>
      </w:r>
      <w:proofErr w:type="spellEnd"/>
      <w:r w:rsidRPr="00046D74">
        <w:rPr>
          <w:rFonts w:ascii="Times New Roman" w:hAnsi="Times New Roman"/>
          <w:sz w:val="24"/>
          <w:szCs w:val="24"/>
        </w:rPr>
        <w:t>, 11.</w:t>
      </w:r>
      <w:r w:rsidR="000050F1">
        <w:rPr>
          <w:rFonts w:ascii="Times New Roman" w:hAnsi="Times New Roman"/>
          <w:sz w:val="24"/>
          <w:szCs w:val="24"/>
        </w:rPr>
        <w:t xml:space="preserve"> </w:t>
      </w:r>
      <w:r w:rsidRPr="00046D74">
        <w:rPr>
          <w:rFonts w:ascii="Times New Roman" w:hAnsi="Times New Roman"/>
          <w:sz w:val="24"/>
          <w:szCs w:val="24"/>
        </w:rPr>
        <w:t>Undecane, 12, Octadecane, 13.</w:t>
      </w:r>
      <w:r w:rsidR="000050F1">
        <w:rPr>
          <w:rFonts w:ascii="Times New Roman" w:hAnsi="Times New Roman"/>
          <w:sz w:val="24"/>
          <w:szCs w:val="24"/>
        </w:rPr>
        <w:t xml:space="preserve"> </w:t>
      </w:r>
      <w:r w:rsidRPr="00046D74">
        <w:rPr>
          <w:rFonts w:ascii="Times New Roman" w:hAnsi="Times New Roman"/>
          <w:sz w:val="24"/>
          <w:szCs w:val="24"/>
        </w:rPr>
        <w:t>Hexadecane, 14.</w:t>
      </w:r>
      <w:r w:rsidR="000050F1">
        <w:rPr>
          <w:rFonts w:ascii="Times New Roman" w:hAnsi="Times New Roman"/>
          <w:sz w:val="24"/>
          <w:szCs w:val="24"/>
        </w:rPr>
        <w:t xml:space="preserve"> </w:t>
      </w:r>
      <w:r w:rsidRPr="00046D74">
        <w:rPr>
          <w:rFonts w:ascii="Times New Roman" w:hAnsi="Times New Roman"/>
          <w:sz w:val="24"/>
          <w:szCs w:val="24"/>
        </w:rPr>
        <w:t>Tetradecane, 15.</w:t>
      </w:r>
      <w:r w:rsidR="000050F1">
        <w:rPr>
          <w:rFonts w:ascii="Times New Roman" w:hAnsi="Times New Roman"/>
          <w:sz w:val="24"/>
          <w:szCs w:val="24"/>
        </w:rPr>
        <w:t xml:space="preserve"> </w:t>
      </w:r>
      <w:r w:rsidRPr="00046D74">
        <w:rPr>
          <w:rFonts w:ascii="Times New Roman" w:hAnsi="Times New Roman"/>
          <w:sz w:val="24"/>
          <w:szCs w:val="24"/>
        </w:rPr>
        <w:t xml:space="preserve">Caryophyllene, </w:t>
      </w:r>
      <w:r>
        <w:rPr>
          <w:rFonts w:ascii="Times New Roman" w:hAnsi="Times New Roman"/>
          <w:sz w:val="24"/>
          <w:szCs w:val="24"/>
        </w:rPr>
        <w:t>16.</w:t>
      </w:r>
      <w:r w:rsidR="000050F1">
        <w:rPr>
          <w:rFonts w:ascii="Times New Roman" w:hAnsi="Times New Roman"/>
          <w:sz w:val="24"/>
          <w:szCs w:val="24"/>
        </w:rPr>
        <w:t xml:space="preserve"> </w:t>
      </w:r>
      <w:r>
        <w:rPr>
          <w:rFonts w:ascii="Times New Roman" w:hAnsi="Times New Roman"/>
          <w:sz w:val="24"/>
          <w:szCs w:val="24"/>
        </w:rPr>
        <w:t xml:space="preserve">Pentadecane, </w:t>
      </w:r>
      <w:r w:rsidRPr="00046D74">
        <w:rPr>
          <w:rFonts w:ascii="Times New Roman" w:hAnsi="Times New Roman"/>
          <w:sz w:val="24"/>
          <w:szCs w:val="24"/>
        </w:rPr>
        <w:t>1</w:t>
      </w:r>
      <w:r>
        <w:rPr>
          <w:rFonts w:ascii="Times New Roman" w:hAnsi="Times New Roman"/>
          <w:sz w:val="24"/>
          <w:szCs w:val="24"/>
        </w:rPr>
        <w:t>7</w:t>
      </w:r>
      <w:r w:rsidRPr="00046D74">
        <w:rPr>
          <w:rFonts w:ascii="Times New Roman" w:hAnsi="Times New Roman"/>
          <w:sz w:val="24"/>
          <w:szCs w:val="24"/>
        </w:rPr>
        <w:t>.</w:t>
      </w:r>
      <w:r w:rsidR="000050F1">
        <w:rPr>
          <w:rFonts w:ascii="Times New Roman" w:hAnsi="Times New Roman"/>
          <w:sz w:val="24"/>
          <w:szCs w:val="24"/>
        </w:rPr>
        <w:t xml:space="preserve"> </w:t>
      </w:r>
      <w:proofErr w:type="spellStart"/>
      <w:r w:rsidRPr="00046D74">
        <w:rPr>
          <w:rFonts w:ascii="Times New Roman" w:hAnsi="Times New Roman"/>
          <w:sz w:val="24"/>
          <w:szCs w:val="24"/>
        </w:rPr>
        <w:t>Heneicosane</w:t>
      </w:r>
      <w:proofErr w:type="spellEnd"/>
      <w:r w:rsidRPr="00046D74">
        <w:rPr>
          <w:rFonts w:ascii="Times New Roman" w:hAnsi="Times New Roman"/>
          <w:sz w:val="24"/>
          <w:szCs w:val="24"/>
        </w:rPr>
        <w:t>, 1</w:t>
      </w:r>
      <w:r>
        <w:rPr>
          <w:rFonts w:ascii="Times New Roman" w:hAnsi="Times New Roman"/>
          <w:sz w:val="24"/>
          <w:szCs w:val="24"/>
        </w:rPr>
        <w:t>8</w:t>
      </w:r>
      <w:r w:rsidRPr="00046D74">
        <w:rPr>
          <w:rFonts w:ascii="Times New Roman" w:hAnsi="Times New Roman"/>
          <w:sz w:val="24"/>
          <w:szCs w:val="24"/>
        </w:rPr>
        <w:t>.</w:t>
      </w:r>
      <w:r w:rsidR="000050F1">
        <w:rPr>
          <w:rFonts w:ascii="Times New Roman" w:hAnsi="Times New Roman"/>
          <w:sz w:val="24"/>
          <w:szCs w:val="24"/>
        </w:rPr>
        <w:t xml:space="preserve"> </w:t>
      </w:r>
      <w:r w:rsidRPr="00046D74">
        <w:rPr>
          <w:rFonts w:ascii="Times New Roman" w:hAnsi="Times New Roman"/>
          <w:sz w:val="24"/>
          <w:szCs w:val="24"/>
        </w:rPr>
        <w:t>N-Heptadecanol-1, 1</w:t>
      </w:r>
      <w:r>
        <w:rPr>
          <w:rFonts w:ascii="Times New Roman" w:hAnsi="Times New Roman"/>
          <w:sz w:val="24"/>
          <w:szCs w:val="24"/>
        </w:rPr>
        <w:t>9</w:t>
      </w:r>
      <w:r w:rsidRPr="00046D74">
        <w:rPr>
          <w:rFonts w:ascii="Times New Roman" w:hAnsi="Times New Roman"/>
          <w:sz w:val="24"/>
          <w:szCs w:val="24"/>
        </w:rPr>
        <w:t>.</w:t>
      </w:r>
      <w:r w:rsidR="000050F1">
        <w:rPr>
          <w:rFonts w:ascii="Times New Roman" w:hAnsi="Times New Roman"/>
          <w:sz w:val="24"/>
          <w:szCs w:val="24"/>
        </w:rPr>
        <w:t xml:space="preserve"> </w:t>
      </w:r>
      <w:proofErr w:type="spellStart"/>
      <w:r w:rsidRPr="00046D74">
        <w:rPr>
          <w:rFonts w:ascii="Times New Roman" w:hAnsi="Times New Roman"/>
          <w:sz w:val="24"/>
          <w:szCs w:val="24"/>
        </w:rPr>
        <w:t>Eicosane</w:t>
      </w:r>
      <w:proofErr w:type="spellEnd"/>
      <w:r w:rsidRPr="00046D74">
        <w:rPr>
          <w:rFonts w:ascii="Times New Roman" w:hAnsi="Times New Roman"/>
          <w:sz w:val="24"/>
          <w:szCs w:val="24"/>
        </w:rPr>
        <w:t xml:space="preserve">, </w:t>
      </w:r>
      <w:r>
        <w:rPr>
          <w:rFonts w:ascii="Times New Roman" w:hAnsi="Times New Roman"/>
          <w:sz w:val="24"/>
          <w:szCs w:val="24"/>
        </w:rPr>
        <w:t>20</w:t>
      </w:r>
      <w:r w:rsidRPr="00046D74">
        <w:rPr>
          <w:rFonts w:ascii="Times New Roman" w:hAnsi="Times New Roman"/>
          <w:sz w:val="24"/>
          <w:szCs w:val="24"/>
        </w:rPr>
        <w:t>.Tricosane, 2</w:t>
      </w:r>
      <w:r>
        <w:rPr>
          <w:rFonts w:ascii="Times New Roman" w:hAnsi="Times New Roman"/>
          <w:sz w:val="24"/>
          <w:szCs w:val="24"/>
        </w:rPr>
        <w:t>1</w:t>
      </w:r>
      <w:r w:rsidRPr="00046D74">
        <w:rPr>
          <w:rFonts w:ascii="Times New Roman" w:hAnsi="Times New Roman"/>
          <w:sz w:val="24"/>
          <w:szCs w:val="24"/>
        </w:rPr>
        <w:t>.</w:t>
      </w:r>
      <w:r w:rsidR="000050F1">
        <w:rPr>
          <w:rFonts w:ascii="Times New Roman" w:hAnsi="Times New Roman"/>
          <w:sz w:val="24"/>
          <w:szCs w:val="24"/>
        </w:rPr>
        <w:t xml:space="preserve"> </w:t>
      </w:r>
      <w:proofErr w:type="spellStart"/>
      <w:r w:rsidRPr="00046D74">
        <w:rPr>
          <w:rFonts w:ascii="Times New Roman" w:hAnsi="Times New Roman"/>
          <w:sz w:val="24"/>
          <w:szCs w:val="24"/>
        </w:rPr>
        <w:t>Heneicosanol</w:t>
      </w:r>
      <w:proofErr w:type="spellEnd"/>
      <w:r w:rsidRPr="00046D74">
        <w:rPr>
          <w:rFonts w:ascii="Times New Roman" w:hAnsi="Times New Roman"/>
          <w:sz w:val="24"/>
          <w:szCs w:val="24"/>
        </w:rPr>
        <w:t>, 2</w:t>
      </w:r>
      <w:r>
        <w:rPr>
          <w:rFonts w:ascii="Times New Roman" w:hAnsi="Times New Roman"/>
          <w:sz w:val="24"/>
          <w:szCs w:val="24"/>
        </w:rPr>
        <w:t>2</w:t>
      </w:r>
      <w:r w:rsidRPr="00046D74">
        <w:rPr>
          <w:rFonts w:ascii="Times New Roman" w:hAnsi="Times New Roman"/>
          <w:sz w:val="24"/>
          <w:szCs w:val="24"/>
        </w:rPr>
        <w:t>.</w:t>
      </w:r>
      <w:r w:rsidR="000050F1">
        <w:rPr>
          <w:rFonts w:ascii="Times New Roman" w:hAnsi="Times New Roman"/>
          <w:sz w:val="24"/>
          <w:szCs w:val="24"/>
        </w:rPr>
        <w:t xml:space="preserve"> </w:t>
      </w:r>
      <w:r w:rsidRPr="00046D74">
        <w:rPr>
          <w:rFonts w:ascii="Times New Roman" w:hAnsi="Times New Roman"/>
          <w:sz w:val="24"/>
          <w:szCs w:val="24"/>
        </w:rPr>
        <w:t>Heptadecane, 2</w:t>
      </w:r>
      <w:r>
        <w:rPr>
          <w:rFonts w:ascii="Times New Roman" w:hAnsi="Times New Roman"/>
          <w:sz w:val="24"/>
          <w:szCs w:val="24"/>
        </w:rPr>
        <w:t>3</w:t>
      </w:r>
      <w:r w:rsidRPr="00046D74">
        <w:rPr>
          <w:rFonts w:ascii="Times New Roman" w:hAnsi="Times New Roman"/>
          <w:sz w:val="24"/>
          <w:szCs w:val="24"/>
        </w:rPr>
        <w:t>.</w:t>
      </w:r>
      <w:r w:rsidR="000050F1">
        <w:rPr>
          <w:rFonts w:ascii="Times New Roman" w:hAnsi="Times New Roman"/>
          <w:sz w:val="24"/>
          <w:szCs w:val="24"/>
        </w:rPr>
        <w:t xml:space="preserve"> </w:t>
      </w:r>
      <w:r w:rsidRPr="00046D74">
        <w:rPr>
          <w:rFonts w:ascii="Times New Roman" w:hAnsi="Times New Roman"/>
          <w:sz w:val="24"/>
          <w:szCs w:val="24"/>
        </w:rPr>
        <w:t>Dotriacontane, 2</w:t>
      </w:r>
      <w:r>
        <w:rPr>
          <w:rFonts w:ascii="Times New Roman" w:hAnsi="Times New Roman"/>
          <w:sz w:val="24"/>
          <w:szCs w:val="24"/>
        </w:rPr>
        <w:t>4</w:t>
      </w:r>
      <w:r w:rsidRPr="00046D74">
        <w:rPr>
          <w:rFonts w:ascii="Times New Roman" w:hAnsi="Times New Roman"/>
          <w:sz w:val="24"/>
          <w:szCs w:val="24"/>
        </w:rPr>
        <w:t>.</w:t>
      </w:r>
      <w:r w:rsidR="000050F1">
        <w:rPr>
          <w:rFonts w:ascii="Times New Roman" w:hAnsi="Times New Roman"/>
          <w:sz w:val="24"/>
          <w:szCs w:val="24"/>
        </w:rPr>
        <w:t xml:space="preserve"> </w:t>
      </w:r>
      <w:r w:rsidRPr="00046D74">
        <w:rPr>
          <w:rFonts w:ascii="Times New Roman" w:hAnsi="Times New Roman"/>
          <w:sz w:val="24"/>
          <w:szCs w:val="24"/>
        </w:rPr>
        <w:t>Triacontane, 2</w:t>
      </w:r>
      <w:r>
        <w:rPr>
          <w:rFonts w:ascii="Times New Roman" w:hAnsi="Times New Roman"/>
          <w:sz w:val="24"/>
          <w:szCs w:val="24"/>
        </w:rPr>
        <w:t>5</w:t>
      </w:r>
      <w:r w:rsidRPr="00046D74">
        <w:rPr>
          <w:rFonts w:ascii="Times New Roman" w:hAnsi="Times New Roman"/>
          <w:sz w:val="24"/>
          <w:szCs w:val="24"/>
        </w:rPr>
        <w:t>.</w:t>
      </w:r>
      <w:r w:rsidR="000050F1">
        <w:rPr>
          <w:rFonts w:ascii="Times New Roman" w:hAnsi="Times New Roman"/>
          <w:sz w:val="24"/>
          <w:szCs w:val="24"/>
        </w:rPr>
        <w:t xml:space="preserve"> </w:t>
      </w:r>
      <w:r w:rsidRPr="00046D74">
        <w:rPr>
          <w:rFonts w:ascii="Times New Roman" w:hAnsi="Times New Roman"/>
          <w:sz w:val="24"/>
          <w:szCs w:val="24"/>
        </w:rPr>
        <w:t>N-Nonadecanol-1, 2</w:t>
      </w:r>
      <w:r>
        <w:rPr>
          <w:rFonts w:ascii="Times New Roman" w:hAnsi="Times New Roman"/>
          <w:sz w:val="24"/>
          <w:szCs w:val="24"/>
        </w:rPr>
        <w:t>6</w:t>
      </w:r>
      <w:r w:rsidRPr="00046D74">
        <w:rPr>
          <w:rFonts w:ascii="Times New Roman" w:hAnsi="Times New Roman"/>
          <w:sz w:val="24"/>
          <w:szCs w:val="24"/>
        </w:rPr>
        <w:t>.</w:t>
      </w:r>
      <w:r w:rsidR="000050F1">
        <w:rPr>
          <w:rFonts w:ascii="Times New Roman" w:hAnsi="Times New Roman"/>
          <w:sz w:val="24"/>
          <w:szCs w:val="24"/>
        </w:rPr>
        <w:t xml:space="preserve"> </w:t>
      </w:r>
      <w:r w:rsidRPr="00046D74">
        <w:rPr>
          <w:rFonts w:ascii="Times New Roman" w:hAnsi="Times New Roman"/>
          <w:sz w:val="24"/>
          <w:szCs w:val="24"/>
        </w:rPr>
        <w:t>N-Tetracosanol-1, 2</w:t>
      </w:r>
      <w:r>
        <w:rPr>
          <w:rFonts w:ascii="Times New Roman" w:hAnsi="Times New Roman"/>
          <w:sz w:val="24"/>
          <w:szCs w:val="24"/>
        </w:rPr>
        <w:t>7</w:t>
      </w:r>
      <w:r w:rsidRPr="00046D74">
        <w:rPr>
          <w:rFonts w:ascii="Times New Roman" w:hAnsi="Times New Roman"/>
          <w:sz w:val="24"/>
          <w:szCs w:val="24"/>
        </w:rPr>
        <w:t>.</w:t>
      </w:r>
      <w:r w:rsidR="000050F1">
        <w:rPr>
          <w:rFonts w:ascii="Times New Roman" w:hAnsi="Times New Roman"/>
          <w:sz w:val="24"/>
          <w:szCs w:val="24"/>
        </w:rPr>
        <w:t xml:space="preserve"> </w:t>
      </w:r>
      <w:proofErr w:type="spellStart"/>
      <w:r w:rsidRPr="00046D74">
        <w:rPr>
          <w:rFonts w:ascii="Times New Roman" w:hAnsi="Times New Roman"/>
          <w:sz w:val="24"/>
          <w:szCs w:val="24"/>
        </w:rPr>
        <w:t>Tetracosane</w:t>
      </w:r>
      <w:proofErr w:type="spellEnd"/>
      <w:r w:rsidRPr="00046D74">
        <w:rPr>
          <w:rFonts w:ascii="Times New Roman" w:hAnsi="Times New Roman"/>
          <w:sz w:val="24"/>
          <w:szCs w:val="24"/>
        </w:rPr>
        <w:t>, 2</w:t>
      </w:r>
      <w:r>
        <w:rPr>
          <w:rFonts w:ascii="Times New Roman" w:hAnsi="Times New Roman"/>
          <w:sz w:val="24"/>
          <w:szCs w:val="24"/>
        </w:rPr>
        <w:t>8</w:t>
      </w:r>
      <w:r w:rsidR="000050F1">
        <w:rPr>
          <w:rFonts w:ascii="Times New Roman" w:hAnsi="Times New Roman"/>
          <w:sz w:val="24"/>
          <w:szCs w:val="24"/>
        </w:rPr>
        <w:t xml:space="preserve">. </w:t>
      </w:r>
      <w:proofErr w:type="spellStart"/>
      <w:r w:rsidRPr="00046D74">
        <w:rPr>
          <w:rFonts w:ascii="Times New Roman" w:hAnsi="Times New Roman"/>
          <w:sz w:val="24"/>
          <w:szCs w:val="24"/>
        </w:rPr>
        <w:t>Hexatricontane</w:t>
      </w:r>
      <w:proofErr w:type="spellEnd"/>
      <w:r w:rsidRPr="00046D74">
        <w:rPr>
          <w:rFonts w:ascii="Times New Roman" w:hAnsi="Times New Roman"/>
          <w:sz w:val="24"/>
          <w:szCs w:val="24"/>
        </w:rPr>
        <w:t>, 2</w:t>
      </w:r>
      <w:r>
        <w:rPr>
          <w:rFonts w:ascii="Times New Roman" w:hAnsi="Times New Roman"/>
          <w:sz w:val="24"/>
          <w:szCs w:val="24"/>
        </w:rPr>
        <w:t>9</w:t>
      </w:r>
      <w:r w:rsidRPr="00046D74">
        <w:rPr>
          <w:rFonts w:ascii="Times New Roman" w:hAnsi="Times New Roman"/>
          <w:sz w:val="24"/>
          <w:szCs w:val="24"/>
        </w:rPr>
        <w:t xml:space="preserve"> Nonadecane, </w:t>
      </w:r>
      <w:r>
        <w:rPr>
          <w:rFonts w:ascii="Times New Roman" w:hAnsi="Times New Roman"/>
          <w:sz w:val="24"/>
          <w:szCs w:val="24"/>
        </w:rPr>
        <w:t>30</w:t>
      </w:r>
      <w:r w:rsidRPr="00046D74">
        <w:rPr>
          <w:rFonts w:ascii="Times New Roman" w:hAnsi="Times New Roman"/>
          <w:sz w:val="24"/>
          <w:szCs w:val="24"/>
        </w:rPr>
        <w:t xml:space="preserve">. </w:t>
      </w:r>
      <w:proofErr w:type="spellStart"/>
      <w:r w:rsidRPr="00046D74">
        <w:rPr>
          <w:rFonts w:ascii="Times New Roman" w:hAnsi="Times New Roman"/>
          <w:sz w:val="24"/>
          <w:szCs w:val="24"/>
        </w:rPr>
        <w:t>Hexacosane</w:t>
      </w:r>
      <w:proofErr w:type="spellEnd"/>
      <w:r w:rsidRPr="00046D74">
        <w:rPr>
          <w:rFonts w:ascii="Times New Roman" w:hAnsi="Times New Roman"/>
          <w:sz w:val="24"/>
          <w:szCs w:val="24"/>
        </w:rPr>
        <w:t>.</w:t>
      </w:r>
    </w:p>
    <w:p w14:paraId="55662763" w14:textId="77777777" w:rsidR="005064D5" w:rsidRDefault="005064D5" w:rsidP="005064D5">
      <w:pPr>
        <w:spacing w:after="120" w:line="360" w:lineRule="auto"/>
        <w:jc w:val="center"/>
        <w:rPr>
          <w:rFonts w:ascii="Times New Roman" w:hAnsi="Times New Roman"/>
          <w:sz w:val="24"/>
          <w:szCs w:val="24"/>
        </w:rPr>
      </w:pPr>
    </w:p>
    <w:p w14:paraId="4B01F567" w14:textId="77777777" w:rsidR="005064D5" w:rsidRDefault="005064D5" w:rsidP="005064D5">
      <w:pPr>
        <w:spacing w:after="120" w:line="360" w:lineRule="auto"/>
        <w:jc w:val="center"/>
        <w:rPr>
          <w:rFonts w:ascii="Times New Roman" w:hAnsi="Times New Roman"/>
          <w:sz w:val="24"/>
          <w:szCs w:val="24"/>
        </w:rPr>
      </w:pPr>
      <w:r>
        <w:rPr>
          <w:noProof/>
        </w:rPr>
        <w:lastRenderedPageBreak/>
        <w:drawing>
          <wp:inline distT="0" distB="0" distL="0" distR="0" wp14:anchorId="38212C77" wp14:editId="6BB394BD">
            <wp:extent cx="5045075" cy="7409815"/>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5075" cy="7409815"/>
                    </a:xfrm>
                    <a:prstGeom prst="rect">
                      <a:avLst/>
                    </a:prstGeom>
                    <a:noFill/>
                    <a:ln>
                      <a:noFill/>
                    </a:ln>
                  </pic:spPr>
                </pic:pic>
              </a:graphicData>
            </a:graphic>
          </wp:inline>
        </w:drawing>
      </w:r>
    </w:p>
    <w:p w14:paraId="25305499" w14:textId="77777777" w:rsidR="005064D5" w:rsidRPr="00823D1D" w:rsidRDefault="005064D5" w:rsidP="005064D5">
      <w:pPr>
        <w:jc w:val="both"/>
        <w:rPr>
          <w:rFonts w:ascii="Times New Roman" w:hAnsi="Times New Roman"/>
        </w:rPr>
      </w:pPr>
      <w:r w:rsidRPr="007C68B7">
        <w:rPr>
          <w:rFonts w:ascii="Times New Roman" w:hAnsi="Times New Roman"/>
          <w:b/>
        </w:rPr>
        <w:t>Fig</w:t>
      </w:r>
      <w:r>
        <w:rPr>
          <w:rFonts w:ascii="Times New Roman" w:hAnsi="Times New Roman"/>
          <w:b/>
        </w:rPr>
        <w:t>ure 2</w:t>
      </w:r>
      <w:r w:rsidRPr="007C68B7">
        <w:rPr>
          <w:rFonts w:ascii="Times New Roman" w:hAnsi="Times New Roman"/>
          <w:b/>
        </w:rPr>
        <w:t>.</w:t>
      </w:r>
      <w:r>
        <w:rPr>
          <w:rFonts w:ascii="Times New Roman" w:hAnsi="Times New Roman"/>
          <w:b/>
        </w:rPr>
        <w:t xml:space="preserve"> </w:t>
      </w:r>
      <w:r w:rsidRPr="004C14C5">
        <w:rPr>
          <w:rFonts w:ascii="Times New Roman" w:hAnsi="Times New Roman"/>
        </w:rPr>
        <w:t xml:space="preserve">Dose-response analysis of female </w:t>
      </w:r>
      <w:r w:rsidRPr="004C14C5">
        <w:rPr>
          <w:rFonts w:ascii="Times New Roman" w:hAnsi="Times New Roman"/>
          <w:i/>
        </w:rPr>
        <w:t xml:space="preserve">C. </w:t>
      </w:r>
      <w:proofErr w:type="spellStart"/>
      <w:r w:rsidRPr="004C14C5">
        <w:rPr>
          <w:rFonts w:ascii="Times New Roman" w:hAnsi="Times New Roman"/>
          <w:i/>
        </w:rPr>
        <w:t>carnea</w:t>
      </w:r>
      <w:proofErr w:type="spellEnd"/>
      <w:r>
        <w:rPr>
          <w:rFonts w:ascii="Times New Roman" w:hAnsi="Times New Roman"/>
        </w:rPr>
        <w:t xml:space="preserve">. </w:t>
      </w:r>
      <w:proofErr w:type="spellStart"/>
      <w:r>
        <w:rPr>
          <w:rFonts w:ascii="Times New Roman" w:hAnsi="Times New Roman"/>
        </w:rPr>
        <w:t>Mean±SEM</w:t>
      </w:r>
      <w:proofErr w:type="spellEnd"/>
      <w:r>
        <w:rPr>
          <w:rFonts w:ascii="Times New Roman" w:hAnsi="Times New Roman"/>
        </w:rPr>
        <w:t xml:space="preserve"> (n</w:t>
      </w:r>
      <w:r w:rsidRPr="00F14ECF">
        <w:rPr>
          <w:rFonts w:ascii="Times New Roman" w:hAnsi="Times New Roman"/>
        </w:rPr>
        <w:t>=5</w:t>
      </w:r>
      <w:r>
        <w:rPr>
          <w:rFonts w:ascii="Times New Roman" w:hAnsi="Times New Roman"/>
        </w:rPr>
        <w:t>)</w:t>
      </w:r>
      <w:r w:rsidRPr="00F14ECF">
        <w:rPr>
          <w:rFonts w:ascii="Times New Roman" w:hAnsi="Times New Roman"/>
        </w:rPr>
        <w:t xml:space="preserve"> with common letter are not significantly different (Fisher’s </w:t>
      </w:r>
      <w:proofErr w:type="gramStart"/>
      <w:r w:rsidRPr="00F14ECF">
        <w:rPr>
          <w:rFonts w:ascii="Times New Roman" w:hAnsi="Times New Roman"/>
        </w:rPr>
        <w:t>LSD</w:t>
      </w:r>
      <w:r>
        <w:rPr>
          <w:rFonts w:ascii="Times New Roman" w:hAnsi="Times New Roman"/>
        </w:rPr>
        <w:t>,</w:t>
      </w:r>
      <w:r w:rsidRPr="00F14ECF">
        <w:rPr>
          <w:rFonts w:ascii="Times New Roman" w:hAnsi="Times New Roman"/>
          <w:i/>
        </w:rPr>
        <w:t>P</w:t>
      </w:r>
      <w:proofErr w:type="gramEnd"/>
      <w:r w:rsidRPr="00F14ECF">
        <w:rPr>
          <w:rFonts w:ascii="Times New Roman" w:hAnsi="Times New Roman"/>
        </w:rPr>
        <w:t>&lt; 0.0</w:t>
      </w:r>
      <w:r>
        <w:rPr>
          <w:rFonts w:ascii="Times New Roman" w:hAnsi="Times New Roman"/>
        </w:rPr>
        <w:t>5</w:t>
      </w:r>
      <w:r w:rsidRPr="00F14ECF">
        <w:rPr>
          <w:rFonts w:ascii="Times New Roman" w:hAnsi="Times New Roman"/>
        </w:rPr>
        <w:t>).</w:t>
      </w:r>
      <w:r>
        <w:rPr>
          <w:rFonts w:ascii="Times New Roman" w:hAnsi="Times New Roman"/>
        </w:rPr>
        <w:t xml:space="preserve"> Code for each figure, A: </w:t>
      </w:r>
      <w:proofErr w:type="spellStart"/>
      <w:r>
        <w:rPr>
          <w:rFonts w:ascii="Times New Roman" w:hAnsi="Times New Roman"/>
        </w:rPr>
        <w:t>uninfested</w:t>
      </w:r>
      <w:proofErr w:type="spellEnd"/>
      <w:r>
        <w:rPr>
          <w:rFonts w:ascii="Times New Roman" w:hAnsi="Times New Roman"/>
        </w:rPr>
        <w:t xml:space="preserve"> plant, B: aphid infested plant, C: Aphids.</w:t>
      </w:r>
    </w:p>
    <w:p w14:paraId="4A2A45CD" w14:textId="77777777" w:rsidR="005064D5" w:rsidRDefault="005064D5" w:rsidP="005064D5">
      <w:pPr>
        <w:spacing w:after="120" w:line="360" w:lineRule="auto"/>
        <w:jc w:val="both"/>
        <w:rPr>
          <w:rFonts w:ascii="Times New Roman" w:hAnsi="Times New Roman"/>
          <w:sz w:val="24"/>
          <w:szCs w:val="24"/>
        </w:rPr>
      </w:pPr>
    </w:p>
    <w:p w14:paraId="52C4A99B" w14:textId="77777777" w:rsidR="005064D5" w:rsidRDefault="005064D5" w:rsidP="005064D5">
      <w:pPr>
        <w:spacing w:after="120" w:line="360" w:lineRule="auto"/>
        <w:jc w:val="center"/>
        <w:rPr>
          <w:rFonts w:ascii="Times New Roman" w:hAnsi="Times New Roman"/>
          <w:sz w:val="24"/>
          <w:szCs w:val="24"/>
        </w:rPr>
      </w:pPr>
      <w:r>
        <w:rPr>
          <w:noProof/>
        </w:rPr>
        <w:drawing>
          <wp:inline distT="0" distB="0" distL="0" distR="0" wp14:anchorId="635E09C0" wp14:editId="29A8E497">
            <wp:extent cx="4885110" cy="7076995"/>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87595" cy="7080595"/>
                    </a:xfrm>
                    <a:prstGeom prst="rect">
                      <a:avLst/>
                    </a:prstGeom>
                    <a:noFill/>
                    <a:ln>
                      <a:noFill/>
                    </a:ln>
                  </pic:spPr>
                </pic:pic>
              </a:graphicData>
            </a:graphic>
          </wp:inline>
        </w:drawing>
      </w:r>
    </w:p>
    <w:p w14:paraId="5DAB7ADF" w14:textId="77777777" w:rsidR="005064D5" w:rsidRDefault="005064D5" w:rsidP="005064D5">
      <w:pPr>
        <w:jc w:val="both"/>
        <w:rPr>
          <w:rFonts w:ascii="Times New Roman" w:hAnsi="Times New Roman"/>
        </w:rPr>
      </w:pPr>
      <w:r>
        <w:rPr>
          <w:rFonts w:ascii="Times New Roman" w:hAnsi="Times New Roman"/>
          <w:b/>
        </w:rPr>
        <w:t>Figure 3</w:t>
      </w:r>
      <w:r w:rsidRPr="007C68B7">
        <w:rPr>
          <w:rFonts w:ascii="Times New Roman" w:hAnsi="Times New Roman"/>
          <w:b/>
        </w:rPr>
        <w:t>.</w:t>
      </w:r>
      <w:r>
        <w:rPr>
          <w:rFonts w:ascii="Times New Roman" w:hAnsi="Times New Roman"/>
          <w:b/>
        </w:rPr>
        <w:t xml:space="preserve"> </w:t>
      </w:r>
      <w:r w:rsidRPr="004C14C5">
        <w:rPr>
          <w:rFonts w:ascii="Times New Roman" w:hAnsi="Times New Roman"/>
        </w:rPr>
        <w:t xml:space="preserve">Dose-response analysis of male </w:t>
      </w:r>
      <w:r w:rsidRPr="004C14C5">
        <w:rPr>
          <w:rFonts w:ascii="Times New Roman" w:hAnsi="Times New Roman"/>
          <w:i/>
        </w:rPr>
        <w:t xml:space="preserve">C. </w:t>
      </w:r>
      <w:proofErr w:type="spellStart"/>
      <w:r w:rsidRPr="004C14C5">
        <w:rPr>
          <w:rFonts w:ascii="Times New Roman" w:hAnsi="Times New Roman"/>
          <w:i/>
        </w:rPr>
        <w:t>carnea</w:t>
      </w:r>
      <w:proofErr w:type="spellEnd"/>
      <w:r>
        <w:rPr>
          <w:rFonts w:ascii="Times New Roman" w:hAnsi="Times New Roman"/>
        </w:rPr>
        <w:t xml:space="preserve">. </w:t>
      </w:r>
      <w:proofErr w:type="spellStart"/>
      <w:r>
        <w:rPr>
          <w:rFonts w:ascii="Times New Roman" w:hAnsi="Times New Roman"/>
        </w:rPr>
        <w:t>Mean±SEM</w:t>
      </w:r>
      <w:proofErr w:type="spellEnd"/>
      <w:r>
        <w:rPr>
          <w:rFonts w:ascii="Times New Roman" w:hAnsi="Times New Roman"/>
        </w:rPr>
        <w:t xml:space="preserve"> (n=5)</w:t>
      </w:r>
      <w:r w:rsidRPr="00F14ECF">
        <w:rPr>
          <w:rFonts w:ascii="Times New Roman" w:hAnsi="Times New Roman"/>
        </w:rPr>
        <w:t xml:space="preserve"> with common letter are not significantly different (Fisher’s </w:t>
      </w:r>
      <w:proofErr w:type="gramStart"/>
      <w:r w:rsidRPr="00F14ECF">
        <w:rPr>
          <w:rFonts w:ascii="Times New Roman" w:hAnsi="Times New Roman"/>
        </w:rPr>
        <w:t>LSD</w:t>
      </w:r>
      <w:r>
        <w:rPr>
          <w:rFonts w:ascii="Times New Roman" w:hAnsi="Times New Roman"/>
        </w:rPr>
        <w:t>,</w:t>
      </w:r>
      <w:r w:rsidRPr="00F14ECF">
        <w:rPr>
          <w:rFonts w:ascii="Times New Roman" w:hAnsi="Times New Roman"/>
          <w:i/>
        </w:rPr>
        <w:t>P</w:t>
      </w:r>
      <w:proofErr w:type="gramEnd"/>
      <w:r w:rsidRPr="00F14ECF">
        <w:rPr>
          <w:rFonts w:ascii="Times New Roman" w:hAnsi="Times New Roman"/>
        </w:rPr>
        <w:t>&lt; 0.0</w:t>
      </w:r>
      <w:r>
        <w:rPr>
          <w:rFonts w:ascii="Times New Roman" w:hAnsi="Times New Roman"/>
        </w:rPr>
        <w:t>5</w:t>
      </w:r>
      <w:r w:rsidRPr="00F14ECF">
        <w:rPr>
          <w:rFonts w:ascii="Times New Roman" w:hAnsi="Times New Roman"/>
        </w:rPr>
        <w:t>).</w:t>
      </w:r>
      <w:r>
        <w:rPr>
          <w:rFonts w:ascii="Times New Roman" w:hAnsi="Times New Roman"/>
        </w:rPr>
        <w:t xml:space="preserve"> Code for each figure, A: </w:t>
      </w:r>
      <w:proofErr w:type="spellStart"/>
      <w:r>
        <w:rPr>
          <w:rFonts w:ascii="Times New Roman" w:hAnsi="Times New Roman"/>
        </w:rPr>
        <w:t>uninfested</w:t>
      </w:r>
      <w:proofErr w:type="spellEnd"/>
      <w:r>
        <w:rPr>
          <w:rFonts w:ascii="Times New Roman" w:hAnsi="Times New Roman"/>
        </w:rPr>
        <w:t xml:space="preserve"> plant, B: aphids infested plant, C: Aphids.</w:t>
      </w:r>
    </w:p>
    <w:p w14:paraId="16959581" w14:textId="77777777" w:rsidR="005064D5" w:rsidRPr="00D462AC" w:rsidRDefault="005064D5" w:rsidP="005064D5">
      <w:pPr>
        <w:jc w:val="both"/>
        <w:rPr>
          <w:rFonts w:ascii="Times New Roman" w:hAnsi="Times New Roman"/>
        </w:rPr>
      </w:pPr>
      <w:r w:rsidRPr="008464A5">
        <w:rPr>
          <w:noProof/>
        </w:rPr>
        <w:lastRenderedPageBreak/>
        <w:drawing>
          <wp:inline distT="0" distB="0" distL="0" distR="0" wp14:anchorId="4F564687" wp14:editId="3BDC826F">
            <wp:extent cx="5943600" cy="382535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3825350"/>
                    </a:xfrm>
                    <a:prstGeom prst="rect">
                      <a:avLst/>
                    </a:prstGeom>
                    <a:noFill/>
                    <a:ln>
                      <a:noFill/>
                    </a:ln>
                  </pic:spPr>
                </pic:pic>
              </a:graphicData>
            </a:graphic>
          </wp:inline>
        </w:drawing>
      </w:r>
    </w:p>
    <w:p w14:paraId="03953D33" w14:textId="77777777" w:rsidR="005064D5" w:rsidRDefault="005064D5" w:rsidP="005064D5">
      <w:pPr>
        <w:jc w:val="both"/>
        <w:rPr>
          <w:rFonts w:ascii="Times New Roman" w:hAnsi="Times New Roman"/>
        </w:rPr>
      </w:pPr>
      <w:r>
        <w:rPr>
          <w:rFonts w:ascii="Times New Roman" w:hAnsi="Times New Roman"/>
          <w:b/>
        </w:rPr>
        <w:t>Figure 4</w:t>
      </w:r>
      <w:r w:rsidRPr="004C14C5">
        <w:rPr>
          <w:rFonts w:ascii="Times New Roman" w:hAnsi="Times New Roman"/>
        </w:rPr>
        <w:t>.</w:t>
      </w:r>
      <w:r>
        <w:rPr>
          <w:rFonts w:ascii="Times New Roman" w:hAnsi="Times New Roman"/>
        </w:rPr>
        <w:t xml:space="preserve"> </w:t>
      </w:r>
      <w:r w:rsidRPr="004C14C5">
        <w:rPr>
          <w:rFonts w:ascii="Times New Roman" w:hAnsi="Times New Roman"/>
        </w:rPr>
        <w:t xml:space="preserve">Dose-response analysis of </w:t>
      </w:r>
      <w:r w:rsidRPr="004C14C5">
        <w:rPr>
          <w:rFonts w:ascii="Times New Roman" w:hAnsi="Times New Roman"/>
          <w:i/>
        </w:rPr>
        <w:t xml:space="preserve">C. </w:t>
      </w:r>
      <w:proofErr w:type="spellStart"/>
      <w:r w:rsidRPr="004C14C5">
        <w:rPr>
          <w:rFonts w:ascii="Times New Roman" w:hAnsi="Times New Roman"/>
          <w:i/>
        </w:rPr>
        <w:t>carnea</w:t>
      </w:r>
      <w:proofErr w:type="spellEnd"/>
      <w:r w:rsidRPr="004C14C5">
        <w:rPr>
          <w:rFonts w:ascii="Times New Roman" w:hAnsi="Times New Roman"/>
        </w:rPr>
        <w:t xml:space="preserve"> to plant hydrocarbons</w:t>
      </w:r>
      <w:r>
        <w:rPr>
          <w:rFonts w:ascii="Times New Roman" w:hAnsi="Times New Roman"/>
        </w:rPr>
        <w:t xml:space="preserve">. </w:t>
      </w:r>
      <w:proofErr w:type="spellStart"/>
      <w:r>
        <w:rPr>
          <w:rFonts w:ascii="Times New Roman" w:hAnsi="Times New Roman"/>
        </w:rPr>
        <w:t>Mean±SEM</w:t>
      </w:r>
      <w:proofErr w:type="spellEnd"/>
      <w:r>
        <w:rPr>
          <w:rFonts w:ascii="Times New Roman" w:hAnsi="Times New Roman"/>
        </w:rPr>
        <w:t xml:space="preserve"> (n=5)</w:t>
      </w:r>
      <w:r w:rsidRPr="00F14ECF">
        <w:rPr>
          <w:rFonts w:ascii="Times New Roman" w:hAnsi="Times New Roman"/>
        </w:rPr>
        <w:t xml:space="preserve"> with common letter are not significantly different (Fisher’s </w:t>
      </w:r>
      <w:proofErr w:type="gramStart"/>
      <w:r w:rsidRPr="00F14ECF">
        <w:rPr>
          <w:rFonts w:ascii="Times New Roman" w:hAnsi="Times New Roman"/>
        </w:rPr>
        <w:t>LSD</w:t>
      </w:r>
      <w:r>
        <w:rPr>
          <w:rFonts w:ascii="Times New Roman" w:hAnsi="Times New Roman"/>
        </w:rPr>
        <w:t>,</w:t>
      </w:r>
      <w:r w:rsidRPr="00F14ECF">
        <w:rPr>
          <w:rFonts w:ascii="Times New Roman" w:hAnsi="Times New Roman"/>
          <w:i/>
        </w:rPr>
        <w:t>P</w:t>
      </w:r>
      <w:proofErr w:type="gramEnd"/>
      <w:r w:rsidRPr="00F14ECF">
        <w:rPr>
          <w:rFonts w:ascii="Times New Roman" w:hAnsi="Times New Roman"/>
        </w:rPr>
        <w:t>&lt; 0.0</w:t>
      </w:r>
      <w:r>
        <w:rPr>
          <w:rFonts w:ascii="Times New Roman" w:hAnsi="Times New Roman"/>
        </w:rPr>
        <w:t>5</w:t>
      </w:r>
      <w:r w:rsidRPr="00F14ECF">
        <w:rPr>
          <w:rFonts w:ascii="Times New Roman" w:hAnsi="Times New Roman"/>
        </w:rPr>
        <w:t>).</w:t>
      </w:r>
    </w:p>
    <w:p w14:paraId="0F597E02" w14:textId="77777777" w:rsidR="005064D5" w:rsidRDefault="005064D5" w:rsidP="000E4C0C">
      <w:pPr>
        <w:spacing w:after="0" w:line="480" w:lineRule="auto"/>
        <w:ind w:left="720" w:hanging="720"/>
        <w:jc w:val="both"/>
        <w:rPr>
          <w:rFonts w:ascii="Times New Roman" w:eastAsia="Times New Roman" w:hAnsi="Times New Roman" w:cs="Times New Roman"/>
          <w:color w:val="000000" w:themeColor="text1"/>
          <w:sz w:val="24"/>
          <w:szCs w:val="24"/>
        </w:rPr>
      </w:pPr>
    </w:p>
    <w:p w14:paraId="7743DA35" w14:textId="77777777" w:rsidR="005064D5" w:rsidRDefault="005064D5" w:rsidP="000E4C0C">
      <w:pPr>
        <w:spacing w:after="0" w:line="480" w:lineRule="auto"/>
        <w:ind w:left="720" w:hanging="720"/>
        <w:jc w:val="both"/>
        <w:rPr>
          <w:rFonts w:ascii="Times New Roman" w:eastAsia="Times New Roman" w:hAnsi="Times New Roman" w:cs="Times New Roman"/>
          <w:color w:val="000000" w:themeColor="text1"/>
          <w:sz w:val="24"/>
          <w:szCs w:val="24"/>
        </w:rPr>
      </w:pPr>
    </w:p>
    <w:p w14:paraId="01170809" w14:textId="77777777" w:rsidR="005064D5" w:rsidRDefault="005064D5" w:rsidP="000E4C0C">
      <w:pPr>
        <w:spacing w:after="0" w:line="480" w:lineRule="auto"/>
        <w:ind w:left="720" w:hanging="720"/>
        <w:jc w:val="both"/>
        <w:rPr>
          <w:rFonts w:ascii="Times New Roman" w:eastAsia="Times New Roman" w:hAnsi="Times New Roman" w:cs="Times New Roman"/>
          <w:color w:val="000000" w:themeColor="text1"/>
          <w:sz w:val="24"/>
          <w:szCs w:val="24"/>
        </w:rPr>
      </w:pPr>
    </w:p>
    <w:p w14:paraId="6B9C0095" w14:textId="77777777" w:rsidR="005064D5" w:rsidRDefault="005064D5" w:rsidP="000E4C0C">
      <w:pPr>
        <w:spacing w:after="0" w:line="480" w:lineRule="auto"/>
        <w:ind w:left="720" w:hanging="720"/>
        <w:jc w:val="both"/>
        <w:rPr>
          <w:rFonts w:ascii="Times New Roman" w:eastAsia="Times New Roman" w:hAnsi="Times New Roman" w:cs="Times New Roman"/>
          <w:color w:val="000000" w:themeColor="text1"/>
          <w:sz w:val="24"/>
          <w:szCs w:val="24"/>
        </w:rPr>
      </w:pPr>
    </w:p>
    <w:p w14:paraId="5ACF40A0" w14:textId="77777777" w:rsidR="005064D5" w:rsidRDefault="005064D5" w:rsidP="000E4C0C">
      <w:pPr>
        <w:spacing w:after="0" w:line="480" w:lineRule="auto"/>
        <w:ind w:left="720" w:hanging="720"/>
        <w:jc w:val="both"/>
        <w:rPr>
          <w:rFonts w:ascii="Times New Roman" w:eastAsia="Times New Roman" w:hAnsi="Times New Roman" w:cs="Times New Roman"/>
          <w:color w:val="000000" w:themeColor="text1"/>
          <w:sz w:val="24"/>
          <w:szCs w:val="24"/>
        </w:rPr>
      </w:pPr>
    </w:p>
    <w:p w14:paraId="5BEF201A" w14:textId="77777777" w:rsidR="005064D5" w:rsidRDefault="005064D5" w:rsidP="000E4C0C">
      <w:pPr>
        <w:spacing w:after="0" w:line="480" w:lineRule="auto"/>
        <w:ind w:left="720" w:hanging="720"/>
        <w:jc w:val="both"/>
        <w:rPr>
          <w:rFonts w:ascii="Times New Roman" w:eastAsia="Times New Roman" w:hAnsi="Times New Roman" w:cs="Times New Roman"/>
          <w:color w:val="000000" w:themeColor="text1"/>
          <w:sz w:val="24"/>
          <w:szCs w:val="24"/>
        </w:rPr>
      </w:pPr>
    </w:p>
    <w:p w14:paraId="7FAF6773" w14:textId="77777777" w:rsidR="005064D5" w:rsidRDefault="005064D5" w:rsidP="000E4C0C">
      <w:pPr>
        <w:spacing w:after="0" w:line="480" w:lineRule="auto"/>
        <w:ind w:left="720" w:hanging="720"/>
        <w:jc w:val="both"/>
        <w:rPr>
          <w:rFonts w:ascii="Times New Roman" w:eastAsia="Times New Roman" w:hAnsi="Times New Roman" w:cs="Times New Roman"/>
          <w:color w:val="000000" w:themeColor="text1"/>
          <w:sz w:val="24"/>
          <w:szCs w:val="24"/>
        </w:rPr>
      </w:pPr>
    </w:p>
    <w:p w14:paraId="07209719" w14:textId="77777777" w:rsidR="005064D5" w:rsidRDefault="005064D5" w:rsidP="000E4C0C">
      <w:pPr>
        <w:spacing w:after="0" w:line="480" w:lineRule="auto"/>
        <w:ind w:left="720" w:hanging="720"/>
        <w:jc w:val="both"/>
        <w:rPr>
          <w:rFonts w:ascii="Times New Roman" w:eastAsia="Times New Roman" w:hAnsi="Times New Roman" w:cs="Times New Roman"/>
          <w:color w:val="000000" w:themeColor="text1"/>
          <w:sz w:val="24"/>
          <w:szCs w:val="24"/>
        </w:rPr>
      </w:pPr>
    </w:p>
    <w:p w14:paraId="0851585A" w14:textId="77777777" w:rsidR="005064D5" w:rsidRDefault="005064D5" w:rsidP="000E4C0C">
      <w:pPr>
        <w:spacing w:after="0" w:line="480" w:lineRule="auto"/>
        <w:ind w:left="720" w:hanging="720"/>
        <w:jc w:val="both"/>
        <w:rPr>
          <w:rFonts w:ascii="Times New Roman" w:eastAsia="Times New Roman" w:hAnsi="Times New Roman" w:cs="Times New Roman"/>
          <w:color w:val="000000" w:themeColor="text1"/>
          <w:sz w:val="24"/>
          <w:szCs w:val="24"/>
        </w:rPr>
      </w:pPr>
    </w:p>
    <w:p w14:paraId="33B72600" w14:textId="77777777" w:rsidR="005064D5" w:rsidRDefault="005064D5" w:rsidP="000E4C0C">
      <w:pPr>
        <w:spacing w:after="0" w:line="480" w:lineRule="auto"/>
        <w:ind w:left="720" w:hanging="720"/>
        <w:jc w:val="both"/>
        <w:rPr>
          <w:rFonts w:ascii="Times New Roman" w:eastAsia="Times New Roman" w:hAnsi="Times New Roman" w:cs="Times New Roman"/>
          <w:color w:val="000000" w:themeColor="text1"/>
          <w:sz w:val="24"/>
          <w:szCs w:val="24"/>
        </w:rPr>
      </w:pPr>
    </w:p>
    <w:p w14:paraId="14399569" w14:textId="77777777" w:rsidR="005064D5" w:rsidRDefault="005064D5" w:rsidP="000E4C0C">
      <w:pPr>
        <w:spacing w:after="0" w:line="480" w:lineRule="auto"/>
        <w:ind w:left="720" w:hanging="720"/>
        <w:jc w:val="both"/>
        <w:rPr>
          <w:rFonts w:ascii="Times New Roman" w:eastAsia="Times New Roman" w:hAnsi="Times New Roman" w:cs="Times New Roman"/>
          <w:color w:val="000000" w:themeColor="text1"/>
          <w:sz w:val="24"/>
          <w:szCs w:val="24"/>
        </w:rPr>
      </w:pPr>
    </w:p>
    <w:p w14:paraId="00259498" w14:textId="77777777" w:rsidR="005064D5" w:rsidRPr="000050F1" w:rsidRDefault="005064D5" w:rsidP="000E4C0C">
      <w:pPr>
        <w:spacing w:after="0" w:line="480" w:lineRule="auto"/>
        <w:ind w:left="720" w:hanging="720"/>
        <w:jc w:val="both"/>
        <w:rPr>
          <w:rFonts w:ascii="Times New Roman" w:eastAsia="Times New Roman" w:hAnsi="Times New Roman" w:cs="Times New Roman"/>
          <w:b/>
          <w:bCs/>
          <w:color w:val="000000" w:themeColor="text1"/>
          <w:sz w:val="24"/>
          <w:szCs w:val="24"/>
        </w:rPr>
      </w:pPr>
      <w:r w:rsidRPr="000050F1">
        <w:rPr>
          <w:rFonts w:ascii="Times New Roman" w:eastAsia="Times New Roman" w:hAnsi="Times New Roman" w:cs="Times New Roman"/>
          <w:b/>
          <w:bCs/>
          <w:color w:val="000000" w:themeColor="text1"/>
          <w:sz w:val="24"/>
          <w:szCs w:val="24"/>
        </w:rPr>
        <w:lastRenderedPageBreak/>
        <w:t>List of Tables</w:t>
      </w:r>
    </w:p>
    <w:p w14:paraId="3CC24E94" w14:textId="77777777" w:rsidR="005064D5" w:rsidRPr="005D2ED8" w:rsidRDefault="005064D5" w:rsidP="000050F1">
      <w:pPr>
        <w:rPr>
          <w:rFonts w:ascii="Times New Roman" w:hAnsi="Times New Roman"/>
          <w:sz w:val="24"/>
          <w:szCs w:val="24"/>
        </w:rPr>
      </w:pPr>
      <w:r w:rsidRPr="005D2ED8">
        <w:rPr>
          <w:rFonts w:ascii="Times New Roman" w:hAnsi="Times New Roman"/>
          <w:b/>
          <w:sz w:val="24"/>
          <w:szCs w:val="24"/>
        </w:rPr>
        <w:t>Table 1.</w:t>
      </w:r>
      <w:r w:rsidRPr="005D2ED8">
        <w:rPr>
          <w:rFonts w:ascii="Times New Roman" w:hAnsi="Times New Roman"/>
          <w:sz w:val="24"/>
          <w:szCs w:val="24"/>
        </w:rPr>
        <w:t xml:space="preserve"> List of </w:t>
      </w:r>
      <w:r>
        <w:rPr>
          <w:rFonts w:ascii="Times New Roman" w:hAnsi="Times New Roman"/>
          <w:sz w:val="24"/>
          <w:szCs w:val="24"/>
        </w:rPr>
        <w:t xml:space="preserve">hydrocarbons </w:t>
      </w:r>
      <w:r w:rsidRPr="005D2ED8">
        <w:rPr>
          <w:rFonts w:ascii="Times New Roman" w:hAnsi="Times New Roman"/>
          <w:sz w:val="24"/>
          <w:szCs w:val="24"/>
        </w:rPr>
        <w:t>used in EAG studies and their purity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8"/>
        <w:gridCol w:w="2486"/>
        <w:gridCol w:w="2311"/>
      </w:tblGrid>
      <w:tr w:rsidR="005064D5" w:rsidRPr="005D2ED8" w14:paraId="7364E140" w14:textId="77777777" w:rsidTr="001A2DF6">
        <w:trPr>
          <w:jc w:val="center"/>
        </w:trPr>
        <w:tc>
          <w:tcPr>
            <w:tcW w:w="3618" w:type="dxa"/>
            <w:tcBorders>
              <w:left w:val="nil"/>
              <w:bottom w:val="single" w:sz="4" w:space="0" w:color="000000"/>
              <w:right w:val="nil"/>
            </w:tcBorders>
            <w:vAlign w:val="bottom"/>
          </w:tcPr>
          <w:p w14:paraId="054D68ED" w14:textId="77777777" w:rsidR="005064D5" w:rsidRPr="00FC7632" w:rsidRDefault="005064D5" w:rsidP="001A2DF6">
            <w:pPr>
              <w:spacing w:after="0" w:line="360" w:lineRule="auto"/>
              <w:rPr>
                <w:rFonts w:ascii="Times New Roman" w:eastAsia="Times New Roman" w:hAnsi="Times New Roman"/>
                <w:bCs/>
                <w:sz w:val="24"/>
                <w:szCs w:val="24"/>
              </w:rPr>
            </w:pPr>
            <w:r w:rsidRPr="00FC7632">
              <w:rPr>
                <w:rFonts w:ascii="Times New Roman" w:eastAsia="Times New Roman" w:hAnsi="Times New Roman"/>
                <w:bCs/>
                <w:sz w:val="24"/>
                <w:szCs w:val="24"/>
              </w:rPr>
              <w:t>Compounds</w:t>
            </w:r>
          </w:p>
        </w:tc>
        <w:tc>
          <w:tcPr>
            <w:tcW w:w="2486" w:type="dxa"/>
            <w:tcBorders>
              <w:left w:val="nil"/>
              <w:bottom w:val="single" w:sz="4" w:space="0" w:color="000000"/>
              <w:right w:val="nil"/>
            </w:tcBorders>
          </w:tcPr>
          <w:p w14:paraId="05BEEFD8" w14:textId="77777777" w:rsidR="005064D5" w:rsidRPr="00FC7632" w:rsidRDefault="005064D5" w:rsidP="001A2DF6">
            <w:pPr>
              <w:spacing w:after="0" w:line="360" w:lineRule="auto"/>
              <w:jc w:val="center"/>
              <w:rPr>
                <w:rFonts w:ascii="Times New Roman" w:eastAsia="Times New Roman" w:hAnsi="Times New Roman"/>
                <w:sz w:val="24"/>
                <w:szCs w:val="24"/>
              </w:rPr>
            </w:pPr>
            <w:r w:rsidRPr="00FC7632">
              <w:rPr>
                <w:rFonts w:ascii="Times New Roman" w:eastAsia="Times New Roman" w:hAnsi="Times New Roman"/>
                <w:sz w:val="24"/>
                <w:szCs w:val="24"/>
              </w:rPr>
              <w:t>Source</w:t>
            </w:r>
          </w:p>
        </w:tc>
        <w:tc>
          <w:tcPr>
            <w:tcW w:w="2311" w:type="dxa"/>
            <w:tcBorders>
              <w:left w:val="nil"/>
              <w:bottom w:val="single" w:sz="4" w:space="0" w:color="000000"/>
              <w:right w:val="nil"/>
            </w:tcBorders>
          </w:tcPr>
          <w:p w14:paraId="0903D73C" w14:textId="77777777" w:rsidR="005064D5" w:rsidRPr="00FC7632" w:rsidRDefault="005064D5" w:rsidP="001A2DF6">
            <w:pPr>
              <w:spacing w:after="0" w:line="360" w:lineRule="auto"/>
              <w:jc w:val="center"/>
              <w:rPr>
                <w:rFonts w:ascii="Times New Roman" w:eastAsia="Times New Roman" w:hAnsi="Times New Roman"/>
                <w:sz w:val="24"/>
                <w:szCs w:val="24"/>
              </w:rPr>
            </w:pPr>
            <w:r w:rsidRPr="00FC7632">
              <w:rPr>
                <w:rFonts w:ascii="Times New Roman" w:eastAsia="Times New Roman" w:hAnsi="Times New Roman"/>
                <w:sz w:val="24"/>
                <w:szCs w:val="24"/>
              </w:rPr>
              <w:t>Purity (</w:t>
            </w:r>
            <w:proofErr w:type="gramStart"/>
            <w:r w:rsidRPr="00FC7632">
              <w:rPr>
                <w:rFonts w:ascii="Times New Roman" w:eastAsia="Times New Roman" w:hAnsi="Times New Roman"/>
                <w:sz w:val="24"/>
                <w:szCs w:val="24"/>
              </w:rPr>
              <w:t>%)</w:t>
            </w:r>
            <w:r w:rsidRPr="00FC7632">
              <w:rPr>
                <w:rFonts w:ascii="Times New Roman" w:eastAsia="Times New Roman" w:hAnsi="Times New Roman"/>
                <w:sz w:val="24"/>
                <w:szCs w:val="24"/>
                <w:vertAlign w:val="superscript"/>
              </w:rPr>
              <w:t>a</w:t>
            </w:r>
            <w:proofErr w:type="gramEnd"/>
          </w:p>
        </w:tc>
      </w:tr>
      <w:tr w:rsidR="005064D5" w:rsidRPr="005D2ED8" w14:paraId="3C07AF55" w14:textId="77777777" w:rsidTr="001A2DF6">
        <w:trPr>
          <w:jc w:val="center"/>
        </w:trPr>
        <w:tc>
          <w:tcPr>
            <w:tcW w:w="3618" w:type="dxa"/>
            <w:tcBorders>
              <w:left w:val="nil"/>
              <w:bottom w:val="nil"/>
              <w:right w:val="nil"/>
            </w:tcBorders>
            <w:vAlign w:val="bottom"/>
          </w:tcPr>
          <w:p w14:paraId="002246E5" w14:textId="77777777" w:rsidR="005064D5" w:rsidRPr="00FC7632" w:rsidRDefault="005064D5" w:rsidP="001A2DF6">
            <w:pPr>
              <w:spacing w:after="0" w:line="360" w:lineRule="auto"/>
              <w:rPr>
                <w:rFonts w:ascii="Times New Roman" w:eastAsia="Times New Roman" w:hAnsi="Times New Roman"/>
                <w:color w:val="000000"/>
                <w:sz w:val="24"/>
                <w:szCs w:val="24"/>
              </w:rPr>
            </w:pPr>
            <w:proofErr w:type="spellStart"/>
            <w:r w:rsidRPr="00FC7632">
              <w:rPr>
                <w:rFonts w:ascii="Times New Roman" w:eastAsia="Times New Roman" w:hAnsi="Times New Roman"/>
                <w:color w:val="000000"/>
                <w:sz w:val="24"/>
                <w:szCs w:val="24"/>
              </w:rPr>
              <w:t>Docosane</w:t>
            </w:r>
            <w:proofErr w:type="spellEnd"/>
          </w:p>
        </w:tc>
        <w:tc>
          <w:tcPr>
            <w:tcW w:w="2486" w:type="dxa"/>
            <w:tcBorders>
              <w:left w:val="nil"/>
              <w:bottom w:val="nil"/>
              <w:right w:val="nil"/>
            </w:tcBorders>
          </w:tcPr>
          <w:p w14:paraId="3E066F5F" w14:textId="77777777" w:rsidR="005064D5" w:rsidRPr="00FC7632" w:rsidRDefault="005064D5" w:rsidP="001A2DF6">
            <w:pPr>
              <w:spacing w:after="0" w:line="360" w:lineRule="auto"/>
              <w:jc w:val="center"/>
              <w:rPr>
                <w:rFonts w:ascii="Times New Roman" w:eastAsia="Times New Roman" w:hAnsi="Times New Roman"/>
                <w:sz w:val="24"/>
                <w:szCs w:val="24"/>
              </w:rPr>
            </w:pPr>
            <w:r w:rsidRPr="00FC7632">
              <w:rPr>
                <w:rFonts w:ascii="Times New Roman" w:eastAsia="Times New Roman" w:hAnsi="Times New Roman"/>
                <w:sz w:val="24"/>
                <w:szCs w:val="24"/>
              </w:rPr>
              <w:t>Aldrich</w:t>
            </w:r>
          </w:p>
        </w:tc>
        <w:tc>
          <w:tcPr>
            <w:tcW w:w="2311" w:type="dxa"/>
            <w:tcBorders>
              <w:left w:val="nil"/>
              <w:bottom w:val="nil"/>
              <w:right w:val="nil"/>
            </w:tcBorders>
          </w:tcPr>
          <w:p w14:paraId="17EB617D" w14:textId="77777777" w:rsidR="005064D5" w:rsidRPr="00FC7632" w:rsidRDefault="005064D5" w:rsidP="001A2DF6">
            <w:pPr>
              <w:spacing w:after="0" w:line="360" w:lineRule="auto"/>
              <w:jc w:val="center"/>
              <w:rPr>
                <w:rFonts w:ascii="Times New Roman" w:eastAsia="Times New Roman" w:hAnsi="Times New Roman"/>
                <w:sz w:val="24"/>
                <w:szCs w:val="24"/>
              </w:rPr>
            </w:pPr>
            <w:r w:rsidRPr="00FC7632">
              <w:rPr>
                <w:rFonts w:ascii="Times New Roman" w:eastAsia="Times New Roman" w:hAnsi="Times New Roman"/>
                <w:sz w:val="24"/>
                <w:szCs w:val="24"/>
              </w:rPr>
              <w:t>99</w:t>
            </w:r>
          </w:p>
        </w:tc>
      </w:tr>
      <w:tr w:rsidR="005064D5" w:rsidRPr="005D2ED8" w14:paraId="1F86AB00" w14:textId="77777777" w:rsidTr="001A2DF6">
        <w:trPr>
          <w:jc w:val="center"/>
        </w:trPr>
        <w:tc>
          <w:tcPr>
            <w:tcW w:w="3618" w:type="dxa"/>
            <w:tcBorders>
              <w:top w:val="nil"/>
              <w:left w:val="nil"/>
              <w:bottom w:val="nil"/>
              <w:right w:val="nil"/>
            </w:tcBorders>
            <w:vAlign w:val="bottom"/>
          </w:tcPr>
          <w:p w14:paraId="0DDE2F31" w14:textId="77777777" w:rsidR="005064D5" w:rsidRPr="00FC7632" w:rsidRDefault="005064D5" w:rsidP="001A2DF6">
            <w:pPr>
              <w:spacing w:after="0" w:line="360" w:lineRule="auto"/>
              <w:rPr>
                <w:rFonts w:ascii="Times New Roman" w:eastAsia="Times New Roman" w:hAnsi="Times New Roman"/>
                <w:color w:val="000000"/>
                <w:sz w:val="24"/>
                <w:szCs w:val="24"/>
              </w:rPr>
            </w:pPr>
            <w:proofErr w:type="spellStart"/>
            <w:r w:rsidRPr="00FC7632">
              <w:rPr>
                <w:rFonts w:ascii="Times New Roman" w:eastAsia="Times New Roman" w:hAnsi="Times New Roman"/>
                <w:color w:val="000000"/>
                <w:sz w:val="24"/>
                <w:szCs w:val="24"/>
              </w:rPr>
              <w:t>Pentacosane</w:t>
            </w:r>
            <w:proofErr w:type="spellEnd"/>
          </w:p>
        </w:tc>
        <w:tc>
          <w:tcPr>
            <w:tcW w:w="2486" w:type="dxa"/>
            <w:tcBorders>
              <w:top w:val="nil"/>
              <w:left w:val="nil"/>
              <w:bottom w:val="nil"/>
              <w:right w:val="nil"/>
            </w:tcBorders>
          </w:tcPr>
          <w:p w14:paraId="1FC52014" w14:textId="77777777" w:rsidR="005064D5" w:rsidRPr="00FC7632" w:rsidRDefault="005064D5" w:rsidP="001A2DF6">
            <w:pPr>
              <w:spacing w:after="0" w:line="360" w:lineRule="auto"/>
              <w:jc w:val="center"/>
              <w:rPr>
                <w:rFonts w:ascii="Times New Roman" w:eastAsia="Times New Roman" w:hAnsi="Times New Roman"/>
                <w:sz w:val="24"/>
                <w:szCs w:val="24"/>
              </w:rPr>
            </w:pPr>
            <w:r w:rsidRPr="00FC7632">
              <w:rPr>
                <w:rFonts w:ascii="Times New Roman" w:eastAsia="Times New Roman" w:hAnsi="Times New Roman"/>
                <w:sz w:val="24"/>
                <w:szCs w:val="24"/>
              </w:rPr>
              <w:t>Sigma</w:t>
            </w:r>
          </w:p>
        </w:tc>
        <w:tc>
          <w:tcPr>
            <w:tcW w:w="2311" w:type="dxa"/>
            <w:tcBorders>
              <w:top w:val="nil"/>
              <w:left w:val="nil"/>
              <w:bottom w:val="nil"/>
              <w:right w:val="nil"/>
            </w:tcBorders>
          </w:tcPr>
          <w:p w14:paraId="686C585C" w14:textId="77777777" w:rsidR="005064D5" w:rsidRPr="00FC7632" w:rsidRDefault="005064D5" w:rsidP="001A2DF6">
            <w:pPr>
              <w:spacing w:after="0" w:line="360" w:lineRule="auto"/>
              <w:jc w:val="center"/>
              <w:rPr>
                <w:rFonts w:ascii="Times New Roman" w:eastAsia="Times New Roman" w:hAnsi="Times New Roman"/>
                <w:sz w:val="24"/>
                <w:szCs w:val="24"/>
              </w:rPr>
            </w:pPr>
            <w:r w:rsidRPr="00FC7632">
              <w:rPr>
                <w:rFonts w:ascii="Times New Roman" w:eastAsia="Times New Roman" w:hAnsi="Times New Roman"/>
                <w:sz w:val="24"/>
                <w:szCs w:val="24"/>
              </w:rPr>
              <w:t>99</w:t>
            </w:r>
          </w:p>
        </w:tc>
      </w:tr>
      <w:tr w:rsidR="005064D5" w:rsidRPr="005D2ED8" w14:paraId="4781B0E3" w14:textId="77777777" w:rsidTr="001A2DF6">
        <w:trPr>
          <w:jc w:val="center"/>
        </w:trPr>
        <w:tc>
          <w:tcPr>
            <w:tcW w:w="3618" w:type="dxa"/>
            <w:tcBorders>
              <w:top w:val="nil"/>
              <w:left w:val="nil"/>
              <w:bottom w:val="nil"/>
              <w:right w:val="nil"/>
            </w:tcBorders>
            <w:vAlign w:val="bottom"/>
          </w:tcPr>
          <w:p w14:paraId="0C5ACFDB" w14:textId="77777777" w:rsidR="005064D5" w:rsidRPr="00FC7632" w:rsidRDefault="005064D5" w:rsidP="001A2DF6">
            <w:pPr>
              <w:spacing w:after="0" w:line="360" w:lineRule="auto"/>
              <w:rPr>
                <w:rFonts w:ascii="Times New Roman" w:eastAsia="Times New Roman" w:hAnsi="Times New Roman"/>
                <w:color w:val="000000"/>
                <w:sz w:val="24"/>
                <w:szCs w:val="24"/>
              </w:rPr>
            </w:pPr>
            <w:r w:rsidRPr="00FC7632">
              <w:rPr>
                <w:rFonts w:ascii="Times New Roman" w:eastAsia="Times New Roman" w:hAnsi="Times New Roman"/>
                <w:color w:val="000000"/>
                <w:sz w:val="24"/>
                <w:szCs w:val="24"/>
              </w:rPr>
              <w:t>Tetracontane</w:t>
            </w:r>
          </w:p>
        </w:tc>
        <w:tc>
          <w:tcPr>
            <w:tcW w:w="2486" w:type="dxa"/>
            <w:tcBorders>
              <w:top w:val="nil"/>
              <w:left w:val="nil"/>
              <w:bottom w:val="nil"/>
              <w:right w:val="nil"/>
            </w:tcBorders>
          </w:tcPr>
          <w:p w14:paraId="12E4C886" w14:textId="77777777" w:rsidR="005064D5" w:rsidRPr="00FC7632" w:rsidRDefault="005064D5" w:rsidP="001A2DF6">
            <w:pPr>
              <w:spacing w:after="0" w:line="360" w:lineRule="auto"/>
              <w:jc w:val="center"/>
              <w:rPr>
                <w:rFonts w:ascii="Times New Roman" w:eastAsia="Times New Roman" w:hAnsi="Times New Roman"/>
                <w:sz w:val="24"/>
                <w:szCs w:val="24"/>
              </w:rPr>
            </w:pPr>
            <w:r w:rsidRPr="00FC7632">
              <w:rPr>
                <w:rFonts w:ascii="Times New Roman" w:eastAsia="Times New Roman" w:hAnsi="Times New Roman"/>
                <w:sz w:val="24"/>
                <w:szCs w:val="24"/>
              </w:rPr>
              <w:t>Sigma</w:t>
            </w:r>
          </w:p>
        </w:tc>
        <w:tc>
          <w:tcPr>
            <w:tcW w:w="2311" w:type="dxa"/>
            <w:tcBorders>
              <w:top w:val="nil"/>
              <w:left w:val="nil"/>
              <w:bottom w:val="nil"/>
              <w:right w:val="nil"/>
            </w:tcBorders>
          </w:tcPr>
          <w:p w14:paraId="6DED667D" w14:textId="77777777" w:rsidR="005064D5" w:rsidRPr="00FC7632" w:rsidRDefault="005064D5" w:rsidP="001A2DF6">
            <w:pPr>
              <w:spacing w:after="0" w:line="360" w:lineRule="auto"/>
              <w:jc w:val="center"/>
              <w:rPr>
                <w:rFonts w:ascii="Times New Roman" w:eastAsia="Times New Roman" w:hAnsi="Times New Roman"/>
                <w:sz w:val="24"/>
                <w:szCs w:val="24"/>
              </w:rPr>
            </w:pPr>
            <w:r w:rsidRPr="00FC7632">
              <w:rPr>
                <w:rFonts w:ascii="Times New Roman" w:eastAsia="Times New Roman" w:hAnsi="Times New Roman"/>
                <w:sz w:val="24"/>
                <w:szCs w:val="24"/>
              </w:rPr>
              <w:t>95</w:t>
            </w:r>
          </w:p>
        </w:tc>
      </w:tr>
      <w:tr w:rsidR="005064D5" w:rsidRPr="005D2ED8" w14:paraId="6B7EC34E" w14:textId="77777777" w:rsidTr="001A2DF6">
        <w:trPr>
          <w:jc w:val="center"/>
        </w:trPr>
        <w:tc>
          <w:tcPr>
            <w:tcW w:w="3618" w:type="dxa"/>
            <w:tcBorders>
              <w:top w:val="nil"/>
              <w:left w:val="nil"/>
              <w:bottom w:val="nil"/>
              <w:right w:val="nil"/>
            </w:tcBorders>
            <w:vAlign w:val="bottom"/>
          </w:tcPr>
          <w:p w14:paraId="556BC875" w14:textId="77777777" w:rsidR="005064D5" w:rsidRPr="00FC7632" w:rsidRDefault="005064D5" w:rsidP="001A2DF6">
            <w:pPr>
              <w:spacing w:after="0" w:line="360" w:lineRule="auto"/>
              <w:rPr>
                <w:rFonts w:ascii="Times New Roman" w:eastAsia="Times New Roman" w:hAnsi="Times New Roman"/>
                <w:color w:val="000000"/>
                <w:sz w:val="24"/>
                <w:szCs w:val="24"/>
              </w:rPr>
            </w:pPr>
            <w:proofErr w:type="spellStart"/>
            <w:r w:rsidRPr="00FC7632">
              <w:rPr>
                <w:rFonts w:ascii="Times New Roman" w:eastAsia="Times New Roman" w:hAnsi="Times New Roman"/>
                <w:color w:val="000000"/>
                <w:sz w:val="24"/>
                <w:szCs w:val="24"/>
              </w:rPr>
              <w:t>Tricosane</w:t>
            </w:r>
            <w:proofErr w:type="spellEnd"/>
          </w:p>
        </w:tc>
        <w:tc>
          <w:tcPr>
            <w:tcW w:w="2486" w:type="dxa"/>
            <w:tcBorders>
              <w:top w:val="nil"/>
              <w:left w:val="nil"/>
              <w:bottom w:val="nil"/>
              <w:right w:val="nil"/>
            </w:tcBorders>
          </w:tcPr>
          <w:p w14:paraId="22F62219" w14:textId="77777777" w:rsidR="005064D5" w:rsidRPr="00FC7632" w:rsidRDefault="005064D5" w:rsidP="001A2DF6">
            <w:pPr>
              <w:spacing w:after="0" w:line="360" w:lineRule="auto"/>
              <w:jc w:val="center"/>
              <w:rPr>
                <w:rFonts w:ascii="Times New Roman" w:eastAsia="Times New Roman" w:hAnsi="Times New Roman"/>
                <w:sz w:val="24"/>
                <w:szCs w:val="24"/>
              </w:rPr>
            </w:pPr>
            <w:r w:rsidRPr="00FC7632">
              <w:rPr>
                <w:rFonts w:ascii="Times New Roman" w:eastAsia="Times New Roman" w:hAnsi="Times New Roman"/>
                <w:sz w:val="24"/>
                <w:szCs w:val="24"/>
              </w:rPr>
              <w:t>Sigma</w:t>
            </w:r>
          </w:p>
        </w:tc>
        <w:tc>
          <w:tcPr>
            <w:tcW w:w="2311" w:type="dxa"/>
            <w:tcBorders>
              <w:top w:val="nil"/>
              <w:left w:val="nil"/>
              <w:bottom w:val="nil"/>
              <w:right w:val="nil"/>
            </w:tcBorders>
          </w:tcPr>
          <w:p w14:paraId="5786DAA5" w14:textId="77777777" w:rsidR="005064D5" w:rsidRPr="00FC7632" w:rsidRDefault="005064D5" w:rsidP="001A2DF6">
            <w:pPr>
              <w:spacing w:after="0" w:line="360" w:lineRule="auto"/>
              <w:jc w:val="center"/>
              <w:rPr>
                <w:rFonts w:ascii="Times New Roman" w:eastAsia="Times New Roman" w:hAnsi="Times New Roman"/>
                <w:sz w:val="24"/>
                <w:szCs w:val="24"/>
              </w:rPr>
            </w:pPr>
            <w:r w:rsidRPr="00FC7632">
              <w:rPr>
                <w:rFonts w:ascii="Times New Roman" w:eastAsia="Times New Roman" w:hAnsi="Times New Roman"/>
                <w:sz w:val="24"/>
                <w:szCs w:val="24"/>
              </w:rPr>
              <w:t>99</w:t>
            </w:r>
          </w:p>
        </w:tc>
      </w:tr>
      <w:tr w:rsidR="005064D5" w:rsidRPr="005D2ED8" w14:paraId="54F4C590" w14:textId="77777777" w:rsidTr="001A2DF6">
        <w:trPr>
          <w:jc w:val="center"/>
        </w:trPr>
        <w:tc>
          <w:tcPr>
            <w:tcW w:w="3618" w:type="dxa"/>
            <w:tcBorders>
              <w:top w:val="nil"/>
              <w:left w:val="nil"/>
              <w:bottom w:val="nil"/>
              <w:right w:val="nil"/>
            </w:tcBorders>
            <w:vAlign w:val="bottom"/>
          </w:tcPr>
          <w:p w14:paraId="79177F98" w14:textId="77777777" w:rsidR="005064D5" w:rsidRPr="00FC7632" w:rsidRDefault="005064D5" w:rsidP="001A2DF6">
            <w:pPr>
              <w:spacing w:after="0" w:line="360" w:lineRule="auto"/>
              <w:rPr>
                <w:rFonts w:ascii="Times New Roman" w:eastAsia="Times New Roman" w:hAnsi="Times New Roman"/>
                <w:color w:val="000000"/>
                <w:sz w:val="24"/>
                <w:szCs w:val="24"/>
              </w:rPr>
            </w:pPr>
            <w:proofErr w:type="spellStart"/>
            <w:r w:rsidRPr="00FC7632">
              <w:rPr>
                <w:rFonts w:ascii="Times New Roman" w:eastAsia="Times New Roman" w:hAnsi="Times New Roman"/>
                <w:color w:val="000000"/>
                <w:sz w:val="24"/>
                <w:szCs w:val="24"/>
              </w:rPr>
              <w:t>Hexatricontane</w:t>
            </w:r>
            <w:proofErr w:type="spellEnd"/>
          </w:p>
        </w:tc>
        <w:tc>
          <w:tcPr>
            <w:tcW w:w="2486" w:type="dxa"/>
            <w:tcBorders>
              <w:top w:val="nil"/>
              <w:left w:val="nil"/>
              <w:bottom w:val="nil"/>
              <w:right w:val="nil"/>
            </w:tcBorders>
          </w:tcPr>
          <w:p w14:paraId="1586D897" w14:textId="77777777" w:rsidR="005064D5" w:rsidRPr="00FC7632" w:rsidRDefault="005064D5" w:rsidP="001A2DF6">
            <w:pPr>
              <w:spacing w:after="0" w:line="360" w:lineRule="auto"/>
              <w:jc w:val="center"/>
              <w:rPr>
                <w:rFonts w:ascii="Times New Roman" w:eastAsia="Times New Roman" w:hAnsi="Times New Roman"/>
                <w:sz w:val="24"/>
                <w:szCs w:val="24"/>
              </w:rPr>
            </w:pPr>
            <w:r w:rsidRPr="00FC7632">
              <w:rPr>
                <w:rFonts w:ascii="Times New Roman" w:eastAsia="Times New Roman" w:hAnsi="Times New Roman"/>
                <w:sz w:val="24"/>
                <w:szCs w:val="24"/>
              </w:rPr>
              <w:t>Sigma</w:t>
            </w:r>
          </w:p>
        </w:tc>
        <w:tc>
          <w:tcPr>
            <w:tcW w:w="2311" w:type="dxa"/>
            <w:tcBorders>
              <w:top w:val="nil"/>
              <w:left w:val="nil"/>
              <w:bottom w:val="nil"/>
              <w:right w:val="nil"/>
            </w:tcBorders>
          </w:tcPr>
          <w:p w14:paraId="712FE1C2" w14:textId="77777777" w:rsidR="005064D5" w:rsidRPr="00FC7632" w:rsidRDefault="005064D5" w:rsidP="001A2DF6">
            <w:pPr>
              <w:spacing w:after="0" w:line="360" w:lineRule="auto"/>
              <w:jc w:val="center"/>
              <w:rPr>
                <w:rFonts w:ascii="Times New Roman" w:eastAsia="Times New Roman" w:hAnsi="Times New Roman"/>
                <w:sz w:val="24"/>
                <w:szCs w:val="24"/>
              </w:rPr>
            </w:pPr>
            <w:r w:rsidRPr="00FC7632">
              <w:rPr>
                <w:rFonts w:ascii="Times New Roman" w:eastAsia="Times New Roman" w:hAnsi="Times New Roman"/>
                <w:sz w:val="24"/>
                <w:szCs w:val="24"/>
              </w:rPr>
              <w:t>98</w:t>
            </w:r>
          </w:p>
        </w:tc>
      </w:tr>
      <w:tr w:rsidR="005064D5" w:rsidRPr="005D2ED8" w14:paraId="19AF4B04" w14:textId="77777777" w:rsidTr="001A2DF6">
        <w:trPr>
          <w:jc w:val="center"/>
        </w:trPr>
        <w:tc>
          <w:tcPr>
            <w:tcW w:w="3618" w:type="dxa"/>
            <w:tcBorders>
              <w:top w:val="nil"/>
              <w:left w:val="nil"/>
              <w:bottom w:val="nil"/>
              <w:right w:val="nil"/>
            </w:tcBorders>
            <w:vAlign w:val="bottom"/>
          </w:tcPr>
          <w:p w14:paraId="4D4C0957" w14:textId="77777777" w:rsidR="005064D5" w:rsidRPr="00FC7632" w:rsidRDefault="005064D5" w:rsidP="001A2DF6">
            <w:pPr>
              <w:spacing w:after="0" w:line="360" w:lineRule="auto"/>
              <w:rPr>
                <w:rFonts w:ascii="Times New Roman" w:eastAsia="Times New Roman" w:hAnsi="Times New Roman"/>
                <w:color w:val="000000"/>
                <w:sz w:val="24"/>
                <w:szCs w:val="24"/>
              </w:rPr>
            </w:pPr>
            <w:proofErr w:type="spellStart"/>
            <w:r w:rsidRPr="00FC7632">
              <w:rPr>
                <w:rFonts w:ascii="Times New Roman" w:eastAsia="Times New Roman" w:hAnsi="Times New Roman"/>
                <w:color w:val="000000"/>
                <w:sz w:val="24"/>
                <w:szCs w:val="24"/>
              </w:rPr>
              <w:t>Hexacosane</w:t>
            </w:r>
            <w:proofErr w:type="spellEnd"/>
          </w:p>
        </w:tc>
        <w:tc>
          <w:tcPr>
            <w:tcW w:w="2486" w:type="dxa"/>
            <w:tcBorders>
              <w:top w:val="nil"/>
              <w:left w:val="nil"/>
              <w:bottom w:val="nil"/>
              <w:right w:val="nil"/>
            </w:tcBorders>
          </w:tcPr>
          <w:p w14:paraId="790F3B40" w14:textId="77777777" w:rsidR="005064D5" w:rsidRPr="00FC7632" w:rsidRDefault="005064D5" w:rsidP="001A2DF6">
            <w:pPr>
              <w:spacing w:after="0" w:line="360" w:lineRule="auto"/>
              <w:jc w:val="center"/>
              <w:rPr>
                <w:rFonts w:ascii="Times New Roman" w:eastAsia="Times New Roman" w:hAnsi="Times New Roman"/>
                <w:sz w:val="24"/>
                <w:szCs w:val="24"/>
              </w:rPr>
            </w:pPr>
            <w:r w:rsidRPr="00FC7632">
              <w:rPr>
                <w:rFonts w:ascii="Times New Roman" w:eastAsia="Times New Roman" w:hAnsi="Times New Roman"/>
                <w:sz w:val="24"/>
                <w:szCs w:val="24"/>
              </w:rPr>
              <w:t>Sigma</w:t>
            </w:r>
          </w:p>
        </w:tc>
        <w:tc>
          <w:tcPr>
            <w:tcW w:w="2311" w:type="dxa"/>
            <w:tcBorders>
              <w:top w:val="nil"/>
              <w:left w:val="nil"/>
              <w:bottom w:val="nil"/>
              <w:right w:val="nil"/>
            </w:tcBorders>
          </w:tcPr>
          <w:p w14:paraId="5860EEA0" w14:textId="77777777" w:rsidR="005064D5" w:rsidRPr="00FC7632" w:rsidRDefault="005064D5" w:rsidP="001A2DF6">
            <w:pPr>
              <w:spacing w:after="0" w:line="360" w:lineRule="auto"/>
              <w:jc w:val="center"/>
              <w:rPr>
                <w:rFonts w:ascii="Times New Roman" w:eastAsia="Times New Roman" w:hAnsi="Times New Roman"/>
                <w:sz w:val="24"/>
                <w:szCs w:val="24"/>
              </w:rPr>
            </w:pPr>
            <w:r w:rsidRPr="00FC7632">
              <w:rPr>
                <w:rFonts w:ascii="Times New Roman" w:eastAsia="Times New Roman" w:hAnsi="Times New Roman"/>
                <w:sz w:val="24"/>
                <w:szCs w:val="24"/>
              </w:rPr>
              <w:t>99</w:t>
            </w:r>
          </w:p>
        </w:tc>
      </w:tr>
      <w:tr w:rsidR="005064D5" w:rsidRPr="005D2ED8" w14:paraId="5E60B976" w14:textId="77777777" w:rsidTr="001A2DF6">
        <w:trPr>
          <w:jc w:val="center"/>
        </w:trPr>
        <w:tc>
          <w:tcPr>
            <w:tcW w:w="3618" w:type="dxa"/>
            <w:tcBorders>
              <w:top w:val="nil"/>
              <w:left w:val="nil"/>
              <w:bottom w:val="nil"/>
              <w:right w:val="nil"/>
            </w:tcBorders>
            <w:vAlign w:val="bottom"/>
          </w:tcPr>
          <w:p w14:paraId="74DD9897" w14:textId="77777777" w:rsidR="005064D5" w:rsidRPr="00FC7632" w:rsidRDefault="005064D5" w:rsidP="001A2DF6">
            <w:pPr>
              <w:spacing w:after="0" w:line="360" w:lineRule="auto"/>
              <w:rPr>
                <w:rFonts w:ascii="Times New Roman" w:eastAsia="Times New Roman" w:hAnsi="Times New Roman"/>
                <w:sz w:val="24"/>
                <w:szCs w:val="24"/>
              </w:rPr>
            </w:pPr>
            <w:proofErr w:type="spellStart"/>
            <w:r w:rsidRPr="00FC7632">
              <w:rPr>
                <w:rFonts w:ascii="Times New Roman" w:eastAsia="Times New Roman" w:hAnsi="Times New Roman"/>
                <w:sz w:val="24"/>
                <w:szCs w:val="24"/>
              </w:rPr>
              <w:t>Octatricontane</w:t>
            </w:r>
            <w:proofErr w:type="spellEnd"/>
          </w:p>
        </w:tc>
        <w:tc>
          <w:tcPr>
            <w:tcW w:w="2486" w:type="dxa"/>
            <w:tcBorders>
              <w:top w:val="nil"/>
              <w:left w:val="nil"/>
              <w:bottom w:val="nil"/>
              <w:right w:val="nil"/>
            </w:tcBorders>
          </w:tcPr>
          <w:p w14:paraId="7433C546" w14:textId="77777777" w:rsidR="005064D5" w:rsidRPr="00FC7632" w:rsidRDefault="005064D5" w:rsidP="001A2DF6">
            <w:pPr>
              <w:spacing w:after="0" w:line="360" w:lineRule="auto"/>
              <w:jc w:val="center"/>
              <w:rPr>
                <w:rFonts w:ascii="Times New Roman" w:eastAsia="Times New Roman" w:hAnsi="Times New Roman"/>
                <w:sz w:val="24"/>
                <w:szCs w:val="24"/>
              </w:rPr>
            </w:pPr>
            <w:r w:rsidRPr="00FC7632">
              <w:rPr>
                <w:rFonts w:ascii="Times New Roman" w:eastAsia="Times New Roman" w:hAnsi="Times New Roman"/>
                <w:sz w:val="24"/>
                <w:szCs w:val="24"/>
              </w:rPr>
              <w:t>Aldrich</w:t>
            </w:r>
          </w:p>
        </w:tc>
        <w:tc>
          <w:tcPr>
            <w:tcW w:w="2311" w:type="dxa"/>
            <w:tcBorders>
              <w:top w:val="nil"/>
              <w:left w:val="nil"/>
              <w:bottom w:val="nil"/>
              <w:right w:val="nil"/>
            </w:tcBorders>
          </w:tcPr>
          <w:p w14:paraId="01240858" w14:textId="77777777" w:rsidR="005064D5" w:rsidRPr="00FC7632" w:rsidRDefault="005064D5" w:rsidP="001A2DF6">
            <w:pPr>
              <w:spacing w:after="0" w:line="360" w:lineRule="auto"/>
              <w:jc w:val="center"/>
              <w:rPr>
                <w:rFonts w:ascii="Times New Roman" w:eastAsia="Times New Roman" w:hAnsi="Times New Roman"/>
                <w:sz w:val="24"/>
                <w:szCs w:val="24"/>
              </w:rPr>
            </w:pPr>
            <w:r w:rsidRPr="00FC7632">
              <w:rPr>
                <w:rFonts w:ascii="Times New Roman" w:eastAsia="Times New Roman" w:hAnsi="Times New Roman"/>
                <w:sz w:val="24"/>
                <w:szCs w:val="24"/>
              </w:rPr>
              <w:t>95</w:t>
            </w:r>
          </w:p>
        </w:tc>
      </w:tr>
      <w:tr w:rsidR="005064D5" w:rsidRPr="005D2ED8" w14:paraId="27C0A57C" w14:textId="77777777" w:rsidTr="001A2DF6">
        <w:trPr>
          <w:jc w:val="center"/>
        </w:trPr>
        <w:tc>
          <w:tcPr>
            <w:tcW w:w="3618" w:type="dxa"/>
            <w:tcBorders>
              <w:top w:val="nil"/>
              <w:left w:val="nil"/>
              <w:bottom w:val="nil"/>
              <w:right w:val="nil"/>
            </w:tcBorders>
            <w:vAlign w:val="bottom"/>
          </w:tcPr>
          <w:p w14:paraId="3FB7C520" w14:textId="77777777" w:rsidR="005064D5" w:rsidRPr="00FC7632" w:rsidRDefault="005064D5" w:rsidP="001A2DF6">
            <w:pPr>
              <w:spacing w:after="0" w:line="360" w:lineRule="auto"/>
              <w:rPr>
                <w:rFonts w:ascii="Times New Roman" w:eastAsia="Times New Roman" w:hAnsi="Times New Roman"/>
                <w:color w:val="000000"/>
                <w:sz w:val="24"/>
                <w:szCs w:val="24"/>
              </w:rPr>
            </w:pPr>
            <w:proofErr w:type="spellStart"/>
            <w:r w:rsidRPr="00FC7632">
              <w:rPr>
                <w:rFonts w:ascii="Times New Roman" w:eastAsia="Times New Roman" w:hAnsi="Times New Roman"/>
                <w:color w:val="000000"/>
                <w:sz w:val="24"/>
                <w:szCs w:val="24"/>
              </w:rPr>
              <w:t>Heneicosane</w:t>
            </w:r>
            <w:proofErr w:type="spellEnd"/>
          </w:p>
        </w:tc>
        <w:tc>
          <w:tcPr>
            <w:tcW w:w="2486" w:type="dxa"/>
            <w:tcBorders>
              <w:top w:val="nil"/>
              <w:left w:val="nil"/>
              <w:bottom w:val="nil"/>
              <w:right w:val="nil"/>
            </w:tcBorders>
          </w:tcPr>
          <w:p w14:paraId="08123917" w14:textId="77777777" w:rsidR="005064D5" w:rsidRPr="00FC7632" w:rsidRDefault="005064D5" w:rsidP="001A2DF6">
            <w:pPr>
              <w:spacing w:after="0" w:line="360" w:lineRule="auto"/>
              <w:jc w:val="center"/>
              <w:rPr>
                <w:rFonts w:ascii="Times New Roman" w:eastAsia="Times New Roman" w:hAnsi="Times New Roman"/>
                <w:sz w:val="24"/>
                <w:szCs w:val="24"/>
              </w:rPr>
            </w:pPr>
            <w:r w:rsidRPr="00FC7632">
              <w:rPr>
                <w:rFonts w:ascii="Times New Roman" w:eastAsia="Times New Roman" w:hAnsi="Times New Roman"/>
                <w:sz w:val="24"/>
                <w:szCs w:val="24"/>
              </w:rPr>
              <w:t>Sigma</w:t>
            </w:r>
          </w:p>
        </w:tc>
        <w:tc>
          <w:tcPr>
            <w:tcW w:w="2311" w:type="dxa"/>
            <w:tcBorders>
              <w:top w:val="nil"/>
              <w:left w:val="nil"/>
              <w:bottom w:val="nil"/>
              <w:right w:val="nil"/>
            </w:tcBorders>
          </w:tcPr>
          <w:p w14:paraId="3E24E060" w14:textId="77777777" w:rsidR="005064D5" w:rsidRPr="00FC7632" w:rsidRDefault="005064D5" w:rsidP="001A2DF6">
            <w:pPr>
              <w:spacing w:after="0" w:line="360" w:lineRule="auto"/>
              <w:jc w:val="center"/>
              <w:rPr>
                <w:rFonts w:ascii="Times New Roman" w:eastAsia="Times New Roman" w:hAnsi="Times New Roman"/>
                <w:sz w:val="24"/>
                <w:szCs w:val="24"/>
              </w:rPr>
            </w:pPr>
            <w:r w:rsidRPr="00FC7632">
              <w:rPr>
                <w:rFonts w:ascii="Times New Roman" w:eastAsia="Times New Roman" w:hAnsi="Times New Roman"/>
                <w:sz w:val="24"/>
                <w:szCs w:val="24"/>
              </w:rPr>
              <w:t>98</w:t>
            </w:r>
          </w:p>
        </w:tc>
      </w:tr>
      <w:tr w:rsidR="005064D5" w:rsidRPr="005D2ED8" w14:paraId="35844F46" w14:textId="77777777" w:rsidTr="001A2DF6">
        <w:trPr>
          <w:jc w:val="center"/>
        </w:trPr>
        <w:tc>
          <w:tcPr>
            <w:tcW w:w="3618" w:type="dxa"/>
            <w:tcBorders>
              <w:top w:val="nil"/>
              <w:left w:val="nil"/>
              <w:bottom w:val="nil"/>
              <w:right w:val="nil"/>
            </w:tcBorders>
            <w:vAlign w:val="bottom"/>
          </w:tcPr>
          <w:p w14:paraId="24993B06" w14:textId="77777777" w:rsidR="005064D5" w:rsidRPr="00FC7632" w:rsidRDefault="005064D5" w:rsidP="001A2DF6">
            <w:pPr>
              <w:spacing w:after="0" w:line="360" w:lineRule="auto"/>
              <w:rPr>
                <w:rFonts w:ascii="Times New Roman" w:eastAsia="Times New Roman" w:hAnsi="Times New Roman"/>
                <w:color w:val="000000"/>
                <w:sz w:val="24"/>
                <w:szCs w:val="24"/>
              </w:rPr>
            </w:pPr>
            <w:r w:rsidRPr="00FC7632">
              <w:rPr>
                <w:rFonts w:ascii="Times New Roman" w:eastAsia="Times New Roman" w:hAnsi="Times New Roman"/>
                <w:color w:val="000000"/>
                <w:sz w:val="24"/>
                <w:szCs w:val="24"/>
              </w:rPr>
              <w:t>Triacontane</w:t>
            </w:r>
          </w:p>
        </w:tc>
        <w:tc>
          <w:tcPr>
            <w:tcW w:w="2486" w:type="dxa"/>
            <w:tcBorders>
              <w:top w:val="nil"/>
              <w:left w:val="nil"/>
              <w:bottom w:val="nil"/>
              <w:right w:val="nil"/>
            </w:tcBorders>
          </w:tcPr>
          <w:p w14:paraId="257A18C4" w14:textId="77777777" w:rsidR="005064D5" w:rsidRPr="00FC7632" w:rsidRDefault="005064D5" w:rsidP="001A2DF6">
            <w:pPr>
              <w:spacing w:after="0" w:line="360" w:lineRule="auto"/>
              <w:jc w:val="center"/>
              <w:rPr>
                <w:rFonts w:ascii="Times New Roman" w:eastAsia="Times New Roman" w:hAnsi="Times New Roman"/>
                <w:sz w:val="24"/>
                <w:szCs w:val="24"/>
              </w:rPr>
            </w:pPr>
            <w:r w:rsidRPr="00FC7632">
              <w:rPr>
                <w:rFonts w:ascii="Times New Roman" w:eastAsia="Times New Roman" w:hAnsi="Times New Roman"/>
                <w:sz w:val="24"/>
                <w:szCs w:val="24"/>
              </w:rPr>
              <w:t>Sigma</w:t>
            </w:r>
          </w:p>
        </w:tc>
        <w:tc>
          <w:tcPr>
            <w:tcW w:w="2311" w:type="dxa"/>
            <w:tcBorders>
              <w:top w:val="nil"/>
              <w:left w:val="nil"/>
              <w:bottom w:val="nil"/>
              <w:right w:val="nil"/>
            </w:tcBorders>
          </w:tcPr>
          <w:p w14:paraId="5814EAE6" w14:textId="77777777" w:rsidR="005064D5" w:rsidRPr="00FC7632" w:rsidRDefault="005064D5" w:rsidP="001A2DF6">
            <w:pPr>
              <w:spacing w:after="0" w:line="360" w:lineRule="auto"/>
              <w:jc w:val="center"/>
              <w:rPr>
                <w:rFonts w:ascii="Times New Roman" w:eastAsia="Times New Roman" w:hAnsi="Times New Roman"/>
                <w:sz w:val="24"/>
                <w:szCs w:val="24"/>
              </w:rPr>
            </w:pPr>
            <w:r w:rsidRPr="00FC7632">
              <w:rPr>
                <w:rFonts w:ascii="Times New Roman" w:eastAsia="Times New Roman" w:hAnsi="Times New Roman"/>
                <w:sz w:val="24"/>
                <w:szCs w:val="24"/>
              </w:rPr>
              <w:t>98</w:t>
            </w:r>
          </w:p>
        </w:tc>
      </w:tr>
      <w:tr w:rsidR="005064D5" w:rsidRPr="005D2ED8" w14:paraId="397BC1DC" w14:textId="77777777" w:rsidTr="001A2DF6">
        <w:trPr>
          <w:jc w:val="center"/>
        </w:trPr>
        <w:tc>
          <w:tcPr>
            <w:tcW w:w="3618" w:type="dxa"/>
            <w:tcBorders>
              <w:top w:val="nil"/>
              <w:left w:val="nil"/>
              <w:bottom w:val="nil"/>
              <w:right w:val="nil"/>
            </w:tcBorders>
            <w:vAlign w:val="bottom"/>
          </w:tcPr>
          <w:p w14:paraId="2FE2027A" w14:textId="77777777" w:rsidR="005064D5" w:rsidRPr="00FC7632" w:rsidRDefault="005064D5" w:rsidP="001A2DF6">
            <w:pPr>
              <w:spacing w:after="0" w:line="360" w:lineRule="auto"/>
              <w:rPr>
                <w:rFonts w:ascii="Times New Roman" w:eastAsia="Times New Roman" w:hAnsi="Times New Roman"/>
                <w:color w:val="000000"/>
                <w:sz w:val="24"/>
                <w:szCs w:val="24"/>
              </w:rPr>
            </w:pPr>
            <w:r w:rsidRPr="00FC7632">
              <w:rPr>
                <w:rFonts w:ascii="Times New Roman" w:eastAsia="Times New Roman" w:hAnsi="Times New Roman"/>
                <w:color w:val="000000"/>
                <w:sz w:val="24"/>
                <w:szCs w:val="24"/>
              </w:rPr>
              <w:t xml:space="preserve">Hentriacontane </w:t>
            </w:r>
          </w:p>
        </w:tc>
        <w:tc>
          <w:tcPr>
            <w:tcW w:w="2486" w:type="dxa"/>
            <w:tcBorders>
              <w:top w:val="nil"/>
              <w:left w:val="nil"/>
              <w:bottom w:val="nil"/>
              <w:right w:val="nil"/>
            </w:tcBorders>
          </w:tcPr>
          <w:p w14:paraId="0C85D831" w14:textId="77777777" w:rsidR="005064D5" w:rsidRPr="00FC7632" w:rsidRDefault="005064D5" w:rsidP="001A2DF6">
            <w:pPr>
              <w:spacing w:after="0" w:line="360" w:lineRule="auto"/>
              <w:jc w:val="center"/>
              <w:rPr>
                <w:rFonts w:ascii="Times New Roman" w:eastAsia="Times New Roman" w:hAnsi="Times New Roman"/>
                <w:sz w:val="24"/>
                <w:szCs w:val="24"/>
              </w:rPr>
            </w:pPr>
            <w:r w:rsidRPr="00FC7632">
              <w:rPr>
                <w:rFonts w:ascii="Times New Roman" w:eastAsia="Times New Roman" w:hAnsi="Times New Roman"/>
                <w:sz w:val="24"/>
                <w:szCs w:val="24"/>
              </w:rPr>
              <w:t>Sigma</w:t>
            </w:r>
          </w:p>
        </w:tc>
        <w:tc>
          <w:tcPr>
            <w:tcW w:w="2311" w:type="dxa"/>
            <w:tcBorders>
              <w:top w:val="nil"/>
              <w:left w:val="nil"/>
              <w:bottom w:val="nil"/>
              <w:right w:val="nil"/>
            </w:tcBorders>
          </w:tcPr>
          <w:p w14:paraId="05C3896D" w14:textId="77777777" w:rsidR="005064D5" w:rsidRPr="00FC7632" w:rsidRDefault="005064D5" w:rsidP="001A2DF6">
            <w:pPr>
              <w:spacing w:after="0" w:line="360" w:lineRule="auto"/>
              <w:jc w:val="center"/>
              <w:rPr>
                <w:rFonts w:ascii="Times New Roman" w:eastAsia="Times New Roman" w:hAnsi="Times New Roman"/>
                <w:sz w:val="24"/>
                <w:szCs w:val="24"/>
              </w:rPr>
            </w:pPr>
            <w:r w:rsidRPr="00FC7632">
              <w:rPr>
                <w:rFonts w:ascii="Times New Roman" w:eastAsia="Times New Roman" w:hAnsi="Times New Roman"/>
                <w:sz w:val="24"/>
                <w:szCs w:val="24"/>
              </w:rPr>
              <w:t>98</w:t>
            </w:r>
          </w:p>
        </w:tc>
      </w:tr>
      <w:tr w:rsidR="005064D5" w:rsidRPr="005D2ED8" w14:paraId="39C81010" w14:textId="77777777" w:rsidTr="001A2DF6">
        <w:trPr>
          <w:jc w:val="center"/>
        </w:trPr>
        <w:tc>
          <w:tcPr>
            <w:tcW w:w="3618" w:type="dxa"/>
            <w:tcBorders>
              <w:top w:val="nil"/>
              <w:left w:val="nil"/>
              <w:bottom w:val="nil"/>
              <w:right w:val="nil"/>
            </w:tcBorders>
            <w:vAlign w:val="bottom"/>
          </w:tcPr>
          <w:p w14:paraId="5BC8F5A7" w14:textId="77777777" w:rsidR="005064D5" w:rsidRPr="00FC7632" w:rsidRDefault="005064D5" w:rsidP="001A2DF6">
            <w:pPr>
              <w:spacing w:after="0" w:line="360" w:lineRule="auto"/>
              <w:rPr>
                <w:rFonts w:ascii="Times New Roman" w:eastAsia="Times New Roman" w:hAnsi="Times New Roman"/>
                <w:sz w:val="24"/>
                <w:szCs w:val="24"/>
              </w:rPr>
            </w:pPr>
            <w:r w:rsidRPr="00FC7632">
              <w:rPr>
                <w:rFonts w:ascii="Times New Roman" w:eastAsia="Times New Roman" w:hAnsi="Times New Roman"/>
                <w:sz w:val="24"/>
                <w:szCs w:val="24"/>
              </w:rPr>
              <w:t>Octadecane</w:t>
            </w:r>
          </w:p>
        </w:tc>
        <w:tc>
          <w:tcPr>
            <w:tcW w:w="2486" w:type="dxa"/>
            <w:tcBorders>
              <w:top w:val="nil"/>
              <w:left w:val="nil"/>
              <w:bottom w:val="nil"/>
              <w:right w:val="nil"/>
            </w:tcBorders>
          </w:tcPr>
          <w:p w14:paraId="4784F49D" w14:textId="77777777" w:rsidR="005064D5" w:rsidRPr="00FC7632" w:rsidRDefault="005064D5" w:rsidP="001A2DF6">
            <w:pPr>
              <w:spacing w:after="0" w:line="360" w:lineRule="auto"/>
              <w:jc w:val="center"/>
              <w:rPr>
                <w:rFonts w:ascii="Times New Roman" w:eastAsia="Times New Roman" w:hAnsi="Times New Roman"/>
                <w:sz w:val="24"/>
                <w:szCs w:val="24"/>
              </w:rPr>
            </w:pPr>
            <w:r w:rsidRPr="00FC7632">
              <w:rPr>
                <w:rFonts w:ascii="Times New Roman" w:eastAsia="Times New Roman" w:hAnsi="Times New Roman"/>
                <w:sz w:val="24"/>
                <w:szCs w:val="24"/>
              </w:rPr>
              <w:t>Sigma</w:t>
            </w:r>
          </w:p>
        </w:tc>
        <w:tc>
          <w:tcPr>
            <w:tcW w:w="2311" w:type="dxa"/>
            <w:tcBorders>
              <w:top w:val="nil"/>
              <w:left w:val="nil"/>
              <w:bottom w:val="nil"/>
              <w:right w:val="nil"/>
            </w:tcBorders>
          </w:tcPr>
          <w:p w14:paraId="52A908EB" w14:textId="77777777" w:rsidR="005064D5" w:rsidRPr="00FC7632" w:rsidRDefault="005064D5" w:rsidP="001A2DF6">
            <w:pPr>
              <w:spacing w:after="0" w:line="360" w:lineRule="auto"/>
              <w:jc w:val="center"/>
              <w:rPr>
                <w:rFonts w:ascii="Times New Roman" w:eastAsia="Times New Roman" w:hAnsi="Times New Roman"/>
                <w:sz w:val="24"/>
                <w:szCs w:val="24"/>
              </w:rPr>
            </w:pPr>
            <w:r w:rsidRPr="00FC7632">
              <w:rPr>
                <w:rFonts w:ascii="Times New Roman" w:eastAsia="Times New Roman" w:hAnsi="Times New Roman"/>
                <w:sz w:val="24"/>
                <w:szCs w:val="24"/>
              </w:rPr>
              <w:t>99</w:t>
            </w:r>
          </w:p>
        </w:tc>
      </w:tr>
      <w:tr w:rsidR="005064D5" w:rsidRPr="005D2ED8" w14:paraId="793C1553" w14:textId="77777777" w:rsidTr="001A2DF6">
        <w:trPr>
          <w:jc w:val="center"/>
        </w:trPr>
        <w:tc>
          <w:tcPr>
            <w:tcW w:w="3618" w:type="dxa"/>
            <w:tcBorders>
              <w:top w:val="nil"/>
              <w:left w:val="nil"/>
              <w:bottom w:val="nil"/>
              <w:right w:val="nil"/>
            </w:tcBorders>
            <w:vAlign w:val="bottom"/>
          </w:tcPr>
          <w:p w14:paraId="4B1D16D8" w14:textId="77777777" w:rsidR="005064D5" w:rsidRPr="00FC7632" w:rsidRDefault="005064D5" w:rsidP="001A2DF6">
            <w:pPr>
              <w:spacing w:after="0" w:line="360" w:lineRule="auto"/>
              <w:rPr>
                <w:rFonts w:ascii="Times New Roman" w:eastAsia="Times New Roman" w:hAnsi="Times New Roman"/>
                <w:sz w:val="24"/>
                <w:szCs w:val="24"/>
              </w:rPr>
            </w:pPr>
            <w:r w:rsidRPr="00FC7632">
              <w:rPr>
                <w:rFonts w:ascii="Times New Roman" w:eastAsia="Times New Roman" w:hAnsi="Times New Roman"/>
                <w:sz w:val="24"/>
                <w:szCs w:val="24"/>
              </w:rPr>
              <w:t>Dotriacontane</w:t>
            </w:r>
          </w:p>
        </w:tc>
        <w:tc>
          <w:tcPr>
            <w:tcW w:w="2486" w:type="dxa"/>
            <w:tcBorders>
              <w:top w:val="nil"/>
              <w:left w:val="nil"/>
              <w:bottom w:val="nil"/>
              <w:right w:val="nil"/>
            </w:tcBorders>
          </w:tcPr>
          <w:p w14:paraId="36023EED" w14:textId="77777777" w:rsidR="005064D5" w:rsidRPr="00FC7632" w:rsidRDefault="005064D5" w:rsidP="001A2DF6">
            <w:pPr>
              <w:spacing w:after="0" w:line="360" w:lineRule="auto"/>
              <w:jc w:val="center"/>
              <w:rPr>
                <w:rFonts w:ascii="Times New Roman" w:eastAsia="Times New Roman" w:hAnsi="Times New Roman"/>
                <w:sz w:val="24"/>
                <w:szCs w:val="24"/>
              </w:rPr>
            </w:pPr>
            <w:r w:rsidRPr="00FC7632">
              <w:rPr>
                <w:rFonts w:ascii="Times New Roman" w:eastAsia="Times New Roman" w:hAnsi="Times New Roman"/>
                <w:sz w:val="24"/>
                <w:szCs w:val="24"/>
              </w:rPr>
              <w:t>Sigma</w:t>
            </w:r>
          </w:p>
        </w:tc>
        <w:tc>
          <w:tcPr>
            <w:tcW w:w="2311" w:type="dxa"/>
            <w:tcBorders>
              <w:top w:val="nil"/>
              <w:left w:val="nil"/>
              <w:bottom w:val="nil"/>
              <w:right w:val="nil"/>
            </w:tcBorders>
          </w:tcPr>
          <w:p w14:paraId="0F34D780" w14:textId="77777777" w:rsidR="005064D5" w:rsidRPr="00FC7632" w:rsidRDefault="005064D5" w:rsidP="001A2DF6">
            <w:pPr>
              <w:spacing w:after="0" w:line="360" w:lineRule="auto"/>
              <w:jc w:val="center"/>
              <w:rPr>
                <w:rFonts w:ascii="Times New Roman" w:eastAsia="Times New Roman" w:hAnsi="Times New Roman"/>
                <w:sz w:val="24"/>
                <w:szCs w:val="24"/>
              </w:rPr>
            </w:pPr>
            <w:r w:rsidRPr="00FC7632">
              <w:rPr>
                <w:rFonts w:ascii="Times New Roman" w:eastAsia="Times New Roman" w:hAnsi="Times New Roman"/>
                <w:sz w:val="24"/>
                <w:szCs w:val="24"/>
              </w:rPr>
              <w:t>97</w:t>
            </w:r>
          </w:p>
        </w:tc>
      </w:tr>
      <w:tr w:rsidR="005064D5" w:rsidRPr="005D2ED8" w14:paraId="21CE41C4" w14:textId="77777777" w:rsidTr="001A2DF6">
        <w:trPr>
          <w:jc w:val="center"/>
        </w:trPr>
        <w:tc>
          <w:tcPr>
            <w:tcW w:w="3618" w:type="dxa"/>
            <w:tcBorders>
              <w:top w:val="nil"/>
              <w:left w:val="nil"/>
              <w:bottom w:val="nil"/>
              <w:right w:val="nil"/>
            </w:tcBorders>
            <w:vAlign w:val="bottom"/>
          </w:tcPr>
          <w:p w14:paraId="110B0A77" w14:textId="77777777" w:rsidR="005064D5" w:rsidRPr="00FC7632" w:rsidRDefault="005064D5" w:rsidP="001A2DF6">
            <w:pPr>
              <w:spacing w:after="0" w:line="360" w:lineRule="auto"/>
              <w:rPr>
                <w:rFonts w:ascii="Times New Roman" w:eastAsia="Times New Roman" w:hAnsi="Times New Roman"/>
                <w:color w:val="000000"/>
                <w:sz w:val="24"/>
                <w:szCs w:val="24"/>
              </w:rPr>
            </w:pPr>
            <w:proofErr w:type="spellStart"/>
            <w:r w:rsidRPr="00FC7632">
              <w:rPr>
                <w:rFonts w:ascii="Times New Roman" w:eastAsia="Times New Roman" w:hAnsi="Times New Roman"/>
                <w:color w:val="000000"/>
                <w:sz w:val="24"/>
                <w:szCs w:val="24"/>
              </w:rPr>
              <w:t>Tetracosane</w:t>
            </w:r>
            <w:proofErr w:type="spellEnd"/>
          </w:p>
        </w:tc>
        <w:tc>
          <w:tcPr>
            <w:tcW w:w="2486" w:type="dxa"/>
            <w:tcBorders>
              <w:top w:val="nil"/>
              <w:left w:val="nil"/>
              <w:bottom w:val="nil"/>
              <w:right w:val="nil"/>
            </w:tcBorders>
          </w:tcPr>
          <w:p w14:paraId="6F9D2DB3" w14:textId="77777777" w:rsidR="005064D5" w:rsidRPr="00FC7632" w:rsidRDefault="005064D5" w:rsidP="001A2DF6">
            <w:pPr>
              <w:spacing w:after="0" w:line="360" w:lineRule="auto"/>
              <w:jc w:val="center"/>
              <w:rPr>
                <w:rFonts w:ascii="Times New Roman" w:eastAsia="Times New Roman" w:hAnsi="Times New Roman"/>
                <w:sz w:val="24"/>
                <w:szCs w:val="24"/>
              </w:rPr>
            </w:pPr>
            <w:r w:rsidRPr="00FC7632">
              <w:rPr>
                <w:rFonts w:ascii="Times New Roman" w:eastAsia="Times New Roman" w:hAnsi="Times New Roman"/>
                <w:sz w:val="24"/>
                <w:szCs w:val="24"/>
              </w:rPr>
              <w:t>Sigma</w:t>
            </w:r>
          </w:p>
        </w:tc>
        <w:tc>
          <w:tcPr>
            <w:tcW w:w="2311" w:type="dxa"/>
            <w:tcBorders>
              <w:top w:val="nil"/>
              <w:left w:val="nil"/>
              <w:bottom w:val="nil"/>
              <w:right w:val="nil"/>
            </w:tcBorders>
          </w:tcPr>
          <w:p w14:paraId="7BEF2E40" w14:textId="77777777" w:rsidR="005064D5" w:rsidRPr="00FC7632" w:rsidRDefault="005064D5" w:rsidP="001A2DF6">
            <w:pPr>
              <w:spacing w:after="0" w:line="360" w:lineRule="auto"/>
              <w:jc w:val="center"/>
              <w:rPr>
                <w:rFonts w:ascii="Times New Roman" w:eastAsia="Times New Roman" w:hAnsi="Times New Roman"/>
                <w:sz w:val="24"/>
                <w:szCs w:val="24"/>
              </w:rPr>
            </w:pPr>
            <w:r w:rsidRPr="00FC7632">
              <w:rPr>
                <w:rFonts w:ascii="Times New Roman" w:eastAsia="Times New Roman" w:hAnsi="Times New Roman"/>
                <w:sz w:val="24"/>
                <w:szCs w:val="24"/>
              </w:rPr>
              <w:t>99</w:t>
            </w:r>
          </w:p>
        </w:tc>
      </w:tr>
      <w:tr w:rsidR="005064D5" w:rsidRPr="005D2ED8" w14:paraId="7CB4548A" w14:textId="77777777" w:rsidTr="001A2DF6">
        <w:trPr>
          <w:jc w:val="center"/>
        </w:trPr>
        <w:tc>
          <w:tcPr>
            <w:tcW w:w="3618" w:type="dxa"/>
            <w:tcBorders>
              <w:top w:val="nil"/>
              <w:left w:val="nil"/>
              <w:bottom w:val="nil"/>
              <w:right w:val="nil"/>
            </w:tcBorders>
            <w:vAlign w:val="bottom"/>
          </w:tcPr>
          <w:p w14:paraId="00BDC111" w14:textId="77777777" w:rsidR="005064D5" w:rsidRPr="00FC7632" w:rsidRDefault="005064D5" w:rsidP="001A2DF6">
            <w:pPr>
              <w:spacing w:after="0" w:line="360" w:lineRule="auto"/>
              <w:rPr>
                <w:rFonts w:ascii="Times New Roman" w:eastAsia="Times New Roman" w:hAnsi="Times New Roman"/>
                <w:color w:val="000000"/>
                <w:sz w:val="24"/>
                <w:szCs w:val="24"/>
              </w:rPr>
            </w:pPr>
            <w:proofErr w:type="spellStart"/>
            <w:r w:rsidRPr="00FC7632">
              <w:rPr>
                <w:rFonts w:ascii="Times New Roman" w:eastAsia="Times New Roman" w:hAnsi="Times New Roman"/>
                <w:color w:val="000000"/>
                <w:sz w:val="24"/>
                <w:szCs w:val="24"/>
              </w:rPr>
              <w:t>Octacosanoic</w:t>
            </w:r>
            <w:proofErr w:type="spellEnd"/>
            <w:r w:rsidRPr="00FC7632">
              <w:rPr>
                <w:rFonts w:ascii="Times New Roman" w:eastAsia="Times New Roman" w:hAnsi="Times New Roman"/>
                <w:color w:val="000000"/>
                <w:sz w:val="24"/>
                <w:szCs w:val="24"/>
              </w:rPr>
              <w:t xml:space="preserve"> acid</w:t>
            </w:r>
          </w:p>
        </w:tc>
        <w:tc>
          <w:tcPr>
            <w:tcW w:w="2486" w:type="dxa"/>
            <w:tcBorders>
              <w:top w:val="nil"/>
              <w:left w:val="nil"/>
              <w:bottom w:val="nil"/>
              <w:right w:val="nil"/>
            </w:tcBorders>
          </w:tcPr>
          <w:p w14:paraId="0AA459E2" w14:textId="77777777" w:rsidR="005064D5" w:rsidRPr="00FC7632" w:rsidRDefault="005064D5" w:rsidP="001A2DF6">
            <w:pPr>
              <w:spacing w:after="0" w:line="360" w:lineRule="auto"/>
              <w:jc w:val="center"/>
              <w:rPr>
                <w:rFonts w:ascii="Times New Roman" w:eastAsia="Times New Roman" w:hAnsi="Times New Roman"/>
                <w:sz w:val="24"/>
                <w:szCs w:val="24"/>
              </w:rPr>
            </w:pPr>
            <w:r w:rsidRPr="00FC7632">
              <w:rPr>
                <w:rFonts w:ascii="Times New Roman" w:eastAsia="Times New Roman" w:hAnsi="Times New Roman"/>
                <w:sz w:val="24"/>
                <w:szCs w:val="24"/>
              </w:rPr>
              <w:t>Aldrich</w:t>
            </w:r>
          </w:p>
        </w:tc>
        <w:tc>
          <w:tcPr>
            <w:tcW w:w="2311" w:type="dxa"/>
            <w:tcBorders>
              <w:top w:val="nil"/>
              <w:left w:val="nil"/>
              <w:bottom w:val="nil"/>
              <w:right w:val="nil"/>
            </w:tcBorders>
          </w:tcPr>
          <w:p w14:paraId="5E18E920" w14:textId="77777777" w:rsidR="005064D5" w:rsidRPr="00FC7632" w:rsidRDefault="005064D5" w:rsidP="001A2DF6">
            <w:pPr>
              <w:spacing w:after="0" w:line="360" w:lineRule="auto"/>
              <w:jc w:val="center"/>
              <w:rPr>
                <w:rFonts w:ascii="Times New Roman" w:eastAsia="Times New Roman" w:hAnsi="Times New Roman"/>
                <w:sz w:val="24"/>
                <w:szCs w:val="24"/>
              </w:rPr>
            </w:pPr>
            <w:r w:rsidRPr="00FC7632">
              <w:rPr>
                <w:rFonts w:ascii="Times New Roman" w:eastAsia="Times New Roman" w:hAnsi="Times New Roman"/>
                <w:sz w:val="24"/>
                <w:szCs w:val="24"/>
              </w:rPr>
              <w:t>98</w:t>
            </w:r>
          </w:p>
        </w:tc>
      </w:tr>
      <w:tr w:rsidR="005064D5" w:rsidRPr="005D2ED8" w14:paraId="4242CDA9" w14:textId="77777777" w:rsidTr="001A2DF6">
        <w:trPr>
          <w:jc w:val="center"/>
        </w:trPr>
        <w:tc>
          <w:tcPr>
            <w:tcW w:w="3618" w:type="dxa"/>
            <w:tcBorders>
              <w:top w:val="nil"/>
              <w:left w:val="nil"/>
              <w:right w:val="nil"/>
            </w:tcBorders>
            <w:vAlign w:val="bottom"/>
          </w:tcPr>
          <w:p w14:paraId="2D1C2779" w14:textId="77777777" w:rsidR="005064D5" w:rsidRPr="00FC7632" w:rsidRDefault="005064D5" w:rsidP="001A2DF6">
            <w:pPr>
              <w:spacing w:after="0" w:line="360" w:lineRule="auto"/>
              <w:rPr>
                <w:rFonts w:ascii="Times New Roman" w:eastAsia="Times New Roman" w:hAnsi="Times New Roman"/>
                <w:sz w:val="24"/>
                <w:szCs w:val="24"/>
              </w:rPr>
            </w:pPr>
            <w:proofErr w:type="spellStart"/>
            <w:r w:rsidRPr="00FC7632">
              <w:rPr>
                <w:rFonts w:ascii="Times New Roman" w:eastAsia="Times New Roman" w:hAnsi="Times New Roman"/>
                <w:sz w:val="24"/>
                <w:szCs w:val="24"/>
              </w:rPr>
              <w:t>Eiocosanic</w:t>
            </w:r>
            <w:proofErr w:type="spellEnd"/>
            <w:r w:rsidRPr="00FC7632">
              <w:rPr>
                <w:rFonts w:ascii="Times New Roman" w:eastAsia="Times New Roman" w:hAnsi="Times New Roman"/>
                <w:sz w:val="24"/>
                <w:szCs w:val="24"/>
              </w:rPr>
              <w:t xml:space="preserve"> acid</w:t>
            </w:r>
          </w:p>
        </w:tc>
        <w:tc>
          <w:tcPr>
            <w:tcW w:w="2486" w:type="dxa"/>
            <w:tcBorders>
              <w:top w:val="nil"/>
              <w:left w:val="nil"/>
              <w:right w:val="nil"/>
            </w:tcBorders>
          </w:tcPr>
          <w:p w14:paraId="2C2311D1" w14:textId="77777777" w:rsidR="005064D5" w:rsidRPr="00FC7632" w:rsidRDefault="005064D5" w:rsidP="001A2DF6">
            <w:pPr>
              <w:spacing w:after="0" w:line="360" w:lineRule="auto"/>
              <w:jc w:val="center"/>
              <w:rPr>
                <w:rFonts w:ascii="Times New Roman" w:eastAsia="Times New Roman" w:hAnsi="Times New Roman"/>
                <w:sz w:val="24"/>
                <w:szCs w:val="24"/>
              </w:rPr>
            </w:pPr>
            <w:r w:rsidRPr="00FC7632">
              <w:rPr>
                <w:rFonts w:ascii="Times New Roman" w:eastAsia="Times New Roman" w:hAnsi="Times New Roman"/>
                <w:sz w:val="24"/>
                <w:szCs w:val="24"/>
              </w:rPr>
              <w:t>Sigma</w:t>
            </w:r>
          </w:p>
        </w:tc>
        <w:tc>
          <w:tcPr>
            <w:tcW w:w="2311" w:type="dxa"/>
            <w:tcBorders>
              <w:top w:val="nil"/>
              <w:left w:val="nil"/>
              <w:right w:val="nil"/>
            </w:tcBorders>
          </w:tcPr>
          <w:p w14:paraId="586F55FE" w14:textId="77777777" w:rsidR="005064D5" w:rsidRPr="00FC7632" w:rsidRDefault="005064D5" w:rsidP="001A2DF6">
            <w:pPr>
              <w:spacing w:after="0" w:line="360" w:lineRule="auto"/>
              <w:jc w:val="center"/>
              <w:rPr>
                <w:rFonts w:ascii="Times New Roman" w:eastAsia="Times New Roman" w:hAnsi="Times New Roman"/>
                <w:sz w:val="24"/>
                <w:szCs w:val="24"/>
              </w:rPr>
            </w:pPr>
            <w:r w:rsidRPr="00FC7632">
              <w:rPr>
                <w:rFonts w:ascii="Times New Roman" w:eastAsia="Times New Roman" w:hAnsi="Times New Roman"/>
                <w:sz w:val="24"/>
                <w:szCs w:val="24"/>
              </w:rPr>
              <w:t>99</w:t>
            </w:r>
          </w:p>
        </w:tc>
      </w:tr>
    </w:tbl>
    <w:p w14:paraId="17D8A4D0" w14:textId="77777777" w:rsidR="005064D5" w:rsidRDefault="005064D5" w:rsidP="000050F1">
      <w:pPr>
        <w:ind w:firstLine="720"/>
        <w:rPr>
          <w:rFonts w:ascii="Times New Roman" w:hAnsi="Times New Roman"/>
          <w:sz w:val="24"/>
          <w:szCs w:val="24"/>
        </w:rPr>
      </w:pPr>
      <w:proofErr w:type="spellStart"/>
      <w:r w:rsidRPr="005D2ED8">
        <w:rPr>
          <w:rFonts w:ascii="Times New Roman" w:hAnsi="Times New Roman"/>
          <w:b/>
          <w:sz w:val="24"/>
          <w:szCs w:val="24"/>
          <w:vertAlign w:val="superscript"/>
        </w:rPr>
        <w:t>a</w:t>
      </w:r>
      <w:r w:rsidRPr="005D2ED8">
        <w:rPr>
          <w:rFonts w:ascii="Times New Roman" w:hAnsi="Times New Roman"/>
          <w:sz w:val="24"/>
          <w:szCs w:val="24"/>
        </w:rPr>
        <w:t>Label</w:t>
      </w:r>
      <w:proofErr w:type="spellEnd"/>
      <w:r w:rsidRPr="005D2ED8">
        <w:rPr>
          <w:rFonts w:ascii="Times New Roman" w:hAnsi="Times New Roman"/>
          <w:sz w:val="24"/>
          <w:szCs w:val="24"/>
        </w:rPr>
        <w:t xml:space="preserve"> information</w:t>
      </w:r>
    </w:p>
    <w:p w14:paraId="6D377FEC" w14:textId="77777777" w:rsidR="005064D5" w:rsidRDefault="005064D5" w:rsidP="005064D5">
      <w:pPr>
        <w:jc w:val="both"/>
        <w:rPr>
          <w:rFonts w:ascii="Times New Roman" w:hAnsi="Times New Roman"/>
          <w:b/>
          <w:sz w:val="24"/>
          <w:szCs w:val="24"/>
        </w:rPr>
        <w:sectPr w:rsidR="005064D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05338211" w14:textId="77777777" w:rsidR="005064D5" w:rsidRDefault="005064D5" w:rsidP="005064D5">
      <w:pPr>
        <w:rPr>
          <w:rFonts w:ascii="Times New Roman" w:hAnsi="Times New Roman"/>
        </w:rPr>
      </w:pPr>
      <w:r w:rsidRPr="00A1783E">
        <w:rPr>
          <w:rFonts w:ascii="Times New Roman" w:hAnsi="Times New Roman"/>
          <w:b/>
        </w:rPr>
        <w:lastRenderedPageBreak/>
        <w:t xml:space="preserve">Table </w:t>
      </w:r>
      <w:proofErr w:type="gramStart"/>
      <w:r>
        <w:rPr>
          <w:rFonts w:ascii="Times New Roman" w:hAnsi="Times New Roman"/>
          <w:b/>
        </w:rPr>
        <w:t>2</w:t>
      </w:r>
      <w:r w:rsidRPr="00A1783E">
        <w:rPr>
          <w:rFonts w:ascii="Times New Roman" w:hAnsi="Times New Roman"/>
        </w:rPr>
        <w:t>.</w:t>
      </w:r>
      <w:r w:rsidRPr="00A1783E">
        <w:rPr>
          <w:rFonts w:ascii="Times New Roman" w:hAnsi="Times New Roman"/>
          <w:sz w:val="24"/>
        </w:rPr>
        <w:t>Chemical</w:t>
      </w:r>
      <w:proofErr w:type="gramEnd"/>
      <w:r w:rsidRPr="00A1783E">
        <w:rPr>
          <w:rFonts w:ascii="Times New Roman" w:hAnsi="Times New Roman"/>
          <w:sz w:val="24"/>
        </w:rPr>
        <w:t xml:space="preserve"> compounds identified from </w:t>
      </w:r>
      <w:r>
        <w:rPr>
          <w:rFonts w:ascii="Times New Roman" w:hAnsi="Times New Roman"/>
          <w:sz w:val="24"/>
        </w:rPr>
        <w:t>different stage</w:t>
      </w:r>
      <w:r w:rsidRPr="00A1783E">
        <w:rPr>
          <w:rFonts w:ascii="Times New Roman" w:hAnsi="Times New Roman"/>
          <w:sz w:val="24"/>
        </w:rPr>
        <w:t xml:space="preserve"> of </w:t>
      </w:r>
      <w:r w:rsidRPr="00D70A57">
        <w:rPr>
          <w:rFonts w:ascii="Times New Roman" w:hAnsi="Times New Roman"/>
          <w:i/>
          <w:sz w:val="24"/>
        </w:rPr>
        <w:t>Brassica</w:t>
      </w:r>
      <w:r w:rsidRPr="00A1783E">
        <w:rPr>
          <w:rFonts w:ascii="Times New Roman" w:hAnsi="Times New Roman"/>
          <w:sz w:val="24"/>
        </w:rPr>
        <w:t xml:space="preserve"> species by GC-M</w:t>
      </w:r>
      <w:r>
        <w:rPr>
          <w:rFonts w:ascii="Times New Roman" w:hAnsi="Times New Roman"/>
          <w:sz w:val="24"/>
        </w:rPr>
        <w:t>S</w:t>
      </w:r>
    </w:p>
    <w:tbl>
      <w:tblPr>
        <w:tblStyle w:val="TableGrid"/>
        <w:tblW w:w="14815" w:type="dxa"/>
        <w:tblLayout w:type="fixed"/>
        <w:tblLook w:val="04A0" w:firstRow="1" w:lastRow="0" w:firstColumn="1" w:lastColumn="0" w:noHBand="0" w:noVBand="1"/>
      </w:tblPr>
      <w:tblGrid>
        <w:gridCol w:w="738"/>
        <w:gridCol w:w="1620"/>
        <w:gridCol w:w="900"/>
        <w:gridCol w:w="270"/>
        <w:gridCol w:w="810"/>
        <w:gridCol w:w="810"/>
        <w:gridCol w:w="810"/>
        <w:gridCol w:w="810"/>
        <w:gridCol w:w="810"/>
        <w:gridCol w:w="810"/>
        <w:gridCol w:w="810"/>
        <w:gridCol w:w="810"/>
        <w:gridCol w:w="810"/>
        <w:gridCol w:w="810"/>
        <w:gridCol w:w="810"/>
        <w:gridCol w:w="720"/>
        <w:gridCol w:w="810"/>
        <w:gridCol w:w="810"/>
        <w:gridCol w:w="37"/>
      </w:tblGrid>
      <w:tr w:rsidR="005064D5" w:rsidRPr="00103810" w14:paraId="45BD9097" w14:textId="77777777" w:rsidTr="001A2DF6">
        <w:trPr>
          <w:trHeight w:val="287"/>
        </w:trPr>
        <w:tc>
          <w:tcPr>
            <w:tcW w:w="738" w:type="dxa"/>
            <w:tcBorders>
              <w:left w:val="nil"/>
              <w:bottom w:val="nil"/>
              <w:right w:val="nil"/>
            </w:tcBorders>
          </w:tcPr>
          <w:p w14:paraId="24116712" w14:textId="77777777" w:rsidR="005064D5" w:rsidRPr="00103810" w:rsidRDefault="005064D5" w:rsidP="001A2DF6">
            <w:pPr>
              <w:spacing w:before="100" w:beforeAutospacing="1"/>
              <w:rPr>
                <w:rFonts w:ascii="Times New Roman" w:hAnsi="Times New Roman"/>
                <w:sz w:val="18"/>
                <w:szCs w:val="18"/>
              </w:rPr>
            </w:pPr>
            <w:bookmarkStart w:id="1" w:name="OLE_LINK1"/>
          </w:p>
        </w:tc>
        <w:tc>
          <w:tcPr>
            <w:tcW w:w="1620" w:type="dxa"/>
            <w:tcBorders>
              <w:left w:val="nil"/>
              <w:bottom w:val="nil"/>
              <w:right w:val="nil"/>
            </w:tcBorders>
          </w:tcPr>
          <w:p w14:paraId="4AABED6A" w14:textId="77777777" w:rsidR="005064D5" w:rsidRPr="00103810" w:rsidRDefault="005064D5" w:rsidP="001A2DF6">
            <w:pPr>
              <w:spacing w:before="100" w:beforeAutospacing="1"/>
              <w:rPr>
                <w:rFonts w:ascii="Times New Roman" w:hAnsi="Times New Roman"/>
                <w:sz w:val="18"/>
                <w:szCs w:val="18"/>
              </w:rPr>
            </w:pPr>
          </w:p>
        </w:tc>
        <w:tc>
          <w:tcPr>
            <w:tcW w:w="900" w:type="dxa"/>
            <w:tcBorders>
              <w:left w:val="nil"/>
              <w:right w:val="nil"/>
            </w:tcBorders>
          </w:tcPr>
          <w:p w14:paraId="40BFC71C" w14:textId="77777777" w:rsidR="005064D5" w:rsidRPr="004C47E7" w:rsidRDefault="005064D5" w:rsidP="001A2DF6">
            <w:pPr>
              <w:spacing w:before="40" w:after="40"/>
              <w:rPr>
                <w:rFonts w:ascii="Times New Roman" w:hAnsi="Times New Roman"/>
                <w:i/>
                <w:sz w:val="18"/>
                <w:szCs w:val="18"/>
              </w:rPr>
            </w:pPr>
          </w:p>
        </w:tc>
        <w:tc>
          <w:tcPr>
            <w:tcW w:w="2700" w:type="dxa"/>
            <w:gridSpan w:val="4"/>
            <w:tcBorders>
              <w:left w:val="nil"/>
              <w:right w:val="nil"/>
            </w:tcBorders>
          </w:tcPr>
          <w:p w14:paraId="18466194" w14:textId="77777777" w:rsidR="005064D5" w:rsidRPr="004C47E7" w:rsidRDefault="005064D5" w:rsidP="001A2DF6">
            <w:pPr>
              <w:spacing w:before="40" w:after="40"/>
              <w:rPr>
                <w:rFonts w:ascii="Times New Roman" w:hAnsi="Times New Roman"/>
                <w:i/>
                <w:sz w:val="18"/>
                <w:szCs w:val="18"/>
              </w:rPr>
            </w:pPr>
            <w:r w:rsidRPr="004C47E7">
              <w:rPr>
                <w:rFonts w:ascii="Times New Roman" w:hAnsi="Times New Roman"/>
                <w:i/>
                <w:sz w:val="18"/>
                <w:szCs w:val="18"/>
              </w:rPr>
              <w:t>B</w:t>
            </w:r>
            <w:r>
              <w:rPr>
                <w:rFonts w:ascii="Times New Roman" w:hAnsi="Times New Roman"/>
                <w:i/>
                <w:sz w:val="18"/>
                <w:szCs w:val="18"/>
              </w:rPr>
              <w:t>.</w:t>
            </w:r>
            <w:r w:rsidRPr="004C47E7">
              <w:rPr>
                <w:rFonts w:ascii="Times New Roman" w:hAnsi="Times New Roman"/>
                <w:i/>
                <w:sz w:val="18"/>
                <w:szCs w:val="18"/>
              </w:rPr>
              <w:t xml:space="preserve"> </w:t>
            </w:r>
            <w:proofErr w:type="spellStart"/>
            <w:r w:rsidRPr="004C47E7">
              <w:rPr>
                <w:rFonts w:ascii="Times New Roman" w:hAnsi="Times New Roman"/>
                <w:i/>
                <w:sz w:val="18"/>
                <w:szCs w:val="18"/>
              </w:rPr>
              <w:t>nigra</w:t>
            </w:r>
            <w:proofErr w:type="spellEnd"/>
          </w:p>
        </w:tc>
        <w:tc>
          <w:tcPr>
            <w:tcW w:w="2430" w:type="dxa"/>
            <w:gridSpan w:val="3"/>
            <w:tcBorders>
              <w:left w:val="nil"/>
              <w:right w:val="nil"/>
            </w:tcBorders>
          </w:tcPr>
          <w:p w14:paraId="5F1A2D86" w14:textId="77777777" w:rsidR="005064D5" w:rsidRPr="004C47E7" w:rsidRDefault="005064D5" w:rsidP="001A2DF6">
            <w:pPr>
              <w:spacing w:before="40" w:after="40"/>
              <w:rPr>
                <w:rFonts w:ascii="Times New Roman" w:hAnsi="Times New Roman"/>
                <w:i/>
                <w:sz w:val="18"/>
                <w:szCs w:val="18"/>
              </w:rPr>
            </w:pPr>
            <w:r w:rsidRPr="004C47E7">
              <w:rPr>
                <w:rFonts w:ascii="Times New Roman" w:hAnsi="Times New Roman"/>
                <w:i/>
                <w:sz w:val="18"/>
                <w:szCs w:val="18"/>
              </w:rPr>
              <w:t>B</w:t>
            </w:r>
            <w:r>
              <w:rPr>
                <w:rFonts w:ascii="Times New Roman" w:hAnsi="Times New Roman"/>
                <w:i/>
                <w:sz w:val="18"/>
                <w:szCs w:val="18"/>
              </w:rPr>
              <w:t>.</w:t>
            </w:r>
            <w:r w:rsidRPr="004C47E7">
              <w:rPr>
                <w:rFonts w:ascii="Times New Roman" w:hAnsi="Times New Roman"/>
                <w:i/>
                <w:sz w:val="18"/>
                <w:szCs w:val="18"/>
              </w:rPr>
              <w:t xml:space="preserve"> </w:t>
            </w:r>
            <w:proofErr w:type="spellStart"/>
            <w:r w:rsidRPr="004C47E7">
              <w:rPr>
                <w:rFonts w:ascii="Times New Roman" w:hAnsi="Times New Roman"/>
                <w:i/>
                <w:sz w:val="18"/>
                <w:szCs w:val="18"/>
              </w:rPr>
              <w:t>napus</w:t>
            </w:r>
            <w:proofErr w:type="spellEnd"/>
          </w:p>
        </w:tc>
        <w:tc>
          <w:tcPr>
            <w:tcW w:w="2430" w:type="dxa"/>
            <w:gridSpan w:val="3"/>
            <w:tcBorders>
              <w:left w:val="nil"/>
              <w:right w:val="nil"/>
            </w:tcBorders>
          </w:tcPr>
          <w:p w14:paraId="0A5167D1" w14:textId="77777777" w:rsidR="005064D5" w:rsidRPr="004C47E7" w:rsidRDefault="005064D5" w:rsidP="001A2DF6">
            <w:pPr>
              <w:spacing w:before="40" w:after="40"/>
              <w:rPr>
                <w:rFonts w:ascii="Times New Roman" w:hAnsi="Times New Roman"/>
                <w:i/>
                <w:sz w:val="18"/>
                <w:szCs w:val="18"/>
              </w:rPr>
            </w:pPr>
            <w:r w:rsidRPr="004C47E7">
              <w:rPr>
                <w:rFonts w:ascii="Times New Roman" w:hAnsi="Times New Roman"/>
                <w:i/>
                <w:sz w:val="18"/>
                <w:szCs w:val="18"/>
              </w:rPr>
              <w:t>B</w:t>
            </w:r>
            <w:r>
              <w:rPr>
                <w:rFonts w:ascii="Times New Roman" w:hAnsi="Times New Roman"/>
                <w:i/>
                <w:sz w:val="18"/>
                <w:szCs w:val="18"/>
              </w:rPr>
              <w:t>.</w:t>
            </w:r>
            <w:r w:rsidRPr="004C47E7">
              <w:rPr>
                <w:rFonts w:ascii="Times New Roman" w:hAnsi="Times New Roman"/>
                <w:i/>
                <w:sz w:val="18"/>
                <w:szCs w:val="18"/>
              </w:rPr>
              <w:t xml:space="preserve"> </w:t>
            </w:r>
            <w:proofErr w:type="spellStart"/>
            <w:r w:rsidRPr="004C47E7">
              <w:rPr>
                <w:rFonts w:ascii="Times New Roman" w:hAnsi="Times New Roman"/>
                <w:i/>
                <w:sz w:val="18"/>
                <w:szCs w:val="18"/>
              </w:rPr>
              <w:t>rapa</w:t>
            </w:r>
            <w:proofErr w:type="spellEnd"/>
          </w:p>
        </w:tc>
        <w:tc>
          <w:tcPr>
            <w:tcW w:w="2340" w:type="dxa"/>
            <w:gridSpan w:val="3"/>
            <w:tcBorders>
              <w:left w:val="nil"/>
              <w:right w:val="nil"/>
            </w:tcBorders>
          </w:tcPr>
          <w:p w14:paraId="7008733F" w14:textId="77777777" w:rsidR="005064D5" w:rsidRPr="004C47E7" w:rsidRDefault="005064D5" w:rsidP="001A2DF6">
            <w:pPr>
              <w:spacing w:before="40" w:after="40"/>
              <w:rPr>
                <w:rFonts w:ascii="Times New Roman" w:hAnsi="Times New Roman"/>
                <w:i/>
                <w:sz w:val="18"/>
                <w:szCs w:val="18"/>
              </w:rPr>
            </w:pPr>
            <w:r w:rsidRPr="004C47E7">
              <w:rPr>
                <w:rFonts w:ascii="Times New Roman" w:hAnsi="Times New Roman"/>
                <w:i/>
                <w:sz w:val="18"/>
                <w:szCs w:val="18"/>
              </w:rPr>
              <w:t>B</w:t>
            </w:r>
            <w:r>
              <w:rPr>
                <w:rFonts w:ascii="Times New Roman" w:hAnsi="Times New Roman"/>
                <w:i/>
                <w:sz w:val="18"/>
                <w:szCs w:val="18"/>
              </w:rPr>
              <w:t>.</w:t>
            </w:r>
            <w:r w:rsidRPr="004C47E7">
              <w:rPr>
                <w:rFonts w:ascii="Times New Roman" w:hAnsi="Times New Roman"/>
                <w:i/>
                <w:sz w:val="18"/>
                <w:szCs w:val="18"/>
              </w:rPr>
              <w:t xml:space="preserve"> </w:t>
            </w:r>
            <w:proofErr w:type="spellStart"/>
            <w:r w:rsidRPr="004C47E7">
              <w:rPr>
                <w:rFonts w:ascii="Times New Roman" w:hAnsi="Times New Roman"/>
                <w:i/>
                <w:sz w:val="18"/>
                <w:szCs w:val="18"/>
              </w:rPr>
              <w:t>carinata</w:t>
            </w:r>
            <w:proofErr w:type="spellEnd"/>
          </w:p>
        </w:tc>
        <w:tc>
          <w:tcPr>
            <w:tcW w:w="1657" w:type="dxa"/>
            <w:gridSpan w:val="3"/>
            <w:tcBorders>
              <w:left w:val="nil"/>
              <w:right w:val="nil"/>
            </w:tcBorders>
          </w:tcPr>
          <w:p w14:paraId="0F3A2C2E" w14:textId="77777777" w:rsidR="005064D5" w:rsidRPr="004C47E7" w:rsidRDefault="005064D5" w:rsidP="001A2DF6">
            <w:pPr>
              <w:spacing w:before="40" w:after="40"/>
              <w:rPr>
                <w:rFonts w:ascii="Times New Roman" w:hAnsi="Times New Roman"/>
                <w:i/>
                <w:sz w:val="18"/>
                <w:szCs w:val="18"/>
              </w:rPr>
            </w:pPr>
            <w:r w:rsidRPr="004C47E7">
              <w:rPr>
                <w:rFonts w:ascii="Times New Roman" w:hAnsi="Times New Roman"/>
                <w:i/>
                <w:sz w:val="18"/>
                <w:szCs w:val="18"/>
              </w:rPr>
              <w:t>B</w:t>
            </w:r>
            <w:r>
              <w:rPr>
                <w:rFonts w:ascii="Times New Roman" w:hAnsi="Times New Roman"/>
                <w:i/>
                <w:sz w:val="18"/>
                <w:szCs w:val="18"/>
              </w:rPr>
              <w:t>.</w:t>
            </w:r>
            <w:r w:rsidRPr="004C47E7">
              <w:rPr>
                <w:rFonts w:ascii="Times New Roman" w:hAnsi="Times New Roman"/>
                <w:i/>
                <w:sz w:val="18"/>
                <w:szCs w:val="18"/>
              </w:rPr>
              <w:t xml:space="preserve"> </w:t>
            </w:r>
            <w:proofErr w:type="spellStart"/>
            <w:r w:rsidRPr="004C47E7">
              <w:rPr>
                <w:rFonts w:ascii="Times New Roman" w:hAnsi="Times New Roman"/>
                <w:i/>
                <w:sz w:val="18"/>
                <w:szCs w:val="18"/>
              </w:rPr>
              <w:t>juncea</w:t>
            </w:r>
            <w:proofErr w:type="spellEnd"/>
          </w:p>
        </w:tc>
      </w:tr>
      <w:tr w:rsidR="005064D5" w:rsidRPr="00103810" w14:paraId="5635F469" w14:textId="77777777" w:rsidTr="001A2DF6">
        <w:trPr>
          <w:gridAfter w:val="1"/>
          <w:wAfter w:w="37" w:type="dxa"/>
        </w:trPr>
        <w:tc>
          <w:tcPr>
            <w:tcW w:w="738" w:type="dxa"/>
            <w:tcBorders>
              <w:top w:val="nil"/>
              <w:left w:val="nil"/>
              <w:right w:val="nil"/>
            </w:tcBorders>
          </w:tcPr>
          <w:p w14:paraId="1460CD52" w14:textId="77777777" w:rsidR="005064D5" w:rsidRDefault="005064D5" w:rsidP="001A2DF6">
            <w:pPr>
              <w:rPr>
                <w:rFonts w:ascii="Times New Roman" w:hAnsi="Times New Roman"/>
                <w:sz w:val="18"/>
                <w:szCs w:val="18"/>
              </w:rPr>
            </w:pPr>
          </w:p>
          <w:p w14:paraId="60B17BCF" w14:textId="77777777" w:rsidR="005064D5" w:rsidRPr="00103810" w:rsidRDefault="005064D5" w:rsidP="001A2DF6">
            <w:pPr>
              <w:rPr>
                <w:rFonts w:ascii="Times New Roman" w:hAnsi="Times New Roman"/>
                <w:sz w:val="18"/>
                <w:szCs w:val="18"/>
              </w:rPr>
            </w:pPr>
            <w:r>
              <w:rPr>
                <w:rFonts w:ascii="Times New Roman" w:hAnsi="Times New Roman"/>
                <w:sz w:val="18"/>
                <w:szCs w:val="18"/>
              </w:rPr>
              <w:t>RT</w:t>
            </w:r>
          </w:p>
        </w:tc>
        <w:tc>
          <w:tcPr>
            <w:tcW w:w="1620" w:type="dxa"/>
            <w:tcBorders>
              <w:top w:val="nil"/>
              <w:left w:val="nil"/>
              <w:right w:val="nil"/>
            </w:tcBorders>
            <w:vAlign w:val="bottom"/>
          </w:tcPr>
          <w:p w14:paraId="13E796CF" w14:textId="77777777" w:rsidR="005064D5" w:rsidRPr="00103810" w:rsidRDefault="005064D5" w:rsidP="001A2DF6">
            <w:pPr>
              <w:spacing w:after="100" w:afterAutospacing="1"/>
              <w:rPr>
                <w:rFonts w:ascii="Times New Roman" w:hAnsi="Times New Roman"/>
                <w:color w:val="000000"/>
                <w:sz w:val="18"/>
                <w:szCs w:val="18"/>
              </w:rPr>
            </w:pPr>
            <w:r w:rsidRPr="00103810">
              <w:rPr>
                <w:rFonts w:ascii="Times New Roman" w:hAnsi="Times New Roman"/>
                <w:sz w:val="18"/>
                <w:szCs w:val="18"/>
              </w:rPr>
              <w:t xml:space="preserve">Name </w:t>
            </w:r>
            <w:proofErr w:type="gramStart"/>
            <w:r w:rsidRPr="00103810">
              <w:rPr>
                <w:rFonts w:ascii="Times New Roman" w:hAnsi="Times New Roman"/>
                <w:sz w:val="18"/>
                <w:szCs w:val="18"/>
              </w:rPr>
              <w:t xml:space="preserve">of </w:t>
            </w:r>
            <w:r>
              <w:rPr>
                <w:rFonts w:ascii="Times New Roman" w:hAnsi="Times New Roman"/>
                <w:sz w:val="18"/>
                <w:szCs w:val="18"/>
              </w:rPr>
              <w:t xml:space="preserve"> C</w:t>
            </w:r>
            <w:r w:rsidRPr="00103810">
              <w:rPr>
                <w:rFonts w:ascii="Times New Roman" w:hAnsi="Times New Roman"/>
                <w:sz w:val="18"/>
                <w:szCs w:val="18"/>
              </w:rPr>
              <w:t>ompounds</w:t>
            </w:r>
            <w:proofErr w:type="gramEnd"/>
          </w:p>
        </w:tc>
        <w:tc>
          <w:tcPr>
            <w:tcW w:w="1170" w:type="dxa"/>
            <w:gridSpan w:val="2"/>
            <w:tcBorders>
              <w:top w:val="single" w:sz="4" w:space="0" w:color="auto"/>
              <w:left w:val="nil"/>
              <w:bottom w:val="single" w:sz="4" w:space="0" w:color="auto"/>
              <w:right w:val="nil"/>
            </w:tcBorders>
            <w:vAlign w:val="bottom"/>
          </w:tcPr>
          <w:p w14:paraId="3691382D" w14:textId="77777777" w:rsidR="005064D5" w:rsidRPr="00103810" w:rsidRDefault="005064D5" w:rsidP="001A2DF6">
            <w:pPr>
              <w:spacing w:before="20" w:after="20"/>
              <w:rPr>
                <w:rFonts w:ascii="Times New Roman" w:hAnsi="Times New Roman"/>
                <w:bCs/>
                <w:sz w:val="18"/>
                <w:szCs w:val="18"/>
              </w:rPr>
            </w:pPr>
            <w:proofErr w:type="spellStart"/>
            <w:r>
              <w:rPr>
                <w:rFonts w:ascii="Times New Roman" w:hAnsi="Times New Roman"/>
                <w:bCs/>
                <w:sz w:val="18"/>
                <w:szCs w:val="18"/>
              </w:rPr>
              <w:t>Uninfested</w:t>
            </w:r>
            <w:proofErr w:type="spellEnd"/>
            <w:r>
              <w:rPr>
                <w:rFonts w:ascii="Times New Roman" w:hAnsi="Times New Roman"/>
                <w:bCs/>
                <w:sz w:val="18"/>
                <w:szCs w:val="18"/>
              </w:rPr>
              <w:t xml:space="preserve"> plant</w:t>
            </w:r>
          </w:p>
        </w:tc>
        <w:tc>
          <w:tcPr>
            <w:tcW w:w="810" w:type="dxa"/>
            <w:tcBorders>
              <w:top w:val="single" w:sz="4" w:space="0" w:color="auto"/>
              <w:left w:val="nil"/>
              <w:right w:val="nil"/>
            </w:tcBorders>
            <w:vAlign w:val="bottom"/>
          </w:tcPr>
          <w:p w14:paraId="7C24D9EE" w14:textId="77777777" w:rsidR="005064D5" w:rsidRPr="00103810" w:rsidRDefault="005064D5" w:rsidP="001A2DF6">
            <w:pPr>
              <w:spacing w:before="20" w:after="20"/>
              <w:rPr>
                <w:rFonts w:ascii="Times New Roman" w:hAnsi="Times New Roman"/>
                <w:bCs/>
                <w:sz w:val="18"/>
                <w:szCs w:val="18"/>
              </w:rPr>
            </w:pPr>
            <w:r>
              <w:rPr>
                <w:rFonts w:ascii="Times New Roman" w:hAnsi="Times New Roman"/>
                <w:bCs/>
                <w:sz w:val="18"/>
                <w:szCs w:val="18"/>
              </w:rPr>
              <w:t>Aphid infested plant</w:t>
            </w:r>
          </w:p>
        </w:tc>
        <w:tc>
          <w:tcPr>
            <w:tcW w:w="810" w:type="dxa"/>
            <w:tcBorders>
              <w:top w:val="single" w:sz="4" w:space="0" w:color="auto"/>
              <w:left w:val="nil"/>
              <w:right w:val="nil"/>
            </w:tcBorders>
            <w:vAlign w:val="bottom"/>
          </w:tcPr>
          <w:p w14:paraId="2CC97985" w14:textId="77777777" w:rsidR="005064D5" w:rsidRPr="00103810" w:rsidRDefault="005064D5" w:rsidP="001A2DF6">
            <w:pPr>
              <w:spacing w:before="20" w:after="20"/>
              <w:rPr>
                <w:rFonts w:ascii="Times New Roman" w:hAnsi="Times New Roman"/>
                <w:bCs/>
                <w:sz w:val="18"/>
                <w:szCs w:val="18"/>
              </w:rPr>
            </w:pPr>
            <w:r>
              <w:rPr>
                <w:rFonts w:ascii="Times New Roman" w:hAnsi="Times New Roman"/>
                <w:bCs/>
                <w:sz w:val="18"/>
                <w:szCs w:val="18"/>
              </w:rPr>
              <w:t>Aphids</w:t>
            </w:r>
          </w:p>
        </w:tc>
        <w:tc>
          <w:tcPr>
            <w:tcW w:w="810" w:type="dxa"/>
            <w:tcBorders>
              <w:top w:val="single" w:sz="4" w:space="0" w:color="auto"/>
              <w:left w:val="nil"/>
              <w:right w:val="nil"/>
            </w:tcBorders>
            <w:vAlign w:val="bottom"/>
          </w:tcPr>
          <w:p w14:paraId="4847B91C" w14:textId="77777777" w:rsidR="005064D5" w:rsidRPr="00103810" w:rsidRDefault="005064D5" w:rsidP="001A2DF6">
            <w:pPr>
              <w:spacing w:before="20" w:after="20"/>
              <w:rPr>
                <w:rFonts w:ascii="Times New Roman" w:hAnsi="Times New Roman"/>
                <w:bCs/>
                <w:sz w:val="18"/>
                <w:szCs w:val="18"/>
              </w:rPr>
            </w:pPr>
            <w:proofErr w:type="spellStart"/>
            <w:r>
              <w:rPr>
                <w:rFonts w:ascii="Times New Roman" w:hAnsi="Times New Roman"/>
                <w:bCs/>
                <w:sz w:val="18"/>
                <w:szCs w:val="18"/>
              </w:rPr>
              <w:t>Uninfested</w:t>
            </w:r>
            <w:proofErr w:type="spellEnd"/>
            <w:r>
              <w:rPr>
                <w:rFonts w:ascii="Times New Roman" w:hAnsi="Times New Roman"/>
                <w:bCs/>
                <w:sz w:val="18"/>
                <w:szCs w:val="18"/>
              </w:rPr>
              <w:t xml:space="preserve"> plant</w:t>
            </w:r>
          </w:p>
        </w:tc>
        <w:tc>
          <w:tcPr>
            <w:tcW w:w="810" w:type="dxa"/>
            <w:tcBorders>
              <w:top w:val="single" w:sz="4" w:space="0" w:color="auto"/>
              <w:left w:val="nil"/>
              <w:right w:val="nil"/>
            </w:tcBorders>
            <w:vAlign w:val="bottom"/>
          </w:tcPr>
          <w:p w14:paraId="02954031" w14:textId="77777777" w:rsidR="005064D5" w:rsidRPr="00103810" w:rsidRDefault="005064D5" w:rsidP="001A2DF6">
            <w:pPr>
              <w:spacing w:before="20" w:after="20"/>
              <w:rPr>
                <w:rFonts w:ascii="Times New Roman" w:hAnsi="Times New Roman"/>
                <w:bCs/>
                <w:sz w:val="18"/>
                <w:szCs w:val="18"/>
              </w:rPr>
            </w:pPr>
            <w:r>
              <w:rPr>
                <w:rFonts w:ascii="Times New Roman" w:hAnsi="Times New Roman"/>
                <w:bCs/>
                <w:sz w:val="18"/>
                <w:szCs w:val="18"/>
              </w:rPr>
              <w:t>Aphid infested plant</w:t>
            </w:r>
          </w:p>
        </w:tc>
        <w:tc>
          <w:tcPr>
            <w:tcW w:w="810" w:type="dxa"/>
            <w:tcBorders>
              <w:top w:val="single" w:sz="4" w:space="0" w:color="auto"/>
              <w:left w:val="nil"/>
              <w:right w:val="nil"/>
            </w:tcBorders>
            <w:vAlign w:val="bottom"/>
          </w:tcPr>
          <w:p w14:paraId="32CC432F" w14:textId="77777777" w:rsidR="005064D5" w:rsidRPr="00103810" w:rsidRDefault="005064D5" w:rsidP="001A2DF6">
            <w:pPr>
              <w:spacing w:before="20" w:after="20"/>
              <w:rPr>
                <w:rFonts w:ascii="Times New Roman" w:hAnsi="Times New Roman"/>
                <w:bCs/>
                <w:sz w:val="18"/>
                <w:szCs w:val="18"/>
              </w:rPr>
            </w:pPr>
            <w:r>
              <w:rPr>
                <w:rFonts w:ascii="Times New Roman" w:hAnsi="Times New Roman"/>
                <w:bCs/>
                <w:sz w:val="18"/>
                <w:szCs w:val="18"/>
              </w:rPr>
              <w:t>Aphids</w:t>
            </w:r>
          </w:p>
        </w:tc>
        <w:tc>
          <w:tcPr>
            <w:tcW w:w="810" w:type="dxa"/>
            <w:tcBorders>
              <w:top w:val="single" w:sz="4" w:space="0" w:color="auto"/>
              <w:left w:val="nil"/>
              <w:right w:val="nil"/>
            </w:tcBorders>
            <w:vAlign w:val="bottom"/>
          </w:tcPr>
          <w:p w14:paraId="613A426F" w14:textId="77777777" w:rsidR="005064D5" w:rsidRPr="00103810" w:rsidRDefault="005064D5" w:rsidP="001A2DF6">
            <w:pPr>
              <w:spacing w:before="20" w:after="20"/>
              <w:rPr>
                <w:rFonts w:ascii="Times New Roman" w:hAnsi="Times New Roman"/>
                <w:bCs/>
                <w:sz w:val="18"/>
                <w:szCs w:val="18"/>
              </w:rPr>
            </w:pPr>
            <w:proofErr w:type="spellStart"/>
            <w:r>
              <w:rPr>
                <w:rFonts w:ascii="Times New Roman" w:hAnsi="Times New Roman"/>
                <w:bCs/>
                <w:sz w:val="18"/>
                <w:szCs w:val="18"/>
              </w:rPr>
              <w:t>Uninfested</w:t>
            </w:r>
            <w:proofErr w:type="spellEnd"/>
            <w:r>
              <w:rPr>
                <w:rFonts w:ascii="Times New Roman" w:hAnsi="Times New Roman"/>
                <w:bCs/>
                <w:sz w:val="18"/>
                <w:szCs w:val="18"/>
              </w:rPr>
              <w:t xml:space="preserve"> plant</w:t>
            </w:r>
          </w:p>
        </w:tc>
        <w:tc>
          <w:tcPr>
            <w:tcW w:w="810" w:type="dxa"/>
            <w:tcBorders>
              <w:top w:val="single" w:sz="4" w:space="0" w:color="auto"/>
              <w:left w:val="nil"/>
              <w:right w:val="nil"/>
            </w:tcBorders>
            <w:vAlign w:val="bottom"/>
          </w:tcPr>
          <w:p w14:paraId="13137D6F" w14:textId="77777777" w:rsidR="005064D5" w:rsidRPr="00103810" w:rsidRDefault="005064D5" w:rsidP="001A2DF6">
            <w:pPr>
              <w:spacing w:before="20" w:after="20"/>
              <w:rPr>
                <w:rFonts w:ascii="Times New Roman" w:hAnsi="Times New Roman"/>
                <w:bCs/>
                <w:sz w:val="18"/>
                <w:szCs w:val="18"/>
              </w:rPr>
            </w:pPr>
            <w:r>
              <w:rPr>
                <w:rFonts w:ascii="Times New Roman" w:hAnsi="Times New Roman"/>
                <w:bCs/>
                <w:sz w:val="18"/>
                <w:szCs w:val="18"/>
              </w:rPr>
              <w:t>Aphid infested plant</w:t>
            </w:r>
          </w:p>
        </w:tc>
        <w:tc>
          <w:tcPr>
            <w:tcW w:w="810" w:type="dxa"/>
            <w:tcBorders>
              <w:top w:val="single" w:sz="4" w:space="0" w:color="auto"/>
              <w:left w:val="nil"/>
              <w:right w:val="nil"/>
            </w:tcBorders>
            <w:vAlign w:val="bottom"/>
          </w:tcPr>
          <w:p w14:paraId="6DBFCE62" w14:textId="77777777" w:rsidR="005064D5" w:rsidRPr="00103810" w:rsidRDefault="005064D5" w:rsidP="001A2DF6">
            <w:pPr>
              <w:spacing w:before="20" w:after="20"/>
              <w:rPr>
                <w:rFonts w:ascii="Times New Roman" w:hAnsi="Times New Roman"/>
                <w:bCs/>
                <w:sz w:val="18"/>
                <w:szCs w:val="18"/>
              </w:rPr>
            </w:pPr>
            <w:r>
              <w:rPr>
                <w:rFonts w:ascii="Times New Roman" w:hAnsi="Times New Roman"/>
                <w:bCs/>
                <w:sz w:val="18"/>
                <w:szCs w:val="18"/>
              </w:rPr>
              <w:t>Aphids</w:t>
            </w:r>
          </w:p>
        </w:tc>
        <w:tc>
          <w:tcPr>
            <w:tcW w:w="810" w:type="dxa"/>
            <w:tcBorders>
              <w:top w:val="single" w:sz="4" w:space="0" w:color="auto"/>
              <w:left w:val="nil"/>
              <w:right w:val="nil"/>
            </w:tcBorders>
            <w:vAlign w:val="bottom"/>
          </w:tcPr>
          <w:p w14:paraId="725D753E" w14:textId="77777777" w:rsidR="005064D5" w:rsidRPr="00103810" w:rsidRDefault="005064D5" w:rsidP="001A2DF6">
            <w:pPr>
              <w:spacing w:before="20" w:after="20"/>
              <w:rPr>
                <w:rFonts w:ascii="Times New Roman" w:hAnsi="Times New Roman"/>
                <w:bCs/>
                <w:sz w:val="18"/>
                <w:szCs w:val="18"/>
              </w:rPr>
            </w:pPr>
            <w:proofErr w:type="spellStart"/>
            <w:r>
              <w:rPr>
                <w:rFonts w:ascii="Times New Roman" w:hAnsi="Times New Roman"/>
                <w:bCs/>
                <w:sz w:val="18"/>
                <w:szCs w:val="18"/>
              </w:rPr>
              <w:t>Uninfested</w:t>
            </w:r>
            <w:proofErr w:type="spellEnd"/>
            <w:r>
              <w:rPr>
                <w:rFonts w:ascii="Times New Roman" w:hAnsi="Times New Roman"/>
                <w:bCs/>
                <w:sz w:val="18"/>
                <w:szCs w:val="18"/>
              </w:rPr>
              <w:t xml:space="preserve"> plant</w:t>
            </w:r>
          </w:p>
        </w:tc>
        <w:tc>
          <w:tcPr>
            <w:tcW w:w="810" w:type="dxa"/>
            <w:tcBorders>
              <w:top w:val="single" w:sz="4" w:space="0" w:color="auto"/>
              <w:left w:val="nil"/>
              <w:right w:val="nil"/>
            </w:tcBorders>
            <w:vAlign w:val="bottom"/>
          </w:tcPr>
          <w:p w14:paraId="0667BE3E" w14:textId="77777777" w:rsidR="005064D5" w:rsidRPr="00103810" w:rsidRDefault="005064D5" w:rsidP="001A2DF6">
            <w:pPr>
              <w:spacing w:before="20" w:after="20"/>
              <w:rPr>
                <w:rFonts w:ascii="Times New Roman" w:hAnsi="Times New Roman"/>
                <w:bCs/>
                <w:sz w:val="18"/>
                <w:szCs w:val="18"/>
              </w:rPr>
            </w:pPr>
            <w:r>
              <w:rPr>
                <w:rFonts w:ascii="Times New Roman" w:hAnsi="Times New Roman"/>
                <w:bCs/>
                <w:sz w:val="18"/>
                <w:szCs w:val="18"/>
              </w:rPr>
              <w:t>Aphid infested plant</w:t>
            </w:r>
          </w:p>
        </w:tc>
        <w:tc>
          <w:tcPr>
            <w:tcW w:w="810" w:type="dxa"/>
            <w:tcBorders>
              <w:top w:val="single" w:sz="4" w:space="0" w:color="auto"/>
              <w:left w:val="nil"/>
              <w:right w:val="nil"/>
            </w:tcBorders>
            <w:vAlign w:val="bottom"/>
          </w:tcPr>
          <w:p w14:paraId="54FA0798" w14:textId="77777777" w:rsidR="005064D5" w:rsidRPr="00103810" w:rsidRDefault="005064D5" w:rsidP="001A2DF6">
            <w:pPr>
              <w:spacing w:before="20" w:after="20"/>
              <w:rPr>
                <w:rFonts w:ascii="Times New Roman" w:hAnsi="Times New Roman"/>
                <w:bCs/>
                <w:sz w:val="18"/>
                <w:szCs w:val="18"/>
              </w:rPr>
            </w:pPr>
            <w:r>
              <w:rPr>
                <w:rFonts w:ascii="Times New Roman" w:hAnsi="Times New Roman"/>
                <w:bCs/>
                <w:sz w:val="18"/>
                <w:szCs w:val="18"/>
              </w:rPr>
              <w:t>Aphids</w:t>
            </w:r>
          </w:p>
        </w:tc>
        <w:tc>
          <w:tcPr>
            <w:tcW w:w="720" w:type="dxa"/>
            <w:tcBorders>
              <w:top w:val="single" w:sz="4" w:space="0" w:color="auto"/>
              <w:left w:val="nil"/>
              <w:right w:val="nil"/>
            </w:tcBorders>
            <w:vAlign w:val="bottom"/>
          </w:tcPr>
          <w:p w14:paraId="17023F78" w14:textId="77777777" w:rsidR="005064D5" w:rsidRPr="00103810" w:rsidRDefault="005064D5" w:rsidP="001A2DF6">
            <w:pPr>
              <w:spacing w:before="20" w:after="20"/>
              <w:rPr>
                <w:rFonts w:ascii="Times New Roman" w:hAnsi="Times New Roman"/>
                <w:bCs/>
                <w:sz w:val="18"/>
                <w:szCs w:val="18"/>
              </w:rPr>
            </w:pPr>
            <w:proofErr w:type="spellStart"/>
            <w:r w:rsidRPr="00397289">
              <w:rPr>
                <w:rFonts w:ascii="Times New Roman" w:hAnsi="Times New Roman"/>
                <w:bCs/>
                <w:sz w:val="18"/>
                <w:szCs w:val="18"/>
              </w:rPr>
              <w:t>Uninfested</w:t>
            </w:r>
            <w:proofErr w:type="spellEnd"/>
            <w:r w:rsidRPr="00397289">
              <w:rPr>
                <w:rFonts w:ascii="Times New Roman" w:hAnsi="Times New Roman"/>
                <w:bCs/>
                <w:sz w:val="18"/>
                <w:szCs w:val="18"/>
              </w:rPr>
              <w:t xml:space="preserve"> plant</w:t>
            </w:r>
          </w:p>
        </w:tc>
        <w:tc>
          <w:tcPr>
            <w:tcW w:w="810" w:type="dxa"/>
            <w:tcBorders>
              <w:top w:val="single" w:sz="4" w:space="0" w:color="auto"/>
              <w:left w:val="nil"/>
              <w:right w:val="nil"/>
            </w:tcBorders>
            <w:vAlign w:val="bottom"/>
          </w:tcPr>
          <w:p w14:paraId="4C498BA0" w14:textId="77777777" w:rsidR="005064D5" w:rsidRPr="00103810" w:rsidRDefault="005064D5" w:rsidP="001A2DF6">
            <w:pPr>
              <w:spacing w:before="20" w:after="20"/>
              <w:rPr>
                <w:rFonts w:ascii="Times New Roman" w:hAnsi="Times New Roman"/>
                <w:bCs/>
                <w:sz w:val="18"/>
                <w:szCs w:val="18"/>
              </w:rPr>
            </w:pPr>
            <w:r>
              <w:rPr>
                <w:rFonts w:ascii="Times New Roman" w:hAnsi="Times New Roman"/>
                <w:bCs/>
                <w:sz w:val="18"/>
                <w:szCs w:val="18"/>
              </w:rPr>
              <w:t>Aphid infested plant</w:t>
            </w:r>
          </w:p>
        </w:tc>
        <w:tc>
          <w:tcPr>
            <w:tcW w:w="810" w:type="dxa"/>
            <w:tcBorders>
              <w:top w:val="single" w:sz="4" w:space="0" w:color="auto"/>
              <w:left w:val="nil"/>
              <w:right w:val="nil"/>
            </w:tcBorders>
            <w:vAlign w:val="bottom"/>
          </w:tcPr>
          <w:p w14:paraId="3C7E5955" w14:textId="77777777" w:rsidR="005064D5" w:rsidRPr="00103810" w:rsidRDefault="005064D5" w:rsidP="001A2DF6">
            <w:pPr>
              <w:spacing w:before="20" w:after="20"/>
              <w:rPr>
                <w:rFonts w:ascii="Times New Roman" w:hAnsi="Times New Roman"/>
                <w:bCs/>
                <w:sz w:val="18"/>
                <w:szCs w:val="18"/>
              </w:rPr>
            </w:pPr>
            <w:r>
              <w:rPr>
                <w:rFonts w:ascii="Times New Roman" w:hAnsi="Times New Roman"/>
                <w:bCs/>
                <w:sz w:val="18"/>
                <w:szCs w:val="18"/>
              </w:rPr>
              <w:t>Aphids</w:t>
            </w:r>
          </w:p>
        </w:tc>
      </w:tr>
      <w:tr w:rsidR="005064D5" w:rsidRPr="00103810" w14:paraId="1FB9E238" w14:textId="77777777" w:rsidTr="001A2DF6">
        <w:trPr>
          <w:gridAfter w:val="1"/>
          <w:wAfter w:w="37" w:type="dxa"/>
        </w:trPr>
        <w:tc>
          <w:tcPr>
            <w:tcW w:w="738" w:type="dxa"/>
            <w:tcBorders>
              <w:left w:val="nil"/>
              <w:bottom w:val="nil"/>
              <w:right w:val="nil"/>
            </w:tcBorders>
          </w:tcPr>
          <w:p w14:paraId="6EEE3483" w14:textId="77777777" w:rsidR="005064D5" w:rsidRPr="00103810" w:rsidRDefault="005064D5" w:rsidP="001A2DF6">
            <w:pPr>
              <w:rPr>
                <w:rFonts w:ascii="Times New Roman" w:hAnsi="Times New Roman"/>
                <w:sz w:val="18"/>
                <w:szCs w:val="18"/>
              </w:rPr>
            </w:pPr>
            <w:r>
              <w:rPr>
                <w:rFonts w:ascii="Times New Roman" w:hAnsi="Times New Roman"/>
                <w:sz w:val="18"/>
                <w:szCs w:val="18"/>
              </w:rPr>
              <w:t>5.45</w:t>
            </w:r>
          </w:p>
        </w:tc>
        <w:tc>
          <w:tcPr>
            <w:tcW w:w="1620" w:type="dxa"/>
            <w:tcBorders>
              <w:left w:val="nil"/>
              <w:bottom w:val="nil"/>
              <w:right w:val="nil"/>
            </w:tcBorders>
            <w:vAlign w:val="bottom"/>
          </w:tcPr>
          <w:p w14:paraId="436173A9" w14:textId="77777777" w:rsidR="005064D5" w:rsidRPr="00103810" w:rsidRDefault="005064D5" w:rsidP="001A2DF6">
            <w:pPr>
              <w:jc w:val="left"/>
              <w:rPr>
                <w:rFonts w:ascii="Times New Roman" w:hAnsi="Times New Roman"/>
                <w:color w:val="000000"/>
                <w:sz w:val="18"/>
                <w:szCs w:val="18"/>
              </w:rPr>
            </w:pPr>
            <w:r w:rsidRPr="00103810">
              <w:rPr>
                <w:rFonts w:ascii="Times New Roman" w:hAnsi="Times New Roman"/>
                <w:color w:val="000000"/>
                <w:sz w:val="18"/>
                <w:szCs w:val="18"/>
              </w:rPr>
              <w:t>2-Hexanone</w:t>
            </w:r>
          </w:p>
        </w:tc>
        <w:tc>
          <w:tcPr>
            <w:tcW w:w="1170" w:type="dxa"/>
            <w:gridSpan w:val="2"/>
            <w:tcBorders>
              <w:left w:val="nil"/>
              <w:bottom w:val="nil"/>
              <w:right w:val="nil"/>
            </w:tcBorders>
            <w:vAlign w:val="bottom"/>
          </w:tcPr>
          <w:p w14:paraId="0C9EEDCB" w14:textId="77777777" w:rsidR="005064D5" w:rsidRPr="00EC76F2" w:rsidRDefault="005064D5" w:rsidP="001A2DF6">
            <w:pPr>
              <w:rPr>
                <w:rFonts w:ascii="Times New Roman" w:hAnsi="Times New Roman"/>
                <w:bCs/>
                <w:sz w:val="20"/>
              </w:rPr>
            </w:pPr>
            <w:r>
              <w:rPr>
                <w:rFonts w:ascii="Times New Roman" w:hAnsi="Times New Roman"/>
                <w:bCs/>
                <w:sz w:val="20"/>
              </w:rPr>
              <w:t>0.74</w:t>
            </w:r>
          </w:p>
        </w:tc>
        <w:tc>
          <w:tcPr>
            <w:tcW w:w="810" w:type="dxa"/>
            <w:tcBorders>
              <w:left w:val="nil"/>
              <w:bottom w:val="nil"/>
              <w:right w:val="nil"/>
            </w:tcBorders>
            <w:vAlign w:val="bottom"/>
          </w:tcPr>
          <w:p w14:paraId="48153E97" w14:textId="77777777" w:rsidR="005064D5" w:rsidRPr="00EC76F2" w:rsidRDefault="005064D5" w:rsidP="001A2DF6">
            <w:pPr>
              <w:rPr>
                <w:rFonts w:ascii="Times New Roman" w:hAnsi="Times New Roman"/>
                <w:bCs/>
                <w:sz w:val="20"/>
              </w:rPr>
            </w:pPr>
            <w:r>
              <w:rPr>
                <w:rFonts w:ascii="Times New Roman" w:hAnsi="Times New Roman"/>
                <w:bCs/>
                <w:sz w:val="20"/>
              </w:rPr>
              <w:t>2.26</w:t>
            </w:r>
          </w:p>
        </w:tc>
        <w:tc>
          <w:tcPr>
            <w:tcW w:w="810" w:type="dxa"/>
            <w:tcBorders>
              <w:left w:val="nil"/>
              <w:bottom w:val="nil"/>
              <w:right w:val="nil"/>
            </w:tcBorders>
            <w:vAlign w:val="bottom"/>
          </w:tcPr>
          <w:p w14:paraId="720F0962"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left w:val="nil"/>
              <w:bottom w:val="nil"/>
              <w:right w:val="nil"/>
            </w:tcBorders>
            <w:vAlign w:val="bottom"/>
          </w:tcPr>
          <w:p w14:paraId="45E7EF56"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left w:val="nil"/>
              <w:bottom w:val="nil"/>
              <w:right w:val="nil"/>
            </w:tcBorders>
            <w:vAlign w:val="bottom"/>
          </w:tcPr>
          <w:p w14:paraId="6DD57E19" w14:textId="77777777" w:rsidR="005064D5" w:rsidRPr="00EC76F2" w:rsidRDefault="005064D5" w:rsidP="001A2DF6">
            <w:pPr>
              <w:rPr>
                <w:rFonts w:ascii="Times New Roman" w:hAnsi="Times New Roman"/>
                <w:bCs/>
                <w:sz w:val="20"/>
              </w:rPr>
            </w:pPr>
            <w:r>
              <w:rPr>
                <w:rFonts w:ascii="Times New Roman" w:hAnsi="Times New Roman"/>
                <w:bCs/>
                <w:sz w:val="20"/>
              </w:rPr>
              <w:t>0.53</w:t>
            </w:r>
          </w:p>
        </w:tc>
        <w:tc>
          <w:tcPr>
            <w:tcW w:w="810" w:type="dxa"/>
            <w:tcBorders>
              <w:left w:val="nil"/>
              <w:bottom w:val="nil"/>
              <w:right w:val="nil"/>
            </w:tcBorders>
            <w:vAlign w:val="bottom"/>
          </w:tcPr>
          <w:p w14:paraId="32536657"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left w:val="nil"/>
              <w:bottom w:val="nil"/>
              <w:right w:val="nil"/>
            </w:tcBorders>
            <w:vAlign w:val="bottom"/>
          </w:tcPr>
          <w:p w14:paraId="4489E8C1"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left w:val="nil"/>
              <w:bottom w:val="nil"/>
              <w:right w:val="nil"/>
            </w:tcBorders>
            <w:vAlign w:val="bottom"/>
          </w:tcPr>
          <w:p w14:paraId="79B30316" w14:textId="77777777" w:rsidR="005064D5" w:rsidRPr="00EC76F2" w:rsidRDefault="005064D5" w:rsidP="001A2DF6">
            <w:pPr>
              <w:rPr>
                <w:rFonts w:ascii="Times New Roman" w:hAnsi="Times New Roman"/>
                <w:bCs/>
                <w:sz w:val="20"/>
              </w:rPr>
            </w:pPr>
            <w:r>
              <w:rPr>
                <w:rFonts w:ascii="Times New Roman" w:hAnsi="Times New Roman"/>
                <w:bCs/>
                <w:sz w:val="20"/>
              </w:rPr>
              <w:t>0.92</w:t>
            </w:r>
          </w:p>
        </w:tc>
        <w:tc>
          <w:tcPr>
            <w:tcW w:w="810" w:type="dxa"/>
            <w:tcBorders>
              <w:left w:val="nil"/>
              <w:bottom w:val="nil"/>
              <w:right w:val="nil"/>
            </w:tcBorders>
            <w:vAlign w:val="bottom"/>
          </w:tcPr>
          <w:p w14:paraId="638A4E10"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0.17</w:t>
            </w:r>
          </w:p>
        </w:tc>
        <w:tc>
          <w:tcPr>
            <w:tcW w:w="810" w:type="dxa"/>
            <w:tcBorders>
              <w:left w:val="nil"/>
              <w:bottom w:val="nil"/>
              <w:right w:val="nil"/>
            </w:tcBorders>
            <w:vAlign w:val="bottom"/>
          </w:tcPr>
          <w:p w14:paraId="4BE1AB61"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left w:val="nil"/>
              <w:bottom w:val="nil"/>
              <w:right w:val="nil"/>
            </w:tcBorders>
            <w:vAlign w:val="bottom"/>
          </w:tcPr>
          <w:p w14:paraId="2B7893D6" w14:textId="77777777" w:rsidR="005064D5" w:rsidRPr="00EC76F2" w:rsidRDefault="005064D5" w:rsidP="001A2DF6">
            <w:pPr>
              <w:rPr>
                <w:rFonts w:ascii="Times New Roman" w:hAnsi="Times New Roman"/>
                <w:bCs/>
                <w:sz w:val="20"/>
              </w:rPr>
            </w:pPr>
            <w:r>
              <w:rPr>
                <w:rFonts w:ascii="Times New Roman" w:hAnsi="Times New Roman"/>
                <w:bCs/>
                <w:sz w:val="20"/>
              </w:rPr>
              <w:t>0.25</w:t>
            </w:r>
          </w:p>
        </w:tc>
        <w:tc>
          <w:tcPr>
            <w:tcW w:w="810" w:type="dxa"/>
            <w:tcBorders>
              <w:left w:val="nil"/>
              <w:bottom w:val="nil"/>
              <w:right w:val="nil"/>
            </w:tcBorders>
            <w:vAlign w:val="bottom"/>
          </w:tcPr>
          <w:p w14:paraId="4BCC4C49"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720" w:type="dxa"/>
            <w:tcBorders>
              <w:left w:val="nil"/>
              <w:bottom w:val="nil"/>
              <w:right w:val="nil"/>
            </w:tcBorders>
            <w:vAlign w:val="bottom"/>
          </w:tcPr>
          <w:p w14:paraId="77977AA9"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left w:val="nil"/>
              <w:bottom w:val="nil"/>
              <w:right w:val="nil"/>
            </w:tcBorders>
            <w:vAlign w:val="bottom"/>
          </w:tcPr>
          <w:p w14:paraId="0949A60D" w14:textId="77777777" w:rsidR="005064D5" w:rsidRPr="00EC76F2" w:rsidRDefault="005064D5" w:rsidP="001A2DF6">
            <w:pPr>
              <w:rPr>
                <w:rFonts w:ascii="Times New Roman" w:hAnsi="Times New Roman"/>
                <w:bCs/>
                <w:sz w:val="20"/>
              </w:rPr>
            </w:pPr>
            <w:r>
              <w:rPr>
                <w:rFonts w:ascii="Times New Roman" w:hAnsi="Times New Roman"/>
                <w:bCs/>
                <w:sz w:val="20"/>
              </w:rPr>
              <w:t>0.75</w:t>
            </w:r>
          </w:p>
        </w:tc>
        <w:tc>
          <w:tcPr>
            <w:tcW w:w="810" w:type="dxa"/>
            <w:tcBorders>
              <w:left w:val="nil"/>
              <w:bottom w:val="nil"/>
              <w:right w:val="nil"/>
            </w:tcBorders>
            <w:vAlign w:val="bottom"/>
          </w:tcPr>
          <w:p w14:paraId="6973EF8D"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r>
      <w:tr w:rsidR="005064D5" w:rsidRPr="00103810" w14:paraId="5EC3950C" w14:textId="77777777" w:rsidTr="001A2DF6">
        <w:trPr>
          <w:gridAfter w:val="1"/>
          <w:wAfter w:w="37" w:type="dxa"/>
        </w:trPr>
        <w:tc>
          <w:tcPr>
            <w:tcW w:w="738" w:type="dxa"/>
            <w:tcBorders>
              <w:top w:val="nil"/>
              <w:left w:val="nil"/>
              <w:bottom w:val="nil"/>
              <w:right w:val="nil"/>
            </w:tcBorders>
          </w:tcPr>
          <w:p w14:paraId="39284AB2" w14:textId="77777777" w:rsidR="005064D5" w:rsidRPr="00103810" w:rsidRDefault="005064D5" w:rsidP="001A2DF6">
            <w:pPr>
              <w:rPr>
                <w:rFonts w:ascii="Times New Roman" w:hAnsi="Times New Roman"/>
                <w:sz w:val="18"/>
                <w:szCs w:val="18"/>
              </w:rPr>
            </w:pPr>
            <w:r>
              <w:rPr>
                <w:rFonts w:ascii="Times New Roman" w:hAnsi="Times New Roman"/>
                <w:sz w:val="18"/>
                <w:szCs w:val="18"/>
              </w:rPr>
              <w:t>5.60</w:t>
            </w:r>
          </w:p>
        </w:tc>
        <w:tc>
          <w:tcPr>
            <w:tcW w:w="1620" w:type="dxa"/>
            <w:tcBorders>
              <w:top w:val="nil"/>
              <w:left w:val="nil"/>
              <w:bottom w:val="nil"/>
              <w:right w:val="nil"/>
            </w:tcBorders>
            <w:vAlign w:val="bottom"/>
          </w:tcPr>
          <w:p w14:paraId="59C66C06" w14:textId="77777777" w:rsidR="005064D5" w:rsidRPr="00103810" w:rsidRDefault="005064D5" w:rsidP="001A2DF6">
            <w:pPr>
              <w:jc w:val="left"/>
              <w:rPr>
                <w:rFonts w:ascii="Times New Roman" w:hAnsi="Times New Roman"/>
                <w:color w:val="000000"/>
                <w:sz w:val="18"/>
                <w:szCs w:val="18"/>
              </w:rPr>
            </w:pPr>
            <w:r w:rsidRPr="00103810">
              <w:rPr>
                <w:rFonts w:ascii="Times New Roman" w:hAnsi="Times New Roman"/>
                <w:color w:val="000000"/>
                <w:sz w:val="18"/>
                <w:szCs w:val="18"/>
              </w:rPr>
              <w:t>3-Hexanol</w:t>
            </w:r>
          </w:p>
        </w:tc>
        <w:tc>
          <w:tcPr>
            <w:tcW w:w="1170" w:type="dxa"/>
            <w:gridSpan w:val="2"/>
            <w:tcBorders>
              <w:top w:val="nil"/>
              <w:left w:val="nil"/>
              <w:bottom w:val="nil"/>
              <w:right w:val="nil"/>
            </w:tcBorders>
            <w:vAlign w:val="bottom"/>
          </w:tcPr>
          <w:p w14:paraId="2C2B0875" w14:textId="77777777" w:rsidR="005064D5" w:rsidRPr="00EC76F2" w:rsidRDefault="005064D5" w:rsidP="001A2DF6">
            <w:pPr>
              <w:rPr>
                <w:rFonts w:ascii="Times New Roman" w:hAnsi="Times New Roman"/>
                <w:bCs/>
                <w:sz w:val="20"/>
              </w:rPr>
            </w:pPr>
            <w:r>
              <w:rPr>
                <w:rFonts w:ascii="Times New Roman" w:hAnsi="Times New Roman"/>
                <w:bCs/>
                <w:sz w:val="20"/>
              </w:rPr>
              <w:t>0.62</w:t>
            </w:r>
          </w:p>
        </w:tc>
        <w:tc>
          <w:tcPr>
            <w:tcW w:w="810" w:type="dxa"/>
            <w:tcBorders>
              <w:top w:val="nil"/>
              <w:left w:val="nil"/>
              <w:bottom w:val="nil"/>
              <w:right w:val="nil"/>
            </w:tcBorders>
            <w:vAlign w:val="bottom"/>
          </w:tcPr>
          <w:p w14:paraId="09F04806" w14:textId="77777777" w:rsidR="005064D5" w:rsidRPr="00EC76F2" w:rsidRDefault="005064D5" w:rsidP="001A2DF6">
            <w:pPr>
              <w:rPr>
                <w:rFonts w:ascii="Times New Roman" w:hAnsi="Times New Roman"/>
                <w:bCs/>
                <w:sz w:val="20"/>
              </w:rPr>
            </w:pPr>
            <w:r>
              <w:rPr>
                <w:rFonts w:ascii="Times New Roman" w:hAnsi="Times New Roman"/>
                <w:bCs/>
                <w:sz w:val="20"/>
              </w:rPr>
              <w:t xml:space="preserve">  2.06</w:t>
            </w:r>
          </w:p>
        </w:tc>
        <w:tc>
          <w:tcPr>
            <w:tcW w:w="810" w:type="dxa"/>
            <w:tcBorders>
              <w:top w:val="nil"/>
              <w:left w:val="nil"/>
              <w:bottom w:val="nil"/>
              <w:right w:val="nil"/>
            </w:tcBorders>
            <w:vAlign w:val="bottom"/>
          </w:tcPr>
          <w:p w14:paraId="6207C7A6"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5F83115B"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423DB909" w14:textId="77777777" w:rsidR="005064D5" w:rsidRPr="00EC76F2" w:rsidRDefault="005064D5" w:rsidP="001A2DF6">
            <w:pPr>
              <w:rPr>
                <w:rFonts w:ascii="Times New Roman" w:hAnsi="Times New Roman"/>
                <w:bCs/>
                <w:sz w:val="20"/>
              </w:rPr>
            </w:pPr>
            <w:r>
              <w:rPr>
                <w:rFonts w:ascii="Times New Roman" w:hAnsi="Times New Roman"/>
                <w:bCs/>
                <w:sz w:val="20"/>
              </w:rPr>
              <w:t>0.62</w:t>
            </w:r>
          </w:p>
        </w:tc>
        <w:tc>
          <w:tcPr>
            <w:tcW w:w="810" w:type="dxa"/>
            <w:tcBorders>
              <w:top w:val="nil"/>
              <w:left w:val="nil"/>
              <w:bottom w:val="nil"/>
              <w:right w:val="nil"/>
            </w:tcBorders>
            <w:vAlign w:val="bottom"/>
          </w:tcPr>
          <w:p w14:paraId="54F0541A"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22D74E60"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38E6860D" w14:textId="77777777" w:rsidR="005064D5" w:rsidRPr="00EC76F2" w:rsidRDefault="005064D5" w:rsidP="001A2DF6">
            <w:pPr>
              <w:rPr>
                <w:rFonts w:ascii="Times New Roman" w:hAnsi="Times New Roman"/>
                <w:bCs/>
                <w:sz w:val="20"/>
              </w:rPr>
            </w:pPr>
            <w:r>
              <w:rPr>
                <w:rFonts w:ascii="Times New Roman" w:hAnsi="Times New Roman"/>
                <w:bCs/>
                <w:sz w:val="20"/>
              </w:rPr>
              <w:t>0.51</w:t>
            </w:r>
          </w:p>
        </w:tc>
        <w:tc>
          <w:tcPr>
            <w:tcW w:w="810" w:type="dxa"/>
            <w:tcBorders>
              <w:top w:val="nil"/>
              <w:left w:val="nil"/>
              <w:bottom w:val="nil"/>
              <w:right w:val="nil"/>
            </w:tcBorders>
            <w:vAlign w:val="bottom"/>
          </w:tcPr>
          <w:p w14:paraId="7EB17E01"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0.16</w:t>
            </w:r>
          </w:p>
        </w:tc>
        <w:tc>
          <w:tcPr>
            <w:tcW w:w="810" w:type="dxa"/>
            <w:tcBorders>
              <w:top w:val="nil"/>
              <w:left w:val="nil"/>
              <w:bottom w:val="nil"/>
              <w:right w:val="nil"/>
            </w:tcBorders>
            <w:vAlign w:val="bottom"/>
          </w:tcPr>
          <w:p w14:paraId="7A3BF208"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68C11EE8" w14:textId="77777777" w:rsidR="005064D5" w:rsidRPr="00EC76F2" w:rsidRDefault="005064D5" w:rsidP="001A2DF6">
            <w:pPr>
              <w:rPr>
                <w:rFonts w:ascii="Times New Roman" w:hAnsi="Times New Roman"/>
                <w:bCs/>
                <w:sz w:val="20"/>
              </w:rPr>
            </w:pPr>
            <w:r>
              <w:rPr>
                <w:rFonts w:ascii="Times New Roman" w:hAnsi="Times New Roman"/>
                <w:bCs/>
                <w:sz w:val="20"/>
              </w:rPr>
              <w:t>0.26</w:t>
            </w:r>
          </w:p>
        </w:tc>
        <w:tc>
          <w:tcPr>
            <w:tcW w:w="810" w:type="dxa"/>
            <w:tcBorders>
              <w:top w:val="nil"/>
              <w:left w:val="nil"/>
              <w:bottom w:val="nil"/>
              <w:right w:val="nil"/>
            </w:tcBorders>
            <w:vAlign w:val="bottom"/>
          </w:tcPr>
          <w:p w14:paraId="53CB89D0"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720" w:type="dxa"/>
            <w:tcBorders>
              <w:top w:val="nil"/>
              <w:left w:val="nil"/>
              <w:bottom w:val="nil"/>
              <w:right w:val="nil"/>
            </w:tcBorders>
            <w:vAlign w:val="bottom"/>
          </w:tcPr>
          <w:p w14:paraId="4272E11B"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4C329BE7" w14:textId="77777777" w:rsidR="005064D5" w:rsidRPr="00EC76F2" w:rsidRDefault="005064D5" w:rsidP="001A2DF6">
            <w:pPr>
              <w:rPr>
                <w:rFonts w:ascii="Times New Roman" w:hAnsi="Times New Roman"/>
                <w:bCs/>
                <w:sz w:val="20"/>
              </w:rPr>
            </w:pPr>
            <w:r>
              <w:rPr>
                <w:rFonts w:ascii="Times New Roman" w:hAnsi="Times New Roman"/>
                <w:bCs/>
                <w:sz w:val="20"/>
              </w:rPr>
              <w:t>1.10</w:t>
            </w:r>
          </w:p>
        </w:tc>
        <w:tc>
          <w:tcPr>
            <w:tcW w:w="810" w:type="dxa"/>
            <w:tcBorders>
              <w:top w:val="nil"/>
              <w:left w:val="nil"/>
              <w:bottom w:val="nil"/>
              <w:right w:val="nil"/>
            </w:tcBorders>
            <w:vAlign w:val="bottom"/>
          </w:tcPr>
          <w:p w14:paraId="4C93D79E"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r>
      <w:tr w:rsidR="005064D5" w:rsidRPr="00103810" w14:paraId="0907A493" w14:textId="77777777" w:rsidTr="001A2DF6">
        <w:trPr>
          <w:gridAfter w:val="1"/>
          <w:wAfter w:w="37" w:type="dxa"/>
        </w:trPr>
        <w:tc>
          <w:tcPr>
            <w:tcW w:w="738" w:type="dxa"/>
            <w:tcBorders>
              <w:top w:val="nil"/>
              <w:left w:val="nil"/>
              <w:bottom w:val="nil"/>
              <w:right w:val="nil"/>
            </w:tcBorders>
          </w:tcPr>
          <w:p w14:paraId="1039E699" w14:textId="77777777" w:rsidR="005064D5" w:rsidRPr="00103810" w:rsidRDefault="005064D5" w:rsidP="001A2DF6">
            <w:pPr>
              <w:rPr>
                <w:rFonts w:ascii="Times New Roman" w:hAnsi="Times New Roman"/>
                <w:sz w:val="18"/>
                <w:szCs w:val="18"/>
              </w:rPr>
            </w:pPr>
            <w:r>
              <w:rPr>
                <w:rFonts w:ascii="Times New Roman" w:hAnsi="Times New Roman"/>
                <w:sz w:val="18"/>
                <w:szCs w:val="18"/>
              </w:rPr>
              <w:t>5.65</w:t>
            </w:r>
          </w:p>
        </w:tc>
        <w:tc>
          <w:tcPr>
            <w:tcW w:w="1620" w:type="dxa"/>
            <w:tcBorders>
              <w:top w:val="nil"/>
              <w:left w:val="nil"/>
              <w:bottom w:val="nil"/>
              <w:right w:val="nil"/>
            </w:tcBorders>
            <w:vAlign w:val="bottom"/>
          </w:tcPr>
          <w:p w14:paraId="18502B04" w14:textId="77777777" w:rsidR="005064D5" w:rsidRPr="00103810" w:rsidRDefault="005064D5" w:rsidP="001A2DF6">
            <w:pPr>
              <w:jc w:val="left"/>
              <w:rPr>
                <w:rFonts w:ascii="Times New Roman" w:hAnsi="Times New Roman"/>
                <w:color w:val="000000"/>
                <w:sz w:val="18"/>
                <w:szCs w:val="18"/>
              </w:rPr>
            </w:pPr>
            <w:r w:rsidRPr="00103810">
              <w:rPr>
                <w:rFonts w:ascii="Times New Roman" w:hAnsi="Times New Roman"/>
                <w:color w:val="000000"/>
                <w:sz w:val="18"/>
                <w:szCs w:val="18"/>
              </w:rPr>
              <w:t>Octane</w:t>
            </w:r>
          </w:p>
        </w:tc>
        <w:tc>
          <w:tcPr>
            <w:tcW w:w="1170" w:type="dxa"/>
            <w:gridSpan w:val="2"/>
            <w:tcBorders>
              <w:top w:val="nil"/>
              <w:left w:val="nil"/>
              <w:bottom w:val="nil"/>
              <w:right w:val="nil"/>
            </w:tcBorders>
            <w:vAlign w:val="bottom"/>
          </w:tcPr>
          <w:p w14:paraId="568EEB1B"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1.44</w:t>
            </w:r>
          </w:p>
        </w:tc>
        <w:tc>
          <w:tcPr>
            <w:tcW w:w="810" w:type="dxa"/>
            <w:tcBorders>
              <w:top w:val="nil"/>
              <w:left w:val="nil"/>
              <w:bottom w:val="nil"/>
              <w:right w:val="nil"/>
            </w:tcBorders>
            <w:vAlign w:val="bottom"/>
          </w:tcPr>
          <w:p w14:paraId="43DE3C8E" w14:textId="77777777" w:rsidR="005064D5" w:rsidRPr="00EC76F2" w:rsidRDefault="005064D5" w:rsidP="001A2DF6">
            <w:pPr>
              <w:rPr>
                <w:rFonts w:ascii="Times New Roman" w:hAnsi="Times New Roman"/>
                <w:bCs/>
                <w:sz w:val="20"/>
              </w:rPr>
            </w:pPr>
            <w:r w:rsidRPr="00EC76F2">
              <w:rPr>
                <w:rFonts w:ascii="Times New Roman" w:hAnsi="Times New Roman"/>
                <w:bCs/>
                <w:sz w:val="20"/>
              </w:rPr>
              <w:t>3.09</w:t>
            </w:r>
          </w:p>
        </w:tc>
        <w:tc>
          <w:tcPr>
            <w:tcW w:w="810" w:type="dxa"/>
            <w:tcBorders>
              <w:top w:val="nil"/>
              <w:left w:val="nil"/>
              <w:bottom w:val="nil"/>
              <w:right w:val="nil"/>
            </w:tcBorders>
            <w:vAlign w:val="bottom"/>
          </w:tcPr>
          <w:p w14:paraId="3FC5F3F2" w14:textId="77777777" w:rsidR="005064D5" w:rsidRPr="00EC76F2" w:rsidRDefault="005064D5" w:rsidP="001A2DF6">
            <w:pPr>
              <w:rPr>
                <w:rFonts w:ascii="Times New Roman" w:hAnsi="Times New Roman"/>
                <w:bCs/>
                <w:sz w:val="20"/>
              </w:rPr>
            </w:pPr>
            <w:r w:rsidRPr="00EC76F2">
              <w:rPr>
                <w:rFonts w:ascii="Times New Roman" w:hAnsi="Times New Roman"/>
                <w:bCs/>
                <w:sz w:val="20"/>
              </w:rPr>
              <w:t>4.62</w:t>
            </w:r>
          </w:p>
        </w:tc>
        <w:tc>
          <w:tcPr>
            <w:tcW w:w="810" w:type="dxa"/>
            <w:tcBorders>
              <w:top w:val="nil"/>
              <w:left w:val="nil"/>
              <w:bottom w:val="nil"/>
              <w:right w:val="nil"/>
            </w:tcBorders>
            <w:vAlign w:val="bottom"/>
          </w:tcPr>
          <w:p w14:paraId="282C5505" w14:textId="77777777" w:rsidR="005064D5" w:rsidRPr="00EC76F2" w:rsidRDefault="005064D5" w:rsidP="001A2DF6">
            <w:pPr>
              <w:rPr>
                <w:rFonts w:ascii="Times New Roman" w:hAnsi="Times New Roman"/>
                <w:bCs/>
                <w:sz w:val="20"/>
              </w:rPr>
            </w:pPr>
            <w:r w:rsidRPr="00EC76F2">
              <w:rPr>
                <w:rFonts w:ascii="Times New Roman" w:hAnsi="Times New Roman"/>
                <w:bCs/>
                <w:sz w:val="20"/>
              </w:rPr>
              <w:t>3.82</w:t>
            </w:r>
          </w:p>
        </w:tc>
        <w:tc>
          <w:tcPr>
            <w:tcW w:w="810" w:type="dxa"/>
            <w:tcBorders>
              <w:top w:val="nil"/>
              <w:left w:val="nil"/>
              <w:bottom w:val="nil"/>
              <w:right w:val="nil"/>
            </w:tcBorders>
            <w:vAlign w:val="bottom"/>
          </w:tcPr>
          <w:p w14:paraId="47C66CF2" w14:textId="77777777" w:rsidR="005064D5" w:rsidRPr="00EC76F2" w:rsidRDefault="005064D5" w:rsidP="001A2DF6">
            <w:pPr>
              <w:rPr>
                <w:rFonts w:ascii="Times New Roman" w:hAnsi="Times New Roman"/>
                <w:bCs/>
                <w:sz w:val="20"/>
              </w:rPr>
            </w:pPr>
            <w:r w:rsidRPr="00EC76F2">
              <w:rPr>
                <w:rFonts w:ascii="Times New Roman" w:hAnsi="Times New Roman"/>
                <w:bCs/>
                <w:sz w:val="20"/>
              </w:rPr>
              <w:t>1.58</w:t>
            </w:r>
          </w:p>
        </w:tc>
        <w:tc>
          <w:tcPr>
            <w:tcW w:w="810" w:type="dxa"/>
            <w:tcBorders>
              <w:top w:val="nil"/>
              <w:left w:val="nil"/>
              <w:bottom w:val="nil"/>
              <w:right w:val="nil"/>
            </w:tcBorders>
            <w:vAlign w:val="bottom"/>
          </w:tcPr>
          <w:p w14:paraId="224E485F"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1.46</w:t>
            </w:r>
          </w:p>
        </w:tc>
        <w:tc>
          <w:tcPr>
            <w:tcW w:w="810" w:type="dxa"/>
            <w:tcBorders>
              <w:top w:val="nil"/>
              <w:left w:val="nil"/>
              <w:bottom w:val="nil"/>
              <w:right w:val="nil"/>
            </w:tcBorders>
            <w:vAlign w:val="bottom"/>
          </w:tcPr>
          <w:p w14:paraId="303B30CA" w14:textId="77777777" w:rsidR="005064D5" w:rsidRPr="00EC76F2" w:rsidRDefault="005064D5" w:rsidP="001A2DF6">
            <w:pPr>
              <w:rPr>
                <w:rFonts w:ascii="Times New Roman" w:hAnsi="Times New Roman"/>
                <w:bCs/>
                <w:sz w:val="20"/>
              </w:rPr>
            </w:pPr>
            <w:r w:rsidRPr="00EC76F2">
              <w:rPr>
                <w:rFonts w:ascii="Times New Roman" w:hAnsi="Times New Roman"/>
                <w:bCs/>
                <w:sz w:val="20"/>
              </w:rPr>
              <w:t>2.33</w:t>
            </w:r>
          </w:p>
        </w:tc>
        <w:tc>
          <w:tcPr>
            <w:tcW w:w="810" w:type="dxa"/>
            <w:tcBorders>
              <w:top w:val="nil"/>
              <w:left w:val="nil"/>
              <w:bottom w:val="nil"/>
              <w:right w:val="nil"/>
            </w:tcBorders>
            <w:vAlign w:val="bottom"/>
          </w:tcPr>
          <w:p w14:paraId="69CB8BC6" w14:textId="77777777" w:rsidR="005064D5" w:rsidRPr="00EC76F2" w:rsidRDefault="005064D5" w:rsidP="001A2DF6">
            <w:pPr>
              <w:rPr>
                <w:rFonts w:ascii="Times New Roman" w:hAnsi="Times New Roman"/>
                <w:sz w:val="20"/>
              </w:rPr>
            </w:pPr>
            <w:r w:rsidRPr="00EC76F2">
              <w:rPr>
                <w:rFonts w:ascii="Times New Roman" w:hAnsi="Times New Roman"/>
                <w:sz w:val="20"/>
              </w:rPr>
              <w:t>7.35</w:t>
            </w:r>
          </w:p>
        </w:tc>
        <w:tc>
          <w:tcPr>
            <w:tcW w:w="810" w:type="dxa"/>
            <w:tcBorders>
              <w:top w:val="nil"/>
              <w:left w:val="nil"/>
              <w:bottom w:val="nil"/>
              <w:right w:val="nil"/>
            </w:tcBorders>
            <w:vAlign w:val="bottom"/>
          </w:tcPr>
          <w:p w14:paraId="40BE1554"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1.91</w:t>
            </w:r>
          </w:p>
        </w:tc>
        <w:tc>
          <w:tcPr>
            <w:tcW w:w="810" w:type="dxa"/>
            <w:tcBorders>
              <w:top w:val="nil"/>
              <w:left w:val="nil"/>
              <w:bottom w:val="nil"/>
              <w:right w:val="nil"/>
            </w:tcBorders>
            <w:vAlign w:val="bottom"/>
          </w:tcPr>
          <w:p w14:paraId="57450EA8"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0.62</w:t>
            </w:r>
          </w:p>
        </w:tc>
        <w:tc>
          <w:tcPr>
            <w:tcW w:w="810" w:type="dxa"/>
            <w:tcBorders>
              <w:top w:val="nil"/>
              <w:left w:val="nil"/>
              <w:bottom w:val="nil"/>
              <w:right w:val="nil"/>
            </w:tcBorders>
            <w:vAlign w:val="bottom"/>
          </w:tcPr>
          <w:p w14:paraId="0F502664" w14:textId="77777777" w:rsidR="005064D5" w:rsidRPr="00EC76F2" w:rsidRDefault="005064D5" w:rsidP="001A2DF6">
            <w:pPr>
              <w:rPr>
                <w:rFonts w:ascii="Times New Roman" w:hAnsi="Times New Roman"/>
                <w:bCs/>
                <w:sz w:val="20"/>
              </w:rPr>
            </w:pPr>
            <w:r w:rsidRPr="00EC76F2">
              <w:rPr>
                <w:rFonts w:ascii="Times New Roman" w:hAnsi="Times New Roman"/>
                <w:bCs/>
                <w:sz w:val="20"/>
              </w:rPr>
              <w:t>0.55</w:t>
            </w:r>
          </w:p>
        </w:tc>
        <w:tc>
          <w:tcPr>
            <w:tcW w:w="810" w:type="dxa"/>
            <w:tcBorders>
              <w:top w:val="nil"/>
              <w:left w:val="nil"/>
              <w:bottom w:val="nil"/>
              <w:right w:val="nil"/>
            </w:tcBorders>
            <w:vAlign w:val="bottom"/>
          </w:tcPr>
          <w:p w14:paraId="10DD7843" w14:textId="77777777" w:rsidR="005064D5" w:rsidRPr="00EC76F2" w:rsidRDefault="005064D5" w:rsidP="001A2DF6">
            <w:pPr>
              <w:rPr>
                <w:rFonts w:ascii="Times New Roman" w:hAnsi="Times New Roman"/>
                <w:bCs/>
                <w:sz w:val="20"/>
              </w:rPr>
            </w:pPr>
            <w:r w:rsidRPr="00EC76F2">
              <w:rPr>
                <w:rFonts w:ascii="Times New Roman" w:hAnsi="Times New Roman"/>
                <w:bCs/>
                <w:sz w:val="20"/>
              </w:rPr>
              <w:t>0.45</w:t>
            </w:r>
          </w:p>
        </w:tc>
        <w:tc>
          <w:tcPr>
            <w:tcW w:w="720" w:type="dxa"/>
            <w:tcBorders>
              <w:top w:val="nil"/>
              <w:left w:val="nil"/>
              <w:bottom w:val="nil"/>
              <w:right w:val="nil"/>
            </w:tcBorders>
            <w:vAlign w:val="bottom"/>
          </w:tcPr>
          <w:p w14:paraId="1B5B6315" w14:textId="77777777" w:rsidR="005064D5" w:rsidRPr="00EC76F2" w:rsidRDefault="005064D5" w:rsidP="001A2DF6">
            <w:pPr>
              <w:rPr>
                <w:rFonts w:ascii="Times New Roman" w:hAnsi="Times New Roman"/>
                <w:bCs/>
                <w:sz w:val="20"/>
              </w:rPr>
            </w:pPr>
            <w:r w:rsidRPr="00EC76F2">
              <w:rPr>
                <w:rFonts w:ascii="Times New Roman" w:hAnsi="Times New Roman"/>
                <w:bCs/>
                <w:sz w:val="20"/>
              </w:rPr>
              <w:t>0.45</w:t>
            </w:r>
          </w:p>
        </w:tc>
        <w:tc>
          <w:tcPr>
            <w:tcW w:w="810" w:type="dxa"/>
            <w:tcBorders>
              <w:top w:val="nil"/>
              <w:left w:val="nil"/>
              <w:bottom w:val="nil"/>
              <w:right w:val="nil"/>
            </w:tcBorders>
            <w:vAlign w:val="bottom"/>
          </w:tcPr>
          <w:p w14:paraId="1BF4CDB6" w14:textId="77777777" w:rsidR="005064D5" w:rsidRPr="00EC76F2" w:rsidRDefault="005064D5" w:rsidP="001A2DF6">
            <w:pPr>
              <w:rPr>
                <w:rFonts w:ascii="Times New Roman" w:hAnsi="Times New Roman"/>
                <w:bCs/>
                <w:sz w:val="20"/>
              </w:rPr>
            </w:pPr>
            <w:r w:rsidRPr="00EC76F2">
              <w:rPr>
                <w:rFonts w:ascii="Times New Roman" w:hAnsi="Times New Roman"/>
                <w:bCs/>
                <w:sz w:val="20"/>
              </w:rPr>
              <w:t>4.58</w:t>
            </w:r>
          </w:p>
        </w:tc>
        <w:tc>
          <w:tcPr>
            <w:tcW w:w="810" w:type="dxa"/>
            <w:tcBorders>
              <w:top w:val="nil"/>
              <w:left w:val="nil"/>
              <w:bottom w:val="nil"/>
              <w:right w:val="nil"/>
            </w:tcBorders>
            <w:vAlign w:val="bottom"/>
          </w:tcPr>
          <w:p w14:paraId="1984719F"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3.78</w:t>
            </w:r>
          </w:p>
        </w:tc>
      </w:tr>
      <w:tr w:rsidR="005064D5" w:rsidRPr="00103810" w14:paraId="7D5B8520" w14:textId="77777777" w:rsidTr="001A2DF6">
        <w:trPr>
          <w:gridAfter w:val="1"/>
          <w:wAfter w:w="37" w:type="dxa"/>
        </w:trPr>
        <w:tc>
          <w:tcPr>
            <w:tcW w:w="738" w:type="dxa"/>
            <w:tcBorders>
              <w:top w:val="nil"/>
              <w:left w:val="nil"/>
              <w:bottom w:val="nil"/>
              <w:right w:val="nil"/>
            </w:tcBorders>
          </w:tcPr>
          <w:p w14:paraId="05415DA5" w14:textId="77777777" w:rsidR="005064D5" w:rsidRPr="00103810" w:rsidRDefault="005064D5" w:rsidP="001A2DF6">
            <w:pPr>
              <w:rPr>
                <w:rFonts w:ascii="Times New Roman" w:hAnsi="Times New Roman"/>
                <w:sz w:val="18"/>
                <w:szCs w:val="18"/>
              </w:rPr>
            </w:pPr>
            <w:r>
              <w:rPr>
                <w:rFonts w:ascii="Times New Roman" w:hAnsi="Times New Roman"/>
                <w:sz w:val="18"/>
                <w:szCs w:val="18"/>
              </w:rPr>
              <w:t>5.75</w:t>
            </w:r>
          </w:p>
        </w:tc>
        <w:tc>
          <w:tcPr>
            <w:tcW w:w="1620" w:type="dxa"/>
            <w:tcBorders>
              <w:top w:val="nil"/>
              <w:left w:val="nil"/>
              <w:bottom w:val="nil"/>
              <w:right w:val="nil"/>
            </w:tcBorders>
            <w:vAlign w:val="bottom"/>
          </w:tcPr>
          <w:p w14:paraId="37B225EF" w14:textId="77777777" w:rsidR="005064D5" w:rsidRPr="00103810" w:rsidRDefault="005064D5" w:rsidP="001A2DF6">
            <w:pPr>
              <w:jc w:val="left"/>
              <w:rPr>
                <w:rFonts w:ascii="Times New Roman" w:hAnsi="Times New Roman"/>
                <w:color w:val="000000"/>
                <w:sz w:val="18"/>
                <w:szCs w:val="18"/>
              </w:rPr>
            </w:pPr>
            <w:r w:rsidRPr="00103810">
              <w:rPr>
                <w:rFonts w:ascii="Times New Roman" w:hAnsi="Times New Roman"/>
                <w:color w:val="000000"/>
                <w:sz w:val="18"/>
                <w:szCs w:val="18"/>
              </w:rPr>
              <w:t>2-Hexanol</w:t>
            </w:r>
          </w:p>
        </w:tc>
        <w:tc>
          <w:tcPr>
            <w:tcW w:w="1170" w:type="dxa"/>
            <w:gridSpan w:val="2"/>
            <w:tcBorders>
              <w:top w:val="nil"/>
              <w:left w:val="nil"/>
              <w:bottom w:val="nil"/>
              <w:right w:val="nil"/>
            </w:tcBorders>
            <w:vAlign w:val="bottom"/>
          </w:tcPr>
          <w:p w14:paraId="486614FF" w14:textId="77777777" w:rsidR="005064D5" w:rsidRPr="00EC76F2" w:rsidRDefault="005064D5" w:rsidP="001A2DF6">
            <w:pPr>
              <w:rPr>
                <w:rFonts w:ascii="Times New Roman" w:hAnsi="Times New Roman"/>
                <w:bCs/>
                <w:sz w:val="20"/>
              </w:rPr>
            </w:pPr>
            <w:r>
              <w:rPr>
                <w:rFonts w:ascii="Times New Roman" w:hAnsi="Times New Roman"/>
                <w:bCs/>
                <w:sz w:val="20"/>
              </w:rPr>
              <w:t>0.36</w:t>
            </w:r>
          </w:p>
        </w:tc>
        <w:tc>
          <w:tcPr>
            <w:tcW w:w="810" w:type="dxa"/>
            <w:tcBorders>
              <w:top w:val="nil"/>
              <w:left w:val="nil"/>
              <w:bottom w:val="nil"/>
              <w:right w:val="nil"/>
            </w:tcBorders>
            <w:vAlign w:val="bottom"/>
          </w:tcPr>
          <w:p w14:paraId="0F4045F1" w14:textId="77777777" w:rsidR="005064D5" w:rsidRPr="00EC76F2" w:rsidRDefault="005064D5" w:rsidP="001A2DF6">
            <w:pPr>
              <w:rPr>
                <w:rFonts w:ascii="Times New Roman" w:hAnsi="Times New Roman"/>
                <w:bCs/>
                <w:sz w:val="20"/>
              </w:rPr>
            </w:pPr>
            <w:r>
              <w:rPr>
                <w:rFonts w:ascii="Times New Roman" w:hAnsi="Times New Roman"/>
                <w:bCs/>
                <w:sz w:val="20"/>
              </w:rPr>
              <w:t>2.29</w:t>
            </w:r>
          </w:p>
        </w:tc>
        <w:tc>
          <w:tcPr>
            <w:tcW w:w="810" w:type="dxa"/>
            <w:tcBorders>
              <w:top w:val="nil"/>
              <w:left w:val="nil"/>
              <w:bottom w:val="nil"/>
              <w:right w:val="nil"/>
            </w:tcBorders>
            <w:vAlign w:val="bottom"/>
          </w:tcPr>
          <w:p w14:paraId="2FC7F715" w14:textId="77777777" w:rsidR="005064D5" w:rsidRPr="00103810" w:rsidRDefault="005064D5" w:rsidP="001A2DF6">
            <w:pPr>
              <w:rPr>
                <w:rFonts w:ascii="Times New Roman" w:hAnsi="Times New Roman"/>
                <w:bCs/>
                <w:sz w:val="18"/>
                <w:szCs w:val="18"/>
              </w:rPr>
            </w:pPr>
          </w:p>
        </w:tc>
        <w:tc>
          <w:tcPr>
            <w:tcW w:w="810" w:type="dxa"/>
            <w:tcBorders>
              <w:top w:val="nil"/>
              <w:left w:val="nil"/>
              <w:bottom w:val="nil"/>
              <w:right w:val="nil"/>
            </w:tcBorders>
            <w:vAlign w:val="bottom"/>
          </w:tcPr>
          <w:p w14:paraId="255EB3E0"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3D276AA6" w14:textId="77777777" w:rsidR="005064D5" w:rsidRPr="00EC76F2" w:rsidRDefault="005064D5" w:rsidP="001A2DF6">
            <w:pPr>
              <w:rPr>
                <w:rFonts w:ascii="Times New Roman" w:hAnsi="Times New Roman"/>
                <w:bCs/>
                <w:sz w:val="20"/>
              </w:rPr>
            </w:pPr>
            <w:r>
              <w:rPr>
                <w:rFonts w:ascii="Times New Roman" w:hAnsi="Times New Roman"/>
                <w:bCs/>
                <w:sz w:val="20"/>
              </w:rPr>
              <w:t>1.05</w:t>
            </w:r>
          </w:p>
        </w:tc>
        <w:tc>
          <w:tcPr>
            <w:tcW w:w="810" w:type="dxa"/>
            <w:tcBorders>
              <w:top w:val="nil"/>
              <w:left w:val="nil"/>
              <w:bottom w:val="nil"/>
              <w:right w:val="nil"/>
            </w:tcBorders>
            <w:vAlign w:val="bottom"/>
          </w:tcPr>
          <w:p w14:paraId="2C3326B7"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41610E1A"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4366CA32" w14:textId="77777777" w:rsidR="005064D5" w:rsidRPr="00EC76F2" w:rsidRDefault="005064D5" w:rsidP="001A2DF6">
            <w:pPr>
              <w:rPr>
                <w:rFonts w:ascii="Times New Roman" w:hAnsi="Times New Roman"/>
                <w:bCs/>
                <w:sz w:val="20"/>
              </w:rPr>
            </w:pPr>
            <w:r>
              <w:rPr>
                <w:rFonts w:ascii="Times New Roman" w:hAnsi="Times New Roman"/>
                <w:bCs/>
                <w:sz w:val="20"/>
              </w:rPr>
              <w:t>2.05</w:t>
            </w:r>
          </w:p>
        </w:tc>
        <w:tc>
          <w:tcPr>
            <w:tcW w:w="810" w:type="dxa"/>
            <w:tcBorders>
              <w:top w:val="nil"/>
              <w:left w:val="nil"/>
              <w:bottom w:val="nil"/>
              <w:right w:val="nil"/>
            </w:tcBorders>
            <w:vAlign w:val="bottom"/>
          </w:tcPr>
          <w:p w14:paraId="5967B655"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0.16</w:t>
            </w:r>
          </w:p>
        </w:tc>
        <w:tc>
          <w:tcPr>
            <w:tcW w:w="810" w:type="dxa"/>
            <w:tcBorders>
              <w:top w:val="nil"/>
              <w:left w:val="nil"/>
              <w:bottom w:val="nil"/>
              <w:right w:val="nil"/>
            </w:tcBorders>
            <w:vAlign w:val="bottom"/>
          </w:tcPr>
          <w:p w14:paraId="7ACAB05E"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4CDD1004" w14:textId="77777777" w:rsidR="005064D5" w:rsidRPr="00EC76F2" w:rsidRDefault="005064D5" w:rsidP="001A2DF6">
            <w:pPr>
              <w:rPr>
                <w:rFonts w:ascii="Times New Roman" w:hAnsi="Times New Roman"/>
                <w:bCs/>
                <w:sz w:val="20"/>
              </w:rPr>
            </w:pPr>
            <w:r>
              <w:rPr>
                <w:rFonts w:ascii="Times New Roman" w:hAnsi="Times New Roman"/>
                <w:bCs/>
                <w:sz w:val="20"/>
              </w:rPr>
              <w:t>1.02</w:t>
            </w:r>
          </w:p>
        </w:tc>
        <w:tc>
          <w:tcPr>
            <w:tcW w:w="810" w:type="dxa"/>
            <w:tcBorders>
              <w:top w:val="nil"/>
              <w:left w:val="nil"/>
              <w:bottom w:val="nil"/>
              <w:right w:val="nil"/>
            </w:tcBorders>
            <w:vAlign w:val="bottom"/>
          </w:tcPr>
          <w:p w14:paraId="57BC4BAF"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720" w:type="dxa"/>
            <w:tcBorders>
              <w:top w:val="nil"/>
              <w:left w:val="nil"/>
              <w:bottom w:val="nil"/>
              <w:right w:val="nil"/>
            </w:tcBorders>
            <w:vAlign w:val="bottom"/>
          </w:tcPr>
          <w:p w14:paraId="6DB0576E"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21171584" w14:textId="77777777" w:rsidR="005064D5" w:rsidRPr="00EC76F2" w:rsidRDefault="005064D5" w:rsidP="001A2DF6">
            <w:pPr>
              <w:rPr>
                <w:rFonts w:ascii="Times New Roman" w:hAnsi="Times New Roman"/>
                <w:bCs/>
                <w:sz w:val="20"/>
              </w:rPr>
            </w:pPr>
            <w:r>
              <w:rPr>
                <w:rFonts w:ascii="Times New Roman" w:hAnsi="Times New Roman"/>
                <w:bCs/>
                <w:sz w:val="20"/>
              </w:rPr>
              <w:t>1.52</w:t>
            </w:r>
          </w:p>
        </w:tc>
        <w:tc>
          <w:tcPr>
            <w:tcW w:w="810" w:type="dxa"/>
            <w:tcBorders>
              <w:top w:val="nil"/>
              <w:left w:val="nil"/>
              <w:bottom w:val="nil"/>
              <w:right w:val="nil"/>
            </w:tcBorders>
            <w:vAlign w:val="bottom"/>
          </w:tcPr>
          <w:p w14:paraId="0DA13ADA"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r>
      <w:tr w:rsidR="005064D5" w:rsidRPr="00103810" w14:paraId="0247E63F" w14:textId="77777777" w:rsidTr="001A2DF6">
        <w:trPr>
          <w:gridAfter w:val="1"/>
          <w:wAfter w:w="37" w:type="dxa"/>
        </w:trPr>
        <w:tc>
          <w:tcPr>
            <w:tcW w:w="738" w:type="dxa"/>
            <w:tcBorders>
              <w:top w:val="nil"/>
              <w:left w:val="nil"/>
              <w:bottom w:val="nil"/>
              <w:right w:val="nil"/>
            </w:tcBorders>
          </w:tcPr>
          <w:p w14:paraId="3B0F04DA" w14:textId="77777777" w:rsidR="005064D5" w:rsidRPr="00103810" w:rsidRDefault="005064D5" w:rsidP="001A2DF6">
            <w:pPr>
              <w:rPr>
                <w:rFonts w:ascii="Times New Roman" w:hAnsi="Times New Roman"/>
                <w:sz w:val="18"/>
                <w:szCs w:val="18"/>
              </w:rPr>
            </w:pPr>
            <w:r>
              <w:rPr>
                <w:rFonts w:ascii="Times New Roman" w:hAnsi="Times New Roman"/>
                <w:sz w:val="18"/>
                <w:szCs w:val="18"/>
              </w:rPr>
              <w:t>8.11</w:t>
            </w:r>
          </w:p>
        </w:tc>
        <w:tc>
          <w:tcPr>
            <w:tcW w:w="1620" w:type="dxa"/>
            <w:tcBorders>
              <w:top w:val="nil"/>
              <w:left w:val="nil"/>
              <w:bottom w:val="nil"/>
              <w:right w:val="nil"/>
            </w:tcBorders>
            <w:vAlign w:val="bottom"/>
          </w:tcPr>
          <w:p w14:paraId="4A39EC25" w14:textId="77777777" w:rsidR="005064D5" w:rsidRPr="00103810" w:rsidRDefault="005064D5" w:rsidP="001A2DF6">
            <w:pPr>
              <w:jc w:val="left"/>
              <w:rPr>
                <w:rFonts w:ascii="Times New Roman" w:hAnsi="Times New Roman"/>
                <w:color w:val="000000"/>
                <w:sz w:val="18"/>
                <w:szCs w:val="18"/>
              </w:rPr>
            </w:pPr>
            <w:r w:rsidRPr="00103810">
              <w:rPr>
                <w:rFonts w:ascii="Times New Roman" w:hAnsi="Times New Roman"/>
                <w:color w:val="000000"/>
                <w:sz w:val="18"/>
                <w:szCs w:val="18"/>
              </w:rPr>
              <w:t>Nonane</w:t>
            </w:r>
          </w:p>
        </w:tc>
        <w:tc>
          <w:tcPr>
            <w:tcW w:w="1170" w:type="dxa"/>
            <w:gridSpan w:val="2"/>
            <w:tcBorders>
              <w:top w:val="nil"/>
              <w:left w:val="nil"/>
              <w:bottom w:val="nil"/>
              <w:right w:val="nil"/>
            </w:tcBorders>
            <w:vAlign w:val="bottom"/>
          </w:tcPr>
          <w:p w14:paraId="2B253630" w14:textId="77777777" w:rsidR="005064D5" w:rsidRPr="00103810" w:rsidRDefault="005064D5" w:rsidP="001A2DF6">
            <w:pPr>
              <w:rPr>
                <w:rFonts w:ascii="Times New Roman" w:hAnsi="Times New Roman"/>
                <w:bCs/>
                <w:sz w:val="18"/>
                <w:szCs w:val="18"/>
              </w:rPr>
            </w:pPr>
            <w:r>
              <w:rPr>
                <w:rFonts w:ascii="Times New Roman" w:hAnsi="Times New Roman"/>
                <w:bCs/>
                <w:sz w:val="18"/>
                <w:szCs w:val="18"/>
              </w:rPr>
              <w:t>-</w:t>
            </w:r>
          </w:p>
        </w:tc>
        <w:tc>
          <w:tcPr>
            <w:tcW w:w="810" w:type="dxa"/>
            <w:tcBorders>
              <w:top w:val="nil"/>
              <w:left w:val="nil"/>
              <w:bottom w:val="nil"/>
              <w:right w:val="nil"/>
            </w:tcBorders>
            <w:vAlign w:val="bottom"/>
          </w:tcPr>
          <w:p w14:paraId="4D9C94BF" w14:textId="77777777" w:rsidR="005064D5" w:rsidRPr="00EC76F2" w:rsidRDefault="005064D5" w:rsidP="001A2DF6">
            <w:pPr>
              <w:rPr>
                <w:rFonts w:ascii="Times New Roman" w:hAnsi="Times New Roman"/>
                <w:bCs/>
                <w:sz w:val="20"/>
              </w:rPr>
            </w:pPr>
            <w:r w:rsidRPr="00EC76F2">
              <w:rPr>
                <w:rFonts w:ascii="Times New Roman" w:hAnsi="Times New Roman"/>
                <w:bCs/>
                <w:sz w:val="20"/>
              </w:rPr>
              <w:t>0.32</w:t>
            </w:r>
          </w:p>
        </w:tc>
        <w:tc>
          <w:tcPr>
            <w:tcW w:w="810" w:type="dxa"/>
            <w:tcBorders>
              <w:top w:val="nil"/>
              <w:left w:val="nil"/>
              <w:bottom w:val="nil"/>
              <w:right w:val="nil"/>
            </w:tcBorders>
            <w:vAlign w:val="bottom"/>
          </w:tcPr>
          <w:p w14:paraId="0B033DE7" w14:textId="77777777" w:rsidR="005064D5" w:rsidRPr="00EC76F2" w:rsidRDefault="005064D5" w:rsidP="001A2DF6">
            <w:pPr>
              <w:rPr>
                <w:rFonts w:ascii="Times New Roman" w:hAnsi="Times New Roman"/>
                <w:bCs/>
                <w:sz w:val="20"/>
              </w:rPr>
            </w:pPr>
            <w:r w:rsidRPr="00EC76F2">
              <w:rPr>
                <w:rFonts w:ascii="Times New Roman" w:hAnsi="Times New Roman"/>
                <w:bCs/>
                <w:sz w:val="20"/>
              </w:rPr>
              <w:t>1.15</w:t>
            </w:r>
          </w:p>
        </w:tc>
        <w:tc>
          <w:tcPr>
            <w:tcW w:w="810" w:type="dxa"/>
            <w:tcBorders>
              <w:top w:val="nil"/>
              <w:left w:val="nil"/>
              <w:bottom w:val="nil"/>
              <w:right w:val="nil"/>
            </w:tcBorders>
            <w:vAlign w:val="bottom"/>
          </w:tcPr>
          <w:p w14:paraId="166A8A95" w14:textId="77777777" w:rsidR="005064D5" w:rsidRPr="00EC76F2" w:rsidRDefault="005064D5" w:rsidP="001A2DF6">
            <w:pPr>
              <w:rPr>
                <w:rFonts w:ascii="Times New Roman" w:hAnsi="Times New Roman"/>
                <w:bCs/>
                <w:sz w:val="20"/>
              </w:rPr>
            </w:pPr>
            <w:r w:rsidRPr="00EC76F2">
              <w:rPr>
                <w:rFonts w:ascii="Times New Roman" w:hAnsi="Times New Roman"/>
                <w:bCs/>
                <w:sz w:val="20"/>
              </w:rPr>
              <w:t>1.00</w:t>
            </w:r>
          </w:p>
        </w:tc>
        <w:tc>
          <w:tcPr>
            <w:tcW w:w="810" w:type="dxa"/>
            <w:tcBorders>
              <w:top w:val="nil"/>
              <w:left w:val="nil"/>
              <w:bottom w:val="nil"/>
              <w:right w:val="nil"/>
            </w:tcBorders>
            <w:vAlign w:val="bottom"/>
          </w:tcPr>
          <w:p w14:paraId="10532A6F"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810" w:type="dxa"/>
            <w:tcBorders>
              <w:top w:val="nil"/>
              <w:left w:val="nil"/>
              <w:bottom w:val="nil"/>
              <w:right w:val="nil"/>
            </w:tcBorders>
            <w:vAlign w:val="bottom"/>
          </w:tcPr>
          <w:p w14:paraId="618F8F8E"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0.35</w:t>
            </w:r>
          </w:p>
        </w:tc>
        <w:tc>
          <w:tcPr>
            <w:tcW w:w="810" w:type="dxa"/>
            <w:tcBorders>
              <w:top w:val="nil"/>
              <w:left w:val="nil"/>
              <w:bottom w:val="nil"/>
              <w:right w:val="nil"/>
            </w:tcBorders>
            <w:vAlign w:val="bottom"/>
          </w:tcPr>
          <w:p w14:paraId="5B83335E" w14:textId="77777777" w:rsidR="005064D5" w:rsidRPr="00EC76F2" w:rsidRDefault="005064D5" w:rsidP="001A2DF6">
            <w:pPr>
              <w:rPr>
                <w:rFonts w:ascii="Times New Roman" w:hAnsi="Times New Roman"/>
                <w:bCs/>
                <w:sz w:val="20"/>
              </w:rPr>
            </w:pPr>
            <w:r w:rsidRPr="00EC76F2">
              <w:rPr>
                <w:rFonts w:ascii="Times New Roman" w:hAnsi="Times New Roman"/>
                <w:bCs/>
                <w:sz w:val="20"/>
              </w:rPr>
              <w:t>0.20</w:t>
            </w:r>
          </w:p>
        </w:tc>
        <w:tc>
          <w:tcPr>
            <w:tcW w:w="810" w:type="dxa"/>
            <w:tcBorders>
              <w:top w:val="nil"/>
              <w:left w:val="nil"/>
              <w:bottom w:val="nil"/>
              <w:right w:val="nil"/>
            </w:tcBorders>
            <w:vAlign w:val="bottom"/>
          </w:tcPr>
          <w:p w14:paraId="535695DB" w14:textId="77777777" w:rsidR="005064D5" w:rsidRPr="00EC76F2" w:rsidRDefault="005064D5" w:rsidP="001A2DF6">
            <w:pPr>
              <w:rPr>
                <w:rFonts w:ascii="Times New Roman" w:hAnsi="Times New Roman"/>
                <w:sz w:val="20"/>
              </w:rPr>
            </w:pPr>
            <w:r w:rsidRPr="00EC76F2">
              <w:rPr>
                <w:rFonts w:ascii="Times New Roman" w:hAnsi="Times New Roman"/>
                <w:sz w:val="20"/>
              </w:rPr>
              <w:t>0.27</w:t>
            </w:r>
          </w:p>
        </w:tc>
        <w:tc>
          <w:tcPr>
            <w:tcW w:w="810" w:type="dxa"/>
            <w:tcBorders>
              <w:top w:val="nil"/>
              <w:left w:val="nil"/>
              <w:bottom w:val="nil"/>
              <w:right w:val="nil"/>
            </w:tcBorders>
            <w:vAlign w:val="bottom"/>
          </w:tcPr>
          <w:p w14:paraId="3BBFE44D"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0.88</w:t>
            </w:r>
          </w:p>
        </w:tc>
        <w:tc>
          <w:tcPr>
            <w:tcW w:w="810" w:type="dxa"/>
            <w:tcBorders>
              <w:top w:val="nil"/>
              <w:left w:val="nil"/>
              <w:bottom w:val="nil"/>
              <w:right w:val="nil"/>
            </w:tcBorders>
            <w:vAlign w:val="bottom"/>
          </w:tcPr>
          <w:p w14:paraId="4BA62D79"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0.32</w:t>
            </w:r>
          </w:p>
        </w:tc>
        <w:tc>
          <w:tcPr>
            <w:tcW w:w="810" w:type="dxa"/>
            <w:tcBorders>
              <w:top w:val="nil"/>
              <w:left w:val="nil"/>
              <w:bottom w:val="nil"/>
              <w:right w:val="nil"/>
            </w:tcBorders>
            <w:vAlign w:val="bottom"/>
          </w:tcPr>
          <w:p w14:paraId="412B4A15" w14:textId="77777777" w:rsidR="005064D5" w:rsidRPr="00EC76F2" w:rsidRDefault="005064D5" w:rsidP="001A2DF6">
            <w:pPr>
              <w:rPr>
                <w:rFonts w:ascii="Times New Roman" w:hAnsi="Times New Roman"/>
                <w:bCs/>
                <w:sz w:val="20"/>
              </w:rPr>
            </w:pPr>
            <w:r w:rsidRPr="00EC76F2">
              <w:rPr>
                <w:rFonts w:ascii="Times New Roman" w:hAnsi="Times New Roman"/>
                <w:bCs/>
                <w:sz w:val="20"/>
              </w:rPr>
              <w:t>0.27</w:t>
            </w:r>
          </w:p>
        </w:tc>
        <w:tc>
          <w:tcPr>
            <w:tcW w:w="810" w:type="dxa"/>
            <w:tcBorders>
              <w:top w:val="nil"/>
              <w:left w:val="nil"/>
              <w:bottom w:val="nil"/>
              <w:right w:val="nil"/>
            </w:tcBorders>
            <w:vAlign w:val="bottom"/>
          </w:tcPr>
          <w:p w14:paraId="34C5DA47" w14:textId="77777777" w:rsidR="005064D5" w:rsidRPr="00EC76F2" w:rsidRDefault="005064D5" w:rsidP="001A2DF6">
            <w:pPr>
              <w:rPr>
                <w:rFonts w:ascii="Times New Roman" w:hAnsi="Times New Roman"/>
                <w:bCs/>
                <w:sz w:val="20"/>
              </w:rPr>
            </w:pPr>
            <w:r w:rsidRPr="00EC76F2">
              <w:rPr>
                <w:rFonts w:ascii="Times New Roman" w:hAnsi="Times New Roman"/>
                <w:bCs/>
                <w:sz w:val="20"/>
              </w:rPr>
              <w:t>0.27</w:t>
            </w:r>
          </w:p>
        </w:tc>
        <w:tc>
          <w:tcPr>
            <w:tcW w:w="720" w:type="dxa"/>
            <w:tcBorders>
              <w:top w:val="nil"/>
              <w:left w:val="nil"/>
              <w:bottom w:val="nil"/>
              <w:right w:val="nil"/>
            </w:tcBorders>
            <w:vAlign w:val="bottom"/>
          </w:tcPr>
          <w:p w14:paraId="255396AF"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810" w:type="dxa"/>
            <w:tcBorders>
              <w:top w:val="nil"/>
              <w:left w:val="nil"/>
              <w:bottom w:val="nil"/>
              <w:right w:val="nil"/>
            </w:tcBorders>
            <w:vAlign w:val="bottom"/>
          </w:tcPr>
          <w:p w14:paraId="12C87698" w14:textId="77777777" w:rsidR="005064D5" w:rsidRPr="00EC76F2" w:rsidRDefault="005064D5" w:rsidP="001A2DF6">
            <w:pPr>
              <w:rPr>
                <w:rFonts w:ascii="Times New Roman" w:hAnsi="Times New Roman"/>
                <w:bCs/>
                <w:sz w:val="20"/>
              </w:rPr>
            </w:pPr>
            <w:r w:rsidRPr="00EC76F2">
              <w:rPr>
                <w:rFonts w:ascii="Times New Roman" w:hAnsi="Times New Roman"/>
                <w:bCs/>
                <w:sz w:val="20"/>
              </w:rPr>
              <w:t>0.22</w:t>
            </w:r>
          </w:p>
        </w:tc>
        <w:tc>
          <w:tcPr>
            <w:tcW w:w="810" w:type="dxa"/>
            <w:tcBorders>
              <w:top w:val="nil"/>
              <w:left w:val="nil"/>
              <w:bottom w:val="nil"/>
              <w:right w:val="nil"/>
            </w:tcBorders>
            <w:vAlign w:val="bottom"/>
          </w:tcPr>
          <w:p w14:paraId="2F7A4F7B"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1.68</w:t>
            </w:r>
          </w:p>
        </w:tc>
      </w:tr>
      <w:tr w:rsidR="005064D5" w:rsidRPr="00103810" w14:paraId="6B8E31F1" w14:textId="77777777" w:rsidTr="001A2DF6">
        <w:trPr>
          <w:gridAfter w:val="1"/>
          <w:wAfter w:w="37" w:type="dxa"/>
        </w:trPr>
        <w:tc>
          <w:tcPr>
            <w:tcW w:w="738" w:type="dxa"/>
            <w:tcBorders>
              <w:top w:val="nil"/>
              <w:left w:val="nil"/>
              <w:bottom w:val="nil"/>
              <w:right w:val="nil"/>
            </w:tcBorders>
          </w:tcPr>
          <w:p w14:paraId="1B58BA15" w14:textId="77777777" w:rsidR="005064D5" w:rsidRPr="00103810" w:rsidRDefault="005064D5" w:rsidP="001A2DF6">
            <w:pPr>
              <w:rPr>
                <w:rFonts w:ascii="Times New Roman" w:hAnsi="Times New Roman"/>
                <w:sz w:val="18"/>
                <w:szCs w:val="18"/>
              </w:rPr>
            </w:pPr>
            <w:r>
              <w:rPr>
                <w:rFonts w:ascii="Times New Roman" w:hAnsi="Times New Roman"/>
                <w:sz w:val="18"/>
                <w:szCs w:val="18"/>
              </w:rPr>
              <w:t>9.67</w:t>
            </w:r>
          </w:p>
        </w:tc>
        <w:tc>
          <w:tcPr>
            <w:tcW w:w="1620" w:type="dxa"/>
            <w:tcBorders>
              <w:top w:val="nil"/>
              <w:left w:val="nil"/>
              <w:bottom w:val="nil"/>
              <w:right w:val="nil"/>
            </w:tcBorders>
            <w:vAlign w:val="bottom"/>
          </w:tcPr>
          <w:p w14:paraId="35E77E24" w14:textId="77777777" w:rsidR="005064D5" w:rsidRPr="00103810" w:rsidRDefault="005064D5" w:rsidP="001A2DF6">
            <w:pPr>
              <w:jc w:val="left"/>
              <w:rPr>
                <w:rFonts w:ascii="Times New Roman" w:hAnsi="Times New Roman"/>
                <w:color w:val="000000"/>
                <w:sz w:val="18"/>
                <w:szCs w:val="18"/>
              </w:rPr>
            </w:pPr>
            <w:r w:rsidRPr="00103810">
              <w:rPr>
                <w:rFonts w:ascii="Times New Roman" w:hAnsi="Times New Roman"/>
                <w:color w:val="000000"/>
                <w:sz w:val="18"/>
                <w:szCs w:val="18"/>
              </w:rPr>
              <w:t>Mesitylene</w:t>
            </w:r>
          </w:p>
        </w:tc>
        <w:tc>
          <w:tcPr>
            <w:tcW w:w="1170" w:type="dxa"/>
            <w:gridSpan w:val="2"/>
            <w:tcBorders>
              <w:top w:val="nil"/>
              <w:left w:val="nil"/>
              <w:bottom w:val="nil"/>
              <w:right w:val="nil"/>
            </w:tcBorders>
            <w:vAlign w:val="bottom"/>
          </w:tcPr>
          <w:p w14:paraId="0CDEF2A3"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600F1C99"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3EC8FB10"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3F547AB7" w14:textId="77777777" w:rsidR="005064D5" w:rsidRPr="00EC76F2" w:rsidRDefault="005064D5" w:rsidP="001A2DF6">
            <w:pPr>
              <w:rPr>
                <w:rFonts w:ascii="Times New Roman" w:hAnsi="Times New Roman"/>
                <w:bCs/>
                <w:sz w:val="20"/>
              </w:rPr>
            </w:pPr>
            <w:r w:rsidRPr="00EC76F2">
              <w:rPr>
                <w:rFonts w:ascii="Times New Roman" w:hAnsi="Times New Roman"/>
                <w:bCs/>
                <w:sz w:val="20"/>
              </w:rPr>
              <w:t>0.13</w:t>
            </w:r>
          </w:p>
        </w:tc>
        <w:tc>
          <w:tcPr>
            <w:tcW w:w="810" w:type="dxa"/>
            <w:tcBorders>
              <w:top w:val="nil"/>
              <w:left w:val="nil"/>
              <w:bottom w:val="nil"/>
              <w:right w:val="nil"/>
            </w:tcBorders>
            <w:vAlign w:val="bottom"/>
          </w:tcPr>
          <w:p w14:paraId="26F49985" w14:textId="77777777" w:rsidR="005064D5" w:rsidRPr="00EC76F2" w:rsidRDefault="005064D5" w:rsidP="001A2DF6">
            <w:pPr>
              <w:rPr>
                <w:rFonts w:ascii="Times New Roman" w:hAnsi="Times New Roman"/>
                <w:bCs/>
                <w:sz w:val="20"/>
              </w:rPr>
            </w:pPr>
            <w:r w:rsidRPr="00EC76F2">
              <w:rPr>
                <w:rFonts w:ascii="Times New Roman" w:hAnsi="Times New Roman"/>
                <w:bCs/>
                <w:sz w:val="20"/>
              </w:rPr>
              <w:t>2.79</w:t>
            </w:r>
          </w:p>
        </w:tc>
        <w:tc>
          <w:tcPr>
            <w:tcW w:w="810" w:type="dxa"/>
            <w:tcBorders>
              <w:top w:val="nil"/>
              <w:left w:val="nil"/>
              <w:bottom w:val="nil"/>
              <w:right w:val="nil"/>
            </w:tcBorders>
            <w:vAlign w:val="bottom"/>
          </w:tcPr>
          <w:p w14:paraId="10B25165"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23E94D82" w14:textId="77777777" w:rsidR="005064D5" w:rsidRPr="000405A4" w:rsidRDefault="005064D5" w:rsidP="001A2DF6">
            <w:pPr>
              <w:rPr>
                <w:rFonts w:ascii="Times New Roman" w:hAnsi="Times New Roman"/>
                <w:bCs/>
                <w:sz w:val="20"/>
              </w:rPr>
            </w:pPr>
            <w:r w:rsidRPr="000405A4">
              <w:rPr>
                <w:rFonts w:ascii="Times New Roman" w:hAnsi="Times New Roman"/>
                <w:bCs/>
                <w:sz w:val="20"/>
              </w:rPr>
              <w:t>0.10</w:t>
            </w:r>
          </w:p>
        </w:tc>
        <w:tc>
          <w:tcPr>
            <w:tcW w:w="810" w:type="dxa"/>
            <w:tcBorders>
              <w:top w:val="nil"/>
              <w:left w:val="nil"/>
              <w:bottom w:val="nil"/>
              <w:right w:val="nil"/>
            </w:tcBorders>
            <w:vAlign w:val="bottom"/>
          </w:tcPr>
          <w:p w14:paraId="484F4872"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249B1D8D"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6DC95F6B"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615E8AB9" w14:textId="77777777" w:rsidR="005064D5" w:rsidRPr="00EC76F2" w:rsidRDefault="005064D5" w:rsidP="001A2DF6">
            <w:pPr>
              <w:rPr>
                <w:rFonts w:ascii="Times New Roman" w:hAnsi="Times New Roman"/>
                <w:bCs/>
                <w:sz w:val="20"/>
              </w:rPr>
            </w:pPr>
            <w:r w:rsidRPr="00EC76F2">
              <w:rPr>
                <w:rFonts w:ascii="Times New Roman" w:hAnsi="Times New Roman"/>
                <w:bCs/>
                <w:sz w:val="20"/>
              </w:rPr>
              <w:t>2.39</w:t>
            </w:r>
          </w:p>
        </w:tc>
        <w:tc>
          <w:tcPr>
            <w:tcW w:w="810" w:type="dxa"/>
            <w:tcBorders>
              <w:top w:val="nil"/>
              <w:left w:val="nil"/>
              <w:bottom w:val="nil"/>
              <w:right w:val="nil"/>
            </w:tcBorders>
            <w:vAlign w:val="bottom"/>
          </w:tcPr>
          <w:p w14:paraId="02FCC8FB"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720" w:type="dxa"/>
            <w:tcBorders>
              <w:top w:val="nil"/>
              <w:left w:val="nil"/>
              <w:bottom w:val="nil"/>
              <w:right w:val="nil"/>
            </w:tcBorders>
            <w:vAlign w:val="bottom"/>
          </w:tcPr>
          <w:p w14:paraId="36B6FCA2"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25069637" w14:textId="77777777" w:rsidR="005064D5" w:rsidRPr="00EC76F2" w:rsidRDefault="005064D5" w:rsidP="001A2DF6">
            <w:pPr>
              <w:rPr>
                <w:rFonts w:ascii="Times New Roman" w:hAnsi="Times New Roman"/>
                <w:bCs/>
                <w:sz w:val="20"/>
              </w:rPr>
            </w:pPr>
            <w:r w:rsidRPr="00EC76F2">
              <w:rPr>
                <w:rFonts w:ascii="Times New Roman" w:hAnsi="Times New Roman"/>
                <w:bCs/>
                <w:sz w:val="20"/>
              </w:rPr>
              <w:t>1.11</w:t>
            </w:r>
          </w:p>
        </w:tc>
        <w:tc>
          <w:tcPr>
            <w:tcW w:w="810" w:type="dxa"/>
            <w:tcBorders>
              <w:top w:val="nil"/>
              <w:left w:val="nil"/>
              <w:bottom w:val="nil"/>
              <w:right w:val="nil"/>
            </w:tcBorders>
            <w:vAlign w:val="bottom"/>
          </w:tcPr>
          <w:p w14:paraId="08BD91C7"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r>
      <w:tr w:rsidR="005064D5" w:rsidRPr="00103810" w14:paraId="3F7D3463" w14:textId="77777777" w:rsidTr="001A2DF6">
        <w:trPr>
          <w:gridAfter w:val="1"/>
          <w:wAfter w:w="37" w:type="dxa"/>
        </w:trPr>
        <w:tc>
          <w:tcPr>
            <w:tcW w:w="738" w:type="dxa"/>
            <w:tcBorders>
              <w:top w:val="nil"/>
              <w:left w:val="nil"/>
              <w:bottom w:val="nil"/>
              <w:right w:val="nil"/>
            </w:tcBorders>
          </w:tcPr>
          <w:p w14:paraId="491EE2A9" w14:textId="77777777" w:rsidR="005064D5" w:rsidRPr="00103810" w:rsidRDefault="005064D5" w:rsidP="001A2DF6">
            <w:pPr>
              <w:rPr>
                <w:rFonts w:ascii="Times New Roman" w:hAnsi="Times New Roman"/>
                <w:sz w:val="18"/>
                <w:szCs w:val="18"/>
              </w:rPr>
            </w:pPr>
            <w:r>
              <w:rPr>
                <w:rFonts w:ascii="Times New Roman" w:hAnsi="Times New Roman"/>
                <w:sz w:val="18"/>
                <w:szCs w:val="18"/>
              </w:rPr>
              <w:t>10.11</w:t>
            </w:r>
          </w:p>
        </w:tc>
        <w:tc>
          <w:tcPr>
            <w:tcW w:w="1620" w:type="dxa"/>
            <w:tcBorders>
              <w:top w:val="nil"/>
              <w:left w:val="nil"/>
              <w:bottom w:val="nil"/>
              <w:right w:val="nil"/>
            </w:tcBorders>
            <w:vAlign w:val="bottom"/>
          </w:tcPr>
          <w:p w14:paraId="40EA4DD4" w14:textId="77777777" w:rsidR="005064D5" w:rsidRPr="00103810" w:rsidRDefault="005064D5" w:rsidP="001A2DF6">
            <w:pPr>
              <w:jc w:val="left"/>
              <w:rPr>
                <w:rFonts w:ascii="Times New Roman" w:hAnsi="Times New Roman"/>
                <w:color w:val="000000"/>
                <w:sz w:val="18"/>
                <w:szCs w:val="18"/>
              </w:rPr>
            </w:pPr>
            <w:proofErr w:type="spellStart"/>
            <w:r w:rsidRPr="00103810">
              <w:rPr>
                <w:rFonts w:ascii="Times New Roman" w:hAnsi="Times New Roman"/>
                <w:color w:val="000000"/>
                <w:sz w:val="18"/>
                <w:szCs w:val="18"/>
              </w:rPr>
              <w:t>Decene</w:t>
            </w:r>
            <w:proofErr w:type="spellEnd"/>
          </w:p>
        </w:tc>
        <w:tc>
          <w:tcPr>
            <w:tcW w:w="1170" w:type="dxa"/>
            <w:gridSpan w:val="2"/>
            <w:tcBorders>
              <w:top w:val="nil"/>
              <w:left w:val="nil"/>
              <w:bottom w:val="nil"/>
              <w:right w:val="nil"/>
            </w:tcBorders>
            <w:vAlign w:val="bottom"/>
          </w:tcPr>
          <w:p w14:paraId="77B88F16"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7E562D5C" w14:textId="77777777" w:rsidR="005064D5" w:rsidRPr="00EC76F2" w:rsidRDefault="005064D5" w:rsidP="001A2DF6">
            <w:pPr>
              <w:rPr>
                <w:rFonts w:ascii="Times New Roman" w:hAnsi="Times New Roman"/>
                <w:bCs/>
                <w:sz w:val="20"/>
              </w:rPr>
            </w:pPr>
            <w:r w:rsidRPr="00EC76F2">
              <w:rPr>
                <w:rFonts w:ascii="Times New Roman" w:hAnsi="Times New Roman"/>
                <w:bCs/>
                <w:sz w:val="20"/>
              </w:rPr>
              <w:t>0.98</w:t>
            </w:r>
          </w:p>
        </w:tc>
        <w:tc>
          <w:tcPr>
            <w:tcW w:w="810" w:type="dxa"/>
            <w:tcBorders>
              <w:top w:val="nil"/>
              <w:left w:val="nil"/>
              <w:bottom w:val="nil"/>
              <w:right w:val="nil"/>
            </w:tcBorders>
            <w:vAlign w:val="bottom"/>
          </w:tcPr>
          <w:p w14:paraId="4B1711B1"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4F0E8319"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810" w:type="dxa"/>
            <w:tcBorders>
              <w:top w:val="nil"/>
              <w:left w:val="nil"/>
              <w:bottom w:val="nil"/>
              <w:right w:val="nil"/>
            </w:tcBorders>
            <w:vAlign w:val="bottom"/>
          </w:tcPr>
          <w:p w14:paraId="7AC84114"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810" w:type="dxa"/>
            <w:tcBorders>
              <w:top w:val="nil"/>
              <w:left w:val="nil"/>
              <w:bottom w:val="nil"/>
              <w:right w:val="nil"/>
            </w:tcBorders>
            <w:vAlign w:val="bottom"/>
          </w:tcPr>
          <w:p w14:paraId="6F7584CA"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0.00</w:t>
            </w:r>
          </w:p>
        </w:tc>
        <w:tc>
          <w:tcPr>
            <w:tcW w:w="810" w:type="dxa"/>
            <w:tcBorders>
              <w:top w:val="nil"/>
              <w:left w:val="nil"/>
              <w:bottom w:val="nil"/>
              <w:right w:val="nil"/>
            </w:tcBorders>
            <w:vAlign w:val="bottom"/>
          </w:tcPr>
          <w:p w14:paraId="0A742236"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810" w:type="dxa"/>
            <w:tcBorders>
              <w:top w:val="nil"/>
              <w:left w:val="nil"/>
              <w:bottom w:val="nil"/>
              <w:right w:val="nil"/>
            </w:tcBorders>
            <w:vAlign w:val="bottom"/>
          </w:tcPr>
          <w:p w14:paraId="24512997"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58B553A1"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3F563628"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6968813C"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810" w:type="dxa"/>
            <w:tcBorders>
              <w:top w:val="nil"/>
              <w:left w:val="nil"/>
              <w:bottom w:val="nil"/>
              <w:right w:val="nil"/>
            </w:tcBorders>
            <w:vAlign w:val="bottom"/>
          </w:tcPr>
          <w:p w14:paraId="6932B96E"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720" w:type="dxa"/>
            <w:tcBorders>
              <w:top w:val="nil"/>
              <w:left w:val="nil"/>
              <w:bottom w:val="nil"/>
              <w:right w:val="nil"/>
            </w:tcBorders>
            <w:vAlign w:val="bottom"/>
          </w:tcPr>
          <w:p w14:paraId="5A009A9C" w14:textId="77777777" w:rsidR="005064D5" w:rsidRPr="00EC76F2" w:rsidRDefault="005064D5" w:rsidP="001A2DF6">
            <w:pPr>
              <w:rPr>
                <w:rFonts w:ascii="Times New Roman" w:hAnsi="Times New Roman"/>
                <w:bCs/>
                <w:sz w:val="20"/>
              </w:rPr>
            </w:pPr>
            <w:r w:rsidRPr="00EC76F2">
              <w:rPr>
                <w:rFonts w:ascii="Times New Roman" w:hAnsi="Times New Roman"/>
                <w:bCs/>
                <w:sz w:val="20"/>
              </w:rPr>
              <w:t>0.11</w:t>
            </w:r>
          </w:p>
        </w:tc>
        <w:tc>
          <w:tcPr>
            <w:tcW w:w="810" w:type="dxa"/>
            <w:tcBorders>
              <w:top w:val="nil"/>
              <w:left w:val="nil"/>
              <w:bottom w:val="nil"/>
              <w:right w:val="nil"/>
            </w:tcBorders>
            <w:vAlign w:val="bottom"/>
          </w:tcPr>
          <w:p w14:paraId="643830DB"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810" w:type="dxa"/>
            <w:tcBorders>
              <w:top w:val="nil"/>
              <w:left w:val="nil"/>
              <w:bottom w:val="nil"/>
              <w:right w:val="nil"/>
            </w:tcBorders>
            <w:vAlign w:val="bottom"/>
          </w:tcPr>
          <w:p w14:paraId="5AB727C2" w14:textId="77777777" w:rsidR="005064D5" w:rsidRPr="00103810" w:rsidRDefault="005064D5" w:rsidP="001A2DF6">
            <w:pPr>
              <w:rPr>
                <w:rFonts w:ascii="Times New Roman" w:hAnsi="Times New Roman"/>
                <w:bCs/>
                <w:sz w:val="18"/>
                <w:szCs w:val="18"/>
              </w:rPr>
            </w:pPr>
            <w:r>
              <w:rPr>
                <w:rFonts w:ascii="Times New Roman" w:hAnsi="Times New Roman"/>
                <w:bCs/>
                <w:sz w:val="18"/>
                <w:szCs w:val="18"/>
              </w:rPr>
              <w:t>-</w:t>
            </w:r>
          </w:p>
        </w:tc>
      </w:tr>
      <w:tr w:rsidR="005064D5" w:rsidRPr="00103810" w14:paraId="2944594E" w14:textId="77777777" w:rsidTr="001A2DF6">
        <w:trPr>
          <w:gridAfter w:val="1"/>
          <w:wAfter w:w="37" w:type="dxa"/>
        </w:trPr>
        <w:tc>
          <w:tcPr>
            <w:tcW w:w="738" w:type="dxa"/>
            <w:tcBorders>
              <w:top w:val="nil"/>
              <w:left w:val="nil"/>
              <w:bottom w:val="nil"/>
              <w:right w:val="nil"/>
            </w:tcBorders>
          </w:tcPr>
          <w:p w14:paraId="414F9DEB" w14:textId="77777777" w:rsidR="005064D5" w:rsidRPr="00103810" w:rsidRDefault="005064D5" w:rsidP="001A2DF6">
            <w:pPr>
              <w:rPr>
                <w:rFonts w:ascii="Times New Roman" w:hAnsi="Times New Roman"/>
                <w:sz w:val="18"/>
                <w:szCs w:val="18"/>
              </w:rPr>
            </w:pPr>
            <w:r>
              <w:rPr>
                <w:rFonts w:ascii="Times New Roman" w:hAnsi="Times New Roman"/>
                <w:sz w:val="18"/>
                <w:szCs w:val="18"/>
              </w:rPr>
              <w:t>10.90</w:t>
            </w:r>
          </w:p>
        </w:tc>
        <w:tc>
          <w:tcPr>
            <w:tcW w:w="1620" w:type="dxa"/>
            <w:tcBorders>
              <w:top w:val="nil"/>
              <w:left w:val="nil"/>
              <w:bottom w:val="nil"/>
              <w:right w:val="nil"/>
            </w:tcBorders>
            <w:vAlign w:val="bottom"/>
          </w:tcPr>
          <w:p w14:paraId="266A260D" w14:textId="77777777" w:rsidR="005064D5" w:rsidRPr="00103810" w:rsidRDefault="005064D5" w:rsidP="001A2DF6">
            <w:pPr>
              <w:jc w:val="left"/>
              <w:rPr>
                <w:rFonts w:ascii="Times New Roman" w:hAnsi="Times New Roman"/>
                <w:color w:val="000000"/>
                <w:sz w:val="18"/>
                <w:szCs w:val="18"/>
              </w:rPr>
            </w:pPr>
            <w:r w:rsidRPr="00103810">
              <w:rPr>
                <w:rFonts w:ascii="Times New Roman" w:hAnsi="Times New Roman"/>
                <w:color w:val="000000"/>
                <w:sz w:val="18"/>
                <w:szCs w:val="18"/>
              </w:rPr>
              <w:t>D-Limonene</w:t>
            </w:r>
          </w:p>
        </w:tc>
        <w:tc>
          <w:tcPr>
            <w:tcW w:w="1170" w:type="dxa"/>
            <w:gridSpan w:val="2"/>
            <w:tcBorders>
              <w:top w:val="nil"/>
              <w:left w:val="nil"/>
              <w:bottom w:val="nil"/>
              <w:right w:val="nil"/>
            </w:tcBorders>
            <w:vAlign w:val="bottom"/>
          </w:tcPr>
          <w:p w14:paraId="514286DB" w14:textId="77777777" w:rsidR="005064D5" w:rsidRPr="00EC76F2" w:rsidRDefault="005064D5" w:rsidP="001A2DF6">
            <w:pPr>
              <w:rPr>
                <w:rFonts w:ascii="Times New Roman" w:hAnsi="Times New Roman"/>
                <w:bCs/>
                <w:sz w:val="20"/>
              </w:rPr>
            </w:pPr>
            <w:r>
              <w:rPr>
                <w:rFonts w:ascii="Times New Roman" w:hAnsi="Times New Roman"/>
                <w:bCs/>
                <w:sz w:val="20"/>
              </w:rPr>
              <w:t>0.25</w:t>
            </w:r>
          </w:p>
        </w:tc>
        <w:tc>
          <w:tcPr>
            <w:tcW w:w="810" w:type="dxa"/>
            <w:tcBorders>
              <w:top w:val="nil"/>
              <w:left w:val="nil"/>
              <w:bottom w:val="nil"/>
              <w:right w:val="nil"/>
            </w:tcBorders>
            <w:vAlign w:val="bottom"/>
          </w:tcPr>
          <w:p w14:paraId="003C5A00" w14:textId="77777777" w:rsidR="005064D5" w:rsidRPr="00EC76F2" w:rsidRDefault="005064D5" w:rsidP="001A2DF6">
            <w:pPr>
              <w:rPr>
                <w:rFonts w:ascii="Times New Roman" w:hAnsi="Times New Roman"/>
                <w:bCs/>
                <w:sz w:val="20"/>
              </w:rPr>
            </w:pPr>
            <w:r>
              <w:rPr>
                <w:rFonts w:ascii="Times New Roman" w:hAnsi="Times New Roman"/>
                <w:bCs/>
                <w:sz w:val="20"/>
              </w:rPr>
              <w:t>2.15</w:t>
            </w:r>
          </w:p>
        </w:tc>
        <w:tc>
          <w:tcPr>
            <w:tcW w:w="810" w:type="dxa"/>
            <w:tcBorders>
              <w:top w:val="nil"/>
              <w:left w:val="nil"/>
              <w:bottom w:val="nil"/>
              <w:right w:val="nil"/>
            </w:tcBorders>
            <w:vAlign w:val="bottom"/>
          </w:tcPr>
          <w:p w14:paraId="26556EB2"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36845B16"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0EA73A9B" w14:textId="77777777" w:rsidR="005064D5" w:rsidRPr="00EC76F2" w:rsidRDefault="005064D5" w:rsidP="001A2DF6">
            <w:pPr>
              <w:rPr>
                <w:rFonts w:ascii="Times New Roman" w:hAnsi="Times New Roman"/>
                <w:bCs/>
                <w:sz w:val="20"/>
              </w:rPr>
            </w:pPr>
            <w:r>
              <w:rPr>
                <w:rFonts w:ascii="Times New Roman" w:hAnsi="Times New Roman"/>
                <w:bCs/>
                <w:sz w:val="20"/>
              </w:rPr>
              <w:t>1.25</w:t>
            </w:r>
          </w:p>
        </w:tc>
        <w:tc>
          <w:tcPr>
            <w:tcW w:w="810" w:type="dxa"/>
            <w:tcBorders>
              <w:top w:val="nil"/>
              <w:left w:val="nil"/>
              <w:bottom w:val="nil"/>
              <w:right w:val="nil"/>
            </w:tcBorders>
            <w:vAlign w:val="bottom"/>
          </w:tcPr>
          <w:p w14:paraId="407FF718" w14:textId="77777777" w:rsidR="005064D5" w:rsidRPr="00EC76F2" w:rsidRDefault="005064D5" w:rsidP="001A2DF6">
            <w:pPr>
              <w:rPr>
                <w:rFonts w:ascii="Times New Roman" w:hAnsi="Times New Roman"/>
                <w:bCs/>
                <w:sz w:val="20"/>
              </w:rPr>
            </w:pPr>
            <w:r>
              <w:rPr>
                <w:rFonts w:ascii="Times New Roman" w:hAnsi="Times New Roman"/>
                <w:bCs/>
                <w:sz w:val="20"/>
              </w:rPr>
              <w:t>0.2</w:t>
            </w:r>
          </w:p>
        </w:tc>
        <w:tc>
          <w:tcPr>
            <w:tcW w:w="810" w:type="dxa"/>
            <w:tcBorders>
              <w:top w:val="nil"/>
              <w:left w:val="nil"/>
              <w:bottom w:val="nil"/>
              <w:right w:val="nil"/>
            </w:tcBorders>
            <w:vAlign w:val="bottom"/>
          </w:tcPr>
          <w:p w14:paraId="083722B2"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463ACB60" w14:textId="77777777" w:rsidR="005064D5" w:rsidRPr="00EC76F2" w:rsidRDefault="005064D5" w:rsidP="001A2DF6">
            <w:pPr>
              <w:rPr>
                <w:rFonts w:ascii="Times New Roman" w:hAnsi="Times New Roman"/>
                <w:bCs/>
                <w:sz w:val="20"/>
              </w:rPr>
            </w:pPr>
            <w:r>
              <w:rPr>
                <w:rFonts w:ascii="Times New Roman" w:hAnsi="Times New Roman"/>
                <w:bCs/>
                <w:sz w:val="20"/>
              </w:rPr>
              <w:t>1.02</w:t>
            </w:r>
          </w:p>
        </w:tc>
        <w:tc>
          <w:tcPr>
            <w:tcW w:w="810" w:type="dxa"/>
            <w:tcBorders>
              <w:top w:val="nil"/>
              <w:left w:val="nil"/>
              <w:bottom w:val="nil"/>
              <w:right w:val="nil"/>
            </w:tcBorders>
            <w:vAlign w:val="bottom"/>
          </w:tcPr>
          <w:p w14:paraId="5898EB01" w14:textId="77777777" w:rsidR="005064D5" w:rsidRPr="00EC76F2" w:rsidRDefault="005064D5" w:rsidP="001A2DF6">
            <w:pPr>
              <w:rPr>
                <w:rFonts w:ascii="Times New Roman" w:hAnsi="Times New Roman"/>
                <w:bCs/>
                <w:sz w:val="20"/>
              </w:rPr>
            </w:pPr>
            <w:r>
              <w:rPr>
                <w:rFonts w:ascii="Times New Roman" w:hAnsi="Times New Roman"/>
                <w:bCs/>
                <w:sz w:val="20"/>
              </w:rPr>
              <w:t>0.11</w:t>
            </w:r>
          </w:p>
        </w:tc>
        <w:tc>
          <w:tcPr>
            <w:tcW w:w="810" w:type="dxa"/>
            <w:tcBorders>
              <w:top w:val="nil"/>
              <w:left w:val="nil"/>
              <w:bottom w:val="nil"/>
              <w:right w:val="nil"/>
            </w:tcBorders>
            <w:vAlign w:val="bottom"/>
          </w:tcPr>
          <w:p w14:paraId="7D7C69FD"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28FB0CF1" w14:textId="77777777" w:rsidR="005064D5" w:rsidRPr="00EC76F2" w:rsidRDefault="005064D5" w:rsidP="001A2DF6">
            <w:pPr>
              <w:rPr>
                <w:rFonts w:ascii="Times New Roman" w:hAnsi="Times New Roman"/>
                <w:bCs/>
                <w:sz w:val="20"/>
              </w:rPr>
            </w:pPr>
            <w:r>
              <w:rPr>
                <w:rFonts w:ascii="Times New Roman" w:hAnsi="Times New Roman"/>
                <w:bCs/>
                <w:sz w:val="20"/>
              </w:rPr>
              <w:t>1.52</w:t>
            </w:r>
          </w:p>
        </w:tc>
        <w:tc>
          <w:tcPr>
            <w:tcW w:w="810" w:type="dxa"/>
            <w:tcBorders>
              <w:top w:val="nil"/>
              <w:left w:val="nil"/>
              <w:bottom w:val="nil"/>
              <w:right w:val="nil"/>
            </w:tcBorders>
            <w:vAlign w:val="bottom"/>
          </w:tcPr>
          <w:p w14:paraId="422C411C"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720" w:type="dxa"/>
            <w:tcBorders>
              <w:top w:val="nil"/>
              <w:left w:val="nil"/>
              <w:bottom w:val="nil"/>
              <w:right w:val="nil"/>
            </w:tcBorders>
            <w:vAlign w:val="bottom"/>
          </w:tcPr>
          <w:p w14:paraId="36CA948E"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14B1ED12" w14:textId="77777777" w:rsidR="005064D5" w:rsidRPr="00EC76F2" w:rsidRDefault="005064D5" w:rsidP="001A2DF6">
            <w:pPr>
              <w:rPr>
                <w:rFonts w:ascii="Times New Roman" w:hAnsi="Times New Roman"/>
                <w:bCs/>
                <w:sz w:val="20"/>
              </w:rPr>
            </w:pPr>
            <w:r>
              <w:rPr>
                <w:rFonts w:ascii="Times New Roman" w:hAnsi="Times New Roman"/>
                <w:bCs/>
                <w:sz w:val="20"/>
              </w:rPr>
              <w:t>0.85</w:t>
            </w:r>
          </w:p>
        </w:tc>
        <w:tc>
          <w:tcPr>
            <w:tcW w:w="810" w:type="dxa"/>
            <w:tcBorders>
              <w:top w:val="nil"/>
              <w:left w:val="nil"/>
              <w:bottom w:val="nil"/>
              <w:right w:val="nil"/>
            </w:tcBorders>
            <w:vAlign w:val="bottom"/>
          </w:tcPr>
          <w:p w14:paraId="08E08B15" w14:textId="77777777" w:rsidR="005064D5" w:rsidRPr="00EC76F2" w:rsidRDefault="005064D5" w:rsidP="001A2DF6">
            <w:pPr>
              <w:rPr>
                <w:rFonts w:ascii="Times New Roman" w:hAnsi="Times New Roman"/>
                <w:bCs/>
                <w:sz w:val="20"/>
              </w:rPr>
            </w:pPr>
            <w:r>
              <w:rPr>
                <w:rFonts w:ascii="Times New Roman" w:hAnsi="Times New Roman"/>
                <w:bCs/>
                <w:sz w:val="20"/>
              </w:rPr>
              <w:t>0.1</w:t>
            </w:r>
          </w:p>
        </w:tc>
      </w:tr>
      <w:tr w:rsidR="005064D5" w:rsidRPr="00103810" w14:paraId="25A7A17A" w14:textId="77777777" w:rsidTr="001A2DF6">
        <w:trPr>
          <w:gridAfter w:val="1"/>
          <w:wAfter w:w="37" w:type="dxa"/>
        </w:trPr>
        <w:tc>
          <w:tcPr>
            <w:tcW w:w="738" w:type="dxa"/>
            <w:tcBorders>
              <w:top w:val="nil"/>
              <w:left w:val="nil"/>
              <w:bottom w:val="nil"/>
              <w:right w:val="nil"/>
            </w:tcBorders>
          </w:tcPr>
          <w:p w14:paraId="3E22D369" w14:textId="77777777" w:rsidR="005064D5" w:rsidRPr="00103810" w:rsidRDefault="005064D5" w:rsidP="001A2DF6">
            <w:pPr>
              <w:rPr>
                <w:rFonts w:ascii="Times New Roman" w:hAnsi="Times New Roman"/>
                <w:sz w:val="18"/>
                <w:szCs w:val="18"/>
              </w:rPr>
            </w:pPr>
            <w:r>
              <w:rPr>
                <w:rFonts w:ascii="Times New Roman" w:hAnsi="Times New Roman"/>
                <w:sz w:val="18"/>
                <w:szCs w:val="18"/>
              </w:rPr>
              <w:t>13.01</w:t>
            </w:r>
          </w:p>
        </w:tc>
        <w:tc>
          <w:tcPr>
            <w:tcW w:w="1620" w:type="dxa"/>
            <w:tcBorders>
              <w:top w:val="nil"/>
              <w:left w:val="nil"/>
              <w:bottom w:val="nil"/>
              <w:right w:val="nil"/>
            </w:tcBorders>
            <w:vAlign w:val="bottom"/>
          </w:tcPr>
          <w:p w14:paraId="59154753" w14:textId="77777777" w:rsidR="005064D5" w:rsidRPr="00103810" w:rsidRDefault="005064D5" w:rsidP="001A2DF6">
            <w:pPr>
              <w:jc w:val="left"/>
              <w:rPr>
                <w:rFonts w:ascii="Times New Roman" w:hAnsi="Times New Roman"/>
                <w:color w:val="000000"/>
                <w:sz w:val="18"/>
                <w:szCs w:val="18"/>
              </w:rPr>
            </w:pPr>
            <w:r w:rsidRPr="00103810">
              <w:rPr>
                <w:rFonts w:ascii="Times New Roman" w:hAnsi="Times New Roman"/>
                <w:color w:val="000000"/>
                <w:sz w:val="18"/>
                <w:szCs w:val="18"/>
              </w:rPr>
              <w:t>Dodecane</w:t>
            </w:r>
          </w:p>
        </w:tc>
        <w:tc>
          <w:tcPr>
            <w:tcW w:w="1170" w:type="dxa"/>
            <w:gridSpan w:val="2"/>
            <w:tcBorders>
              <w:top w:val="nil"/>
              <w:left w:val="nil"/>
              <w:bottom w:val="nil"/>
              <w:right w:val="nil"/>
            </w:tcBorders>
            <w:vAlign w:val="bottom"/>
          </w:tcPr>
          <w:p w14:paraId="205E0F60"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2.05</w:t>
            </w:r>
          </w:p>
        </w:tc>
        <w:tc>
          <w:tcPr>
            <w:tcW w:w="810" w:type="dxa"/>
            <w:tcBorders>
              <w:top w:val="nil"/>
              <w:left w:val="nil"/>
              <w:bottom w:val="nil"/>
              <w:right w:val="nil"/>
            </w:tcBorders>
            <w:vAlign w:val="bottom"/>
          </w:tcPr>
          <w:p w14:paraId="53808FA5" w14:textId="77777777" w:rsidR="005064D5" w:rsidRPr="00EC76F2" w:rsidRDefault="005064D5" w:rsidP="001A2DF6">
            <w:pPr>
              <w:rPr>
                <w:rFonts w:ascii="Times New Roman" w:hAnsi="Times New Roman"/>
                <w:bCs/>
                <w:sz w:val="20"/>
              </w:rPr>
            </w:pPr>
            <w:r w:rsidRPr="00EC76F2">
              <w:rPr>
                <w:rFonts w:ascii="Times New Roman" w:hAnsi="Times New Roman"/>
                <w:bCs/>
                <w:sz w:val="20"/>
              </w:rPr>
              <w:t>21.94</w:t>
            </w:r>
          </w:p>
        </w:tc>
        <w:tc>
          <w:tcPr>
            <w:tcW w:w="810" w:type="dxa"/>
            <w:tcBorders>
              <w:top w:val="nil"/>
              <w:left w:val="nil"/>
              <w:bottom w:val="nil"/>
              <w:right w:val="nil"/>
            </w:tcBorders>
            <w:vAlign w:val="bottom"/>
          </w:tcPr>
          <w:p w14:paraId="06138882" w14:textId="77777777" w:rsidR="005064D5" w:rsidRPr="00EC76F2" w:rsidRDefault="005064D5" w:rsidP="001A2DF6">
            <w:pPr>
              <w:rPr>
                <w:rFonts w:ascii="Times New Roman" w:hAnsi="Times New Roman"/>
                <w:bCs/>
                <w:sz w:val="20"/>
              </w:rPr>
            </w:pPr>
            <w:r w:rsidRPr="00EC76F2">
              <w:rPr>
                <w:rFonts w:ascii="Times New Roman" w:hAnsi="Times New Roman"/>
                <w:bCs/>
                <w:sz w:val="20"/>
              </w:rPr>
              <w:t>0.65</w:t>
            </w:r>
          </w:p>
        </w:tc>
        <w:tc>
          <w:tcPr>
            <w:tcW w:w="810" w:type="dxa"/>
            <w:tcBorders>
              <w:top w:val="nil"/>
              <w:left w:val="nil"/>
              <w:bottom w:val="nil"/>
              <w:right w:val="nil"/>
            </w:tcBorders>
            <w:vAlign w:val="bottom"/>
          </w:tcPr>
          <w:p w14:paraId="3668955B" w14:textId="77777777" w:rsidR="005064D5" w:rsidRPr="00EC76F2" w:rsidRDefault="005064D5" w:rsidP="001A2DF6">
            <w:pPr>
              <w:rPr>
                <w:rFonts w:ascii="Times New Roman" w:hAnsi="Times New Roman"/>
                <w:bCs/>
                <w:sz w:val="20"/>
              </w:rPr>
            </w:pPr>
            <w:r w:rsidRPr="00EC76F2">
              <w:rPr>
                <w:rFonts w:ascii="Times New Roman" w:hAnsi="Times New Roman"/>
                <w:bCs/>
                <w:sz w:val="20"/>
              </w:rPr>
              <w:t>4.08</w:t>
            </w:r>
          </w:p>
        </w:tc>
        <w:tc>
          <w:tcPr>
            <w:tcW w:w="810" w:type="dxa"/>
            <w:tcBorders>
              <w:top w:val="nil"/>
              <w:left w:val="nil"/>
              <w:bottom w:val="nil"/>
              <w:right w:val="nil"/>
            </w:tcBorders>
            <w:vAlign w:val="bottom"/>
          </w:tcPr>
          <w:p w14:paraId="65368B63" w14:textId="77777777" w:rsidR="005064D5" w:rsidRPr="00EC76F2" w:rsidRDefault="005064D5" w:rsidP="001A2DF6">
            <w:pPr>
              <w:rPr>
                <w:rFonts w:ascii="Times New Roman" w:hAnsi="Times New Roman"/>
                <w:bCs/>
                <w:sz w:val="20"/>
              </w:rPr>
            </w:pPr>
            <w:r w:rsidRPr="00EC76F2">
              <w:rPr>
                <w:rFonts w:ascii="Times New Roman" w:hAnsi="Times New Roman"/>
                <w:bCs/>
                <w:sz w:val="20"/>
              </w:rPr>
              <w:t>12.08</w:t>
            </w:r>
          </w:p>
        </w:tc>
        <w:tc>
          <w:tcPr>
            <w:tcW w:w="810" w:type="dxa"/>
            <w:tcBorders>
              <w:top w:val="nil"/>
              <w:left w:val="nil"/>
              <w:bottom w:val="nil"/>
              <w:right w:val="nil"/>
            </w:tcBorders>
            <w:vAlign w:val="bottom"/>
          </w:tcPr>
          <w:p w14:paraId="788E522B"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1.23</w:t>
            </w:r>
          </w:p>
        </w:tc>
        <w:tc>
          <w:tcPr>
            <w:tcW w:w="810" w:type="dxa"/>
            <w:tcBorders>
              <w:top w:val="nil"/>
              <w:left w:val="nil"/>
              <w:bottom w:val="nil"/>
              <w:right w:val="nil"/>
            </w:tcBorders>
            <w:vAlign w:val="bottom"/>
          </w:tcPr>
          <w:p w14:paraId="06F32978" w14:textId="77777777" w:rsidR="005064D5" w:rsidRPr="00EC76F2" w:rsidRDefault="005064D5" w:rsidP="001A2DF6">
            <w:pPr>
              <w:rPr>
                <w:rFonts w:ascii="Times New Roman" w:hAnsi="Times New Roman"/>
                <w:bCs/>
                <w:sz w:val="20"/>
              </w:rPr>
            </w:pPr>
            <w:r w:rsidRPr="00EC76F2">
              <w:rPr>
                <w:rFonts w:ascii="Times New Roman" w:hAnsi="Times New Roman"/>
                <w:bCs/>
                <w:sz w:val="20"/>
              </w:rPr>
              <w:t>1.71</w:t>
            </w:r>
          </w:p>
        </w:tc>
        <w:tc>
          <w:tcPr>
            <w:tcW w:w="810" w:type="dxa"/>
            <w:tcBorders>
              <w:top w:val="nil"/>
              <w:left w:val="nil"/>
              <w:bottom w:val="nil"/>
              <w:right w:val="nil"/>
            </w:tcBorders>
            <w:vAlign w:val="bottom"/>
          </w:tcPr>
          <w:p w14:paraId="398A9F29" w14:textId="77777777" w:rsidR="005064D5" w:rsidRPr="00EC76F2" w:rsidRDefault="005064D5" w:rsidP="001A2DF6">
            <w:pPr>
              <w:rPr>
                <w:rFonts w:ascii="Times New Roman" w:hAnsi="Times New Roman"/>
                <w:sz w:val="20"/>
              </w:rPr>
            </w:pPr>
            <w:r w:rsidRPr="00EC76F2">
              <w:rPr>
                <w:rFonts w:ascii="Times New Roman" w:hAnsi="Times New Roman"/>
                <w:sz w:val="20"/>
              </w:rPr>
              <w:t>6.96</w:t>
            </w:r>
          </w:p>
        </w:tc>
        <w:tc>
          <w:tcPr>
            <w:tcW w:w="810" w:type="dxa"/>
            <w:tcBorders>
              <w:top w:val="nil"/>
              <w:left w:val="nil"/>
              <w:bottom w:val="nil"/>
              <w:right w:val="nil"/>
            </w:tcBorders>
            <w:vAlign w:val="bottom"/>
          </w:tcPr>
          <w:p w14:paraId="1608B513"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0.78</w:t>
            </w:r>
          </w:p>
        </w:tc>
        <w:tc>
          <w:tcPr>
            <w:tcW w:w="810" w:type="dxa"/>
            <w:tcBorders>
              <w:top w:val="nil"/>
              <w:left w:val="nil"/>
              <w:bottom w:val="nil"/>
              <w:right w:val="nil"/>
            </w:tcBorders>
            <w:vAlign w:val="bottom"/>
          </w:tcPr>
          <w:p w14:paraId="671750D3"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1.67</w:t>
            </w:r>
          </w:p>
        </w:tc>
        <w:tc>
          <w:tcPr>
            <w:tcW w:w="810" w:type="dxa"/>
            <w:tcBorders>
              <w:top w:val="nil"/>
              <w:left w:val="nil"/>
              <w:bottom w:val="nil"/>
              <w:right w:val="nil"/>
            </w:tcBorders>
            <w:vAlign w:val="bottom"/>
          </w:tcPr>
          <w:p w14:paraId="04848DF7" w14:textId="77777777" w:rsidR="005064D5" w:rsidRPr="00EC76F2" w:rsidRDefault="005064D5" w:rsidP="001A2DF6">
            <w:pPr>
              <w:rPr>
                <w:rFonts w:ascii="Times New Roman" w:hAnsi="Times New Roman"/>
                <w:bCs/>
                <w:sz w:val="20"/>
              </w:rPr>
            </w:pPr>
            <w:r w:rsidRPr="00EC76F2">
              <w:rPr>
                <w:rFonts w:ascii="Times New Roman" w:hAnsi="Times New Roman"/>
                <w:bCs/>
                <w:sz w:val="20"/>
              </w:rPr>
              <w:t>9.22</w:t>
            </w:r>
          </w:p>
        </w:tc>
        <w:tc>
          <w:tcPr>
            <w:tcW w:w="810" w:type="dxa"/>
            <w:tcBorders>
              <w:top w:val="nil"/>
              <w:left w:val="nil"/>
              <w:bottom w:val="nil"/>
              <w:right w:val="nil"/>
            </w:tcBorders>
            <w:vAlign w:val="bottom"/>
          </w:tcPr>
          <w:p w14:paraId="6C46F201" w14:textId="77777777" w:rsidR="005064D5" w:rsidRPr="00EC76F2" w:rsidRDefault="005064D5" w:rsidP="001A2DF6">
            <w:pPr>
              <w:rPr>
                <w:rFonts w:ascii="Times New Roman" w:hAnsi="Times New Roman"/>
                <w:bCs/>
                <w:sz w:val="20"/>
              </w:rPr>
            </w:pPr>
            <w:r w:rsidRPr="00EC76F2">
              <w:rPr>
                <w:rFonts w:ascii="Times New Roman" w:hAnsi="Times New Roman"/>
                <w:bCs/>
                <w:sz w:val="20"/>
              </w:rPr>
              <w:t>1.17</w:t>
            </w:r>
          </w:p>
        </w:tc>
        <w:tc>
          <w:tcPr>
            <w:tcW w:w="720" w:type="dxa"/>
            <w:tcBorders>
              <w:top w:val="nil"/>
              <w:left w:val="nil"/>
              <w:bottom w:val="nil"/>
              <w:right w:val="nil"/>
            </w:tcBorders>
            <w:vAlign w:val="bottom"/>
          </w:tcPr>
          <w:p w14:paraId="78BEEFD2" w14:textId="77777777" w:rsidR="005064D5" w:rsidRPr="00EC76F2" w:rsidRDefault="005064D5" w:rsidP="001A2DF6">
            <w:pPr>
              <w:rPr>
                <w:rFonts w:ascii="Times New Roman" w:hAnsi="Times New Roman"/>
                <w:bCs/>
                <w:sz w:val="20"/>
              </w:rPr>
            </w:pPr>
            <w:r w:rsidRPr="00EC76F2">
              <w:rPr>
                <w:rFonts w:ascii="Times New Roman" w:hAnsi="Times New Roman"/>
                <w:bCs/>
                <w:sz w:val="20"/>
              </w:rPr>
              <w:t>1.45</w:t>
            </w:r>
          </w:p>
        </w:tc>
        <w:tc>
          <w:tcPr>
            <w:tcW w:w="810" w:type="dxa"/>
            <w:tcBorders>
              <w:top w:val="nil"/>
              <w:left w:val="nil"/>
              <w:bottom w:val="nil"/>
              <w:right w:val="nil"/>
            </w:tcBorders>
            <w:vAlign w:val="bottom"/>
          </w:tcPr>
          <w:p w14:paraId="50033503" w14:textId="77777777" w:rsidR="005064D5" w:rsidRPr="00EC76F2" w:rsidRDefault="005064D5" w:rsidP="001A2DF6">
            <w:pPr>
              <w:rPr>
                <w:rFonts w:ascii="Times New Roman" w:hAnsi="Times New Roman"/>
                <w:bCs/>
                <w:sz w:val="20"/>
              </w:rPr>
            </w:pPr>
            <w:r w:rsidRPr="00EC76F2">
              <w:rPr>
                <w:rFonts w:ascii="Times New Roman" w:hAnsi="Times New Roman"/>
                <w:bCs/>
                <w:sz w:val="20"/>
              </w:rPr>
              <w:t>17.04</w:t>
            </w:r>
          </w:p>
        </w:tc>
        <w:tc>
          <w:tcPr>
            <w:tcW w:w="810" w:type="dxa"/>
            <w:tcBorders>
              <w:top w:val="nil"/>
              <w:left w:val="nil"/>
              <w:bottom w:val="nil"/>
              <w:right w:val="nil"/>
            </w:tcBorders>
            <w:vAlign w:val="bottom"/>
          </w:tcPr>
          <w:p w14:paraId="26159952"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1.49</w:t>
            </w:r>
          </w:p>
        </w:tc>
      </w:tr>
      <w:tr w:rsidR="005064D5" w:rsidRPr="00103810" w14:paraId="1E39B2EC" w14:textId="77777777" w:rsidTr="001A2DF6">
        <w:trPr>
          <w:gridAfter w:val="1"/>
          <w:wAfter w:w="37" w:type="dxa"/>
        </w:trPr>
        <w:tc>
          <w:tcPr>
            <w:tcW w:w="738" w:type="dxa"/>
            <w:tcBorders>
              <w:top w:val="nil"/>
              <w:left w:val="nil"/>
              <w:bottom w:val="nil"/>
              <w:right w:val="nil"/>
            </w:tcBorders>
          </w:tcPr>
          <w:p w14:paraId="2AEA9220" w14:textId="77777777" w:rsidR="005064D5" w:rsidRPr="00103810" w:rsidRDefault="005064D5" w:rsidP="001A2DF6">
            <w:pPr>
              <w:rPr>
                <w:rFonts w:ascii="Times New Roman" w:hAnsi="Times New Roman"/>
                <w:sz w:val="18"/>
                <w:szCs w:val="18"/>
              </w:rPr>
            </w:pPr>
            <w:r>
              <w:rPr>
                <w:rFonts w:ascii="Times New Roman" w:hAnsi="Times New Roman"/>
                <w:sz w:val="18"/>
                <w:szCs w:val="18"/>
              </w:rPr>
              <w:t>13.89</w:t>
            </w:r>
          </w:p>
        </w:tc>
        <w:tc>
          <w:tcPr>
            <w:tcW w:w="1620" w:type="dxa"/>
            <w:tcBorders>
              <w:top w:val="nil"/>
              <w:left w:val="nil"/>
              <w:bottom w:val="nil"/>
              <w:right w:val="nil"/>
            </w:tcBorders>
            <w:vAlign w:val="bottom"/>
          </w:tcPr>
          <w:p w14:paraId="03F49013" w14:textId="77777777" w:rsidR="005064D5" w:rsidRPr="00103810" w:rsidRDefault="005064D5" w:rsidP="001A2DF6">
            <w:pPr>
              <w:jc w:val="left"/>
              <w:rPr>
                <w:rFonts w:ascii="Times New Roman" w:hAnsi="Times New Roman"/>
                <w:color w:val="000000"/>
                <w:sz w:val="18"/>
                <w:szCs w:val="18"/>
              </w:rPr>
            </w:pPr>
            <w:proofErr w:type="spellStart"/>
            <w:r w:rsidRPr="00103810">
              <w:rPr>
                <w:rFonts w:ascii="Times New Roman" w:hAnsi="Times New Roman"/>
                <w:color w:val="000000"/>
                <w:sz w:val="18"/>
                <w:szCs w:val="18"/>
              </w:rPr>
              <w:t>Tridecane</w:t>
            </w:r>
            <w:proofErr w:type="spellEnd"/>
          </w:p>
        </w:tc>
        <w:tc>
          <w:tcPr>
            <w:tcW w:w="1170" w:type="dxa"/>
            <w:gridSpan w:val="2"/>
            <w:tcBorders>
              <w:top w:val="nil"/>
              <w:left w:val="nil"/>
              <w:bottom w:val="nil"/>
              <w:right w:val="nil"/>
            </w:tcBorders>
            <w:vAlign w:val="bottom"/>
          </w:tcPr>
          <w:p w14:paraId="5847D017" w14:textId="77777777" w:rsidR="005064D5" w:rsidRPr="00103810" w:rsidRDefault="005064D5" w:rsidP="001A2DF6">
            <w:pPr>
              <w:rPr>
                <w:rFonts w:ascii="Times New Roman" w:hAnsi="Times New Roman"/>
                <w:bCs/>
                <w:sz w:val="18"/>
                <w:szCs w:val="18"/>
              </w:rPr>
            </w:pPr>
            <w:r>
              <w:rPr>
                <w:rFonts w:ascii="Times New Roman" w:hAnsi="Times New Roman"/>
                <w:bCs/>
                <w:sz w:val="18"/>
                <w:szCs w:val="18"/>
              </w:rPr>
              <w:t>-</w:t>
            </w:r>
          </w:p>
        </w:tc>
        <w:tc>
          <w:tcPr>
            <w:tcW w:w="810" w:type="dxa"/>
            <w:tcBorders>
              <w:top w:val="nil"/>
              <w:left w:val="nil"/>
              <w:bottom w:val="nil"/>
              <w:right w:val="nil"/>
            </w:tcBorders>
            <w:vAlign w:val="bottom"/>
          </w:tcPr>
          <w:p w14:paraId="5606DC1E" w14:textId="77777777" w:rsidR="005064D5" w:rsidRPr="00EC76F2" w:rsidRDefault="005064D5" w:rsidP="001A2DF6">
            <w:pPr>
              <w:rPr>
                <w:rFonts w:ascii="Times New Roman" w:hAnsi="Times New Roman"/>
                <w:bCs/>
                <w:sz w:val="20"/>
              </w:rPr>
            </w:pPr>
            <w:r w:rsidRPr="00EC76F2">
              <w:rPr>
                <w:rFonts w:ascii="Times New Roman" w:hAnsi="Times New Roman"/>
                <w:bCs/>
                <w:sz w:val="20"/>
              </w:rPr>
              <w:t>9.11</w:t>
            </w:r>
          </w:p>
        </w:tc>
        <w:tc>
          <w:tcPr>
            <w:tcW w:w="810" w:type="dxa"/>
            <w:tcBorders>
              <w:top w:val="nil"/>
              <w:left w:val="nil"/>
              <w:bottom w:val="nil"/>
              <w:right w:val="nil"/>
            </w:tcBorders>
            <w:vAlign w:val="bottom"/>
          </w:tcPr>
          <w:p w14:paraId="60375BF7" w14:textId="77777777" w:rsidR="005064D5" w:rsidRPr="00EC76F2" w:rsidRDefault="005064D5" w:rsidP="001A2DF6">
            <w:pPr>
              <w:rPr>
                <w:rFonts w:ascii="Times New Roman" w:hAnsi="Times New Roman"/>
                <w:bCs/>
                <w:sz w:val="20"/>
              </w:rPr>
            </w:pPr>
            <w:r w:rsidRPr="00EC76F2">
              <w:rPr>
                <w:rFonts w:ascii="Times New Roman" w:hAnsi="Times New Roman"/>
                <w:bCs/>
                <w:sz w:val="20"/>
              </w:rPr>
              <w:t>0.63</w:t>
            </w:r>
          </w:p>
        </w:tc>
        <w:tc>
          <w:tcPr>
            <w:tcW w:w="810" w:type="dxa"/>
            <w:tcBorders>
              <w:top w:val="nil"/>
              <w:left w:val="nil"/>
              <w:bottom w:val="nil"/>
              <w:right w:val="nil"/>
            </w:tcBorders>
            <w:vAlign w:val="bottom"/>
          </w:tcPr>
          <w:p w14:paraId="46CFF03E"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810" w:type="dxa"/>
            <w:tcBorders>
              <w:top w:val="nil"/>
              <w:left w:val="nil"/>
              <w:bottom w:val="nil"/>
              <w:right w:val="nil"/>
            </w:tcBorders>
            <w:vAlign w:val="bottom"/>
          </w:tcPr>
          <w:p w14:paraId="32404860" w14:textId="77777777" w:rsidR="005064D5" w:rsidRPr="00EC76F2" w:rsidRDefault="005064D5" w:rsidP="001A2DF6">
            <w:pPr>
              <w:rPr>
                <w:rFonts w:ascii="Times New Roman" w:hAnsi="Times New Roman"/>
                <w:bCs/>
                <w:sz w:val="20"/>
              </w:rPr>
            </w:pPr>
            <w:r w:rsidRPr="00EC76F2">
              <w:rPr>
                <w:rFonts w:ascii="Times New Roman" w:hAnsi="Times New Roman"/>
                <w:bCs/>
                <w:sz w:val="20"/>
              </w:rPr>
              <w:t>0.11</w:t>
            </w:r>
          </w:p>
        </w:tc>
        <w:tc>
          <w:tcPr>
            <w:tcW w:w="810" w:type="dxa"/>
            <w:tcBorders>
              <w:top w:val="nil"/>
              <w:left w:val="nil"/>
              <w:bottom w:val="nil"/>
              <w:right w:val="nil"/>
            </w:tcBorders>
            <w:vAlign w:val="bottom"/>
          </w:tcPr>
          <w:p w14:paraId="67255A26" w14:textId="77777777" w:rsidR="005064D5" w:rsidRPr="00103810" w:rsidRDefault="005064D5" w:rsidP="001A2DF6">
            <w:pPr>
              <w:rPr>
                <w:rFonts w:ascii="Times New Roman" w:hAnsi="Times New Roman"/>
                <w:bCs/>
                <w:sz w:val="18"/>
                <w:szCs w:val="18"/>
              </w:rPr>
            </w:pPr>
            <w:r>
              <w:rPr>
                <w:rFonts w:ascii="Times New Roman" w:hAnsi="Times New Roman"/>
                <w:bCs/>
                <w:sz w:val="18"/>
                <w:szCs w:val="18"/>
              </w:rPr>
              <w:t>-</w:t>
            </w:r>
          </w:p>
        </w:tc>
        <w:tc>
          <w:tcPr>
            <w:tcW w:w="810" w:type="dxa"/>
            <w:tcBorders>
              <w:top w:val="nil"/>
              <w:left w:val="nil"/>
              <w:bottom w:val="nil"/>
              <w:right w:val="nil"/>
            </w:tcBorders>
            <w:vAlign w:val="bottom"/>
          </w:tcPr>
          <w:p w14:paraId="1F004464" w14:textId="77777777" w:rsidR="005064D5" w:rsidRPr="00EC76F2" w:rsidRDefault="005064D5" w:rsidP="001A2DF6">
            <w:pPr>
              <w:rPr>
                <w:rFonts w:ascii="Times New Roman" w:hAnsi="Times New Roman"/>
                <w:bCs/>
                <w:sz w:val="20"/>
              </w:rPr>
            </w:pPr>
            <w:r w:rsidRPr="00EC76F2">
              <w:rPr>
                <w:rFonts w:ascii="Times New Roman" w:hAnsi="Times New Roman"/>
                <w:bCs/>
                <w:sz w:val="20"/>
              </w:rPr>
              <w:t>0.64</w:t>
            </w:r>
          </w:p>
        </w:tc>
        <w:tc>
          <w:tcPr>
            <w:tcW w:w="810" w:type="dxa"/>
            <w:tcBorders>
              <w:top w:val="nil"/>
              <w:left w:val="nil"/>
              <w:bottom w:val="nil"/>
              <w:right w:val="nil"/>
            </w:tcBorders>
            <w:vAlign w:val="bottom"/>
          </w:tcPr>
          <w:p w14:paraId="684C68F9" w14:textId="77777777" w:rsidR="005064D5" w:rsidRPr="00EC76F2" w:rsidRDefault="005064D5" w:rsidP="001A2DF6">
            <w:pPr>
              <w:rPr>
                <w:rFonts w:ascii="Times New Roman" w:hAnsi="Times New Roman"/>
                <w:sz w:val="20"/>
              </w:rPr>
            </w:pPr>
            <w:r w:rsidRPr="00EC76F2">
              <w:rPr>
                <w:rFonts w:ascii="Times New Roman" w:hAnsi="Times New Roman"/>
                <w:sz w:val="20"/>
              </w:rPr>
              <w:t>5.64</w:t>
            </w:r>
          </w:p>
        </w:tc>
        <w:tc>
          <w:tcPr>
            <w:tcW w:w="810" w:type="dxa"/>
            <w:tcBorders>
              <w:top w:val="nil"/>
              <w:left w:val="nil"/>
              <w:bottom w:val="nil"/>
              <w:right w:val="nil"/>
            </w:tcBorders>
            <w:vAlign w:val="bottom"/>
          </w:tcPr>
          <w:p w14:paraId="5663FE95" w14:textId="77777777" w:rsidR="005064D5" w:rsidRPr="00103810" w:rsidRDefault="005064D5" w:rsidP="001A2DF6">
            <w:pPr>
              <w:rPr>
                <w:rFonts w:ascii="Times New Roman" w:hAnsi="Times New Roman"/>
                <w:bCs/>
                <w:sz w:val="18"/>
                <w:szCs w:val="18"/>
              </w:rPr>
            </w:pPr>
            <w:r>
              <w:rPr>
                <w:rFonts w:ascii="Times New Roman" w:hAnsi="Times New Roman"/>
                <w:bCs/>
                <w:sz w:val="18"/>
                <w:szCs w:val="18"/>
              </w:rPr>
              <w:t>-</w:t>
            </w:r>
          </w:p>
        </w:tc>
        <w:tc>
          <w:tcPr>
            <w:tcW w:w="810" w:type="dxa"/>
            <w:tcBorders>
              <w:top w:val="nil"/>
              <w:left w:val="nil"/>
              <w:bottom w:val="nil"/>
              <w:right w:val="nil"/>
            </w:tcBorders>
            <w:vAlign w:val="bottom"/>
          </w:tcPr>
          <w:p w14:paraId="552A8A12" w14:textId="77777777" w:rsidR="005064D5" w:rsidRPr="00103810" w:rsidRDefault="005064D5" w:rsidP="001A2DF6">
            <w:pPr>
              <w:rPr>
                <w:rFonts w:ascii="Times New Roman" w:hAnsi="Times New Roman"/>
                <w:bCs/>
                <w:sz w:val="18"/>
                <w:szCs w:val="18"/>
              </w:rPr>
            </w:pPr>
            <w:r>
              <w:rPr>
                <w:rFonts w:ascii="Times New Roman" w:hAnsi="Times New Roman"/>
                <w:bCs/>
                <w:sz w:val="18"/>
                <w:szCs w:val="18"/>
              </w:rPr>
              <w:t>-</w:t>
            </w:r>
          </w:p>
        </w:tc>
        <w:tc>
          <w:tcPr>
            <w:tcW w:w="810" w:type="dxa"/>
            <w:tcBorders>
              <w:top w:val="nil"/>
              <w:left w:val="nil"/>
              <w:bottom w:val="nil"/>
              <w:right w:val="nil"/>
            </w:tcBorders>
            <w:vAlign w:val="bottom"/>
          </w:tcPr>
          <w:p w14:paraId="5BFFBC9D" w14:textId="77777777" w:rsidR="005064D5" w:rsidRPr="00EC76F2" w:rsidRDefault="005064D5" w:rsidP="001A2DF6">
            <w:pPr>
              <w:rPr>
                <w:rFonts w:ascii="Times New Roman" w:hAnsi="Times New Roman"/>
                <w:bCs/>
                <w:sz w:val="20"/>
              </w:rPr>
            </w:pPr>
            <w:r w:rsidRPr="00EC76F2">
              <w:rPr>
                <w:rFonts w:ascii="Times New Roman" w:hAnsi="Times New Roman"/>
                <w:bCs/>
                <w:sz w:val="20"/>
              </w:rPr>
              <w:t>5.48</w:t>
            </w:r>
          </w:p>
        </w:tc>
        <w:tc>
          <w:tcPr>
            <w:tcW w:w="810" w:type="dxa"/>
            <w:tcBorders>
              <w:top w:val="nil"/>
              <w:left w:val="nil"/>
              <w:bottom w:val="nil"/>
              <w:right w:val="nil"/>
            </w:tcBorders>
            <w:vAlign w:val="bottom"/>
          </w:tcPr>
          <w:p w14:paraId="7CF3B856" w14:textId="77777777" w:rsidR="005064D5" w:rsidRPr="00EC76F2" w:rsidRDefault="005064D5" w:rsidP="001A2DF6">
            <w:pPr>
              <w:rPr>
                <w:rFonts w:ascii="Times New Roman" w:hAnsi="Times New Roman"/>
                <w:bCs/>
                <w:sz w:val="20"/>
              </w:rPr>
            </w:pPr>
            <w:r w:rsidRPr="00EC76F2">
              <w:rPr>
                <w:rFonts w:ascii="Times New Roman" w:hAnsi="Times New Roman"/>
                <w:bCs/>
                <w:sz w:val="20"/>
              </w:rPr>
              <w:t>0.32</w:t>
            </w:r>
          </w:p>
        </w:tc>
        <w:tc>
          <w:tcPr>
            <w:tcW w:w="720" w:type="dxa"/>
            <w:tcBorders>
              <w:top w:val="nil"/>
              <w:left w:val="nil"/>
              <w:bottom w:val="nil"/>
              <w:right w:val="nil"/>
            </w:tcBorders>
            <w:vAlign w:val="bottom"/>
          </w:tcPr>
          <w:p w14:paraId="2CF3AB43" w14:textId="77777777" w:rsidR="005064D5" w:rsidRPr="00EC76F2" w:rsidRDefault="005064D5" w:rsidP="001A2DF6">
            <w:pPr>
              <w:rPr>
                <w:rFonts w:ascii="Times New Roman" w:hAnsi="Times New Roman"/>
                <w:bCs/>
                <w:sz w:val="20"/>
              </w:rPr>
            </w:pPr>
            <w:r w:rsidRPr="00EC76F2">
              <w:rPr>
                <w:rFonts w:ascii="Times New Roman" w:hAnsi="Times New Roman"/>
                <w:bCs/>
                <w:sz w:val="20"/>
              </w:rPr>
              <w:t>0.49</w:t>
            </w:r>
          </w:p>
        </w:tc>
        <w:tc>
          <w:tcPr>
            <w:tcW w:w="810" w:type="dxa"/>
            <w:tcBorders>
              <w:top w:val="nil"/>
              <w:left w:val="nil"/>
              <w:bottom w:val="nil"/>
              <w:right w:val="nil"/>
            </w:tcBorders>
            <w:vAlign w:val="bottom"/>
          </w:tcPr>
          <w:p w14:paraId="1AFDF219" w14:textId="77777777" w:rsidR="005064D5" w:rsidRPr="00EC76F2" w:rsidRDefault="005064D5" w:rsidP="001A2DF6">
            <w:pPr>
              <w:rPr>
                <w:rFonts w:ascii="Times New Roman" w:hAnsi="Times New Roman"/>
                <w:bCs/>
                <w:sz w:val="20"/>
              </w:rPr>
            </w:pPr>
            <w:r w:rsidRPr="00EC76F2">
              <w:rPr>
                <w:rFonts w:ascii="Times New Roman" w:hAnsi="Times New Roman"/>
                <w:bCs/>
                <w:sz w:val="20"/>
              </w:rPr>
              <w:t>5.09</w:t>
            </w:r>
          </w:p>
        </w:tc>
        <w:tc>
          <w:tcPr>
            <w:tcW w:w="810" w:type="dxa"/>
            <w:tcBorders>
              <w:top w:val="nil"/>
              <w:left w:val="nil"/>
              <w:bottom w:val="nil"/>
              <w:right w:val="nil"/>
            </w:tcBorders>
            <w:vAlign w:val="bottom"/>
          </w:tcPr>
          <w:p w14:paraId="1B3D6ADF"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1.81</w:t>
            </w:r>
          </w:p>
        </w:tc>
      </w:tr>
      <w:tr w:rsidR="005064D5" w:rsidRPr="00103810" w14:paraId="094A7A31" w14:textId="77777777" w:rsidTr="001A2DF6">
        <w:trPr>
          <w:gridAfter w:val="1"/>
          <w:wAfter w:w="37" w:type="dxa"/>
        </w:trPr>
        <w:tc>
          <w:tcPr>
            <w:tcW w:w="738" w:type="dxa"/>
            <w:tcBorders>
              <w:top w:val="nil"/>
              <w:left w:val="nil"/>
              <w:bottom w:val="nil"/>
              <w:right w:val="nil"/>
            </w:tcBorders>
          </w:tcPr>
          <w:p w14:paraId="2691CD45" w14:textId="77777777" w:rsidR="005064D5" w:rsidRPr="00103810" w:rsidRDefault="005064D5" w:rsidP="001A2DF6">
            <w:pPr>
              <w:rPr>
                <w:rFonts w:ascii="Times New Roman" w:hAnsi="Times New Roman"/>
                <w:sz w:val="18"/>
                <w:szCs w:val="18"/>
              </w:rPr>
            </w:pPr>
            <w:r>
              <w:rPr>
                <w:rFonts w:ascii="Times New Roman" w:hAnsi="Times New Roman"/>
                <w:sz w:val="18"/>
                <w:szCs w:val="18"/>
              </w:rPr>
              <w:t>15.44</w:t>
            </w:r>
          </w:p>
        </w:tc>
        <w:tc>
          <w:tcPr>
            <w:tcW w:w="1620" w:type="dxa"/>
            <w:tcBorders>
              <w:top w:val="nil"/>
              <w:left w:val="nil"/>
              <w:bottom w:val="nil"/>
              <w:right w:val="nil"/>
            </w:tcBorders>
            <w:vAlign w:val="bottom"/>
          </w:tcPr>
          <w:p w14:paraId="427C991F" w14:textId="77777777" w:rsidR="005064D5" w:rsidRPr="00103810" w:rsidRDefault="005064D5" w:rsidP="001A2DF6">
            <w:pPr>
              <w:jc w:val="left"/>
              <w:rPr>
                <w:rFonts w:ascii="Times New Roman" w:hAnsi="Times New Roman"/>
                <w:color w:val="000000"/>
                <w:sz w:val="18"/>
                <w:szCs w:val="18"/>
              </w:rPr>
            </w:pPr>
            <w:r w:rsidRPr="00103810">
              <w:rPr>
                <w:rFonts w:ascii="Times New Roman" w:hAnsi="Times New Roman"/>
                <w:color w:val="000000"/>
                <w:sz w:val="18"/>
                <w:szCs w:val="18"/>
              </w:rPr>
              <w:t>Undecane</w:t>
            </w:r>
          </w:p>
        </w:tc>
        <w:tc>
          <w:tcPr>
            <w:tcW w:w="1170" w:type="dxa"/>
            <w:gridSpan w:val="2"/>
            <w:tcBorders>
              <w:top w:val="nil"/>
              <w:left w:val="nil"/>
              <w:bottom w:val="nil"/>
              <w:right w:val="nil"/>
            </w:tcBorders>
            <w:vAlign w:val="bottom"/>
          </w:tcPr>
          <w:p w14:paraId="410B17EC"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0.12</w:t>
            </w:r>
          </w:p>
        </w:tc>
        <w:tc>
          <w:tcPr>
            <w:tcW w:w="810" w:type="dxa"/>
            <w:tcBorders>
              <w:top w:val="nil"/>
              <w:left w:val="nil"/>
              <w:bottom w:val="nil"/>
              <w:right w:val="nil"/>
            </w:tcBorders>
            <w:vAlign w:val="bottom"/>
          </w:tcPr>
          <w:p w14:paraId="61A19485" w14:textId="77777777" w:rsidR="005064D5" w:rsidRPr="00EC76F2" w:rsidRDefault="005064D5" w:rsidP="001A2DF6">
            <w:pPr>
              <w:rPr>
                <w:rFonts w:ascii="Times New Roman" w:hAnsi="Times New Roman"/>
                <w:bCs/>
                <w:sz w:val="20"/>
              </w:rPr>
            </w:pPr>
            <w:r w:rsidRPr="00EC76F2">
              <w:rPr>
                <w:rFonts w:ascii="Times New Roman" w:hAnsi="Times New Roman"/>
                <w:bCs/>
                <w:sz w:val="20"/>
              </w:rPr>
              <w:t>2.02</w:t>
            </w:r>
          </w:p>
        </w:tc>
        <w:tc>
          <w:tcPr>
            <w:tcW w:w="810" w:type="dxa"/>
            <w:tcBorders>
              <w:top w:val="nil"/>
              <w:left w:val="nil"/>
              <w:bottom w:val="nil"/>
              <w:right w:val="nil"/>
            </w:tcBorders>
            <w:vAlign w:val="bottom"/>
          </w:tcPr>
          <w:p w14:paraId="0ECB9FB7" w14:textId="77777777" w:rsidR="005064D5" w:rsidRPr="00EC76F2" w:rsidRDefault="005064D5" w:rsidP="001A2DF6">
            <w:pPr>
              <w:rPr>
                <w:rFonts w:ascii="Times New Roman" w:hAnsi="Times New Roman"/>
                <w:bCs/>
                <w:sz w:val="20"/>
              </w:rPr>
            </w:pPr>
            <w:r w:rsidRPr="00EC76F2">
              <w:rPr>
                <w:rFonts w:ascii="Times New Roman" w:hAnsi="Times New Roman"/>
                <w:bCs/>
                <w:sz w:val="20"/>
              </w:rPr>
              <w:t>0.14</w:t>
            </w:r>
          </w:p>
        </w:tc>
        <w:tc>
          <w:tcPr>
            <w:tcW w:w="810" w:type="dxa"/>
            <w:tcBorders>
              <w:top w:val="nil"/>
              <w:left w:val="nil"/>
              <w:bottom w:val="nil"/>
              <w:right w:val="nil"/>
            </w:tcBorders>
            <w:vAlign w:val="bottom"/>
          </w:tcPr>
          <w:p w14:paraId="34BAEA73" w14:textId="77777777" w:rsidR="005064D5" w:rsidRPr="00EC76F2" w:rsidRDefault="005064D5" w:rsidP="001A2DF6">
            <w:pPr>
              <w:rPr>
                <w:rFonts w:ascii="Times New Roman" w:hAnsi="Times New Roman"/>
                <w:bCs/>
                <w:sz w:val="20"/>
              </w:rPr>
            </w:pPr>
            <w:r w:rsidRPr="00EC76F2">
              <w:rPr>
                <w:rFonts w:ascii="Times New Roman" w:hAnsi="Times New Roman"/>
                <w:bCs/>
                <w:sz w:val="20"/>
              </w:rPr>
              <w:t>4.44</w:t>
            </w:r>
          </w:p>
        </w:tc>
        <w:tc>
          <w:tcPr>
            <w:tcW w:w="810" w:type="dxa"/>
            <w:tcBorders>
              <w:top w:val="nil"/>
              <w:left w:val="nil"/>
              <w:bottom w:val="nil"/>
              <w:right w:val="nil"/>
            </w:tcBorders>
            <w:vAlign w:val="bottom"/>
          </w:tcPr>
          <w:p w14:paraId="01C115BF" w14:textId="77777777" w:rsidR="005064D5" w:rsidRPr="00EC76F2" w:rsidRDefault="005064D5" w:rsidP="001A2DF6">
            <w:pPr>
              <w:rPr>
                <w:rFonts w:ascii="Times New Roman" w:hAnsi="Times New Roman"/>
                <w:bCs/>
                <w:sz w:val="20"/>
              </w:rPr>
            </w:pPr>
            <w:r w:rsidRPr="00EC76F2">
              <w:rPr>
                <w:rFonts w:ascii="Times New Roman" w:hAnsi="Times New Roman"/>
                <w:bCs/>
                <w:sz w:val="20"/>
              </w:rPr>
              <w:t>0.41</w:t>
            </w:r>
          </w:p>
        </w:tc>
        <w:tc>
          <w:tcPr>
            <w:tcW w:w="810" w:type="dxa"/>
            <w:tcBorders>
              <w:top w:val="nil"/>
              <w:left w:val="nil"/>
              <w:bottom w:val="nil"/>
              <w:right w:val="nil"/>
            </w:tcBorders>
            <w:vAlign w:val="bottom"/>
          </w:tcPr>
          <w:p w14:paraId="676BFD4D" w14:textId="77777777" w:rsidR="005064D5" w:rsidRPr="00103810" w:rsidRDefault="005064D5" w:rsidP="001A2DF6">
            <w:pPr>
              <w:rPr>
                <w:rFonts w:ascii="Times New Roman" w:hAnsi="Times New Roman"/>
                <w:bCs/>
                <w:sz w:val="18"/>
                <w:szCs w:val="18"/>
              </w:rPr>
            </w:pPr>
            <w:r>
              <w:rPr>
                <w:rFonts w:ascii="Times New Roman" w:hAnsi="Times New Roman"/>
                <w:bCs/>
                <w:sz w:val="18"/>
                <w:szCs w:val="18"/>
              </w:rPr>
              <w:t>-</w:t>
            </w:r>
          </w:p>
        </w:tc>
        <w:tc>
          <w:tcPr>
            <w:tcW w:w="810" w:type="dxa"/>
            <w:tcBorders>
              <w:top w:val="nil"/>
              <w:left w:val="nil"/>
              <w:bottom w:val="nil"/>
              <w:right w:val="nil"/>
            </w:tcBorders>
            <w:vAlign w:val="bottom"/>
          </w:tcPr>
          <w:p w14:paraId="34E166AA" w14:textId="77777777" w:rsidR="005064D5" w:rsidRPr="00EC76F2" w:rsidRDefault="005064D5" w:rsidP="001A2DF6">
            <w:pPr>
              <w:rPr>
                <w:rFonts w:ascii="Times New Roman" w:hAnsi="Times New Roman"/>
                <w:bCs/>
                <w:sz w:val="20"/>
              </w:rPr>
            </w:pPr>
            <w:r w:rsidRPr="00EC76F2">
              <w:rPr>
                <w:rFonts w:ascii="Times New Roman" w:hAnsi="Times New Roman"/>
                <w:bCs/>
                <w:sz w:val="20"/>
              </w:rPr>
              <w:t>1.61</w:t>
            </w:r>
          </w:p>
        </w:tc>
        <w:tc>
          <w:tcPr>
            <w:tcW w:w="810" w:type="dxa"/>
            <w:tcBorders>
              <w:top w:val="nil"/>
              <w:left w:val="nil"/>
              <w:bottom w:val="nil"/>
              <w:right w:val="nil"/>
            </w:tcBorders>
            <w:vAlign w:val="bottom"/>
          </w:tcPr>
          <w:p w14:paraId="462C639F" w14:textId="77777777" w:rsidR="005064D5" w:rsidRPr="00EC76F2" w:rsidRDefault="005064D5" w:rsidP="001A2DF6">
            <w:pPr>
              <w:rPr>
                <w:rFonts w:ascii="Times New Roman" w:hAnsi="Times New Roman"/>
                <w:sz w:val="20"/>
              </w:rPr>
            </w:pPr>
            <w:r w:rsidRPr="00EC76F2">
              <w:rPr>
                <w:rFonts w:ascii="Times New Roman" w:hAnsi="Times New Roman"/>
                <w:sz w:val="20"/>
              </w:rPr>
              <w:t>5.82</w:t>
            </w:r>
          </w:p>
        </w:tc>
        <w:tc>
          <w:tcPr>
            <w:tcW w:w="810" w:type="dxa"/>
            <w:tcBorders>
              <w:top w:val="nil"/>
              <w:left w:val="nil"/>
              <w:bottom w:val="nil"/>
              <w:right w:val="nil"/>
            </w:tcBorders>
            <w:vAlign w:val="bottom"/>
          </w:tcPr>
          <w:p w14:paraId="2FF698C3"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0.52</w:t>
            </w:r>
          </w:p>
        </w:tc>
        <w:tc>
          <w:tcPr>
            <w:tcW w:w="810" w:type="dxa"/>
            <w:tcBorders>
              <w:top w:val="nil"/>
              <w:left w:val="nil"/>
              <w:bottom w:val="nil"/>
              <w:right w:val="nil"/>
            </w:tcBorders>
            <w:vAlign w:val="bottom"/>
          </w:tcPr>
          <w:p w14:paraId="224F4E0E"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1.45</w:t>
            </w:r>
          </w:p>
        </w:tc>
        <w:tc>
          <w:tcPr>
            <w:tcW w:w="810" w:type="dxa"/>
            <w:tcBorders>
              <w:top w:val="nil"/>
              <w:left w:val="nil"/>
              <w:bottom w:val="nil"/>
              <w:right w:val="nil"/>
            </w:tcBorders>
            <w:vAlign w:val="bottom"/>
          </w:tcPr>
          <w:p w14:paraId="57722110" w14:textId="77777777" w:rsidR="005064D5" w:rsidRPr="00EC76F2" w:rsidRDefault="005064D5" w:rsidP="001A2DF6">
            <w:pPr>
              <w:rPr>
                <w:rFonts w:ascii="Times New Roman" w:hAnsi="Times New Roman"/>
                <w:bCs/>
                <w:sz w:val="20"/>
              </w:rPr>
            </w:pPr>
            <w:r w:rsidRPr="00EC76F2">
              <w:rPr>
                <w:rFonts w:ascii="Times New Roman" w:hAnsi="Times New Roman"/>
                <w:bCs/>
                <w:sz w:val="20"/>
              </w:rPr>
              <w:t>0.94</w:t>
            </w:r>
          </w:p>
        </w:tc>
        <w:tc>
          <w:tcPr>
            <w:tcW w:w="810" w:type="dxa"/>
            <w:tcBorders>
              <w:top w:val="nil"/>
              <w:left w:val="nil"/>
              <w:bottom w:val="nil"/>
              <w:right w:val="nil"/>
            </w:tcBorders>
            <w:vAlign w:val="bottom"/>
          </w:tcPr>
          <w:p w14:paraId="506B4292" w14:textId="77777777" w:rsidR="005064D5" w:rsidRPr="00EC76F2" w:rsidRDefault="005064D5" w:rsidP="001A2DF6">
            <w:pPr>
              <w:rPr>
                <w:rFonts w:ascii="Times New Roman" w:hAnsi="Times New Roman"/>
                <w:bCs/>
                <w:sz w:val="20"/>
              </w:rPr>
            </w:pPr>
            <w:r w:rsidRPr="00EC76F2">
              <w:rPr>
                <w:rFonts w:ascii="Times New Roman" w:hAnsi="Times New Roman"/>
                <w:bCs/>
                <w:sz w:val="20"/>
              </w:rPr>
              <w:t>7.12</w:t>
            </w:r>
          </w:p>
        </w:tc>
        <w:tc>
          <w:tcPr>
            <w:tcW w:w="720" w:type="dxa"/>
            <w:tcBorders>
              <w:top w:val="nil"/>
              <w:left w:val="nil"/>
              <w:bottom w:val="nil"/>
              <w:right w:val="nil"/>
            </w:tcBorders>
            <w:vAlign w:val="bottom"/>
          </w:tcPr>
          <w:p w14:paraId="3DE5BA20" w14:textId="77777777" w:rsidR="005064D5" w:rsidRPr="00EC76F2" w:rsidRDefault="005064D5" w:rsidP="001A2DF6">
            <w:pPr>
              <w:rPr>
                <w:rFonts w:ascii="Times New Roman" w:hAnsi="Times New Roman"/>
                <w:bCs/>
                <w:sz w:val="20"/>
              </w:rPr>
            </w:pPr>
            <w:r w:rsidRPr="00EC76F2">
              <w:rPr>
                <w:rFonts w:ascii="Times New Roman" w:hAnsi="Times New Roman"/>
                <w:bCs/>
                <w:sz w:val="20"/>
              </w:rPr>
              <w:t>9.24</w:t>
            </w:r>
          </w:p>
        </w:tc>
        <w:tc>
          <w:tcPr>
            <w:tcW w:w="810" w:type="dxa"/>
            <w:tcBorders>
              <w:top w:val="nil"/>
              <w:left w:val="nil"/>
              <w:bottom w:val="nil"/>
              <w:right w:val="nil"/>
            </w:tcBorders>
            <w:vAlign w:val="bottom"/>
          </w:tcPr>
          <w:p w14:paraId="3122245C" w14:textId="77777777" w:rsidR="005064D5" w:rsidRPr="00EC76F2" w:rsidRDefault="005064D5" w:rsidP="001A2DF6">
            <w:pPr>
              <w:rPr>
                <w:rFonts w:ascii="Times New Roman" w:hAnsi="Times New Roman"/>
                <w:bCs/>
                <w:sz w:val="20"/>
              </w:rPr>
            </w:pPr>
            <w:r w:rsidRPr="00EC76F2">
              <w:rPr>
                <w:rFonts w:ascii="Times New Roman" w:hAnsi="Times New Roman"/>
                <w:bCs/>
                <w:sz w:val="20"/>
              </w:rPr>
              <w:t>0.96</w:t>
            </w:r>
          </w:p>
        </w:tc>
        <w:tc>
          <w:tcPr>
            <w:tcW w:w="810" w:type="dxa"/>
            <w:tcBorders>
              <w:top w:val="nil"/>
              <w:left w:val="nil"/>
              <w:bottom w:val="nil"/>
              <w:right w:val="nil"/>
            </w:tcBorders>
            <w:vAlign w:val="bottom"/>
          </w:tcPr>
          <w:p w14:paraId="05D9A2E2"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0.64</w:t>
            </w:r>
          </w:p>
        </w:tc>
      </w:tr>
      <w:tr w:rsidR="005064D5" w:rsidRPr="00103810" w14:paraId="3B26AEC7" w14:textId="77777777" w:rsidTr="001A2DF6">
        <w:trPr>
          <w:gridAfter w:val="1"/>
          <w:wAfter w:w="37" w:type="dxa"/>
        </w:trPr>
        <w:tc>
          <w:tcPr>
            <w:tcW w:w="738" w:type="dxa"/>
            <w:tcBorders>
              <w:top w:val="nil"/>
              <w:left w:val="nil"/>
              <w:bottom w:val="nil"/>
              <w:right w:val="nil"/>
            </w:tcBorders>
          </w:tcPr>
          <w:p w14:paraId="093E6539" w14:textId="77777777" w:rsidR="005064D5" w:rsidRPr="00103810" w:rsidRDefault="005064D5" w:rsidP="001A2DF6">
            <w:pPr>
              <w:rPr>
                <w:rFonts w:ascii="Times New Roman" w:hAnsi="Times New Roman"/>
                <w:sz w:val="18"/>
                <w:szCs w:val="18"/>
              </w:rPr>
            </w:pPr>
            <w:r>
              <w:rPr>
                <w:rFonts w:ascii="Times New Roman" w:hAnsi="Times New Roman"/>
                <w:sz w:val="18"/>
                <w:szCs w:val="18"/>
              </w:rPr>
              <w:t>16.80</w:t>
            </w:r>
          </w:p>
        </w:tc>
        <w:tc>
          <w:tcPr>
            <w:tcW w:w="1620" w:type="dxa"/>
            <w:tcBorders>
              <w:top w:val="nil"/>
              <w:left w:val="nil"/>
              <w:bottom w:val="nil"/>
              <w:right w:val="nil"/>
            </w:tcBorders>
            <w:vAlign w:val="bottom"/>
          </w:tcPr>
          <w:p w14:paraId="39BDF0C2" w14:textId="77777777" w:rsidR="005064D5" w:rsidRPr="00103810" w:rsidRDefault="005064D5" w:rsidP="001A2DF6">
            <w:pPr>
              <w:jc w:val="left"/>
              <w:rPr>
                <w:rFonts w:ascii="Times New Roman" w:hAnsi="Times New Roman"/>
                <w:color w:val="000000"/>
                <w:sz w:val="18"/>
                <w:szCs w:val="18"/>
              </w:rPr>
            </w:pPr>
            <w:r>
              <w:rPr>
                <w:rFonts w:ascii="Times New Roman" w:hAnsi="Times New Roman"/>
                <w:color w:val="000000"/>
                <w:sz w:val="18"/>
                <w:szCs w:val="18"/>
              </w:rPr>
              <w:t>Octadecene</w:t>
            </w:r>
          </w:p>
        </w:tc>
        <w:tc>
          <w:tcPr>
            <w:tcW w:w="1170" w:type="dxa"/>
            <w:gridSpan w:val="2"/>
            <w:tcBorders>
              <w:top w:val="nil"/>
              <w:left w:val="nil"/>
              <w:bottom w:val="nil"/>
              <w:right w:val="nil"/>
            </w:tcBorders>
            <w:vAlign w:val="bottom"/>
          </w:tcPr>
          <w:p w14:paraId="46CA0D08"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1.54</w:t>
            </w:r>
          </w:p>
        </w:tc>
        <w:tc>
          <w:tcPr>
            <w:tcW w:w="810" w:type="dxa"/>
            <w:tcBorders>
              <w:top w:val="nil"/>
              <w:left w:val="nil"/>
              <w:bottom w:val="nil"/>
              <w:right w:val="nil"/>
            </w:tcBorders>
            <w:vAlign w:val="bottom"/>
          </w:tcPr>
          <w:p w14:paraId="5062BB7B" w14:textId="77777777" w:rsidR="005064D5" w:rsidRPr="00EC76F2" w:rsidRDefault="005064D5" w:rsidP="001A2DF6">
            <w:pPr>
              <w:rPr>
                <w:rFonts w:ascii="Times New Roman" w:hAnsi="Times New Roman"/>
                <w:bCs/>
                <w:sz w:val="20"/>
              </w:rPr>
            </w:pPr>
            <w:r w:rsidRPr="00EC76F2">
              <w:rPr>
                <w:rFonts w:ascii="Times New Roman" w:hAnsi="Times New Roman"/>
                <w:bCs/>
                <w:sz w:val="20"/>
              </w:rPr>
              <w:t>0.55</w:t>
            </w:r>
          </w:p>
        </w:tc>
        <w:tc>
          <w:tcPr>
            <w:tcW w:w="810" w:type="dxa"/>
            <w:tcBorders>
              <w:top w:val="nil"/>
              <w:left w:val="nil"/>
              <w:bottom w:val="nil"/>
              <w:right w:val="nil"/>
            </w:tcBorders>
            <w:vAlign w:val="bottom"/>
          </w:tcPr>
          <w:p w14:paraId="76BF33C6" w14:textId="77777777" w:rsidR="005064D5" w:rsidRPr="00EC76F2" w:rsidRDefault="005064D5" w:rsidP="001A2DF6">
            <w:pPr>
              <w:rPr>
                <w:rFonts w:ascii="Times New Roman" w:hAnsi="Times New Roman"/>
                <w:bCs/>
                <w:sz w:val="20"/>
              </w:rPr>
            </w:pPr>
            <w:r w:rsidRPr="00EC76F2">
              <w:rPr>
                <w:rFonts w:ascii="Times New Roman" w:hAnsi="Times New Roman"/>
                <w:bCs/>
                <w:sz w:val="20"/>
              </w:rPr>
              <w:t>0.34</w:t>
            </w:r>
          </w:p>
        </w:tc>
        <w:tc>
          <w:tcPr>
            <w:tcW w:w="810" w:type="dxa"/>
            <w:tcBorders>
              <w:top w:val="nil"/>
              <w:left w:val="nil"/>
              <w:bottom w:val="nil"/>
              <w:right w:val="nil"/>
            </w:tcBorders>
            <w:vAlign w:val="bottom"/>
          </w:tcPr>
          <w:p w14:paraId="203227D2"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810" w:type="dxa"/>
            <w:tcBorders>
              <w:top w:val="nil"/>
              <w:left w:val="nil"/>
              <w:bottom w:val="nil"/>
              <w:right w:val="nil"/>
            </w:tcBorders>
            <w:vAlign w:val="bottom"/>
          </w:tcPr>
          <w:p w14:paraId="3F2E648D" w14:textId="77777777" w:rsidR="005064D5" w:rsidRPr="00EC76F2" w:rsidRDefault="005064D5" w:rsidP="001A2DF6">
            <w:pPr>
              <w:rPr>
                <w:rFonts w:ascii="Times New Roman" w:hAnsi="Times New Roman"/>
                <w:bCs/>
                <w:sz w:val="20"/>
              </w:rPr>
            </w:pPr>
            <w:r w:rsidRPr="00EC76F2">
              <w:rPr>
                <w:rFonts w:ascii="Times New Roman" w:hAnsi="Times New Roman"/>
                <w:bCs/>
                <w:sz w:val="20"/>
              </w:rPr>
              <w:t>3.27</w:t>
            </w:r>
          </w:p>
        </w:tc>
        <w:tc>
          <w:tcPr>
            <w:tcW w:w="810" w:type="dxa"/>
            <w:tcBorders>
              <w:top w:val="nil"/>
              <w:left w:val="nil"/>
              <w:bottom w:val="nil"/>
              <w:right w:val="nil"/>
            </w:tcBorders>
            <w:vAlign w:val="bottom"/>
          </w:tcPr>
          <w:p w14:paraId="71D45714"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0.74</w:t>
            </w:r>
          </w:p>
        </w:tc>
        <w:tc>
          <w:tcPr>
            <w:tcW w:w="810" w:type="dxa"/>
            <w:tcBorders>
              <w:top w:val="nil"/>
              <w:left w:val="nil"/>
              <w:bottom w:val="nil"/>
              <w:right w:val="nil"/>
            </w:tcBorders>
            <w:vAlign w:val="bottom"/>
          </w:tcPr>
          <w:p w14:paraId="7A1D7CA5" w14:textId="77777777" w:rsidR="005064D5" w:rsidRPr="00EC76F2" w:rsidRDefault="005064D5" w:rsidP="001A2DF6">
            <w:pPr>
              <w:rPr>
                <w:rFonts w:ascii="Times New Roman" w:hAnsi="Times New Roman"/>
                <w:bCs/>
                <w:sz w:val="20"/>
              </w:rPr>
            </w:pPr>
            <w:r w:rsidRPr="00EC76F2">
              <w:rPr>
                <w:rFonts w:ascii="Times New Roman" w:hAnsi="Times New Roman"/>
                <w:bCs/>
                <w:sz w:val="20"/>
              </w:rPr>
              <w:t>0.30</w:t>
            </w:r>
          </w:p>
        </w:tc>
        <w:tc>
          <w:tcPr>
            <w:tcW w:w="810" w:type="dxa"/>
            <w:tcBorders>
              <w:top w:val="nil"/>
              <w:left w:val="nil"/>
              <w:bottom w:val="nil"/>
              <w:right w:val="nil"/>
            </w:tcBorders>
            <w:vAlign w:val="bottom"/>
          </w:tcPr>
          <w:p w14:paraId="5843B2D0" w14:textId="77777777" w:rsidR="005064D5" w:rsidRPr="00EC76F2" w:rsidRDefault="005064D5" w:rsidP="001A2DF6">
            <w:pPr>
              <w:rPr>
                <w:rFonts w:ascii="Times New Roman" w:hAnsi="Times New Roman"/>
                <w:sz w:val="20"/>
              </w:rPr>
            </w:pPr>
            <w:r w:rsidRPr="00EC76F2">
              <w:rPr>
                <w:rFonts w:ascii="Times New Roman" w:hAnsi="Times New Roman"/>
                <w:sz w:val="20"/>
              </w:rPr>
              <w:t>0.16</w:t>
            </w:r>
          </w:p>
        </w:tc>
        <w:tc>
          <w:tcPr>
            <w:tcW w:w="810" w:type="dxa"/>
            <w:tcBorders>
              <w:top w:val="nil"/>
              <w:left w:val="nil"/>
              <w:bottom w:val="nil"/>
              <w:right w:val="nil"/>
            </w:tcBorders>
            <w:vAlign w:val="bottom"/>
          </w:tcPr>
          <w:p w14:paraId="382FAC8E"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0.19</w:t>
            </w:r>
          </w:p>
        </w:tc>
        <w:tc>
          <w:tcPr>
            <w:tcW w:w="810" w:type="dxa"/>
            <w:tcBorders>
              <w:top w:val="nil"/>
              <w:left w:val="nil"/>
              <w:bottom w:val="nil"/>
              <w:right w:val="nil"/>
            </w:tcBorders>
            <w:vAlign w:val="bottom"/>
          </w:tcPr>
          <w:p w14:paraId="17FB9902"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1.40</w:t>
            </w:r>
          </w:p>
        </w:tc>
        <w:tc>
          <w:tcPr>
            <w:tcW w:w="810" w:type="dxa"/>
            <w:tcBorders>
              <w:top w:val="nil"/>
              <w:left w:val="nil"/>
              <w:bottom w:val="nil"/>
              <w:right w:val="nil"/>
            </w:tcBorders>
            <w:vAlign w:val="bottom"/>
          </w:tcPr>
          <w:p w14:paraId="2A2997E7" w14:textId="77777777" w:rsidR="005064D5" w:rsidRPr="00EC76F2" w:rsidRDefault="005064D5" w:rsidP="001A2DF6">
            <w:pPr>
              <w:rPr>
                <w:rFonts w:ascii="Times New Roman" w:hAnsi="Times New Roman"/>
                <w:bCs/>
                <w:sz w:val="20"/>
              </w:rPr>
            </w:pPr>
            <w:r w:rsidRPr="00EC76F2">
              <w:rPr>
                <w:rFonts w:ascii="Times New Roman" w:hAnsi="Times New Roman"/>
                <w:bCs/>
                <w:sz w:val="20"/>
              </w:rPr>
              <w:t>0.98</w:t>
            </w:r>
          </w:p>
        </w:tc>
        <w:tc>
          <w:tcPr>
            <w:tcW w:w="810" w:type="dxa"/>
            <w:tcBorders>
              <w:top w:val="nil"/>
              <w:left w:val="nil"/>
              <w:bottom w:val="nil"/>
              <w:right w:val="nil"/>
            </w:tcBorders>
            <w:vAlign w:val="bottom"/>
          </w:tcPr>
          <w:p w14:paraId="18B538E9" w14:textId="77777777" w:rsidR="005064D5" w:rsidRPr="00EC76F2" w:rsidRDefault="005064D5" w:rsidP="001A2DF6">
            <w:pPr>
              <w:rPr>
                <w:rFonts w:ascii="Times New Roman" w:hAnsi="Times New Roman"/>
                <w:bCs/>
                <w:sz w:val="20"/>
              </w:rPr>
            </w:pPr>
            <w:r w:rsidRPr="00EC76F2">
              <w:rPr>
                <w:rFonts w:ascii="Times New Roman" w:hAnsi="Times New Roman"/>
                <w:bCs/>
                <w:sz w:val="20"/>
              </w:rPr>
              <w:t>0.77</w:t>
            </w:r>
          </w:p>
        </w:tc>
        <w:tc>
          <w:tcPr>
            <w:tcW w:w="720" w:type="dxa"/>
            <w:tcBorders>
              <w:top w:val="nil"/>
              <w:left w:val="nil"/>
              <w:bottom w:val="nil"/>
              <w:right w:val="nil"/>
            </w:tcBorders>
            <w:vAlign w:val="bottom"/>
          </w:tcPr>
          <w:p w14:paraId="7B54FAC3" w14:textId="77777777" w:rsidR="005064D5" w:rsidRPr="00EC76F2" w:rsidRDefault="005064D5" w:rsidP="001A2DF6">
            <w:pPr>
              <w:rPr>
                <w:rFonts w:ascii="Times New Roman" w:hAnsi="Times New Roman"/>
                <w:bCs/>
                <w:sz w:val="20"/>
              </w:rPr>
            </w:pPr>
            <w:r w:rsidRPr="00EC76F2">
              <w:rPr>
                <w:rFonts w:ascii="Times New Roman" w:hAnsi="Times New Roman"/>
                <w:bCs/>
                <w:sz w:val="20"/>
              </w:rPr>
              <w:t>0.81</w:t>
            </w:r>
          </w:p>
        </w:tc>
        <w:tc>
          <w:tcPr>
            <w:tcW w:w="810" w:type="dxa"/>
            <w:tcBorders>
              <w:top w:val="nil"/>
              <w:left w:val="nil"/>
              <w:bottom w:val="nil"/>
              <w:right w:val="nil"/>
            </w:tcBorders>
            <w:vAlign w:val="bottom"/>
          </w:tcPr>
          <w:p w14:paraId="06250CEB" w14:textId="77777777" w:rsidR="005064D5" w:rsidRPr="00EC76F2" w:rsidRDefault="005064D5" w:rsidP="001A2DF6">
            <w:pPr>
              <w:rPr>
                <w:rFonts w:ascii="Times New Roman" w:hAnsi="Times New Roman"/>
                <w:bCs/>
                <w:sz w:val="20"/>
              </w:rPr>
            </w:pPr>
            <w:r w:rsidRPr="00EC76F2">
              <w:rPr>
                <w:rFonts w:ascii="Times New Roman" w:hAnsi="Times New Roman"/>
                <w:bCs/>
                <w:sz w:val="20"/>
              </w:rPr>
              <w:t>1.41</w:t>
            </w:r>
          </w:p>
        </w:tc>
        <w:tc>
          <w:tcPr>
            <w:tcW w:w="810" w:type="dxa"/>
            <w:tcBorders>
              <w:top w:val="nil"/>
              <w:left w:val="nil"/>
              <w:bottom w:val="nil"/>
              <w:right w:val="nil"/>
            </w:tcBorders>
            <w:vAlign w:val="bottom"/>
          </w:tcPr>
          <w:p w14:paraId="566D536F"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0.41</w:t>
            </w:r>
          </w:p>
        </w:tc>
      </w:tr>
      <w:tr w:rsidR="005064D5" w:rsidRPr="00103810" w14:paraId="19C5794C" w14:textId="77777777" w:rsidTr="001A2DF6">
        <w:trPr>
          <w:gridAfter w:val="1"/>
          <w:wAfter w:w="37" w:type="dxa"/>
        </w:trPr>
        <w:tc>
          <w:tcPr>
            <w:tcW w:w="738" w:type="dxa"/>
            <w:tcBorders>
              <w:top w:val="nil"/>
              <w:left w:val="nil"/>
              <w:bottom w:val="nil"/>
              <w:right w:val="nil"/>
            </w:tcBorders>
          </w:tcPr>
          <w:p w14:paraId="560BDFE2" w14:textId="77777777" w:rsidR="005064D5" w:rsidRPr="00103810" w:rsidRDefault="005064D5" w:rsidP="001A2DF6">
            <w:pPr>
              <w:rPr>
                <w:rFonts w:ascii="Times New Roman" w:hAnsi="Times New Roman"/>
                <w:sz w:val="18"/>
                <w:szCs w:val="18"/>
              </w:rPr>
            </w:pPr>
            <w:r>
              <w:rPr>
                <w:rFonts w:ascii="Times New Roman" w:hAnsi="Times New Roman"/>
                <w:sz w:val="18"/>
                <w:szCs w:val="18"/>
              </w:rPr>
              <w:t>16.90</w:t>
            </w:r>
          </w:p>
        </w:tc>
        <w:tc>
          <w:tcPr>
            <w:tcW w:w="1620" w:type="dxa"/>
            <w:tcBorders>
              <w:top w:val="nil"/>
              <w:left w:val="nil"/>
              <w:bottom w:val="nil"/>
              <w:right w:val="nil"/>
            </w:tcBorders>
            <w:vAlign w:val="bottom"/>
          </w:tcPr>
          <w:p w14:paraId="2098C7E8" w14:textId="77777777" w:rsidR="005064D5" w:rsidRPr="00103810" w:rsidRDefault="005064D5" w:rsidP="001A2DF6">
            <w:pPr>
              <w:jc w:val="left"/>
              <w:rPr>
                <w:rFonts w:ascii="Times New Roman" w:hAnsi="Times New Roman"/>
                <w:color w:val="000000"/>
                <w:sz w:val="18"/>
                <w:szCs w:val="18"/>
              </w:rPr>
            </w:pPr>
            <w:r w:rsidRPr="00103810">
              <w:rPr>
                <w:rFonts w:ascii="Times New Roman" w:hAnsi="Times New Roman"/>
                <w:color w:val="000000"/>
                <w:sz w:val="18"/>
                <w:szCs w:val="18"/>
              </w:rPr>
              <w:t>Hexadecane</w:t>
            </w:r>
          </w:p>
        </w:tc>
        <w:tc>
          <w:tcPr>
            <w:tcW w:w="1170" w:type="dxa"/>
            <w:gridSpan w:val="2"/>
            <w:tcBorders>
              <w:top w:val="nil"/>
              <w:left w:val="nil"/>
              <w:bottom w:val="nil"/>
              <w:right w:val="nil"/>
            </w:tcBorders>
            <w:vAlign w:val="bottom"/>
          </w:tcPr>
          <w:p w14:paraId="2039CADA"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2.99</w:t>
            </w:r>
          </w:p>
        </w:tc>
        <w:tc>
          <w:tcPr>
            <w:tcW w:w="810" w:type="dxa"/>
            <w:tcBorders>
              <w:top w:val="nil"/>
              <w:left w:val="nil"/>
              <w:bottom w:val="nil"/>
              <w:right w:val="nil"/>
            </w:tcBorders>
            <w:vAlign w:val="bottom"/>
          </w:tcPr>
          <w:p w14:paraId="6427D02E" w14:textId="77777777" w:rsidR="005064D5" w:rsidRPr="00EC76F2" w:rsidRDefault="005064D5" w:rsidP="001A2DF6">
            <w:pPr>
              <w:rPr>
                <w:rFonts w:ascii="Times New Roman" w:hAnsi="Times New Roman"/>
                <w:bCs/>
                <w:sz w:val="20"/>
              </w:rPr>
            </w:pPr>
            <w:r w:rsidRPr="00EC76F2">
              <w:rPr>
                <w:rFonts w:ascii="Times New Roman" w:hAnsi="Times New Roman"/>
                <w:bCs/>
                <w:sz w:val="20"/>
              </w:rPr>
              <w:t>10.87</w:t>
            </w:r>
          </w:p>
        </w:tc>
        <w:tc>
          <w:tcPr>
            <w:tcW w:w="810" w:type="dxa"/>
            <w:tcBorders>
              <w:top w:val="nil"/>
              <w:left w:val="nil"/>
              <w:bottom w:val="nil"/>
              <w:right w:val="nil"/>
            </w:tcBorders>
            <w:vAlign w:val="bottom"/>
          </w:tcPr>
          <w:p w14:paraId="666A5D62" w14:textId="77777777" w:rsidR="005064D5" w:rsidRPr="00EC76F2" w:rsidRDefault="005064D5" w:rsidP="001A2DF6">
            <w:pPr>
              <w:rPr>
                <w:rFonts w:ascii="Times New Roman" w:hAnsi="Times New Roman"/>
                <w:bCs/>
                <w:sz w:val="20"/>
              </w:rPr>
            </w:pPr>
            <w:r w:rsidRPr="00EC76F2">
              <w:rPr>
                <w:rFonts w:ascii="Times New Roman" w:hAnsi="Times New Roman"/>
                <w:bCs/>
                <w:sz w:val="20"/>
              </w:rPr>
              <w:t>2.42</w:t>
            </w:r>
          </w:p>
        </w:tc>
        <w:tc>
          <w:tcPr>
            <w:tcW w:w="810" w:type="dxa"/>
            <w:tcBorders>
              <w:top w:val="nil"/>
              <w:left w:val="nil"/>
              <w:bottom w:val="nil"/>
              <w:right w:val="nil"/>
            </w:tcBorders>
            <w:vAlign w:val="bottom"/>
          </w:tcPr>
          <w:p w14:paraId="198D6F4A" w14:textId="77777777" w:rsidR="005064D5" w:rsidRPr="00EC76F2" w:rsidRDefault="005064D5" w:rsidP="001A2DF6">
            <w:pPr>
              <w:rPr>
                <w:rFonts w:ascii="Times New Roman" w:hAnsi="Times New Roman"/>
                <w:bCs/>
                <w:sz w:val="20"/>
              </w:rPr>
            </w:pPr>
            <w:r w:rsidRPr="00EC76F2">
              <w:rPr>
                <w:rFonts w:ascii="Times New Roman" w:hAnsi="Times New Roman"/>
                <w:bCs/>
                <w:sz w:val="20"/>
              </w:rPr>
              <w:t>1.48</w:t>
            </w:r>
          </w:p>
        </w:tc>
        <w:tc>
          <w:tcPr>
            <w:tcW w:w="810" w:type="dxa"/>
            <w:tcBorders>
              <w:top w:val="nil"/>
              <w:left w:val="nil"/>
              <w:bottom w:val="nil"/>
              <w:right w:val="nil"/>
            </w:tcBorders>
            <w:vAlign w:val="bottom"/>
          </w:tcPr>
          <w:p w14:paraId="61F338EE" w14:textId="77777777" w:rsidR="005064D5" w:rsidRPr="00EC76F2" w:rsidRDefault="005064D5" w:rsidP="001A2DF6">
            <w:pPr>
              <w:rPr>
                <w:rFonts w:ascii="Times New Roman" w:hAnsi="Times New Roman"/>
                <w:bCs/>
                <w:sz w:val="20"/>
              </w:rPr>
            </w:pPr>
            <w:r w:rsidRPr="00EC76F2">
              <w:rPr>
                <w:rFonts w:ascii="Times New Roman" w:hAnsi="Times New Roman"/>
                <w:bCs/>
                <w:sz w:val="20"/>
              </w:rPr>
              <w:t>7.44</w:t>
            </w:r>
          </w:p>
        </w:tc>
        <w:tc>
          <w:tcPr>
            <w:tcW w:w="810" w:type="dxa"/>
            <w:tcBorders>
              <w:top w:val="nil"/>
              <w:left w:val="nil"/>
              <w:bottom w:val="nil"/>
              <w:right w:val="nil"/>
            </w:tcBorders>
            <w:vAlign w:val="bottom"/>
          </w:tcPr>
          <w:p w14:paraId="4ADBF480"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2.24</w:t>
            </w:r>
          </w:p>
        </w:tc>
        <w:tc>
          <w:tcPr>
            <w:tcW w:w="810" w:type="dxa"/>
            <w:tcBorders>
              <w:top w:val="nil"/>
              <w:left w:val="nil"/>
              <w:bottom w:val="nil"/>
              <w:right w:val="nil"/>
            </w:tcBorders>
            <w:vAlign w:val="bottom"/>
          </w:tcPr>
          <w:p w14:paraId="733FBDDF" w14:textId="77777777" w:rsidR="005064D5" w:rsidRPr="00EC76F2" w:rsidRDefault="005064D5" w:rsidP="001A2DF6">
            <w:pPr>
              <w:rPr>
                <w:rFonts w:ascii="Times New Roman" w:hAnsi="Times New Roman"/>
                <w:bCs/>
                <w:sz w:val="20"/>
              </w:rPr>
            </w:pPr>
            <w:r w:rsidRPr="00EC76F2">
              <w:rPr>
                <w:rFonts w:ascii="Times New Roman" w:hAnsi="Times New Roman"/>
                <w:bCs/>
                <w:sz w:val="20"/>
              </w:rPr>
              <w:t>2.67</w:t>
            </w:r>
          </w:p>
        </w:tc>
        <w:tc>
          <w:tcPr>
            <w:tcW w:w="810" w:type="dxa"/>
            <w:tcBorders>
              <w:top w:val="nil"/>
              <w:left w:val="nil"/>
              <w:bottom w:val="nil"/>
              <w:right w:val="nil"/>
            </w:tcBorders>
            <w:vAlign w:val="bottom"/>
          </w:tcPr>
          <w:p w14:paraId="6F63F903" w14:textId="77777777" w:rsidR="005064D5" w:rsidRPr="00EC76F2" w:rsidRDefault="005064D5" w:rsidP="001A2DF6">
            <w:pPr>
              <w:rPr>
                <w:rFonts w:ascii="Times New Roman" w:hAnsi="Times New Roman"/>
                <w:sz w:val="20"/>
              </w:rPr>
            </w:pPr>
            <w:r w:rsidRPr="00EC76F2">
              <w:rPr>
                <w:rFonts w:ascii="Times New Roman" w:hAnsi="Times New Roman"/>
                <w:sz w:val="20"/>
              </w:rPr>
              <w:t>9.22</w:t>
            </w:r>
          </w:p>
        </w:tc>
        <w:tc>
          <w:tcPr>
            <w:tcW w:w="810" w:type="dxa"/>
            <w:tcBorders>
              <w:top w:val="nil"/>
              <w:left w:val="nil"/>
              <w:bottom w:val="nil"/>
              <w:right w:val="nil"/>
            </w:tcBorders>
            <w:vAlign w:val="bottom"/>
          </w:tcPr>
          <w:p w14:paraId="6954E298"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1.45</w:t>
            </w:r>
          </w:p>
        </w:tc>
        <w:tc>
          <w:tcPr>
            <w:tcW w:w="810" w:type="dxa"/>
            <w:tcBorders>
              <w:top w:val="nil"/>
              <w:left w:val="nil"/>
              <w:bottom w:val="nil"/>
              <w:right w:val="nil"/>
            </w:tcBorders>
            <w:vAlign w:val="bottom"/>
          </w:tcPr>
          <w:p w14:paraId="7885E0D2"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2.21</w:t>
            </w:r>
          </w:p>
        </w:tc>
        <w:tc>
          <w:tcPr>
            <w:tcW w:w="810" w:type="dxa"/>
            <w:tcBorders>
              <w:top w:val="nil"/>
              <w:left w:val="nil"/>
              <w:bottom w:val="nil"/>
              <w:right w:val="nil"/>
            </w:tcBorders>
            <w:vAlign w:val="bottom"/>
          </w:tcPr>
          <w:p w14:paraId="430EBEF1" w14:textId="77777777" w:rsidR="005064D5" w:rsidRPr="00EC76F2" w:rsidRDefault="005064D5" w:rsidP="001A2DF6">
            <w:pPr>
              <w:rPr>
                <w:rFonts w:ascii="Times New Roman" w:hAnsi="Times New Roman"/>
                <w:bCs/>
                <w:sz w:val="20"/>
              </w:rPr>
            </w:pPr>
            <w:r w:rsidRPr="00EC76F2">
              <w:rPr>
                <w:rFonts w:ascii="Times New Roman" w:hAnsi="Times New Roman"/>
                <w:bCs/>
                <w:sz w:val="20"/>
              </w:rPr>
              <w:t>8.40</w:t>
            </w:r>
          </w:p>
        </w:tc>
        <w:tc>
          <w:tcPr>
            <w:tcW w:w="810" w:type="dxa"/>
            <w:tcBorders>
              <w:top w:val="nil"/>
              <w:left w:val="nil"/>
              <w:bottom w:val="nil"/>
              <w:right w:val="nil"/>
            </w:tcBorders>
            <w:vAlign w:val="bottom"/>
          </w:tcPr>
          <w:p w14:paraId="27BFF7B2" w14:textId="77777777" w:rsidR="005064D5" w:rsidRPr="00EC76F2" w:rsidRDefault="005064D5" w:rsidP="001A2DF6">
            <w:pPr>
              <w:rPr>
                <w:rFonts w:ascii="Times New Roman" w:hAnsi="Times New Roman"/>
                <w:bCs/>
                <w:sz w:val="20"/>
              </w:rPr>
            </w:pPr>
            <w:r w:rsidRPr="00EC76F2">
              <w:rPr>
                <w:rFonts w:ascii="Times New Roman" w:hAnsi="Times New Roman"/>
                <w:bCs/>
                <w:sz w:val="20"/>
              </w:rPr>
              <w:t>2.38</w:t>
            </w:r>
          </w:p>
        </w:tc>
        <w:tc>
          <w:tcPr>
            <w:tcW w:w="720" w:type="dxa"/>
            <w:tcBorders>
              <w:top w:val="nil"/>
              <w:left w:val="nil"/>
              <w:bottom w:val="nil"/>
              <w:right w:val="nil"/>
            </w:tcBorders>
            <w:vAlign w:val="bottom"/>
          </w:tcPr>
          <w:p w14:paraId="0A8E40D5" w14:textId="77777777" w:rsidR="005064D5" w:rsidRPr="00EC76F2" w:rsidRDefault="005064D5" w:rsidP="001A2DF6">
            <w:pPr>
              <w:rPr>
                <w:rFonts w:ascii="Times New Roman" w:hAnsi="Times New Roman"/>
                <w:bCs/>
                <w:sz w:val="20"/>
              </w:rPr>
            </w:pPr>
            <w:r w:rsidRPr="00EC76F2">
              <w:rPr>
                <w:rFonts w:ascii="Times New Roman" w:hAnsi="Times New Roman"/>
                <w:bCs/>
                <w:sz w:val="20"/>
              </w:rPr>
              <w:t>1.53</w:t>
            </w:r>
          </w:p>
        </w:tc>
        <w:tc>
          <w:tcPr>
            <w:tcW w:w="810" w:type="dxa"/>
            <w:tcBorders>
              <w:top w:val="nil"/>
              <w:left w:val="nil"/>
              <w:bottom w:val="nil"/>
              <w:right w:val="nil"/>
            </w:tcBorders>
            <w:vAlign w:val="bottom"/>
          </w:tcPr>
          <w:p w14:paraId="0E59E4B4" w14:textId="77777777" w:rsidR="005064D5" w:rsidRPr="00EC76F2" w:rsidRDefault="005064D5" w:rsidP="001A2DF6">
            <w:pPr>
              <w:rPr>
                <w:rFonts w:ascii="Times New Roman" w:hAnsi="Times New Roman"/>
                <w:bCs/>
                <w:sz w:val="20"/>
              </w:rPr>
            </w:pPr>
            <w:r w:rsidRPr="00EC76F2">
              <w:rPr>
                <w:rFonts w:ascii="Times New Roman" w:hAnsi="Times New Roman"/>
                <w:bCs/>
                <w:sz w:val="20"/>
              </w:rPr>
              <w:t>11.36</w:t>
            </w:r>
          </w:p>
        </w:tc>
        <w:tc>
          <w:tcPr>
            <w:tcW w:w="810" w:type="dxa"/>
            <w:tcBorders>
              <w:top w:val="nil"/>
              <w:left w:val="nil"/>
              <w:bottom w:val="nil"/>
              <w:right w:val="nil"/>
            </w:tcBorders>
            <w:vAlign w:val="bottom"/>
          </w:tcPr>
          <w:p w14:paraId="29A77F25"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1.72</w:t>
            </w:r>
          </w:p>
        </w:tc>
      </w:tr>
      <w:tr w:rsidR="005064D5" w:rsidRPr="00103810" w14:paraId="4C7EF47C" w14:textId="77777777" w:rsidTr="001A2DF6">
        <w:trPr>
          <w:gridAfter w:val="1"/>
          <w:wAfter w:w="37" w:type="dxa"/>
        </w:trPr>
        <w:tc>
          <w:tcPr>
            <w:tcW w:w="738" w:type="dxa"/>
            <w:tcBorders>
              <w:top w:val="nil"/>
              <w:left w:val="nil"/>
              <w:bottom w:val="nil"/>
              <w:right w:val="nil"/>
            </w:tcBorders>
          </w:tcPr>
          <w:p w14:paraId="47CB1DB1" w14:textId="77777777" w:rsidR="005064D5" w:rsidRPr="00103810" w:rsidRDefault="005064D5" w:rsidP="001A2DF6">
            <w:pPr>
              <w:rPr>
                <w:rFonts w:ascii="Times New Roman" w:hAnsi="Times New Roman"/>
                <w:sz w:val="18"/>
                <w:szCs w:val="18"/>
              </w:rPr>
            </w:pPr>
            <w:r>
              <w:rPr>
                <w:rFonts w:ascii="Times New Roman" w:hAnsi="Times New Roman"/>
                <w:sz w:val="18"/>
                <w:szCs w:val="18"/>
              </w:rPr>
              <w:t>16.90</w:t>
            </w:r>
          </w:p>
        </w:tc>
        <w:tc>
          <w:tcPr>
            <w:tcW w:w="1620" w:type="dxa"/>
            <w:tcBorders>
              <w:top w:val="nil"/>
              <w:left w:val="nil"/>
              <w:bottom w:val="nil"/>
              <w:right w:val="nil"/>
            </w:tcBorders>
            <w:vAlign w:val="bottom"/>
          </w:tcPr>
          <w:p w14:paraId="563EFB45" w14:textId="77777777" w:rsidR="005064D5" w:rsidRPr="00103810" w:rsidRDefault="005064D5" w:rsidP="001A2DF6">
            <w:pPr>
              <w:jc w:val="left"/>
              <w:rPr>
                <w:rFonts w:ascii="Times New Roman" w:hAnsi="Times New Roman"/>
                <w:color w:val="000000"/>
                <w:sz w:val="18"/>
                <w:szCs w:val="18"/>
              </w:rPr>
            </w:pPr>
            <w:r w:rsidRPr="00103810">
              <w:rPr>
                <w:rFonts w:ascii="Times New Roman" w:hAnsi="Times New Roman"/>
                <w:color w:val="000000"/>
                <w:sz w:val="18"/>
                <w:szCs w:val="18"/>
              </w:rPr>
              <w:t>Tetradecane</w:t>
            </w:r>
          </w:p>
        </w:tc>
        <w:tc>
          <w:tcPr>
            <w:tcW w:w="1170" w:type="dxa"/>
            <w:gridSpan w:val="2"/>
            <w:tcBorders>
              <w:top w:val="nil"/>
              <w:left w:val="nil"/>
              <w:bottom w:val="nil"/>
              <w:right w:val="nil"/>
            </w:tcBorders>
            <w:vAlign w:val="bottom"/>
          </w:tcPr>
          <w:p w14:paraId="493A7C74"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0.88</w:t>
            </w:r>
          </w:p>
        </w:tc>
        <w:tc>
          <w:tcPr>
            <w:tcW w:w="810" w:type="dxa"/>
            <w:tcBorders>
              <w:top w:val="nil"/>
              <w:left w:val="nil"/>
              <w:bottom w:val="nil"/>
              <w:right w:val="nil"/>
            </w:tcBorders>
            <w:vAlign w:val="bottom"/>
          </w:tcPr>
          <w:p w14:paraId="63C547AE" w14:textId="77777777" w:rsidR="005064D5" w:rsidRPr="00EC76F2" w:rsidRDefault="005064D5" w:rsidP="001A2DF6">
            <w:pPr>
              <w:rPr>
                <w:rFonts w:ascii="Times New Roman" w:hAnsi="Times New Roman"/>
                <w:bCs/>
                <w:sz w:val="20"/>
              </w:rPr>
            </w:pPr>
            <w:r w:rsidRPr="00EC76F2">
              <w:rPr>
                <w:rFonts w:ascii="Times New Roman" w:hAnsi="Times New Roman"/>
                <w:bCs/>
                <w:sz w:val="20"/>
              </w:rPr>
              <w:t>0.53</w:t>
            </w:r>
          </w:p>
        </w:tc>
        <w:tc>
          <w:tcPr>
            <w:tcW w:w="810" w:type="dxa"/>
            <w:tcBorders>
              <w:top w:val="nil"/>
              <w:left w:val="nil"/>
              <w:bottom w:val="nil"/>
              <w:right w:val="nil"/>
            </w:tcBorders>
            <w:vAlign w:val="bottom"/>
          </w:tcPr>
          <w:p w14:paraId="225BBA60" w14:textId="77777777" w:rsidR="005064D5" w:rsidRPr="00EC76F2" w:rsidRDefault="005064D5" w:rsidP="001A2DF6">
            <w:pPr>
              <w:rPr>
                <w:rFonts w:ascii="Times New Roman" w:hAnsi="Times New Roman"/>
                <w:bCs/>
                <w:sz w:val="20"/>
              </w:rPr>
            </w:pPr>
            <w:r w:rsidRPr="00EC76F2">
              <w:rPr>
                <w:rFonts w:ascii="Times New Roman" w:hAnsi="Times New Roman"/>
                <w:bCs/>
                <w:sz w:val="20"/>
              </w:rPr>
              <w:t>1.46</w:t>
            </w:r>
          </w:p>
        </w:tc>
        <w:tc>
          <w:tcPr>
            <w:tcW w:w="810" w:type="dxa"/>
            <w:tcBorders>
              <w:top w:val="nil"/>
              <w:left w:val="nil"/>
              <w:bottom w:val="nil"/>
              <w:right w:val="nil"/>
            </w:tcBorders>
            <w:vAlign w:val="bottom"/>
          </w:tcPr>
          <w:p w14:paraId="3409B863" w14:textId="77777777" w:rsidR="005064D5" w:rsidRPr="00EC76F2" w:rsidRDefault="005064D5" w:rsidP="001A2DF6">
            <w:pPr>
              <w:rPr>
                <w:rFonts w:ascii="Times New Roman" w:hAnsi="Times New Roman"/>
                <w:bCs/>
                <w:sz w:val="20"/>
              </w:rPr>
            </w:pPr>
            <w:r w:rsidRPr="00EC76F2">
              <w:rPr>
                <w:rFonts w:ascii="Times New Roman" w:hAnsi="Times New Roman"/>
                <w:bCs/>
                <w:sz w:val="20"/>
              </w:rPr>
              <w:t>0.96</w:t>
            </w:r>
          </w:p>
        </w:tc>
        <w:tc>
          <w:tcPr>
            <w:tcW w:w="810" w:type="dxa"/>
            <w:tcBorders>
              <w:top w:val="nil"/>
              <w:left w:val="nil"/>
              <w:bottom w:val="nil"/>
              <w:right w:val="nil"/>
            </w:tcBorders>
            <w:vAlign w:val="bottom"/>
          </w:tcPr>
          <w:p w14:paraId="73F37AB0" w14:textId="77777777" w:rsidR="005064D5" w:rsidRPr="00EC76F2" w:rsidRDefault="005064D5" w:rsidP="001A2DF6">
            <w:pPr>
              <w:rPr>
                <w:rFonts w:ascii="Times New Roman" w:hAnsi="Times New Roman"/>
                <w:bCs/>
                <w:sz w:val="20"/>
              </w:rPr>
            </w:pPr>
            <w:r w:rsidRPr="00EC76F2">
              <w:rPr>
                <w:rFonts w:ascii="Times New Roman" w:hAnsi="Times New Roman"/>
                <w:bCs/>
                <w:sz w:val="20"/>
              </w:rPr>
              <w:t>1.60</w:t>
            </w:r>
          </w:p>
        </w:tc>
        <w:tc>
          <w:tcPr>
            <w:tcW w:w="810" w:type="dxa"/>
            <w:tcBorders>
              <w:top w:val="nil"/>
              <w:left w:val="nil"/>
              <w:bottom w:val="nil"/>
              <w:right w:val="nil"/>
            </w:tcBorders>
            <w:vAlign w:val="bottom"/>
          </w:tcPr>
          <w:p w14:paraId="5EB6B223"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1.36</w:t>
            </w:r>
          </w:p>
        </w:tc>
        <w:tc>
          <w:tcPr>
            <w:tcW w:w="810" w:type="dxa"/>
            <w:tcBorders>
              <w:top w:val="nil"/>
              <w:left w:val="nil"/>
              <w:bottom w:val="nil"/>
              <w:right w:val="nil"/>
            </w:tcBorders>
            <w:vAlign w:val="bottom"/>
          </w:tcPr>
          <w:p w14:paraId="21DCE0D4" w14:textId="77777777" w:rsidR="005064D5" w:rsidRPr="00EC76F2" w:rsidRDefault="005064D5" w:rsidP="001A2DF6">
            <w:pPr>
              <w:rPr>
                <w:rFonts w:ascii="Times New Roman" w:hAnsi="Times New Roman"/>
                <w:bCs/>
                <w:sz w:val="20"/>
              </w:rPr>
            </w:pPr>
            <w:r w:rsidRPr="00EC76F2">
              <w:rPr>
                <w:rFonts w:ascii="Times New Roman" w:hAnsi="Times New Roman"/>
                <w:bCs/>
                <w:sz w:val="20"/>
              </w:rPr>
              <w:t>2.87</w:t>
            </w:r>
          </w:p>
        </w:tc>
        <w:tc>
          <w:tcPr>
            <w:tcW w:w="810" w:type="dxa"/>
            <w:tcBorders>
              <w:top w:val="nil"/>
              <w:left w:val="nil"/>
              <w:bottom w:val="nil"/>
              <w:right w:val="nil"/>
            </w:tcBorders>
            <w:vAlign w:val="bottom"/>
          </w:tcPr>
          <w:p w14:paraId="31A9DF03" w14:textId="77777777" w:rsidR="005064D5" w:rsidRPr="00EC76F2" w:rsidRDefault="005064D5" w:rsidP="001A2DF6">
            <w:pPr>
              <w:rPr>
                <w:rFonts w:ascii="Times New Roman" w:hAnsi="Times New Roman"/>
                <w:sz w:val="20"/>
              </w:rPr>
            </w:pPr>
            <w:r w:rsidRPr="00EC76F2">
              <w:rPr>
                <w:rFonts w:ascii="Times New Roman" w:hAnsi="Times New Roman"/>
                <w:sz w:val="20"/>
              </w:rPr>
              <w:t>3.34</w:t>
            </w:r>
          </w:p>
        </w:tc>
        <w:tc>
          <w:tcPr>
            <w:tcW w:w="810" w:type="dxa"/>
            <w:tcBorders>
              <w:top w:val="nil"/>
              <w:left w:val="nil"/>
              <w:bottom w:val="nil"/>
              <w:right w:val="nil"/>
            </w:tcBorders>
            <w:vAlign w:val="bottom"/>
          </w:tcPr>
          <w:p w14:paraId="5CDD4031"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1.82</w:t>
            </w:r>
          </w:p>
        </w:tc>
        <w:tc>
          <w:tcPr>
            <w:tcW w:w="810" w:type="dxa"/>
            <w:tcBorders>
              <w:top w:val="nil"/>
              <w:left w:val="nil"/>
              <w:bottom w:val="nil"/>
              <w:right w:val="nil"/>
            </w:tcBorders>
            <w:vAlign w:val="bottom"/>
          </w:tcPr>
          <w:p w14:paraId="2EF48A4B"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0.98</w:t>
            </w:r>
          </w:p>
        </w:tc>
        <w:tc>
          <w:tcPr>
            <w:tcW w:w="810" w:type="dxa"/>
            <w:tcBorders>
              <w:top w:val="nil"/>
              <w:left w:val="nil"/>
              <w:bottom w:val="nil"/>
              <w:right w:val="nil"/>
            </w:tcBorders>
            <w:vAlign w:val="bottom"/>
          </w:tcPr>
          <w:p w14:paraId="766A27B3" w14:textId="77777777" w:rsidR="005064D5" w:rsidRPr="00EC76F2" w:rsidRDefault="005064D5" w:rsidP="001A2DF6">
            <w:pPr>
              <w:rPr>
                <w:rFonts w:ascii="Times New Roman" w:hAnsi="Times New Roman"/>
                <w:bCs/>
                <w:sz w:val="20"/>
              </w:rPr>
            </w:pPr>
            <w:r w:rsidRPr="00EC76F2">
              <w:rPr>
                <w:rFonts w:ascii="Times New Roman" w:hAnsi="Times New Roman"/>
                <w:bCs/>
                <w:sz w:val="20"/>
              </w:rPr>
              <w:t>4.30</w:t>
            </w:r>
          </w:p>
        </w:tc>
        <w:tc>
          <w:tcPr>
            <w:tcW w:w="810" w:type="dxa"/>
            <w:tcBorders>
              <w:top w:val="nil"/>
              <w:left w:val="nil"/>
              <w:bottom w:val="nil"/>
              <w:right w:val="nil"/>
            </w:tcBorders>
            <w:vAlign w:val="bottom"/>
          </w:tcPr>
          <w:p w14:paraId="6181F0AA" w14:textId="77777777" w:rsidR="005064D5" w:rsidRPr="00EC76F2" w:rsidRDefault="005064D5" w:rsidP="001A2DF6">
            <w:pPr>
              <w:rPr>
                <w:rFonts w:ascii="Times New Roman" w:hAnsi="Times New Roman"/>
                <w:bCs/>
                <w:sz w:val="20"/>
              </w:rPr>
            </w:pPr>
            <w:r w:rsidRPr="00EC76F2">
              <w:rPr>
                <w:rFonts w:ascii="Times New Roman" w:hAnsi="Times New Roman"/>
                <w:bCs/>
                <w:sz w:val="20"/>
              </w:rPr>
              <w:t>1.97</w:t>
            </w:r>
          </w:p>
        </w:tc>
        <w:tc>
          <w:tcPr>
            <w:tcW w:w="720" w:type="dxa"/>
            <w:tcBorders>
              <w:top w:val="nil"/>
              <w:left w:val="nil"/>
              <w:bottom w:val="nil"/>
              <w:right w:val="nil"/>
            </w:tcBorders>
            <w:vAlign w:val="bottom"/>
          </w:tcPr>
          <w:p w14:paraId="50FAA6AA" w14:textId="77777777" w:rsidR="005064D5" w:rsidRPr="00EC76F2" w:rsidRDefault="005064D5" w:rsidP="001A2DF6">
            <w:pPr>
              <w:rPr>
                <w:rFonts w:ascii="Times New Roman" w:hAnsi="Times New Roman"/>
                <w:bCs/>
                <w:sz w:val="20"/>
              </w:rPr>
            </w:pPr>
            <w:r w:rsidRPr="00EC76F2">
              <w:rPr>
                <w:rFonts w:ascii="Times New Roman" w:hAnsi="Times New Roman"/>
                <w:bCs/>
                <w:sz w:val="20"/>
              </w:rPr>
              <w:t>0.19</w:t>
            </w:r>
          </w:p>
        </w:tc>
        <w:tc>
          <w:tcPr>
            <w:tcW w:w="810" w:type="dxa"/>
            <w:tcBorders>
              <w:top w:val="nil"/>
              <w:left w:val="nil"/>
              <w:bottom w:val="nil"/>
              <w:right w:val="nil"/>
            </w:tcBorders>
            <w:vAlign w:val="bottom"/>
          </w:tcPr>
          <w:p w14:paraId="3AD899BB" w14:textId="77777777" w:rsidR="005064D5" w:rsidRPr="00EC76F2" w:rsidRDefault="005064D5" w:rsidP="001A2DF6">
            <w:pPr>
              <w:rPr>
                <w:rFonts w:ascii="Times New Roman" w:hAnsi="Times New Roman"/>
                <w:bCs/>
                <w:sz w:val="20"/>
              </w:rPr>
            </w:pPr>
            <w:r w:rsidRPr="00EC76F2">
              <w:rPr>
                <w:rFonts w:ascii="Times New Roman" w:hAnsi="Times New Roman"/>
                <w:bCs/>
                <w:sz w:val="20"/>
              </w:rPr>
              <w:t>4.02</w:t>
            </w:r>
          </w:p>
        </w:tc>
        <w:tc>
          <w:tcPr>
            <w:tcW w:w="810" w:type="dxa"/>
            <w:tcBorders>
              <w:top w:val="nil"/>
              <w:left w:val="nil"/>
              <w:bottom w:val="nil"/>
              <w:right w:val="nil"/>
            </w:tcBorders>
            <w:vAlign w:val="bottom"/>
          </w:tcPr>
          <w:p w14:paraId="228E69D6"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1.55</w:t>
            </w:r>
          </w:p>
        </w:tc>
      </w:tr>
      <w:tr w:rsidR="005064D5" w:rsidRPr="00103810" w14:paraId="1CB0F24B" w14:textId="77777777" w:rsidTr="001A2DF6">
        <w:trPr>
          <w:gridAfter w:val="1"/>
          <w:wAfter w:w="37" w:type="dxa"/>
        </w:trPr>
        <w:tc>
          <w:tcPr>
            <w:tcW w:w="738" w:type="dxa"/>
            <w:tcBorders>
              <w:top w:val="nil"/>
              <w:left w:val="nil"/>
              <w:bottom w:val="nil"/>
              <w:right w:val="nil"/>
            </w:tcBorders>
          </w:tcPr>
          <w:p w14:paraId="3D76064C" w14:textId="77777777" w:rsidR="005064D5" w:rsidRPr="00103810" w:rsidRDefault="005064D5" w:rsidP="001A2DF6">
            <w:pPr>
              <w:rPr>
                <w:rFonts w:ascii="Times New Roman" w:hAnsi="Times New Roman"/>
                <w:sz w:val="18"/>
                <w:szCs w:val="18"/>
              </w:rPr>
            </w:pPr>
            <w:r>
              <w:rPr>
                <w:rFonts w:ascii="Times New Roman" w:hAnsi="Times New Roman"/>
                <w:sz w:val="18"/>
                <w:szCs w:val="18"/>
              </w:rPr>
              <w:t>17.47</w:t>
            </w:r>
          </w:p>
        </w:tc>
        <w:tc>
          <w:tcPr>
            <w:tcW w:w="1620" w:type="dxa"/>
            <w:tcBorders>
              <w:top w:val="nil"/>
              <w:left w:val="nil"/>
              <w:bottom w:val="nil"/>
              <w:right w:val="nil"/>
            </w:tcBorders>
            <w:vAlign w:val="bottom"/>
          </w:tcPr>
          <w:p w14:paraId="73DC75DC" w14:textId="77777777" w:rsidR="005064D5" w:rsidRPr="00103810" w:rsidRDefault="005064D5" w:rsidP="001A2DF6">
            <w:pPr>
              <w:jc w:val="left"/>
              <w:rPr>
                <w:rFonts w:ascii="Times New Roman" w:hAnsi="Times New Roman"/>
                <w:color w:val="000000"/>
                <w:sz w:val="18"/>
                <w:szCs w:val="18"/>
              </w:rPr>
            </w:pPr>
            <w:r w:rsidRPr="00103810">
              <w:rPr>
                <w:rFonts w:ascii="Times New Roman" w:hAnsi="Times New Roman"/>
                <w:color w:val="000000"/>
                <w:sz w:val="18"/>
                <w:szCs w:val="18"/>
              </w:rPr>
              <w:t>Caryophyllene</w:t>
            </w:r>
          </w:p>
        </w:tc>
        <w:tc>
          <w:tcPr>
            <w:tcW w:w="1170" w:type="dxa"/>
            <w:gridSpan w:val="2"/>
            <w:tcBorders>
              <w:top w:val="nil"/>
              <w:left w:val="nil"/>
              <w:bottom w:val="nil"/>
              <w:right w:val="nil"/>
            </w:tcBorders>
            <w:vAlign w:val="bottom"/>
          </w:tcPr>
          <w:p w14:paraId="6BA27A78" w14:textId="77777777" w:rsidR="005064D5" w:rsidRPr="00EC76F2" w:rsidRDefault="005064D5" w:rsidP="001A2DF6">
            <w:pPr>
              <w:rPr>
                <w:rFonts w:ascii="Times New Roman" w:hAnsi="Times New Roman"/>
                <w:bCs/>
                <w:sz w:val="20"/>
              </w:rPr>
            </w:pPr>
            <w:r>
              <w:rPr>
                <w:rFonts w:ascii="Times New Roman" w:hAnsi="Times New Roman"/>
                <w:bCs/>
                <w:sz w:val="20"/>
              </w:rPr>
              <w:t>0.85</w:t>
            </w:r>
          </w:p>
        </w:tc>
        <w:tc>
          <w:tcPr>
            <w:tcW w:w="810" w:type="dxa"/>
            <w:tcBorders>
              <w:top w:val="nil"/>
              <w:left w:val="nil"/>
              <w:bottom w:val="nil"/>
              <w:right w:val="nil"/>
            </w:tcBorders>
            <w:vAlign w:val="bottom"/>
          </w:tcPr>
          <w:p w14:paraId="5341500B" w14:textId="77777777" w:rsidR="005064D5" w:rsidRPr="00EC76F2" w:rsidRDefault="005064D5" w:rsidP="001A2DF6">
            <w:pPr>
              <w:rPr>
                <w:rFonts w:ascii="Times New Roman" w:hAnsi="Times New Roman"/>
                <w:bCs/>
                <w:sz w:val="20"/>
              </w:rPr>
            </w:pPr>
            <w:r>
              <w:rPr>
                <w:rFonts w:ascii="Times New Roman" w:hAnsi="Times New Roman"/>
                <w:bCs/>
                <w:sz w:val="20"/>
              </w:rPr>
              <w:t>3.56</w:t>
            </w:r>
          </w:p>
        </w:tc>
        <w:tc>
          <w:tcPr>
            <w:tcW w:w="810" w:type="dxa"/>
            <w:tcBorders>
              <w:top w:val="nil"/>
              <w:left w:val="nil"/>
              <w:bottom w:val="nil"/>
              <w:right w:val="nil"/>
            </w:tcBorders>
            <w:vAlign w:val="bottom"/>
          </w:tcPr>
          <w:p w14:paraId="0BA898FB"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5E0186A2" w14:textId="77777777" w:rsidR="005064D5" w:rsidRPr="00EC76F2" w:rsidRDefault="005064D5" w:rsidP="001A2DF6">
            <w:pPr>
              <w:rPr>
                <w:rFonts w:ascii="Times New Roman" w:hAnsi="Times New Roman"/>
                <w:bCs/>
                <w:sz w:val="20"/>
              </w:rPr>
            </w:pPr>
            <w:r w:rsidRPr="00EC76F2">
              <w:rPr>
                <w:rFonts w:ascii="Times New Roman" w:hAnsi="Times New Roman"/>
                <w:bCs/>
                <w:sz w:val="20"/>
              </w:rPr>
              <w:t>0.15</w:t>
            </w:r>
          </w:p>
        </w:tc>
        <w:tc>
          <w:tcPr>
            <w:tcW w:w="810" w:type="dxa"/>
            <w:tcBorders>
              <w:top w:val="nil"/>
              <w:left w:val="nil"/>
              <w:bottom w:val="nil"/>
              <w:right w:val="nil"/>
            </w:tcBorders>
            <w:vAlign w:val="bottom"/>
          </w:tcPr>
          <w:p w14:paraId="7B96F08E" w14:textId="77777777" w:rsidR="005064D5" w:rsidRPr="00EC76F2" w:rsidRDefault="005064D5" w:rsidP="001A2DF6">
            <w:pPr>
              <w:rPr>
                <w:rFonts w:ascii="Times New Roman" w:hAnsi="Times New Roman"/>
                <w:bCs/>
                <w:sz w:val="20"/>
              </w:rPr>
            </w:pPr>
            <w:r>
              <w:rPr>
                <w:rFonts w:ascii="Times New Roman" w:hAnsi="Times New Roman"/>
                <w:bCs/>
                <w:sz w:val="20"/>
              </w:rPr>
              <w:t>1.50</w:t>
            </w:r>
          </w:p>
        </w:tc>
        <w:tc>
          <w:tcPr>
            <w:tcW w:w="810" w:type="dxa"/>
            <w:tcBorders>
              <w:top w:val="nil"/>
              <w:left w:val="nil"/>
              <w:bottom w:val="nil"/>
              <w:right w:val="nil"/>
            </w:tcBorders>
            <w:vAlign w:val="bottom"/>
          </w:tcPr>
          <w:p w14:paraId="68977384"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15377994" w14:textId="77777777" w:rsidR="005064D5" w:rsidRPr="000405A4" w:rsidRDefault="005064D5" w:rsidP="001A2DF6">
            <w:pPr>
              <w:rPr>
                <w:rFonts w:ascii="Times New Roman" w:hAnsi="Times New Roman"/>
                <w:bCs/>
                <w:sz w:val="20"/>
              </w:rPr>
            </w:pPr>
            <w:r>
              <w:rPr>
                <w:rFonts w:ascii="Times New Roman" w:hAnsi="Times New Roman"/>
                <w:bCs/>
                <w:sz w:val="20"/>
              </w:rPr>
              <w:t>-</w:t>
            </w:r>
          </w:p>
        </w:tc>
        <w:tc>
          <w:tcPr>
            <w:tcW w:w="810" w:type="dxa"/>
            <w:tcBorders>
              <w:top w:val="nil"/>
              <w:left w:val="nil"/>
              <w:bottom w:val="nil"/>
              <w:right w:val="nil"/>
            </w:tcBorders>
            <w:vAlign w:val="bottom"/>
          </w:tcPr>
          <w:p w14:paraId="0C3FE874" w14:textId="77777777" w:rsidR="005064D5" w:rsidRPr="00EC76F2" w:rsidRDefault="005064D5" w:rsidP="001A2DF6">
            <w:pPr>
              <w:rPr>
                <w:rFonts w:ascii="Times New Roman" w:hAnsi="Times New Roman"/>
                <w:bCs/>
                <w:sz w:val="20"/>
              </w:rPr>
            </w:pPr>
            <w:r>
              <w:rPr>
                <w:rFonts w:ascii="Times New Roman" w:hAnsi="Times New Roman"/>
                <w:bCs/>
                <w:sz w:val="20"/>
              </w:rPr>
              <w:t>1.25</w:t>
            </w:r>
          </w:p>
        </w:tc>
        <w:tc>
          <w:tcPr>
            <w:tcW w:w="810" w:type="dxa"/>
            <w:tcBorders>
              <w:top w:val="nil"/>
              <w:left w:val="nil"/>
              <w:bottom w:val="nil"/>
              <w:right w:val="nil"/>
            </w:tcBorders>
            <w:vAlign w:val="bottom"/>
          </w:tcPr>
          <w:p w14:paraId="0AC55AC6"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50380CFC" w14:textId="77777777" w:rsidR="005064D5" w:rsidRPr="00EC76F2" w:rsidRDefault="005064D5" w:rsidP="001A2DF6">
            <w:pPr>
              <w:rPr>
                <w:rFonts w:ascii="Times New Roman" w:hAnsi="Times New Roman"/>
                <w:bCs/>
                <w:sz w:val="20"/>
              </w:rPr>
            </w:pPr>
            <w:r>
              <w:rPr>
                <w:rFonts w:ascii="Times New Roman" w:hAnsi="Times New Roman"/>
                <w:bCs/>
                <w:sz w:val="20"/>
              </w:rPr>
              <w:t>0.25</w:t>
            </w:r>
          </w:p>
        </w:tc>
        <w:tc>
          <w:tcPr>
            <w:tcW w:w="810" w:type="dxa"/>
            <w:tcBorders>
              <w:top w:val="nil"/>
              <w:left w:val="nil"/>
              <w:bottom w:val="nil"/>
              <w:right w:val="nil"/>
            </w:tcBorders>
            <w:vAlign w:val="bottom"/>
          </w:tcPr>
          <w:p w14:paraId="1156FC16" w14:textId="77777777" w:rsidR="005064D5" w:rsidRPr="00EC76F2" w:rsidRDefault="005064D5" w:rsidP="001A2DF6">
            <w:pPr>
              <w:rPr>
                <w:rFonts w:ascii="Times New Roman" w:hAnsi="Times New Roman"/>
                <w:bCs/>
                <w:sz w:val="20"/>
              </w:rPr>
            </w:pPr>
            <w:r>
              <w:rPr>
                <w:rFonts w:ascii="Times New Roman" w:hAnsi="Times New Roman"/>
                <w:bCs/>
                <w:sz w:val="20"/>
              </w:rPr>
              <w:t>0.89</w:t>
            </w:r>
          </w:p>
        </w:tc>
        <w:tc>
          <w:tcPr>
            <w:tcW w:w="810" w:type="dxa"/>
            <w:tcBorders>
              <w:top w:val="nil"/>
              <w:left w:val="nil"/>
              <w:bottom w:val="nil"/>
              <w:right w:val="nil"/>
            </w:tcBorders>
            <w:vAlign w:val="bottom"/>
          </w:tcPr>
          <w:p w14:paraId="511197FB"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720" w:type="dxa"/>
            <w:tcBorders>
              <w:top w:val="nil"/>
              <w:left w:val="nil"/>
              <w:bottom w:val="nil"/>
              <w:right w:val="nil"/>
            </w:tcBorders>
            <w:vAlign w:val="bottom"/>
          </w:tcPr>
          <w:p w14:paraId="2B0056AB"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4709B9D5" w14:textId="77777777" w:rsidR="005064D5" w:rsidRPr="00EC76F2" w:rsidRDefault="005064D5" w:rsidP="001A2DF6">
            <w:pPr>
              <w:rPr>
                <w:rFonts w:ascii="Times New Roman" w:hAnsi="Times New Roman"/>
                <w:bCs/>
                <w:sz w:val="20"/>
              </w:rPr>
            </w:pPr>
            <w:r>
              <w:rPr>
                <w:rFonts w:ascii="Times New Roman" w:hAnsi="Times New Roman"/>
                <w:bCs/>
                <w:sz w:val="20"/>
              </w:rPr>
              <w:t>1.23</w:t>
            </w:r>
          </w:p>
        </w:tc>
        <w:tc>
          <w:tcPr>
            <w:tcW w:w="810" w:type="dxa"/>
            <w:tcBorders>
              <w:top w:val="nil"/>
              <w:left w:val="nil"/>
              <w:bottom w:val="nil"/>
              <w:right w:val="nil"/>
            </w:tcBorders>
            <w:vAlign w:val="bottom"/>
          </w:tcPr>
          <w:p w14:paraId="5B2B06CE"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r>
      <w:tr w:rsidR="005064D5" w:rsidRPr="00103810" w14:paraId="66544A03" w14:textId="77777777" w:rsidTr="001A2DF6">
        <w:trPr>
          <w:gridAfter w:val="1"/>
          <w:wAfter w:w="37" w:type="dxa"/>
        </w:trPr>
        <w:tc>
          <w:tcPr>
            <w:tcW w:w="738" w:type="dxa"/>
            <w:tcBorders>
              <w:top w:val="nil"/>
              <w:left w:val="nil"/>
              <w:bottom w:val="nil"/>
              <w:right w:val="nil"/>
            </w:tcBorders>
          </w:tcPr>
          <w:p w14:paraId="4B4BD879" w14:textId="77777777" w:rsidR="005064D5" w:rsidRPr="00103810" w:rsidRDefault="005064D5" w:rsidP="001A2DF6">
            <w:pPr>
              <w:rPr>
                <w:rFonts w:ascii="Times New Roman" w:hAnsi="Times New Roman"/>
                <w:sz w:val="18"/>
                <w:szCs w:val="18"/>
              </w:rPr>
            </w:pPr>
            <w:r>
              <w:rPr>
                <w:rFonts w:ascii="Times New Roman" w:hAnsi="Times New Roman"/>
                <w:sz w:val="18"/>
                <w:szCs w:val="18"/>
              </w:rPr>
              <w:t>18.26</w:t>
            </w:r>
          </w:p>
        </w:tc>
        <w:tc>
          <w:tcPr>
            <w:tcW w:w="1620" w:type="dxa"/>
            <w:tcBorders>
              <w:top w:val="nil"/>
              <w:left w:val="nil"/>
              <w:bottom w:val="nil"/>
              <w:right w:val="nil"/>
            </w:tcBorders>
            <w:vAlign w:val="bottom"/>
          </w:tcPr>
          <w:p w14:paraId="37BC80C2" w14:textId="77777777" w:rsidR="005064D5" w:rsidRPr="00103810" w:rsidRDefault="005064D5" w:rsidP="001A2DF6">
            <w:pPr>
              <w:jc w:val="left"/>
              <w:rPr>
                <w:rFonts w:ascii="Times New Roman" w:hAnsi="Times New Roman"/>
                <w:color w:val="000000"/>
                <w:sz w:val="18"/>
                <w:szCs w:val="18"/>
              </w:rPr>
            </w:pPr>
            <w:r w:rsidRPr="00103810">
              <w:rPr>
                <w:rFonts w:ascii="Times New Roman" w:hAnsi="Times New Roman"/>
                <w:color w:val="000000"/>
                <w:sz w:val="18"/>
                <w:szCs w:val="18"/>
              </w:rPr>
              <w:t>Pentadecane</w:t>
            </w:r>
          </w:p>
        </w:tc>
        <w:tc>
          <w:tcPr>
            <w:tcW w:w="1170" w:type="dxa"/>
            <w:gridSpan w:val="2"/>
            <w:tcBorders>
              <w:top w:val="nil"/>
              <w:left w:val="nil"/>
              <w:bottom w:val="nil"/>
              <w:right w:val="nil"/>
            </w:tcBorders>
            <w:vAlign w:val="bottom"/>
          </w:tcPr>
          <w:p w14:paraId="55A47468"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0.61</w:t>
            </w:r>
          </w:p>
        </w:tc>
        <w:tc>
          <w:tcPr>
            <w:tcW w:w="810" w:type="dxa"/>
            <w:tcBorders>
              <w:top w:val="nil"/>
              <w:left w:val="nil"/>
              <w:bottom w:val="nil"/>
              <w:right w:val="nil"/>
            </w:tcBorders>
            <w:vAlign w:val="bottom"/>
          </w:tcPr>
          <w:p w14:paraId="2112A322" w14:textId="77777777" w:rsidR="005064D5" w:rsidRPr="00EC76F2" w:rsidRDefault="005064D5" w:rsidP="001A2DF6">
            <w:pPr>
              <w:rPr>
                <w:rFonts w:ascii="Times New Roman" w:hAnsi="Times New Roman"/>
                <w:bCs/>
                <w:sz w:val="20"/>
              </w:rPr>
            </w:pPr>
            <w:r w:rsidRPr="00EC76F2">
              <w:rPr>
                <w:rFonts w:ascii="Times New Roman" w:hAnsi="Times New Roman"/>
                <w:bCs/>
                <w:sz w:val="20"/>
              </w:rPr>
              <w:t>2.15</w:t>
            </w:r>
          </w:p>
        </w:tc>
        <w:tc>
          <w:tcPr>
            <w:tcW w:w="810" w:type="dxa"/>
            <w:tcBorders>
              <w:top w:val="nil"/>
              <w:left w:val="nil"/>
              <w:bottom w:val="nil"/>
              <w:right w:val="nil"/>
            </w:tcBorders>
            <w:vAlign w:val="bottom"/>
          </w:tcPr>
          <w:p w14:paraId="630911A9"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6DF77714" w14:textId="77777777" w:rsidR="005064D5" w:rsidRPr="00EC76F2" w:rsidRDefault="005064D5" w:rsidP="001A2DF6">
            <w:pPr>
              <w:rPr>
                <w:rFonts w:ascii="Times New Roman" w:hAnsi="Times New Roman"/>
                <w:bCs/>
                <w:sz w:val="20"/>
              </w:rPr>
            </w:pPr>
            <w:r w:rsidRPr="00EC76F2">
              <w:rPr>
                <w:rFonts w:ascii="Times New Roman" w:hAnsi="Times New Roman"/>
                <w:bCs/>
                <w:sz w:val="20"/>
              </w:rPr>
              <w:t>0.66</w:t>
            </w:r>
          </w:p>
        </w:tc>
        <w:tc>
          <w:tcPr>
            <w:tcW w:w="810" w:type="dxa"/>
            <w:tcBorders>
              <w:top w:val="nil"/>
              <w:left w:val="nil"/>
              <w:bottom w:val="nil"/>
              <w:right w:val="nil"/>
            </w:tcBorders>
            <w:vAlign w:val="bottom"/>
          </w:tcPr>
          <w:p w14:paraId="49A02FAE" w14:textId="77777777" w:rsidR="005064D5" w:rsidRPr="00EC76F2" w:rsidRDefault="005064D5" w:rsidP="001A2DF6">
            <w:pPr>
              <w:rPr>
                <w:rFonts w:ascii="Times New Roman" w:hAnsi="Times New Roman"/>
                <w:bCs/>
                <w:sz w:val="20"/>
              </w:rPr>
            </w:pPr>
            <w:r w:rsidRPr="00EC76F2">
              <w:rPr>
                <w:rFonts w:ascii="Times New Roman" w:hAnsi="Times New Roman"/>
                <w:bCs/>
                <w:sz w:val="20"/>
              </w:rPr>
              <w:t>4.32</w:t>
            </w:r>
          </w:p>
        </w:tc>
        <w:tc>
          <w:tcPr>
            <w:tcW w:w="810" w:type="dxa"/>
            <w:tcBorders>
              <w:top w:val="nil"/>
              <w:left w:val="nil"/>
              <w:bottom w:val="nil"/>
              <w:right w:val="nil"/>
            </w:tcBorders>
            <w:vAlign w:val="bottom"/>
          </w:tcPr>
          <w:p w14:paraId="2151F1F7" w14:textId="77777777" w:rsidR="005064D5" w:rsidRPr="00103810" w:rsidRDefault="005064D5" w:rsidP="001A2DF6">
            <w:pPr>
              <w:rPr>
                <w:rFonts w:ascii="Times New Roman" w:hAnsi="Times New Roman"/>
                <w:bCs/>
                <w:sz w:val="18"/>
                <w:szCs w:val="18"/>
              </w:rPr>
            </w:pPr>
            <w:r>
              <w:rPr>
                <w:rFonts w:ascii="Times New Roman" w:hAnsi="Times New Roman"/>
                <w:bCs/>
                <w:sz w:val="18"/>
                <w:szCs w:val="18"/>
              </w:rPr>
              <w:t>-</w:t>
            </w:r>
          </w:p>
        </w:tc>
        <w:tc>
          <w:tcPr>
            <w:tcW w:w="810" w:type="dxa"/>
            <w:tcBorders>
              <w:top w:val="nil"/>
              <w:left w:val="nil"/>
              <w:bottom w:val="nil"/>
              <w:right w:val="nil"/>
            </w:tcBorders>
            <w:vAlign w:val="bottom"/>
          </w:tcPr>
          <w:p w14:paraId="5FBC5CB5" w14:textId="77777777" w:rsidR="005064D5" w:rsidRPr="00EC76F2" w:rsidRDefault="005064D5" w:rsidP="001A2DF6">
            <w:pPr>
              <w:rPr>
                <w:rFonts w:ascii="Times New Roman" w:hAnsi="Times New Roman"/>
                <w:bCs/>
                <w:sz w:val="20"/>
              </w:rPr>
            </w:pPr>
            <w:r w:rsidRPr="00EC76F2">
              <w:rPr>
                <w:rFonts w:ascii="Times New Roman" w:hAnsi="Times New Roman"/>
                <w:bCs/>
                <w:sz w:val="20"/>
              </w:rPr>
              <w:t>0.76</w:t>
            </w:r>
          </w:p>
        </w:tc>
        <w:tc>
          <w:tcPr>
            <w:tcW w:w="810" w:type="dxa"/>
            <w:tcBorders>
              <w:top w:val="nil"/>
              <w:left w:val="nil"/>
              <w:bottom w:val="nil"/>
              <w:right w:val="nil"/>
            </w:tcBorders>
            <w:vAlign w:val="bottom"/>
          </w:tcPr>
          <w:p w14:paraId="583D6CA3" w14:textId="77777777" w:rsidR="005064D5" w:rsidRPr="00EC76F2" w:rsidRDefault="005064D5" w:rsidP="001A2DF6">
            <w:pPr>
              <w:rPr>
                <w:rFonts w:ascii="Times New Roman" w:hAnsi="Times New Roman"/>
                <w:sz w:val="20"/>
              </w:rPr>
            </w:pPr>
            <w:r w:rsidRPr="00EC76F2">
              <w:rPr>
                <w:rFonts w:ascii="Times New Roman" w:hAnsi="Times New Roman"/>
                <w:sz w:val="20"/>
              </w:rPr>
              <w:t>1.40</w:t>
            </w:r>
          </w:p>
        </w:tc>
        <w:tc>
          <w:tcPr>
            <w:tcW w:w="810" w:type="dxa"/>
            <w:tcBorders>
              <w:top w:val="nil"/>
              <w:left w:val="nil"/>
              <w:bottom w:val="nil"/>
              <w:right w:val="nil"/>
            </w:tcBorders>
            <w:vAlign w:val="bottom"/>
          </w:tcPr>
          <w:p w14:paraId="477D7DBC"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0.15</w:t>
            </w:r>
          </w:p>
        </w:tc>
        <w:tc>
          <w:tcPr>
            <w:tcW w:w="810" w:type="dxa"/>
            <w:tcBorders>
              <w:top w:val="nil"/>
              <w:left w:val="nil"/>
              <w:bottom w:val="nil"/>
              <w:right w:val="nil"/>
            </w:tcBorders>
            <w:vAlign w:val="bottom"/>
          </w:tcPr>
          <w:p w14:paraId="344D6AF1"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0.34</w:t>
            </w:r>
          </w:p>
        </w:tc>
        <w:tc>
          <w:tcPr>
            <w:tcW w:w="810" w:type="dxa"/>
            <w:tcBorders>
              <w:top w:val="nil"/>
              <w:left w:val="nil"/>
              <w:bottom w:val="nil"/>
              <w:right w:val="nil"/>
            </w:tcBorders>
            <w:vAlign w:val="bottom"/>
          </w:tcPr>
          <w:p w14:paraId="190C6AA2" w14:textId="77777777" w:rsidR="005064D5" w:rsidRPr="00EC76F2" w:rsidRDefault="005064D5" w:rsidP="001A2DF6">
            <w:pPr>
              <w:rPr>
                <w:rFonts w:ascii="Times New Roman" w:hAnsi="Times New Roman"/>
                <w:bCs/>
                <w:sz w:val="20"/>
              </w:rPr>
            </w:pPr>
            <w:r w:rsidRPr="00EC76F2">
              <w:rPr>
                <w:rFonts w:ascii="Times New Roman" w:hAnsi="Times New Roman"/>
                <w:bCs/>
                <w:sz w:val="20"/>
              </w:rPr>
              <w:t>2.15</w:t>
            </w:r>
          </w:p>
        </w:tc>
        <w:tc>
          <w:tcPr>
            <w:tcW w:w="810" w:type="dxa"/>
            <w:tcBorders>
              <w:top w:val="nil"/>
              <w:left w:val="nil"/>
              <w:bottom w:val="nil"/>
              <w:right w:val="nil"/>
            </w:tcBorders>
            <w:vAlign w:val="bottom"/>
          </w:tcPr>
          <w:p w14:paraId="0C637C7B" w14:textId="77777777" w:rsidR="005064D5" w:rsidRPr="00EC76F2" w:rsidRDefault="005064D5" w:rsidP="001A2DF6">
            <w:pPr>
              <w:rPr>
                <w:rFonts w:ascii="Times New Roman" w:hAnsi="Times New Roman"/>
                <w:bCs/>
                <w:sz w:val="20"/>
              </w:rPr>
            </w:pPr>
            <w:r w:rsidRPr="00EC76F2">
              <w:rPr>
                <w:rFonts w:ascii="Times New Roman" w:hAnsi="Times New Roman"/>
                <w:bCs/>
                <w:sz w:val="20"/>
              </w:rPr>
              <w:t>0.74</w:t>
            </w:r>
          </w:p>
        </w:tc>
        <w:tc>
          <w:tcPr>
            <w:tcW w:w="720" w:type="dxa"/>
            <w:tcBorders>
              <w:top w:val="nil"/>
              <w:left w:val="nil"/>
              <w:bottom w:val="nil"/>
              <w:right w:val="nil"/>
            </w:tcBorders>
            <w:vAlign w:val="bottom"/>
          </w:tcPr>
          <w:p w14:paraId="5FAB33ED" w14:textId="77777777" w:rsidR="005064D5" w:rsidRPr="00EC76F2" w:rsidRDefault="005064D5" w:rsidP="001A2DF6">
            <w:pPr>
              <w:rPr>
                <w:rFonts w:ascii="Times New Roman" w:hAnsi="Times New Roman"/>
                <w:bCs/>
                <w:sz w:val="20"/>
              </w:rPr>
            </w:pPr>
            <w:r w:rsidRPr="00EC76F2">
              <w:rPr>
                <w:rFonts w:ascii="Times New Roman" w:hAnsi="Times New Roman"/>
                <w:bCs/>
                <w:sz w:val="20"/>
              </w:rPr>
              <w:t>0.43</w:t>
            </w:r>
          </w:p>
        </w:tc>
        <w:tc>
          <w:tcPr>
            <w:tcW w:w="810" w:type="dxa"/>
            <w:tcBorders>
              <w:top w:val="nil"/>
              <w:left w:val="nil"/>
              <w:bottom w:val="nil"/>
              <w:right w:val="nil"/>
            </w:tcBorders>
            <w:vAlign w:val="bottom"/>
          </w:tcPr>
          <w:p w14:paraId="45F4029C" w14:textId="77777777" w:rsidR="005064D5" w:rsidRPr="00EC76F2" w:rsidRDefault="005064D5" w:rsidP="001A2DF6">
            <w:pPr>
              <w:rPr>
                <w:rFonts w:ascii="Times New Roman" w:hAnsi="Times New Roman"/>
                <w:bCs/>
                <w:sz w:val="20"/>
              </w:rPr>
            </w:pPr>
            <w:r w:rsidRPr="00EC76F2">
              <w:rPr>
                <w:rFonts w:ascii="Times New Roman" w:hAnsi="Times New Roman"/>
                <w:bCs/>
                <w:sz w:val="20"/>
              </w:rPr>
              <w:t>1.96</w:t>
            </w:r>
          </w:p>
        </w:tc>
        <w:tc>
          <w:tcPr>
            <w:tcW w:w="810" w:type="dxa"/>
            <w:tcBorders>
              <w:top w:val="nil"/>
              <w:left w:val="nil"/>
              <w:bottom w:val="nil"/>
              <w:right w:val="nil"/>
            </w:tcBorders>
            <w:vAlign w:val="bottom"/>
          </w:tcPr>
          <w:p w14:paraId="3D14E9A6"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0.13</w:t>
            </w:r>
          </w:p>
        </w:tc>
      </w:tr>
      <w:tr w:rsidR="005064D5" w:rsidRPr="00103810" w14:paraId="4236DB3E" w14:textId="77777777" w:rsidTr="001A2DF6">
        <w:trPr>
          <w:gridAfter w:val="1"/>
          <w:wAfter w:w="37" w:type="dxa"/>
        </w:trPr>
        <w:tc>
          <w:tcPr>
            <w:tcW w:w="738" w:type="dxa"/>
            <w:tcBorders>
              <w:top w:val="nil"/>
              <w:left w:val="nil"/>
              <w:bottom w:val="nil"/>
              <w:right w:val="nil"/>
            </w:tcBorders>
          </w:tcPr>
          <w:p w14:paraId="4AA84495" w14:textId="77777777" w:rsidR="005064D5" w:rsidRPr="00103810" w:rsidRDefault="005064D5" w:rsidP="001A2DF6">
            <w:pPr>
              <w:rPr>
                <w:rFonts w:ascii="Times New Roman" w:hAnsi="Times New Roman"/>
                <w:sz w:val="18"/>
                <w:szCs w:val="18"/>
              </w:rPr>
            </w:pPr>
            <w:r>
              <w:rPr>
                <w:rFonts w:ascii="Times New Roman" w:hAnsi="Times New Roman"/>
                <w:sz w:val="18"/>
                <w:szCs w:val="18"/>
              </w:rPr>
              <w:t>18.82</w:t>
            </w:r>
          </w:p>
        </w:tc>
        <w:tc>
          <w:tcPr>
            <w:tcW w:w="1620" w:type="dxa"/>
            <w:tcBorders>
              <w:top w:val="nil"/>
              <w:left w:val="nil"/>
              <w:bottom w:val="nil"/>
              <w:right w:val="nil"/>
            </w:tcBorders>
            <w:vAlign w:val="bottom"/>
          </w:tcPr>
          <w:p w14:paraId="345BECC2" w14:textId="77777777" w:rsidR="005064D5" w:rsidRPr="00103810" w:rsidRDefault="005064D5" w:rsidP="001A2DF6">
            <w:pPr>
              <w:jc w:val="left"/>
              <w:rPr>
                <w:rFonts w:ascii="Times New Roman" w:hAnsi="Times New Roman"/>
                <w:color w:val="000000"/>
                <w:sz w:val="18"/>
                <w:szCs w:val="18"/>
              </w:rPr>
            </w:pPr>
            <w:proofErr w:type="spellStart"/>
            <w:r w:rsidRPr="00103810">
              <w:rPr>
                <w:rFonts w:ascii="Times New Roman" w:hAnsi="Times New Roman"/>
                <w:color w:val="000000"/>
                <w:sz w:val="18"/>
                <w:szCs w:val="18"/>
              </w:rPr>
              <w:t>Heneicosane</w:t>
            </w:r>
            <w:proofErr w:type="spellEnd"/>
          </w:p>
        </w:tc>
        <w:tc>
          <w:tcPr>
            <w:tcW w:w="1170" w:type="dxa"/>
            <w:gridSpan w:val="2"/>
            <w:tcBorders>
              <w:top w:val="nil"/>
              <w:left w:val="nil"/>
              <w:bottom w:val="nil"/>
              <w:right w:val="nil"/>
            </w:tcBorders>
            <w:vAlign w:val="bottom"/>
          </w:tcPr>
          <w:p w14:paraId="4596A625"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1.01</w:t>
            </w:r>
          </w:p>
        </w:tc>
        <w:tc>
          <w:tcPr>
            <w:tcW w:w="810" w:type="dxa"/>
            <w:tcBorders>
              <w:top w:val="nil"/>
              <w:left w:val="nil"/>
              <w:bottom w:val="nil"/>
              <w:right w:val="nil"/>
            </w:tcBorders>
            <w:vAlign w:val="bottom"/>
          </w:tcPr>
          <w:p w14:paraId="3F70A0D9" w14:textId="77777777" w:rsidR="005064D5" w:rsidRPr="00EC76F2" w:rsidRDefault="005064D5" w:rsidP="001A2DF6">
            <w:pPr>
              <w:rPr>
                <w:rFonts w:ascii="Times New Roman" w:hAnsi="Times New Roman"/>
                <w:bCs/>
                <w:sz w:val="20"/>
              </w:rPr>
            </w:pPr>
            <w:r w:rsidRPr="00EC76F2">
              <w:rPr>
                <w:rFonts w:ascii="Times New Roman" w:hAnsi="Times New Roman"/>
                <w:bCs/>
                <w:sz w:val="20"/>
              </w:rPr>
              <w:t>3.05</w:t>
            </w:r>
          </w:p>
        </w:tc>
        <w:tc>
          <w:tcPr>
            <w:tcW w:w="810" w:type="dxa"/>
            <w:tcBorders>
              <w:top w:val="nil"/>
              <w:left w:val="nil"/>
              <w:bottom w:val="nil"/>
              <w:right w:val="nil"/>
            </w:tcBorders>
            <w:vAlign w:val="bottom"/>
          </w:tcPr>
          <w:p w14:paraId="5ED782A4" w14:textId="77777777" w:rsidR="005064D5" w:rsidRPr="00EC76F2" w:rsidRDefault="005064D5" w:rsidP="001A2DF6">
            <w:pPr>
              <w:rPr>
                <w:rFonts w:ascii="Times New Roman" w:hAnsi="Times New Roman"/>
                <w:bCs/>
                <w:sz w:val="20"/>
              </w:rPr>
            </w:pPr>
            <w:r w:rsidRPr="00EC76F2">
              <w:rPr>
                <w:rFonts w:ascii="Times New Roman" w:hAnsi="Times New Roman"/>
                <w:bCs/>
                <w:sz w:val="20"/>
              </w:rPr>
              <w:t>1.14</w:t>
            </w:r>
          </w:p>
        </w:tc>
        <w:tc>
          <w:tcPr>
            <w:tcW w:w="810" w:type="dxa"/>
            <w:tcBorders>
              <w:top w:val="nil"/>
              <w:left w:val="nil"/>
              <w:bottom w:val="nil"/>
              <w:right w:val="nil"/>
            </w:tcBorders>
            <w:vAlign w:val="bottom"/>
          </w:tcPr>
          <w:p w14:paraId="0CBBB74E" w14:textId="77777777" w:rsidR="005064D5" w:rsidRPr="00EC76F2" w:rsidRDefault="005064D5" w:rsidP="001A2DF6">
            <w:pPr>
              <w:rPr>
                <w:rFonts w:ascii="Times New Roman" w:hAnsi="Times New Roman"/>
                <w:bCs/>
                <w:sz w:val="20"/>
              </w:rPr>
            </w:pPr>
            <w:r w:rsidRPr="00EC76F2">
              <w:rPr>
                <w:rFonts w:ascii="Times New Roman" w:hAnsi="Times New Roman"/>
                <w:bCs/>
                <w:sz w:val="20"/>
              </w:rPr>
              <w:t>1.14</w:t>
            </w:r>
          </w:p>
        </w:tc>
        <w:tc>
          <w:tcPr>
            <w:tcW w:w="810" w:type="dxa"/>
            <w:tcBorders>
              <w:top w:val="nil"/>
              <w:left w:val="nil"/>
              <w:bottom w:val="nil"/>
              <w:right w:val="nil"/>
            </w:tcBorders>
            <w:vAlign w:val="bottom"/>
          </w:tcPr>
          <w:p w14:paraId="1873EA21" w14:textId="77777777" w:rsidR="005064D5" w:rsidRPr="00EC76F2" w:rsidRDefault="005064D5" w:rsidP="001A2DF6">
            <w:pPr>
              <w:rPr>
                <w:rFonts w:ascii="Times New Roman" w:hAnsi="Times New Roman"/>
                <w:bCs/>
                <w:sz w:val="20"/>
              </w:rPr>
            </w:pPr>
            <w:r w:rsidRPr="00EC76F2">
              <w:rPr>
                <w:rFonts w:ascii="Times New Roman" w:hAnsi="Times New Roman"/>
                <w:bCs/>
                <w:sz w:val="20"/>
              </w:rPr>
              <w:t>2.20</w:t>
            </w:r>
          </w:p>
        </w:tc>
        <w:tc>
          <w:tcPr>
            <w:tcW w:w="810" w:type="dxa"/>
            <w:tcBorders>
              <w:top w:val="nil"/>
              <w:left w:val="nil"/>
              <w:bottom w:val="nil"/>
              <w:right w:val="nil"/>
            </w:tcBorders>
            <w:vAlign w:val="bottom"/>
          </w:tcPr>
          <w:p w14:paraId="31E9AFB5"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0.63</w:t>
            </w:r>
          </w:p>
        </w:tc>
        <w:tc>
          <w:tcPr>
            <w:tcW w:w="810" w:type="dxa"/>
            <w:tcBorders>
              <w:top w:val="nil"/>
              <w:left w:val="nil"/>
              <w:bottom w:val="nil"/>
              <w:right w:val="nil"/>
            </w:tcBorders>
            <w:vAlign w:val="bottom"/>
          </w:tcPr>
          <w:p w14:paraId="6D0683AD" w14:textId="77777777" w:rsidR="005064D5" w:rsidRPr="00EC76F2" w:rsidRDefault="005064D5" w:rsidP="001A2DF6">
            <w:pPr>
              <w:rPr>
                <w:rFonts w:ascii="Times New Roman" w:hAnsi="Times New Roman"/>
                <w:bCs/>
                <w:sz w:val="20"/>
              </w:rPr>
            </w:pPr>
            <w:r w:rsidRPr="00EC76F2">
              <w:rPr>
                <w:rFonts w:ascii="Times New Roman" w:hAnsi="Times New Roman"/>
                <w:bCs/>
                <w:sz w:val="20"/>
              </w:rPr>
              <w:t>0.64</w:t>
            </w:r>
          </w:p>
        </w:tc>
        <w:tc>
          <w:tcPr>
            <w:tcW w:w="810" w:type="dxa"/>
            <w:tcBorders>
              <w:top w:val="nil"/>
              <w:left w:val="nil"/>
              <w:bottom w:val="nil"/>
              <w:right w:val="nil"/>
            </w:tcBorders>
            <w:vAlign w:val="bottom"/>
          </w:tcPr>
          <w:p w14:paraId="2DF66448" w14:textId="77777777" w:rsidR="005064D5" w:rsidRPr="00EC76F2" w:rsidRDefault="005064D5" w:rsidP="001A2DF6">
            <w:pPr>
              <w:rPr>
                <w:rFonts w:ascii="Times New Roman" w:hAnsi="Times New Roman"/>
                <w:sz w:val="20"/>
              </w:rPr>
            </w:pPr>
            <w:r w:rsidRPr="00EC76F2">
              <w:rPr>
                <w:rFonts w:ascii="Times New Roman" w:hAnsi="Times New Roman"/>
                <w:sz w:val="20"/>
              </w:rPr>
              <w:t>4.23</w:t>
            </w:r>
          </w:p>
        </w:tc>
        <w:tc>
          <w:tcPr>
            <w:tcW w:w="810" w:type="dxa"/>
            <w:tcBorders>
              <w:top w:val="nil"/>
              <w:left w:val="nil"/>
              <w:bottom w:val="nil"/>
              <w:right w:val="nil"/>
            </w:tcBorders>
            <w:vAlign w:val="bottom"/>
          </w:tcPr>
          <w:p w14:paraId="6071EF4D"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0.48</w:t>
            </w:r>
          </w:p>
        </w:tc>
        <w:tc>
          <w:tcPr>
            <w:tcW w:w="810" w:type="dxa"/>
            <w:tcBorders>
              <w:top w:val="nil"/>
              <w:left w:val="nil"/>
              <w:bottom w:val="nil"/>
              <w:right w:val="nil"/>
            </w:tcBorders>
            <w:vAlign w:val="bottom"/>
          </w:tcPr>
          <w:p w14:paraId="0DF65250"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0.91</w:t>
            </w:r>
          </w:p>
        </w:tc>
        <w:tc>
          <w:tcPr>
            <w:tcW w:w="810" w:type="dxa"/>
            <w:tcBorders>
              <w:top w:val="nil"/>
              <w:left w:val="nil"/>
              <w:bottom w:val="nil"/>
              <w:right w:val="nil"/>
            </w:tcBorders>
            <w:vAlign w:val="bottom"/>
          </w:tcPr>
          <w:p w14:paraId="3DC08BC6" w14:textId="77777777" w:rsidR="005064D5" w:rsidRPr="00EC76F2" w:rsidRDefault="005064D5" w:rsidP="001A2DF6">
            <w:pPr>
              <w:rPr>
                <w:rFonts w:ascii="Times New Roman" w:hAnsi="Times New Roman"/>
                <w:bCs/>
                <w:sz w:val="20"/>
              </w:rPr>
            </w:pPr>
            <w:r w:rsidRPr="00EC76F2">
              <w:rPr>
                <w:rFonts w:ascii="Times New Roman" w:hAnsi="Times New Roman"/>
                <w:bCs/>
                <w:sz w:val="20"/>
              </w:rPr>
              <w:t>2.33</w:t>
            </w:r>
          </w:p>
        </w:tc>
        <w:tc>
          <w:tcPr>
            <w:tcW w:w="810" w:type="dxa"/>
            <w:tcBorders>
              <w:top w:val="nil"/>
              <w:left w:val="nil"/>
              <w:bottom w:val="nil"/>
              <w:right w:val="nil"/>
            </w:tcBorders>
            <w:vAlign w:val="bottom"/>
          </w:tcPr>
          <w:p w14:paraId="1EBEF410" w14:textId="77777777" w:rsidR="005064D5" w:rsidRPr="00EC76F2" w:rsidRDefault="005064D5" w:rsidP="001A2DF6">
            <w:pPr>
              <w:rPr>
                <w:rFonts w:ascii="Times New Roman" w:hAnsi="Times New Roman"/>
                <w:bCs/>
                <w:sz w:val="20"/>
              </w:rPr>
            </w:pPr>
            <w:r w:rsidRPr="00EC76F2">
              <w:rPr>
                <w:rFonts w:ascii="Times New Roman" w:hAnsi="Times New Roman"/>
                <w:bCs/>
                <w:sz w:val="20"/>
              </w:rPr>
              <w:t>0.39</w:t>
            </w:r>
          </w:p>
        </w:tc>
        <w:tc>
          <w:tcPr>
            <w:tcW w:w="720" w:type="dxa"/>
            <w:tcBorders>
              <w:top w:val="nil"/>
              <w:left w:val="nil"/>
              <w:bottom w:val="nil"/>
              <w:right w:val="nil"/>
            </w:tcBorders>
            <w:vAlign w:val="bottom"/>
          </w:tcPr>
          <w:p w14:paraId="1EA5C815" w14:textId="77777777" w:rsidR="005064D5" w:rsidRPr="00EC76F2" w:rsidRDefault="005064D5" w:rsidP="001A2DF6">
            <w:pPr>
              <w:rPr>
                <w:rFonts w:ascii="Times New Roman" w:hAnsi="Times New Roman"/>
                <w:bCs/>
                <w:sz w:val="20"/>
              </w:rPr>
            </w:pPr>
            <w:r w:rsidRPr="00EC76F2">
              <w:rPr>
                <w:rFonts w:ascii="Times New Roman" w:hAnsi="Times New Roman"/>
                <w:bCs/>
                <w:sz w:val="20"/>
              </w:rPr>
              <w:t>0.52</w:t>
            </w:r>
          </w:p>
        </w:tc>
        <w:tc>
          <w:tcPr>
            <w:tcW w:w="810" w:type="dxa"/>
            <w:tcBorders>
              <w:top w:val="nil"/>
              <w:left w:val="nil"/>
              <w:bottom w:val="nil"/>
              <w:right w:val="nil"/>
            </w:tcBorders>
            <w:vAlign w:val="bottom"/>
          </w:tcPr>
          <w:p w14:paraId="58F97EEE" w14:textId="77777777" w:rsidR="005064D5" w:rsidRPr="00EC76F2" w:rsidRDefault="005064D5" w:rsidP="001A2DF6">
            <w:pPr>
              <w:rPr>
                <w:rFonts w:ascii="Times New Roman" w:hAnsi="Times New Roman"/>
                <w:bCs/>
                <w:sz w:val="20"/>
              </w:rPr>
            </w:pPr>
            <w:r w:rsidRPr="00EC76F2">
              <w:rPr>
                <w:rFonts w:ascii="Times New Roman" w:hAnsi="Times New Roman"/>
                <w:bCs/>
                <w:sz w:val="20"/>
              </w:rPr>
              <w:t>3.60</w:t>
            </w:r>
          </w:p>
        </w:tc>
        <w:tc>
          <w:tcPr>
            <w:tcW w:w="810" w:type="dxa"/>
            <w:tcBorders>
              <w:top w:val="nil"/>
              <w:left w:val="nil"/>
              <w:bottom w:val="nil"/>
              <w:right w:val="nil"/>
            </w:tcBorders>
            <w:vAlign w:val="bottom"/>
          </w:tcPr>
          <w:p w14:paraId="76875E3A"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0.58</w:t>
            </w:r>
          </w:p>
        </w:tc>
      </w:tr>
      <w:tr w:rsidR="005064D5" w:rsidRPr="00103810" w14:paraId="3DD91FCE" w14:textId="77777777" w:rsidTr="001A2DF6">
        <w:trPr>
          <w:gridAfter w:val="1"/>
          <w:wAfter w:w="37" w:type="dxa"/>
        </w:trPr>
        <w:tc>
          <w:tcPr>
            <w:tcW w:w="738" w:type="dxa"/>
            <w:tcBorders>
              <w:top w:val="nil"/>
              <w:left w:val="nil"/>
              <w:bottom w:val="nil"/>
              <w:right w:val="nil"/>
            </w:tcBorders>
          </w:tcPr>
          <w:p w14:paraId="4D85C33F" w14:textId="77777777" w:rsidR="005064D5" w:rsidRPr="00103810" w:rsidRDefault="005064D5" w:rsidP="001A2DF6">
            <w:pPr>
              <w:rPr>
                <w:rFonts w:ascii="Times New Roman" w:hAnsi="Times New Roman"/>
                <w:sz w:val="18"/>
                <w:szCs w:val="18"/>
              </w:rPr>
            </w:pPr>
            <w:r>
              <w:rPr>
                <w:rFonts w:ascii="Times New Roman" w:hAnsi="Times New Roman"/>
                <w:sz w:val="18"/>
                <w:szCs w:val="18"/>
              </w:rPr>
              <w:t>19.46</w:t>
            </w:r>
          </w:p>
        </w:tc>
        <w:tc>
          <w:tcPr>
            <w:tcW w:w="1620" w:type="dxa"/>
            <w:tcBorders>
              <w:top w:val="nil"/>
              <w:left w:val="nil"/>
              <w:bottom w:val="nil"/>
              <w:right w:val="nil"/>
            </w:tcBorders>
            <w:vAlign w:val="bottom"/>
          </w:tcPr>
          <w:p w14:paraId="1FA02D0B" w14:textId="77777777" w:rsidR="005064D5" w:rsidRPr="00103810" w:rsidRDefault="005064D5" w:rsidP="001A2DF6">
            <w:pPr>
              <w:jc w:val="left"/>
              <w:rPr>
                <w:rFonts w:ascii="Times New Roman" w:hAnsi="Times New Roman"/>
                <w:color w:val="000000"/>
                <w:sz w:val="18"/>
                <w:szCs w:val="18"/>
              </w:rPr>
            </w:pPr>
            <w:r w:rsidRPr="00103810">
              <w:rPr>
                <w:rFonts w:ascii="Times New Roman" w:hAnsi="Times New Roman"/>
                <w:color w:val="000000"/>
                <w:sz w:val="18"/>
                <w:szCs w:val="18"/>
              </w:rPr>
              <w:t>n-Heptadecanol-1</w:t>
            </w:r>
          </w:p>
        </w:tc>
        <w:tc>
          <w:tcPr>
            <w:tcW w:w="1170" w:type="dxa"/>
            <w:gridSpan w:val="2"/>
            <w:tcBorders>
              <w:top w:val="nil"/>
              <w:left w:val="nil"/>
              <w:bottom w:val="nil"/>
              <w:right w:val="nil"/>
            </w:tcBorders>
            <w:vAlign w:val="bottom"/>
          </w:tcPr>
          <w:p w14:paraId="5EECBAB6"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0.94</w:t>
            </w:r>
          </w:p>
        </w:tc>
        <w:tc>
          <w:tcPr>
            <w:tcW w:w="810" w:type="dxa"/>
            <w:tcBorders>
              <w:top w:val="nil"/>
              <w:left w:val="nil"/>
              <w:bottom w:val="nil"/>
              <w:right w:val="nil"/>
            </w:tcBorders>
            <w:vAlign w:val="bottom"/>
          </w:tcPr>
          <w:p w14:paraId="3AC3CF67" w14:textId="77777777" w:rsidR="005064D5" w:rsidRPr="00EC76F2" w:rsidRDefault="005064D5" w:rsidP="001A2DF6">
            <w:pPr>
              <w:rPr>
                <w:rFonts w:ascii="Times New Roman" w:hAnsi="Times New Roman"/>
                <w:bCs/>
                <w:sz w:val="20"/>
              </w:rPr>
            </w:pPr>
            <w:r w:rsidRPr="00EC76F2">
              <w:rPr>
                <w:rFonts w:ascii="Times New Roman" w:hAnsi="Times New Roman"/>
                <w:bCs/>
                <w:sz w:val="20"/>
              </w:rPr>
              <w:t>0.76</w:t>
            </w:r>
          </w:p>
        </w:tc>
        <w:tc>
          <w:tcPr>
            <w:tcW w:w="810" w:type="dxa"/>
            <w:tcBorders>
              <w:top w:val="nil"/>
              <w:left w:val="nil"/>
              <w:bottom w:val="nil"/>
              <w:right w:val="nil"/>
            </w:tcBorders>
            <w:vAlign w:val="bottom"/>
          </w:tcPr>
          <w:p w14:paraId="04F882DB"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4CC0B644"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810" w:type="dxa"/>
            <w:tcBorders>
              <w:top w:val="nil"/>
              <w:left w:val="nil"/>
              <w:bottom w:val="nil"/>
              <w:right w:val="nil"/>
            </w:tcBorders>
            <w:vAlign w:val="bottom"/>
          </w:tcPr>
          <w:p w14:paraId="181D3D13" w14:textId="77777777" w:rsidR="005064D5" w:rsidRPr="00EC76F2" w:rsidRDefault="005064D5" w:rsidP="001A2DF6">
            <w:pPr>
              <w:rPr>
                <w:rFonts w:ascii="Times New Roman" w:hAnsi="Times New Roman"/>
                <w:bCs/>
                <w:sz w:val="20"/>
              </w:rPr>
            </w:pPr>
            <w:r w:rsidRPr="00EC76F2">
              <w:rPr>
                <w:rFonts w:ascii="Times New Roman" w:hAnsi="Times New Roman"/>
                <w:bCs/>
                <w:sz w:val="20"/>
              </w:rPr>
              <w:t>1.69</w:t>
            </w:r>
          </w:p>
        </w:tc>
        <w:tc>
          <w:tcPr>
            <w:tcW w:w="810" w:type="dxa"/>
            <w:tcBorders>
              <w:top w:val="nil"/>
              <w:left w:val="nil"/>
              <w:bottom w:val="nil"/>
              <w:right w:val="nil"/>
            </w:tcBorders>
            <w:vAlign w:val="bottom"/>
          </w:tcPr>
          <w:p w14:paraId="34BCCABC"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1.41</w:t>
            </w:r>
          </w:p>
        </w:tc>
        <w:tc>
          <w:tcPr>
            <w:tcW w:w="810" w:type="dxa"/>
            <w:tcBorders>
              <w:top w:val="nil"/>
              <w:left w:val="nil"/>
              <w:bottom w:val="nil"/>
              <w:right w:val="nil"/>
            </w:tcBorders>
            <w:vAlign w:val="bottom"/>
          </w:tcPr>
          <w:p w14:paraId="49BA570D"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0CAA75E0" w14:textId="77777777" w:rsidR="005064D5" w:rsidRPr="00EC76F2" w:rsidRDefault="005064D5" w:rsidP="001A2DF6">
            <w:pPr>
              <w:rPr>
                <w:rFonts w:ascii="Times New Roman" w:hAnsi="Times New Roman"/>
                <w:sz w:val="20"/>
              </w:rPr>
            </w:pPr>
            <w:r>
              <w:rPr>
                <w:rFonts w:ascii="Times New Roman" w:hAnsi="Times New Roman"/>
                <w:sz w:val="20"/>
              </w:rPr>
              <w:t>-</w:t>
            </w:r>
          </w:p>
        </w:tc>
        <w:tc>
          <w:tcPr>
            <w:tcW w:w="810" w:type="dxa"/>
            <w:tcBorders>
              <w:top w:val="nil"/>
              <w:left w:val="nil"/>
              <w:bottom w:val="nil"/>
              <w:right w:val="nil"/>
            </w:tcBorders>
            <w:vAlign w:val="bottom"/>
          </w:tcPr>
          <w:p w14:paraId="0278D84A"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710E2E0D"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48099825" w14:textId="77777777" w:rsidR="005064D5" w:rsidRPr="00EC76F2" w:rsidRDefault="005064D5" w:rsidP="001A2DF6">
            <w:pPr>
              <w:rPr>
                <w:rFonts w:ascii="Times New Roman" w:hAnsi="Times New Roman"/>
                <w:bCs/>
                <w:sz w:val="20"/>
              </w:rPr>
            </w:pPr>
            <w:r w:rsidRPr="00EC76F2">
              <w:rPr>
                <w:rFonts w:ascii="Times New Roman" w:hAnsi="Times New Roman"/>
                <w:bCs/>
                <w:sz w:val="20"/>
              </w:rPr>
              <w:t>4.11</w:t>
            </w:r>
          </w:p>
        </w:tc>
        <w:tc>
          <w:tcPr>
            <w:tcW w:w="810" w:type="dxa"/>
            <w:tcBorders>
              <w:top w:val="nil"/>
              <w:left w:val="nil"/>
              <w:bottom w:val="nil"/>
              <w:right w:val="nil"/>
            </w:tcBorders>
            <w:vAlign w:val="bottom"/>
          </w:tcPr>
          <w:p w14:paraId="331E91BE" w14:textId="77777777" w:rsidR="005064D5" w:rsidRPr="00EC76F2" w:rsidRDefault="005064D5" w:rsidP="001A2DF6">
            <w:pPr>
              <w:rPr>
                <w:rFonts w:ascii="Times New Roman" w:hAnsi="Times New Roman"/>
                <w:bCs/>
                <w:sz w:val="20"/>
              </w:rPr>
            </w:pPr>
            <w:r w:rsidRPr="00EC76F2">
              <w:rPr>
                <w:rFonts w:ascii="Times New Roman" w:hAnsi="Times New Roman"/>
                <w:bCs/>
                <w:sz w:val="20"/>
              </w:rPr>
              <w:t>1.45</w:t>
            </w:r>
          </w:p>
        </w:tc>
        <w:tc>
          <w:tcPr>
            <w:tcW w:w="720" w:type="dxa"/>
            <w:tcBorders>
              <w:top w:val="nil"/>
              <w:left w:val="nil"/>
              <w:bottom w:val="nil"/>
              <w:right w:val="nil"/>
            </w:tcBorders>
            <w:vAlign w:val="bottom"/>
          </w:tcPr>
          <w:p w14:paraId="36C9F8BF" w14:textId="77777777" w:rsidR="005064D5" w:rsidRPr="00EC76F2" w:rsidRDefault="005064D5" w:rsidP="001A2DF6">
            <w:pPr>
              <w:rPr>
                <w:rFonts w:ascii="Times New Roman" w:hAnsi="Times New Roman"/>
                <w:bCs/>
                <w:sz w:val="20"/>
              </w:rPr>
            </w:pPr>
            <w:r w:rsidRPr="00EC76F2">
              <w:rPr>
                <w:rFonts w:ascii="Times New Roman" w:hAnsi="Times New Roman"/>
                <w:bCs/>
                <w:sz w:val="20"/>
              </w:rPr>
              <w:t>0.35</w:t>
            </w:r>
          </w:p>
        </w:tc>
        <w:tc>
          <w:tcPr>
            <w:tcW w:w="810" w:type="dxa"/>
            <w:tcBorders>
              <w:top w:val="nil"/>
              <w:left w:val="nil"/>
              <w:bottom w:val="nil"/>
              <w:right w:val="nil"/>
            </w:tcBorders>
            <w:vAlign w:val="bottom"/>
          </w:tcPr>
          <w:p w14:paraId="7D587F3D" w14:textId="77777777" w:rsidR="005064D5" w:rsidRPr="00EC76F2" w:rsidRDefault="005064D5" w:rsidP="001A2DF6">
            <w:pPr>
              <w:rPr>
                <w:rFonts w:ascii="Times New Roman" w:hAnsi="Times New Roman"/>
                <w:bCs/>
                <w:sz w:val="20"/>
              </w:rPr>
            </w:pPr>
            <w:r w:rsidRPr="00EC76F2">
              <w:rPr>
                <w:rFonts w:ascii="Times New Roman" w:hAnsi="Times New Roman"/>
                <w:bCs/>
                <w:sz w:val="20"/>
              </w:rPr>
              <w:t>2.45</w:t>
            </w:r>
          </w:p>
        </w:tc>
        <w:tc>
          <w:tcPr>
            <w:tcW w:w="810" w:type="dxa"/>
            <w:tcBorders>
              <w:top w:val="nil"/>
              <w:left w:val="nil"/>
              <w:bottom w:val="nil"/>
              <w:right w:val="nil"/>
            </w:tcBorders>
            <w:vAlign w:val="bottom"/>
          </w:tcPr>
          <w:p w14:paraId="47164EC8"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1.60</w:t>
            </w:r>
          </w:p>
        </w:tc>
      </w:tr>
      <w:tr w:rsidR="005064D5" w:rsidRPr="00103810" w14:paraId="66BE4574" w14:textId="77777777" w:rsidTr="001A2DF6">
        <w:trPr>
          <w:gridAfter w:val="1"/>
          <w:wAfter w:w="37" w:type="dxa"/>
        </w:trPr>
        <w:tc>
          <w:tcPr>
            <w:tcW w:w="738" w:type="dxa"/>
            <w:tcBorders>
              <w:top w:val="nil"/>
              <w:left w:val="nil"/>
              <w:bottom w:val="nil"/>
              <w:right w:val="nil"/>
            </w:tcBorders>
          </w:tcPr>
          <w:p w14:paraId="4DA5F0CF" w14:textId="77777777" w:rsidR="005064D5" w:rsidRPr="00103810" w:rsidRDefault="005064D5" w:rsidP="001A2DF6">
            <w:pPr>
              <w:rPr>
                <w:rFonts w:ascii="Times New Roman" w:hAnsi="Times New Roman"/>
                <w:sz w:val="18"/>
                <w:szCs w:val="18"/>
              </w:rPr>
            </w:pPr>
            <w:r>
              <w:rPr>
                <w:rFonts w:ascii="Times New Roman" w:hAnsi="Times New Roman"/>
                <w:sz w:val="18"/>
                <w:szCs w:val="18"/>
              </w:rPr>
              <w:t>21.37</w:t>
            </w:r>
          </w:p>
        </w:tc>
        <w:tc>
          <w:tcPr>
            <w:tcW w:w="1620" w:type="dxa"/>
            <w:tcBorders>
              <w:top w:val="nil"/>
              <w:left w:val="nil"/>
              <w:bottom w:val="nil"/>
              <w:right w:val="nil"/>
            </w:tcBorders>
            <w:vAlign w:val="bottom"/>
          </w:tcPr>
          <w:p w14:paraId="72142045" w14:textId="77777777" w:rsidR="005064D5" w:rsidRPr="00103810" w:rsidRDefault="005064D5" w:rsidP="001A2DF6">
            <w:pPr>
              <w:jc w:val="left"/>
              <w:rPr>
                <w:rFonts w:ascii="Times New Roman" w:hAnsi="Times New Roman"/>
                <w:color w:val="000000"/>
                <w:sz w:val="18"/>
                <w:szCs w:val="18"/>
              </w:rPr>
            </w:pPr>
            <w:proofErr w:type="spellStart"/>
            <w:r w:rsidRPr="00103810">
              <w:rPr>
                <w:rFonts w:ascii="Times New Roman" w:hAnsi="Times New Roman"/>
                <w:color w:val="000000"/>
                <w:sz w:val="18"/>
                <w:szCs w:val="18"/>
              </w:rPr>
              <w:t>Eicosane</w:t>
            </w:r>
            <w:proofErr w:type="spellEnd"/>
          </w:p>
        </w:tc>
        <w:tc>
          <w:tcPr>
            <w:tcW w:w="1170" w:type="dxa"/>
            <w:gridSpan w:val="2"/>
            <w:tcBorders>
              <w:top w:val="nil"/>
              <w:left w:val="nil"/>
              <w:bottom w:val="nil"/>
              <w:right w:val="nil"/>
            </w:tcBorders>
            <w:vAlign w:val="bottom"/>
          </w:tcPr>
          <w:p w14:paraId="0926E690"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3467E094" w14:textId="77777777" w:rsidR="005064D5" w:rsidRPr="00EC76F2" w:rsidRDefault="005064D5" w:rsidP="001A2DF6">
            <w:pPr>
              <w:rPr>
                <w:rFonts w:ascii="Times New Roman" w:hAnsi="Times New Roman"/>
                <w:bCs/>
                <w:sz w:val="20"/>
              </w:rPr>
            </w:pPr>
            <w:r w:rsidRPr="00EC76F2">
              <w:rPr>
                <w:rFonts w:ascii="Times New Roman" w:hAnsi="Times New Roman"/>
                <w:bCs/>
                <w:sz w:val="20"/>
              </w:rPr>
              <w:t>0.36</w:t>
            </w:r>
          </w:p>
        </w:tc>
        <w:tc>
          <w:tcPr>
            <w:tcW w:w="810" w:type="dxa"/>
            <w:tcBorders>
              <w:top w:val="nil"/>
              <w:left w:val="nil"/>
              <w:bottom w:val="nil"/>
              <w:right w:val="nil"/>
            </w:tcBorders>
            <w:vAlign w:val="bottom"/>
          </w:tcPr>
          <w:p w14:paraId="101F656F"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1F831ABC" w14:textId="77777777" w:rsidR="005064D5" w:rsidRPr="00EC76F2" w:rsidRDefault="005064D5" w:rsidP="001A2DF6">
            <w:pPr>
              <w:rPr>
                <w:rFonts w:ascii="Times New Roman" w:hAnsi="Times New Roman"/>
                <w:bCs/>
                <w:sz w:val="20"/>
              </w:rPr>
            </w:pPr>
            <w:r w:rsidRPr="00EC76F2">
              <w:rPr>
                <w:rFonts w:ascii="Times New Roman" w:hAnsi="Times New Roman"/>
                <w:bCs/>
                <w:sz w:val="20"/>
              </w:rPr>
              <w:t>0.97</w:t>
            </w:r>
          </w:p>
        </w:tc>
        <w:tc>
          <w:tcPr>
            <w:tcW w:w="810" w:type="dxa"/>
            <w:tcBorders>
              <w:top w:val="nil"/>
              <w:left w:val="nil"/>
              <w:bottom w:val="nil"/>
              <w:right w:val="nil"/>
            </w:tcBorders>
            <w:vAlign w:val="bottom"/>
          </w:tcPr>
          <w:p w14:paraId="03A555BF" w14:textId="77777777" w:rsidR="005064D5" w:rsidRPr="00EC76F2" w:rsidRDefault="005064D5" w:rsidP="001A2DF6">
            <w:pPr>
              <w:rPr>
                <w:rFonts w:ascii="Times New Roman" w:hAnsi="Times New Roman"/>
                <w:bCs/>
                <w:sz w:val="20"/>
              </w:rPr>
            </w:pPr>
            <w:r w:rsidRPr="00EC76F2">
              <w:rPr>
                <w:rFonts w:ascii="Times New Roman" w:hAnsi="Times New Roman"/>
                <w:bCs/>
                <w:sz w:val="20"/>
              </w:rPr>
              <w:t>2.83</w:t>
            </w:r>
          </w:p>
        </w:tc>
        <w:tc>
          <w:tcPr>
            <w:tcW w:w="810" w:type="dxa"/>
            <w:tcBorders>
              <w:top w:val="nil"/>
              <w:left w:val="nil"/>
              <w:bottom w:val="nil"/>
              <w:right w:val="nil"/>
            </w:tcBorders>
            <w:vAlign w:val="bottom"/>
          </w:tcPr>
          <w:p w14:paraId="78D743BE"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0.44</w:t>
            </w:r>
          </w:p>
        </w:tc>
        <w:tc>
          <w:tcPr>
            <w:tcW w:w="810" w:type="dxa"/>
            <w:tcBorders>
              <w:top w:val="nil"/>
              <w:left w:val="nil"/>
              <w:bottom w:val="nil"/>
              <w:right w:val="nil"/>
            </w:tcBorders>
            <w:vAlign w:val="bottom"/>
          </w:tcPr>
          <w:p w14:paraId="754EDB89" w14:textId="77777777" w:rsidR="005064D5" w:rsidRPr="00EC76F2" w:rsidRDefault="005064D5" w:rsidP="001A2DF6">
            <w:pPr>
              <w:rPr>
                <w:rFonts w:ascii="Times New Roman" w:hAnsi="Times New Roman"/>
                <w:bCs/>
                <w:sz w:val="20"/>
              </w:rPr>
            </w:pPr>
            <w:r w:rsidRPr="00EC76F2">
              <w:rPr>
                <w:rFonts w:ascii="Times New Roman" w:hAnsi="Times New Roman"/>
                <w:bCs/>
                <w:sz w:val="20"/>
              </w:rPr>
              <w:t>0.81</w:t>
            </w:r>
          </w:p>
        </w:tc>
        <w:tc>
          <w:tcPr>
            <w:tcW w:w="810" w:type="dxa"/>
            <w:tcBorders>
              <w:top w:val="nil"/>
              <w:left w:val="nil"/>
              <w:bottom w:val="nil"/>
              <w:right w:val="nil"/>
            </w:tcBorders>
            <w:vAlign w:val="bottom"/>
          </w:tcPr>
          <w:p w14:paraId="6D491F5D" w14:textId="77777777" w:rsidR="005064D5" w:rsidRPr="00EC76F2" w:rsidRDefault="005064D5" w:rsidP="001A2DF6">
            <w:pPr>
              <w:rPr>
                <w:rFonts w:ascii="Times New Roman" w:hAnsi="Times New Roman"/>
                <w:sz w:val="20"/>
              </w:rPr>
            </w:pPr>
            <w:r w:rsidRPr="00EC76F2">
              <w:rPr>
                <w:rFonts w:ascii="Times New Roman" w:hAnsi="Times New Roman"/>
                <w:sz w:val="20"/>
              </w:rPr>
              <w:t>0.15</w:t>
            </w:r>
          </w:p>
        </w:tc>
        <w:tc>
          <w:tcPr>
            <w:tcW w:w="810" w:type="dxa"/>
            <w:tcBorders>
              <w:top w:val="nil"/>
              <w:left w:val="nil"/>
              <w:bottom w:val="nil"/>
              <w:right w:val="nil"/>
            </w:tcBorders>
            <w:vAlign w:val="bottom"/>
          </w:tcPr>
          <w:p w14:paraId="294511B9"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59C59F14"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1.30</w:t>
            </w:r>
          </w:p>
        </w:tc>
        <w:tc>
          <w:tcPr>
            <w:tcW w:w="810" w:type="dxa"/>
            <w:tcBorders>
              <w:top w:val="nil"/>
              <w:left w:val="nil"/>
              <w:bottom w:val="nil"/>
              <w:right w:val="nil"/>
            </w:tcBorders>
            <w:vAlign w:val="bottom"/>
          </w:tcPr>
          <w:p w14:paraId="0D7496F0"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810" w:type="dxa"/>
            <w:tcBorders>
              <w:top w:val="nil"/>
              <w:left w:val="nil"/>
              <w:bottom w:val="nil"/>
              <w:right w:val="nil"/>
            </w:tcBorders>
            <w:vAlign w:val="bottom"/>
          </w:tcPr>
          <w:p w14:paraId="4CCF3267"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720" w:type="dxa"/>
            <w:tcBorders>
              <w:top w:val="nil"/>
              <w:left w:val="nil"/>
              <w:bottom w:val="nil"/>
              <w:right w:val="nil"/>
            </w:tcBorders>
            <w:vAlign w:val="bottom"/>
          </w:tcPr>
          <w:p w14:paraId="43CD829E" w14:textId="77777777" w:rsidR="005064D5" w:rsidRPr="00EC76F2" w:rsidRDefault="005064D5" w:rsidP="001A2DF6">
            <w:pPr>
              <w:rPr>
                <w:rFonts w:ascii="Times New Roman" w:hAnsi="Times New Roman"/>
                <w:bCs/>
                <w:sz w:val="20"/>
              </w:rPr>
            </w:pPr>
            <w:r w:rsidRPr="00EC76F2">
              <w:rPr>
                <w:rFonts w:ascii="Times New Roman" w:hAnsi="Times New Roman"/>
                <w:bCs/>
                <w:sz w:val="20"/>
              </w:rPr>
              <w:t>1.75</w:t>
            </w:r>
          </w:p>
        </w:tc>
        <w:tc>
          <w:tcPr>
            <w:tcW w:w="810" w:type="dxa"/>
            <w:tcBorders>
              <w:top w:val="nil"/>
              <w:left w:val="nil"/>
              <w:bottom w:val="nil"/>
              <w:right w:val="nil"/>
            </w:tcBorders>
            <w:vAlign w:val="bottom"/>
          </w:tcPr>
          <w:p w14:paraId="3E18C223" w14:textId="77777777" w:rsidR="005064D5" w:rsidRPr="00EC76F2" w:rsidRDefault="005064D5" w:rsidP="001A2DF6">
            <w:pPr>
              <w:rPr>
                <w:rFonts w:ascii="Times New Roman" w:hAnsi="Times New Roman"/>
                <w:bCs/>
                <w:sz w:val="20"/>
              </w:rPr>
            </w:pPr>
            <w:r w:rsidRPr="00EC76F2">
              <w:rPr>
                <w:rFonts w:ascii="Times New Roman" w:hAnsi="Times New Roman"/>
                <w:bCs/>
                <w:sz w:val="20"/>
              </w:rPr>
              <w:t>0.27</w:t>
            </w:r>
          </w:p>
        </w:tc>
        <w:tc>
          <w:tcPr>
            <w:tcW w:w="810" w:type="dxa"/>
            <w:tcBorders>
              <w:top w:val="nil"/>
              <w:left w:val="nil"/>
              <w:bottom w:val="nil"/>
              <w:right w:val="nil"/>
            </w:tcBorders>
            <w:vAlign w:val="bottom"/>
          </w:tcPr>
          <w:p w14:paraId="56DC9147"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0.68</w:t>
            </w:r>
          </w:p>
        </w:tc>
      </w:tr>
      <w:tr w:rsidR="005064D5" w:rsidRPr="00103810" w14:paraId="4D9B0D41" w14:textId="77777777" w:rsidTr="001A2DF6">
        <w:trPr>
          <w:gridAfter w:val="1"/>
          <w:wAfter w:w="37" w:type="dxa"/>
        </w:trPr>
        <w:tc>
          <w:tcPr>
            <w:tcW w:w="738" w:type="dxa"/>
            <w:tcBorders>
              <w:top w:val="nil"/>
              <w:left w:val="nil"/>
              <w:bottom w:val="nil"/>
              <w:right w:val="nil"/>
            </w:tcBorders>
          </w:tcPr>
          <w:p w14:paraId="2C7B6C3A" w14:textId="77777777" w:rsidR="005064D5" w:rsidRPr="00103810" w:rsidRDefault="005064D5" w:rsidP="001A2DF6">
            <w:pPr>
              <w:rPr>
                <w:rFonts w:ascii="Times New Roman" w:hAnsi="Times New Roman"/>
                <w:sz w:val="18"/>
                <w:szCs w:val="18"/>
              </w:rPr>
            </w:pPr>
            <w:r>
              <w:rPr>
                <w:rFonts w:ascii="Times New Roman" w:hAnsi="Times New Roman"/>
                <w:sz w:val="18"/>
                <w:szCs w:val="18"/>
              </w:rPr>
              <w:t>21.85</w:t>
            </w:r>
          </w:p>
        </w:tc>
        <w:tc>
          <w:tcPr>
            <w:tcW w:w="1620" w:type="dxa"/>
            <w:tcBorders>
              <w:top w:val="nil"/>
              <w:left w:val="nil"/>
              <w:bottom w:val="nil"/>
              <w:right w:val="nil"/>
            </w:tcBorders>
            <w:vAlign w:val="bottom"/>
          </w:tcPr>
          <w:p w14:paraId="15F3B4EE" w14:textId="77777777" w:rsidR="005064D5" w:rsidRPr="00103810" w:rsidRDefault="005064D5" w:rsidP="001A2DF6">
            <w:pPr>
              <w:jc w:val="left"/>
              <w:rPr>
                <w:rFonts w:ascii="Times New Roman" w:hAnsi="Times New Roman"/>
                <w:color w:val="000000"/>
                <w:sz w:val="18"/>
                <w:szCs w:val="18"/>
              </w:rPr>
            </w:pPr>
            <w:proofErr w:type="spellStart"/>
            <w:r w:rsidRPr="00103810">
              <w:rPr>
                <w:rFonts w:ascii="Times New Roman" w:hAnsi="Times New Roman"/>
                <w:color w:val="000000"/>
                <w:sz w:val="18"/>
                <w:szCs w:val="18"/>
              </w:rPr>
              <w:t>Tricosane</w:t>
            </w:r>
            <w:proofErr w:type="spellEnd"/>
          </w:p>
        </w:tc>
        <w:tc>
          <w:tcPr>
            <w:tcW w:w="1170" w:type="dxa"/>
            <w:gridSpan w:val="2"/>
            <w:tcBorders>
              <w:top w:val="nil"/>
              <w:left w:val="nil"/>
              <w:bottom w:val="nil"/>
              <w:right w:val="nil"/>
            </w:tcBorders>
            <w:vAlign w:val="bottom"/>
          </w:tcPr>
          <w:p w14:paraId="4170C95B"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1.83</w:t>
            </w:r>
          </w:p>
        </w:tc>
        <w:tc>
          <w:tcPr>
            <w:tcW w:w="810" w:type="dxa"/>
            <w:tcBorders>
              <w:top w:val="nil"/>
              <w:left w:val="nil"/>
              <w:bottom w:val="nil"/>
              <w:right w:val="nil"/>
            </w:tcBorders>
            <w:vAlign w:val="bottom"/>
          </w:tcPr>
          <w:p w14:paraId="1EE9790F"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810" w:type="dxa"/>
            <w:tcBorders>
              <w:top w:val="nil"/>
              <w:left w:val="nil"/>
              <w:bottom w:val="nil"/>
              <w:right w:val="nil"/>
            </w:tcBorders>
            <w:vAlign w:val="bottom"/>
          </w:tcPr>
          <w:p w14:paraId="7DD5F57C"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1437895D" w14:textId="77777777" w:rsidR="005064D5" w:rsidRPr="00EC76F2" w:rsidRDefault="005064D5" w:rsidP="001A2DF6">
            <w:pPr>
              <w:rPr>
                <w:rFonts w:ascii="Times New Roman" w:hAnsi="Times New Roman"/>
                <w:bCs/>
                <w:sz w:val="20"/>
              </w:rPr>
            </w:pPr>
            <w:r w:rsidRPr="00EC76F2">
              <w:rPr>
                <w:rFonts w:ascii="Times New Roman" w:hAnsi="Times New Roman"/>
                <w:bCs/>
                <w:sz w:val="20"/>
              </w:rPr>
              <w:t>0.90</w:t>
            </w:r>
          </w:p>
        </w:tc>
        <w:tc>
          <w:tcPr>
            <w:tcW w:w="810" w:type="dxa"/>
            <w:tcBorders>
              <w:top w:val="nil"/>
              <w:left w:val="nil"/>
              <w:bottom w:val="nil"/>
              <w:right w:val="nil"/>
            </w:tcBorders>
            <w:vAlign w:val="bottom"/>
          </w:tcPr>
          <w:p w14:paraId="319D7D3E" w14:textId="77777777" w:rsidR="005064D5" w:rsidRPr="00EC76F2" w:rsidRDefault="005064D5" w:rsidP="001A2DF6">
            <w:pPr>
              <w:rPr>
                <w:rFonts w:ascii="Times New Roman" w:hAnsi="Times New Roman"/>
                <w:bCs/>
                <w:sz w:val="20"/>
              </w:rPr>
            </w:pPr>
            <w:r w:rsidRPr="00EC76F2">
              <w:rPr>
                <w:rFonts w:ascii="Times New Roman" w:hAnsi="Times New Roman"/>
                <w:bCs/>
                <w:sz w:val="20"/>
              </w:rPr>
              <w:t>2.87</w:t>
            </w:r>
          </w:p>
        </w:tc>
        <w:tc>
          <w:tcPr>
            <w:tcW w:w="810" w:type="dxa"/>
            <w:tcBorders>
              <w:top w:val="nil"/>
              <w:left w:val="nil"/>
              <w:bottom w:val="nil"/>
              <w:right w:val="nil"/>
            </w:tcBorders>
            <w:vAlign w:val="bottom"/>
          </w:tcPr>
          <w:p w14:paraId="01DA7FCE" w14:textId="77777777" w:rsidR="005064D5" w:rsidRPr="00103810" w:rsidRDefault="005064D5" w:rsidP="001A2DF6">
            <w:pPr>
              <w:rPr>
                <w:rFonts w:ascii="Times New Roman" w:hAnsi="Times New Roman"/>
                <w:bCs/>
                <w:sz w:val="18"/>
                <w:szCs w:val="18"/>
              </w:rPr>
            </w:pPr>
            <w:r>
              <w:rPr>
                <w:rFonts w:ascii="Times New Roman" w:hAnsi="Times New Roman"/>
                <w:bCs/>
                <w:sz w:val="18"/>
                <w:szCs w:val="18"/>
              </w:rPr>
              <w:t>-</w:t>
            </w:r>
          </w:p>
        </w:tc>
        <w:tc>
          <w:tcPr>
            <w:tcW w:w="810" w:type="dxa"/>
            <w:tcBorders>
              <w:top w:val="nil"/>
              <w:left w:val="nil"/>
              <w:bottom w:val="nil"/>
              <w:right w:val="nil"/>
            </w:tcBorders>
            <w:vAlign w:val="bottom"/>
          </w:tcPr>
          <w:p w14:paraId="3665B1DE"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810" w:type="dxa"/>
            <w:tcBorders>
              <w:top w:val="nil"/>
              <w:left w:val="nil"/>
              <w:bottom w:val="nil"/>
              <w:right w:val="nil"/>
            </w:tcBorders>
            <w:vAlign w:val="bottom"/>
          </w:tcPr>
          <w:p w14:paraId="766555AF" w14:textId="77777777" w:rsidR="005064D5" w:rsidRPr="00EC76F2" w:rsidRDefault="005064D5" w:rsidP="001A2DF6">
            <w:pPr>
              <w:rPr>
                <w:rFonts w:ascii="Times New Roman" w:hAnsi="Times New Roman"/>
                <w:sz w:val="20"/>
              </w:rPr>
            </w:pPr>
            <w:r>
              <w:rPr>
                <w:rFonts w:ascii="Times New Roman" w:hAnsi="Times New Roman"/>
                <w:sz w:val="20"/>
              </w:rPr>
              <w:t>-</w:t>
            </w:r>
          </w:p>
        </w:tc>
        <w:tc>
          <w:tcPr>
            <w:tcW w:w="810" w:type="dxa"/>
            <w:tcBorders>
              <w:top w:val="nil"/>
              <w:left w:val="nil"/>
              <w:bottom w:val="nil"/>
              <w:right w:val="nil"/>
            </w:tcBorders>
            <w:vAlign w:val="bottom"/>
          </w:tcPr>
          <w:p w14:paraId="289508B8" w14:textId="77777777" w:rsidR="005064D5" w:rsidRPr="00103810" w:rsidRDefault="005064D5" w:rsidP="001A2DF6">
            <w:pPr>
              <w:rPr>
                <w:rFonts w:ascii="Times New Roman" w:hAnsi="Times New Roman"/>
                <w:bCs/>
                <w:sz w:val="18"/>
                <w:szCs w:val="18"/>
              </w:rPr>
            </w:pPr>
            <w:r>
              <w:rPr>
                <w:rFonts w:ascii="Times New Roman" w:hAnsi="Times New Roman"/>
                <w:bCs/>
                <w:sz w:val="18"/>
                <w:szCs w:val="18"/>
              </w:rPr>
              <w:t>-</w:t>
            </w:r>
          </w:p>
        </w:tc>
        <w:tc>
          <w:tcPr>
            <w:tcW w:w="810" w:type="dxa"/>
            <w:tcBorders>
              <w:top w:val="nil"/>
              <w:left w:val="nil"/>
              <w:bottom w:val="nil"/>
              <w:right w:val="nil"/>
            </w:tcBorders>
            <w:vAlign w:val="bottom"/>
          </w:tcPr>
          <w:p w14:paraId="787C5547"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1.13</w:t>
            </w:r>
          </w:p>
        </w:tc>
        <w:tc>
          <w:tcPr>
            <w:tcW w:w="810" w:type="dxa"/>
            <w:tcBorders>
              <w:top w:val="nil"/>
              <w:left w:val="nil"/>
              <w:bottom w:val="nil"/>
              <w:right w:val="nil"/>
            </w:tcBorders>
            <w:vAlign w:val="bottom"/>
          </w:tcPr>
          <w:p w14:paraId="54E08E36"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810" w:type="dxa"/>
            <w:tcBorders>
              <w:top w:val="nil"/>
              <w:left w:val="nil"/>
              <w:bottom w:val="nil"/>
              <w:right w:val="nil"/>
            </w:tcBorders>
            <w:vAlign w:val="bottom"/>
          </w:tcPr>
          <w:p w14:paraId="45BC8C8D"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720" w:type="dxa"/>
            <w:tcBorders>
              <w:top w:val="nil"/>
              <w:left w:val="nil"/>
              <w:bottom w:val="nil"/>
              <w:right w:val="nil"/>
            </w:tcBorders>
            <w:vAlign w:val="bottom"/>
          </w:tcPr>
          <w:p w14:paraId="6D68DC61"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810" w:type="dxa"/>
            <w:tcBorders>
              <w:top w:val="nil"/>
              <w:left w:val="nil"/>
              <w:bottom w:val="nil"/>
              <w:right w:val="nil"/>
            </w:tcBorders>
            <w:vAlign w:val="bottom"/>
          </w:tcPr>
          <w:p w14:paraId="6ADB694D"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810" w:type="dxa"/>
            <w:tcBorders>
              <w:top w:val="nil"/>
              <w:left w:val="nil"/>
              <w:bottom w:val="nil"/>
              <w:right w:val="nil"/>
            </w:tcBorders>
            <w:vAlign w:val="bottom"/>
          </w:tcPr>
          <w:p w14:paraId="7E6396BF" w14:textId="77777777" w:rsidR="005064D5" w:rsidRPr="00103810" w:rsidRDefault="005064D5" w:rsidP="001A2DF6">
            <w:pPr>
              <w:rPr>
                <w:rFonts w:ascii="Times New Roman" w:hAnsi="Times New Roman"/>
                <w:bCs/>
                <w:sz w:val="18"/>
                <w:szCs w:val="18"/>
              </w:rPr>
            </w:pPr>
            <w:r>
              <w:rPr>
                <w:rFonts w:ascii="Times New Roman" w:hAnsi="Times New Roman"/>
                <w:bCs/>
                <w:sz w:val="18"/>
                <w:szCs w:val="18"/>
              </w:rPr>
              <w:t>-</w:t>
            </w:r>
          </w:p>
        </w:tc>
      </w:tr>
      <w:tr w:rsidR="005064D5" w:rsidRPr="00103810" w14:paraId="7F372328" w14:textId="77777777" w:rsidTr="001A2DF6">
        <w:trPr>
          <w:gridAfter w:val="1"/>
          <w:wAfter w:w="37" w:type="dxa"/>
        </w:trPr>
        <w:tc>
          <w:tcPr>
            <w:tcW w:w="738" w:type="dxa"/>
            <w:tcBorders>
              <w:top w:val="nil"/>
              <w:left w:val="nil"/>
              <w:bottom w:val="nil"/>
              <w:right w:val="nil"/>
            </w:tcBorders>
          </w:tcPr>
          <w:p w14:paraId="505857CB" w14:textId="77777777" w:rsidR="005064D5" w:rsidRPr="00103810" w:rsidRDefault="005064D5" w:rsidP="001A2DF6">
            <w:pPr>
              <w:rPr>
                <w:rFonts w:ascii="Times New Roman" w:hAnsi="Times New Roman"/>
                <w:sz w:val="18"/>
                <w:szCs w:val="18"/>
              </w:rPr>
            </w:pPr>
            <w:r>
              <w:rPr>
                <w:rFonts w:ascii="Times New Roman" w:hAnsi="Times New Roman"/>
                <w:sz w:val="18"/>
                <w:szCs w:val="18"/>
              </w:rPr>
              <w:t>21.85</w:t>
            </w:r>
          </w:p>
        </w:tc>
        <w:tc>
          <w:tcPr>
            <w:tcW w:w="1620" w:type="dxa"/>
            <w:tcBorders>
              <w:top w:val="nil"/>
              <w:left w:val="nil"/>
              <w:bottom w:val="nil"/>
              <w:right w:val="nil"/>
            </w:tcBorders>
            <w:vAlign w:val="bottom"/>
          </w:tcPr>
          <w:p w14:paraId="682CF723" w14:textId="77777777" w:rsidR="005064D5" w:rsidRPr="00103810" w:rsidRDefault="005064D5" w:rsidP="001A2DF6">
            <w:pPr>
              <w:jc w:val="left"/>
              <w:rPr>
                <w:rFonts w:ascii="Times New Roman" w:hAnsi="Times New Roman"/>
                <w:color w:val="000000"/>
                <w:sz w:val="18"/>
                <w:szCs w:val="18"/>
              </w:rPr>
            </w:pPr>
            <w:proofErr w:type="spellStart"/>
            <w:r w:rsidRPr="00103810">
              <w:rPr>
                <w:rFonts w:ascii="Times New Roman" w:hAnsi="Times New Roman"/>
                <w:color w:val="000000"/>
                <w:sz w:val="18"/>
                <w:szCs w:val="18"/>
              </w:rPr>
              <w:t>Henecosanol</w:t>
            </w:r>
            <w:proofErr w:type="spellEnd"/>
          </w:p>
        </w:tc>
        <w:tc>
          <w:tcPr>
            <w:tcW w:w="1170" w:type="dxa"/>
            <w:gridSpan w:val="2"/>
            <w:tcBorders>
              <w:top w:val="nil"/>
              <w:left w:val="nil"/>
              <w:bottom w:val="nil"/>
              <w:right w:val="nil"/>
            </w:tcBorders>
            <w:vAlign w:val="bottom"/>
          </w:tcPr>
          <w:p w14:paraId="2011E53D"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2.17</w:t>
            </w:r>
          </w:p>
        </w:tc>
        <w:tc>
          <w:tcPr>
            <w:tcW w:w="810" w:type="dxa"/>
            <w:tcBorders>
              <w:top w:val="nil"/>
              <w:left w:val="nil"/>
              <w:bottom w:val="nil"/>
              <w:right w:val="nil"/>
            </w:tcBorders>
            <w:vAlign w:val="bottom"/>
          </w:tcPr>
          <w:p w14:paraId="699421BC" w14:textId="77777777" w:rsidR="005064D5" w:rsidRPr="00EC76F2" w:rsidRDefault="005064D5" w:rsidP="001A2DF6">
            <w:pPr>
              <w:rPr>
                <w:rFonts w:ascii="Times New Roman" w:hAnsi="Times New Roman"/>
                <w:bCs/>
                <w:sz w:val="20"/>
              </w:rPr>
            </w:pPr>
            <w:r w:rsidRPr="00EC76F2">
              <w:rPr>
                <w:rFonts w:ascii="Times New Roman" w:hAnsi="Times New Roman"/>
                <w:bCs/>
                <w:sz w:val="20"/>
              </w:rPr>
              <w:t>0.30</w:t>
            </w:r>
          </w:p>
        </w:tc>
        <w:tc>
          <w:tcPr>
            <w:tcW w:w="810" w:type="dxa"/>
            <w:tcBorders>
              <w:top w:val="nil"/>
              <w:left w:val="nil"/>
              <w:bottom w:val="nil"/>
              <w:right w:val="nil"/>
            </w:tcBorders>
            <w:vAlign w:val="bottom"/>
          </w:tcPr>
          <w:p w14:paraId="72DF1B8F" w14:textId="77777777" w:rsidR="005064D5" w:rsidRPr="00EC76F2" w:rsidRDefault="005064D5" w:rsidP="001A2DF6">
            <w:pPr>
              <w:rPr>
                <w:rFonts w:ascii="Times New Roman" w:hAnsi="Times New Roman"/>
                <w:bCs/>
                <w:sz w:val="20"/>
              </w:rPr>
            </w:pPr>
            <w:r w:rsidRPr="00EC76F2">
              <w:rPr>
                <w:rFonts w:ascii="Times New Roman" w:hAnsi="Times New Roman"/>
                <w:bCs/>
                <w:sz w:val="20"/>
              </w:rPr>
              <w:t>1.37</w:t>
            </w:r>
          </w:p>
        </w:tc>
        <w:tc>
          <w:tcPr>
            <w:tcW w:w="810" w:type="dxa"/>
            <w:tcBorders>
              <w:top w:val="nil"/>
              <w:left w:val="nil"/>
              <w:bottom w:val="nil"/>
              <w:right w:val="nil"/>
            </w:tcBorders>
            <w:vAlign w:val="bottom"/>
          </w:tcPr>
          <w:p w14:paraId="74313D39"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810" w:type="dxa"/>
            <w:tcBorders>
              <w:top w:val="nil"/>
              <w:left w:val="nil"/>
              <w:bottom w:val="nil"/>
              <w:right w:val="nil"/>
            </w:tcBorders>
            <w:vAlign w:val="bottom"/>
          </w:tcPr>
          <w:p w14:paraId="2006B2B6" w14:textId="77777777" w:rsidR="005064D5" w:rsidRPr="00EC76F2" w:rsidRDefault="005064D5" w:rsidP="001A2DF6">
            <w:pPr>
              <w:rPr>
                <w:rFonts w:ascii="Times New Roman" w:hAnsi="Times New Roman"/>
                <w:bCs/>
                <w:sz w:val="20"/>
              </w:rPr>
            </w:pPr>
            <w:r w:rsidRPr="00EC76F2">
              <w:rPr>
                <w:rFonts w:ascii="Times New Roman" w:hAnsi="Times New Roman"/>
                <w:bCs/>
                <w:sz w:val="20"/>
              </w:rPr>
              <w:t>5.47</w:t>
            </w:r>
          </w:p>
        </w:tc>
        <w:tc>
          <w:tcPr>
            <w:tcW w:w="810" w:type="dxa"/>
            <w:tcBorders>
              <w:top w:val="nil"/>
              <w:left w:val="nil"/>
              <w:bottom w:val="nil"/>
              <w:right w:val="nil"/>
            </w:tcBorders>
            <w:vAlign w:val="bottom"/>
          </w:tcPr>
          <w:p w14:paraId="3C02C576"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1.37</w:t>
            </w:r>
          </w:p>
        </w:tc>
        <w:tc>
          <w:tcPr>
            <w:tcW w:w="810" w:type="dxa"/>
            <w:tcBorders>
              <w:top w:val="nil"/>
              <w:left w:val="nil"/>
              <w:bottom w:val="nil"/>
              <w:right w:val="nil"/>
            </w:tcBorders>
            <w:vAlign w:val="bottom"/>
          </w:tcPr>
          <w:p w14:paraId="515E156F" w14:textId="77777777" w:rsidR="005064D5" w:rsidRPr="00EC76F2" w:rsidRDefault="005064D5" w:rsidP="001A2DF6">
            <w:pPr>
              <w:rPr>
                <w:rFonts w:ascii="Times New Roman" w:hAnsi="Times New Roman"/>
                <w:bCs/>
                <w:sz w:val="20"/>
              </w:rPr>
            </w:pPr>
            <w:r w:rsidRPr="00EC76F2">
              <w:rPr>
                <w:rFonts w:ascii="Times New Roman" w:hAnsi="Times New Roman"/>
                <w:bCs/>
                <w:sz w:val="20"/>
              </w:rPr>
              <w:t>0.79</w:t>
            </w:r>
          </w:p>
        </w:tc>
        <w:tc>
          <w:tcPr>
            <w:tcW w:w="810" w:type="dxa"/>
            <w:tcBorders>
              <w:top w:val="nil"/>
              <w:left w:val="nil"/>
              <w:bottom w:val="nil"/>
              <w:right w:val="nil"/>
            </w:tcBorders>
            <w:vAlign w:val="bottom"/>
          </w:tcPr>
          <w:p w14:paraId="21692DCD" w14:textId="77777777" w:rsidR="005064D5" w:rsidRPr="00EC76F2" w:rsidRDefault="005064D5" w:rsidP="001A2DF6">
            <w:pPr>
              <w:rPr>
                <w:rFonts w:ascii="Times New Roman" w:hAnsi="Times New Roman"/>
                <w:sz w:val="20"/>
              </w:rPr>
            </w:pPr>
            <w:r>
              <w:rPr>
                <w:rFonts w:ascii="Times New Roman" w:hAnsi="Times New Roman"/>
                <w:sz w:val="20"/>
              </w:rPr>
              <w:t>-</w:t>
            </w:r>
          </w:p>
        </w:tc>
        <w:tc>
          <w:tcPr>
            <w:tcW w:w="810" w:type="dxa"/>
            <w:tcBorders>
              <w:top w:val="nil"/>
              <w:left w:val="nil"/>
              <w:bottom w:val="nil"/>
              <w:right w:val="nil"/>
            </w:tcBorders>
            <w:vAlign w:val="bottom"/>
          </w:tcPr>
          <w:p w14:paraId="5B0EC938"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1.83</w:t>
            </w:r>
          </w:p>
        </w:tc>
        <w:tc>
          <w:tcPr>
            <w:tcW w:w="810" w:type="dxa"/>
            <w:tcBorders>
              <w:top w:val="nil"/>
              <w:left w:val="nil"/>
              <w:bottom w:val="nil"/>
              <w:right w:val="nil"/>
            </w:tcBorders>
            <w:vAlign w:val="bottom"/>
          </w:tcPr>
          <w:p w14:paraId="614A4893"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2.78</w:t>
            </w:r>
          </w:p>
        </w:tc>
        <w:tc>
          <w:tcPr>
            <w:tcW w:w="810" w:type="dxa"/>
            <w:tcBorders>
              <w:top w:val="nil"/>
              <w:left w:val="nil"/>
              <w:bottom w:val="nil"/>
              <w:right w:val="nil"/>
            </w:tcBorders>
            <w:vAlign w:val="bottom"/>
          </w:tcPr>
          <w:p w14:paraId="79CF2A6E" w14:textId="77777777" w:rsidR="005064D5" w:rsidRPr="00EC76F2" w:rsidRDefault="005064D5" w:rsidP="001A2DF6">
            <w:pPr>
              <w:rPr>
                <w:rFonts w:ascii="Times New Roman" w:hAnsi="Times New Roman"/>
                <w:bCs/>
                <w:sz w:val="20"/>
              </w:rPr>
            </w:pPr>
            <w:r w:rsidRPr="00EC76F2">
              <w:rPr>
                <w:rFonts w:ascii="Times New Roman" w:hAnsi="Times New Roman"/>
                <w:bCs/>
                <w:sz w:val="20"/>
              </w:rPr>
              <w:t>1.46</w:t>
            </w:r>
          </w:p>
        </w:tc>
        <w:tc>
          <w:tcPr>
            <w:tcW w:w="810" w:type="dxa"/>
            <w:tcBorders>
              <w:top w:val="nil"/>
              <w:left w:val="nil"/>
              <w:bottom w:val="nil"/>
              <w:right w:val="nil"/>
            </w:tcBorders>
            <w:vAlign w:val="bottom"/>
          </w:tcPr>
          <w:p w14:paraId="1B9BC7E8" w14:textId="77777777" w:rsidR="005064D5" w:rsidRPr="00EC76F2" w:rsidRDefault="005064D5" w:rsidP="001A2DF6">
            <w:pPr>
              <w:rPr>
                <w:rFonts w:ascii="Times New Roman" w:hAnsi="Times New Roman"/>
                <w:bCs/>
                <w:sz w:val="20"/>
              </w:rPr>
            </w:pPr>
            <w:r w:rsidRPr="00EC76F2">
              <w:rPr>
                <w:rFonts w:ascii="Times New Roman" w:hAnsi="Times New Roman"/>
                <w:bCs/>
                <w:sz w:val="20"/>
              </w:rPr>
              <w:t>2.21</w:t>
            </w:r>
          </w:p>
        </w:tc>
        <w:tc>
          <w:tcPr>
            <w:tcW w:w="720" w:type="dxa"/>
            <w:tcBorders>
              <w:top w:val="nil"/>
              <w:left w:val="nil"/>
              <w:bottom w:val="nil"/>
              <w:right w:val="nil"/>
            </w:tcBorders>
            <w:vAlign w:val="bottom"/>
          </w:tcPr>
          <w:p w14:paraId="4250D231" w14:textId="77777777" w:rsidR="005064D5" w:rsidRPr="00EC76F2" w:rsidRDefault="005064D5" w:rsidP="001A2DF6">
            <w:pPr>
              <w:rPr>
                <w:rFonts w:ascii="Times New Roman" w:hAnsi="Times New Roman"/>
                <w:bCs/>
                <w:sz w:val="20"/>
              </w:rPr>
            </w:pPr>
            <w:r w:rsidRPr="00EC76F2">
              <w:rPr>
                <w:rFonts w:ascii="Times New Roman" w:hAnsi="Times New Roman"/>
                <w:bCs/>
                <w:sz w:val="20"/>
              </w:rPr>
              <w:t>1.64</w:t>
            </w:r>
          </w:p>
        </w:tc>
        <w:tc>
          <w:tcPr>
            <w:tcW w:w="810" w:type="dxa"/>
            <w:tcBorders>
              <w:top w:val="nil"/>
              <w:left w:val="nil"/>
              <w:bottom w:val="nil"/>
              <w:right w:val="nil"/>
            </w:tcBorders>
            <w:vAlign w:val="bottom"/>
          </w:tcPr>
          <w:p w14:paraId="319C8382" w14:textId="77777777" w:rsidR="005064D5" w:rsidRPr="00EC76F2" w:rsidRDefault="005064D5" w:rsidP="001A2DF6">
            <w:pPr>
              <w:rPr>
                <w:rFonts w:ascii="Times New Roman" w:hAnsi="Times New Roman"/>
                <w:bCs/>
                <w:sz w:val="20"/>
              </w:rPr>
            </w:pPr>
            <w:r w:rsidRPr="00EC76F2">
              <w:rPr>
                <w:rFonts w:ascii="Times New Roman" w:hAnsi="Times New Roman"/>
                <w:bCs/>
                <w:sz w:val="20"/>
              </w:rPr>
              <w:t>1.46</w:t>
            </w:r>
          </w:p>
        </w:tc>
        <w:tc>
          <w:tcPr>
            <w:tcW w:w="810" w:type="dxa"/>
            <w:tcBorders>
              <w:top w:val="nil"/>
              <w:left w:val="nil"/>
              <w:bottom w:val="nil"/>
              <w:right w:val="nil"/>
            </w:tcBorders>
            <w:vAlign w:val="bottom"/>
          </w:tcPr>
          <w:p w14:paraId="5C6DE6AB"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0.81</w:t>
            </w:r>
          </w:p>
        </w:tc>
      </w:tr>
      <w:tr w:rsidR="005064D5" w:rsidRPr="00103810" w14:paraId="6CAD8949" w14:textId="77777777" w:rsidTr="001A2DF6">
        <w:trPr>
          <w:gridAfter w:val="1"/>
          <w:wAfter w:w="37" w:type="dxa"/>
        </w:trPr>
        <w:tc>
          <w:tcPr>
            <w:tcW w:w="738" w:type="dxa"/>
            <w:tcBorders>
              <w:top w:val="nil"/>
              <w:left w:val="nil"/>
              <w:bottom w:val="nil"/>
              <w:right w:val="nil"/>
            </w:tcBorders>
          </w:tcPr>
          <w:p w14:paraId="014CAB19" w14:textId="77777777" w:rsidR="005064D5" w:rsidRPr="00103810" w:rsidRDefault="005064D5" w:rsidP="001A2DF6">
            <w:pPr>
              <w:rPr>
                <w:rFonts w:ascii="Times New Roman" w:hAnsi="Times New Roman"/>
                <w:sz w:val="18"/>
                <w:szCs w:val="18"/>
              </w:rPr>
            </w:pPr>
            <w:r>
              <w:rPr>
                <w:rFonts w:ascii="Times New Roman" w:hAnsi="Times New Roman"/>
                <w:sz w:val="18"/>
                <w:szCs w:val="18"/>
              </w:rPr>
              <w:t>21.91</w:t>
            </w:r>
          </w:p>
        </w:tc>
        <w:tc>
          <w:tcPr>
            <w:tcW w:w="1620" w:type="dxa"/>
            <w:tcBorders>
              <w:top w:val="nil"/>
              <w:left w:val="nil"/>
              <w:bottom w:val="nil"/>
              <w:right w:val="nil"/>
            </w:tcBorders>
            <w:vAlign w:val="bottom"/>
          </w:tcPr>
          <w:p w14:paraId="754C9168" w14:textId="77777777" w:rsidR="005064D5" w:rsidRPr="00103810" w:rsidRDefault="005064D5" w:rsidP="001A2DF6">
            <w:pPr>
              <w:jc w:val="left"/>
              <w:rPr>
                <w:rFonts w:ascii="Times New Roman" w:hAnsi="Times New Roman"/>
                <w:color w:val="000000"/>
                <w:sz w:val="18"/>
                <w:szCs w:val="18"/>
              </w:rPr>
            </w:pPr>
            <w:r w:rsidRPr="00103810">
              <w:rPr>
                <w:rFonts w:ascii="Times New Roman" w:hAnsi="Times New Roman"/>
                <w:color w:val="000000"/>
                <w:sz w:val="18"/>
                <w:szCs w:val="18"/>
              </w:rPr>
              <w:t>Heptadecane</w:t>
            </w:r>
          </w:p>
        </w:tc>
        <w:tc>
          <w:tcPr>
            <w:tcW w:w="1170" w:type="dxa"/>
            <w:gridSpan w:val="2"/>
            <w:tcBorders>
              <w:top w:val="nil"/>
              <w:left w:val="nil"/>
              <w:bottom w:val="nil"/>
              <w:right w:val="nil"/>
            </w:tcBorders>
            <w:vAlign w:val="bottom"/>
          </w:tcPr>
          <w:p w14:paraId="15732CE2"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2.14</w:t>
            </w:r>
          </w:p>
        </w:tc>
        <w:tc>
          <w:tcPr>
            <w:tcW w:w="810" w:type="dxa"/>
            <w:tcBorders>
              <w:top w:val="nil"/>
              <w:left w:val="nil"/>
              <w:bottom w:val="nil"/>
              <w:right w:val="nil"/>
            </w:tcBorders>
            <w:vAlign w:val="bottom"/>
          </w:tcPr>
          <w:p w14:paraId="7E8DA0E8" w14:textId="77777777" w:rsidR="005064D5" w:rsidRPr="00EC76F2" w:rsidRDefault="005064D5" w:rsidP="001A2DF6">
            <w:pPr>
              <w:rPr>
                <w:rFonts w:ascii="Times New Roman" w:hAnsi="Times New Roman"/>
                <w:bCs/>
                <w:sz w:val="20"/>
              </w:rPr>
            </w:pPr>
            <w:r w:rsidRPr="00EC76F2">
              <w:rPr>
                <w:rFonts w:ascii="Times New Roman" w:hAnsi="Times New Roman"/>
                <w:bCs/>
                <w:sz w:val="20"/>
              </w:rPr>
              <w:t>6.95</w:t>
            </w:r>
          </w:p>
        </w:tc>
        <w:tc>
          <w:tcPr>
            <w:tcW w:w="810" w:type="dxa"/>
            <w:tcBorders>
              <w:top w:val="nil"/>
              <w:left w:val="nil"/>
              <w:bottom w:val="nil"/>
              <w:right w:val="nil"/>
            </w:tcBorders>
            <w:vAlign w:val="bottom"/>
          </w:tcPr>
          <w:p w14:paraId="1A62D713" w14:textId="77777777" w:rsidR="005064D5" w:rsidRPr="00EC76F2" w:rsidRDefault="005064D5" w:rsidP="001A2DF6">
            <w:pPr>
              <w:rPr>
                <w:rFonts w:ascii="Times New Roman" w:hAnsi="Times New Roman"/>
                <w:bCs/>
                <w:sz w:val="20"/>
              </w:rPr>
            </w:pPr>
            <w:r w:rsidRPr="00EC76F2">
              <w:rPr>
                <w:rFonts w:ascii="Times New Roman" w:hAnsi="Times New Roman"/>
                <w:bCs/>
                <w:sz w:val="20"/>
              </w:rPr>
              <w:t>1.58</w:t>
            </w:r>
          </w:p>
        </w:tc>
        <w:tc>
          <w:tcPr>
            <w:tcW w:w="810" w:type="dxa"/>
            <w:tcBorders>
              <w:top w:val="nil"/>
              <w:left w:val="nil"/>
              <w:bottom w:val="nil"/>
              <w:right w:val="nil"/>
            </w:tcBorders>
            <w:vAlign w:val="bottom"/>
          </w:tcPr>
          <w:p w14:paraId="5CE1B1DE" w14:textId="77777777" w:rsidR="005064D5" w:rsidRPr="00EC76F2" w:rsidRDefault="005064D5" w:rsidP="001A2DF6">
            <w:pPr>
              <w:rPr>
                <w:rFonts w:ascii="Times New Roman" w:hAnsi="Times New Roman"/>
                <w:bCs/>
                <w:sz w:val="20"/>
              </w:rPr>
            </w:pPr>
            <w:r w:rsidRPr="00EC76F2">
              <w:rPr>
                <w:rFonts w:ascii="Times New Roman" w:hAnsi="Times New Roman"/>
                <w:bCs/>
                <w:sz w:val="20"/>
              </w:rPr>
              <w:t>1.11</w:t>
            </w:r>
          </w:p>
        </w:tc>
        <w:tc>
          <w:tcPr>
            <w:tcW w:w="810" w:type="dxa"/>
            <w:tcBorders>
              <w:top w:val="nil"/>
              <w:left w:val="nil"/>
              <w:bottom w:val="nil"/>
              <w:right w:val="nil"/>
            </w:tcBorders>
            <w:vAlign w:val="bottom"/>
          </w:tcPr>
          <w:p w14:paraId="597173CE" w14:textId="77777777" w:rsidR="005064D5" w:rsidRPr="00EC76F2" w:rsidRDefault="005064D5" w:rsidP="001A2DF6">
            <w:pPr>
              <w:rPr>
                <w:rFonts w:ascii="Times New Roman" w:hAnsi="Times New Roman"/>
                <w:bCs/>
                <w:sz w:val="20"/>
              </w:rPr>
            </w:pPr>
            <w:r w:rsidRPr="00EC76F2">
              <w:rPr>
                <w:rFonts w:ascii="Times New Roman" w:hAnsi="Times New Roman"/>
                <w:bCs/>
                <w:sz w:val="20"/>
              </w:rPr>
              <w:t>5.38</w:t>
            </w:r>
          </w:p>
        </w:tc>
        <w:tc>
          <w:tcPr>
            <w:tcW w:w="810" w:type="dxa"/>
            <w:tcBorders>
              <w:top w:val="nil"/>
              <w:left w:val="nil"/>
              <w:bottom w:val="nil"/>
              <w:right w:val="nil"/>
            </w:tcBorders>
            <w:vAlign w:val="bottom"/>
          </w:tcPr>
          <w:p w14:paraId="70747DB9"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1.52</w:t>
            </w:r>
          </w:p>
        </w:tc>
        <w:tc>
          <w:tcPr>
            <w:tcW w:w="810" w:type="dxa"/>
            <w:tcBorders>
              <w:top w:val="nil"/>
              <w:left w:val="nil"/>
              <w:bottom w:val="nil"/>
              <w:right w:val="nil"/>
            </w:tcBorders>
            <w:vAlign w:val="bottom"/>
          </w:tcPr>
          <w:p w14:paraId="400824E2" w14:textId="77777777" w:rsidR="005064D5" w:rsidRPr="00EC76F2" w:rsidRDefault="005064D5" w:rsidP="001A2DF6">
            <w:pPr>
              <w:rPr>
                <w:rFonts w:ascii="Times New Roman" w:hAnsi="Times New Roman"/>
                <w:bCs/>
                <w:sz w:val="20"/>
              </w:rPr>
            </w:pPr>
            <w:r w:rsidRPr="00EC76F2">
              <w:rPr>
                <w:rFonts w:ascii="Times New Roman" w:hAnsi="Times New Roman"/>
                <w:bCs/>
                <w:sz w:val="20"/>
              </w:rPr>
              <w:t>0.70</w:t>
            </w:r>
          </w:p>
        </w:tc>
        <w:tc>
          <w:tcPr>
            <w:tcW w:w="810" w:type="dxa"/>
            <w:tcBorders>
              <w:top w:val="nil"/>
              <w:left w:val="nil"/>
              <w:bottom w:val="nil"/>
              <w:right w:val="nil"/>
            </w:tcBorders>
            <w:vAlign w:val="bottom"/>
          </w:tcPr>
          <w:p w14:paraId="137BC38D" w14:textId="77777777" w:rsidR="005064D5" w:rsidRPr="00EC76F2" w:rsidRDefault="005064D5" w:rsidP="001A2DF6">
            <w:pPr>
              <w:rPr>
                <w:rFonts w:ascii="Times New Roman" w:hAnsi="Times New Roman"/>
                <w:sz w:val="20"/>
              </w:rPr>
            </w:pPr>
            <w:r w:rsidRPr="00EC76F2">
              <w:rPr>
                <w:rFonts w:ascii="Times New Roman" w:hAnsi="Times New Roman"/>
                <w:sz w:val="20"/>
              </w:rPr>
              <w:t>6.37</w:t>
            </w:r>
          </w:p>
        </w:tc>
        <w:tc>
          <w:tcPr>
            <w:tcW w:w="810" w:type="dxa"/>
            <w:tcBorders>
              <w:top w:val="nil"/>
              <w:left w:val="nil"/>
              <w:bottom w:val="nil"/>
              <w:right w:val="nil"/>
            </w:tcBorders>
            <w:vAlign w:val="bottom"/>
          </w:tcPr>
          <w:p w14:paraId="0E09BCB6"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0.74</w:t>
            </w:r>
          </w:p>
        </w:tc>
        <w:tc>
          <w:tcPr>
            <w:tcW w:w="810" w:type="dxa"/>
            <w:tcBorders>
              <w:top w:val="nil"/>
              <w:left w:val="nil"/>
              <w:bottom w:val="nil"/>
              <w:right w:val="nil"/>
            </w:tcBorders>
            <w:vAlign w:val="bottom"/>
          </w:tcPr>
          <w:p w14:paraId="26994658"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1.70</w:t>
            </w:r>
          </w:p>
        </w:tc>
        <w:tc>
          <w:tcPr>
            <w:tcW w:w="810" w:type="dxa"/>
            <w:tcBorders>
              <w:top w:val="nil"/>
              <w:left w:val="nil"/>
              <w:bottom w:val="nil"/>
              <w:right w:val="nil"/>
            </w:tcBorders>
            <w:vAlign w:val="bottom"/>
          </w:tcPr>
          <w:p w14:paraId="612C6898" w14:textId="77777777" w:rsidR="005064D5" w:rsidRPr="00EC76F2" w:rsidRDefault="005064D5" w:rsidP="001A2DF6">
            <w:pPr>
              <w:rPr>
                <w:rFonts w:ascii="Times New Roman" w:hAnsi="Times New Roman"/>
                <w:bCs/>
                <w:sz w:val="20"/>
              </w:rPr>
            </w:pPr>
            <w:r w:rsidRPr="00EC76F2">
              <w:rPr>
                <w:rFonts w:ascii="Times New Roman" w:hAnsi="Times New Roman"/>
                <w:bCs/>
                <w:sz w:val="20"/>
              </w:rPr>
              <w:t>5.71</w:t>
            </w:r>
          </w:p>
        </w:tc>
        <w:tc>
          <w:tcPr>
            <w:tcW w:w="810" w:type="dxa"/>
            <w:tcBorders>
              <w:top w:val="nil"/>
              <w:left w:val="nil"/>
              <w:bottom w:val="nil"/>
              <w:right w:val="nil"/>
            </w:tcBorders>
            <w:vAlign w:val="bottom"/>
          </w:tcPr>
          <w:p w14:paraId="7FB58C1F" w14:textId="77777777" w:rsidR="005064D5" w:rsidRPr="00EC76F2" w:rsidRDefault="005064D5" w:rsidP="001A2DF6">
            <w:pPr>
              <w:rPr>
                <w:rFonts w:ascii="Times New Roman" w:hAnsi="Times New Roman"/>
                <w:bCs/>
                <w:sz w:val="20"/>
              </w:rPr>
            </w:pPr>
            <w:r w:rsidRPr="00EC76F2">
              <w:rPr>
                <w:rFonts w:ascii="Times New Roman" w:hAnsi="Times New Roman"/>
                <w:bCs/>
                <w:sz w:val="20"/>
              </w:rPr>
              <w:t>1.15</w:t>
            </w:r>
          </w:p>
        </w:tc>
        <w:tc>
          <w:tcPr>
            <w:tcW w:w="720" w:type="dxa"/>
            <w:tcBorders>
              <w:top w:val="nil"/>
              <w:left w:val="nil"/>
              <w:bottom w:val="nil"/>
              <w:right w:val="nil"/>
            </w:tcBorders>
            <w:vAlign w:val="bottom"/>
          </w:tcPr>
          <w:p w14:paraId="72CD7998" w14:textId="77777777" w:rsidR="005064D5" w:rsidRPr="00EC76F2" w:rsidRDefault="005064D5" w:rsidP="001A2DF6">
            <w:pPr>
              <w:rPr>
                <w:rFonts w:ascii="Times New Roman" w:hAnsi="Times New Roman"/>
                <w:bCs/>
                <w:sz w:val="20"/>
              </w:rPr>
            </w:pPr>
            <w:r w:rsidRPr="00EC76F2">
              <w:rPr>
                <w:rFonts w:ascii="Times New Roman" w:hAnsi="Times New Roman"/>
                <w:bCs/>
                <w:sz w:val="20"/>
              </w:rPr>
              <w:t>1.35</w:t>
            </w:r>
          </w:p>
        </w:tc>
        <w:tc>
          <w:tcPr>
            <w:tcW w:w="810" w:type="dxa"/>
            <w:tcBorders>
              <w:top w:val="nil"/>
              <w:left w:val="nil"/>
              <w:bottom w:val="nil"/>
              <w:right w:val="nil"/>
            </w:tcBorders>
            <w:vAlign w:val="bottom"/>
          </w:tcPr>
          <w:p w14:paraId="4FBEB1A1" w14:textId="77777777" w:rsidR="005064D5" w:rsidRPr="00EC76F2" w:rsidRDefault="005064D5" w:rsidP="001A2DF6">
            <w:pPr>
              <w:rPr>
                <w:rFonts w:ascii="Times New Roman" w:hAnsi="Times New Roman"/>
                <w:bCs/>
                <w:sz w:val="20"/>
              </w:rPr>
            </w:pPr>
            <w:r w:rsidRPr="00EC76F2">
              <w:rPr>
                <w:rFonts w:ascii="Times New Roman" w:hAnsi="Times New Roman"/>
                <w:bCs/>
                <w:sz w:val="20"/>
              </w:rPr>
              <w:t>7.46</w:t>
            </w:r>
          </w:p>
        </w:tc>
        <w:tc>
          <w:tcPr>
            <w:tcW w:w="810" w:type="dxa"/>
            <w:tcBorders>
              <w:top w:val="nil"/>
              <w:left w:val="nil"/>
              <w:bottom w:val="nil"/>
              <w:right w:val="nil"/>
            </w:tcBorders>
            <w:vAlign w:val="bottom"/>
          </w:tcPr>
          <w:p w14:paraId="61B15F9A"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1.43</w:t>
            </w:r>
          </w:p>
        </w:tc>
      </w:tr>
      <w:tr w:rsidR="005064D5" w:rsidRPr="00103810" w14:paraId="1DF05471" w14:textId="77777777" w:rsidTr="001A2DF6">
        <w:trPr>
          <w:gridAfter w:val="1"/>
          <w:wAfter w:w="37" w:type="dxa"/>
        </w:trPr>
        <w:tc>
          <w:tcPr>
            <w:tcW w:w="738" w:type="dxa"/>
            <w:tcBorders>
              <w:top w:val="nil"/>
              <w:left w:val="nil"/>
              <w:bottom w:val="nil"/>
              <w:right w:val="nil"/>
            </w:tcBorders>
          </w:tcPr>
          <w:p w14:paraId="58789667" w14:textId="77777777" w:rsidR="005064D5" w:rsidRPr="00103810" w:rsidRDefault="005064D5" w:rsidP="001A2DF6">
            <w:pPr>
              <w:rPr>
                <w:rFonts w:ascii="Times New Roman" w:hAnsi="Times New Roman"/>
                <w:sz w:val="18"/>
                <w:szCs w:val="18"/>
              </w:rPr>
            </w:pPr>
            <w:r>
              <w:rPr>
                <w:rFonts w:ascii="Times New Roman" w:hAnsi="Times New Roman"/>
                <w:sz w:val="18"/>
                <w:szCs w:val="18"/>
              </w:rPr>
              <w:t>23.49</w:t>
            </w:r>
          </w:p>
        </w:tc>
        <w:tc>
          <w:tcPr>
            <w:tcW w:w="1620" w:type="dxa"/>
            <w:tcBorders>
              <w:top w:val="nil"/>
              <w:left w:val="nil"/>
              <w:bottom w:val="nil"/>
              <w:right w:val="nil"/>
            </w:tcBorders>
            <w:vAlign w:val="bottom"/>
          </w:tcPr>
          <w:p w14:paraId="252EC204" w14:textId="77777777" w:rsidR="005064D5" w:rsidRPr="00103810" w:rsidRDefault="005064D5" w:rsidP="001A2DF6">
            <w:pPr>
              <w:jc w:val="left"/>
              <w:rPr>
                <w:rFonts w:ascii="Times New Roman" w:hAnsi="Times New Roman"/>
                <w:color w:val="000000"/>
                <w:sz w:val="18"/>
                <w:szCs w:val="18"/>
              </w:rPr>
            </w:pPr>
            <w:r w:rsidRPr="00103810">
              <w:rPr>
                <w:rFonts w:ascii="Times New Roman" w:hAnsi="Times New Roman"/>
                <w:color w:val="000000"/>
                <w:sz w:val="18"/>
                <w:szCs w:val="18"/>
              </w:rPr>
              <w:t>Dotriacontane</w:t>
            </w:r>
          </w:p>
        </w:tc>
        <w:tc>
          <w:tcPr>
            <w:tcW w:w="1170" w:type="dxa"/>
            <w:gridSpan w:val="2"/>
            <w:tcBorders>
              <w:top w:val="nil"/>
              <w:left w:val="nil"/>
              <w:bottom w:val="nil"/>
              <w:right w:val="nil"/>
            </w:tcBorders>
            <w:vAlign w:val="bottom"/>
          </w:tcPr>
          <w:p w14:paraId="0DD5C9B4"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0.18</w:t>
            </w:r>
          </w:p>
        </w:tc>
        <w:tc>
          <w:tcPr>
            <w:tcW w:w="810" w:type="dxa"/>
            <w:tcBorders>
              <w:top w:val="nil"/>
              <w:left w:val="nil"/>
              <w:bottom w:val="nil"/>
              <w:right w:val="nil"/>
            </w:tcBorders>
            <w:vAlign w:val="bottom"/>
          </w:tcPr>
          <w:p w14:paraId="5DA7C559" w14:textId="77777777" w:rsidR="005064D5" w:rsidRPr="00EC76F2" w:rsidRDefault="005064D5" w:rsidP="001A2DF6">
            <w:pPr>
              <w:rPr>
                <w:rFonts w:ascii="Times New Roman" w:hAnsi="Times New Roman"/>
                <w:bCs/>
                <w:sz w:val="20"/>
              </w:rPr>
            </w:pPr>
            <w:r w:rsidRPr="00EC76F2">
              <w:rPr>
                <w:rFonts w:ascii="Times New Roman" w:hAnsi="Times New Roman"/>
                <w:bCs/>
                <w:sz w:val="20"/>
              </w:rPr>
              <w:t>0.33</w:t>
            </w:r>
          </w:p>
        </w:tc>
        <w:tc>
          <w:tcPr>
            <w:tcW w:w="810" w:type="dxa"/>
            <w:tcBorders>
              <w:top w:val="nil"/>
              <w:left w:val="nil"/>
              <w:bottom w:val="nil"/>
              <w:right w:val="nil"/>
            </w:tcBorders>
            <w:vAlign w:val="bottom"/>
          </w:tcPr>
          <w:p w14:paraId="084AC1B3"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36F5A5C0"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810" w:type="dxa"/>
            <w:tcBorders>
              <w:top w:val="nil"/>
              <w:left w:val="nil"/>
              <w:bottom w:val="nil"/>
              <w:right w:val="nil"/>
            </w:tcBorders>
            <w:vAlign w:val="bottom"/>
          </w:tcPr>
          <w:p w14:paraId="08E499A9" w14:textId="77777777" w:rsidR="005064D5" w:rsidRPr="00EC76F2" w:rsidRDefault="005064D5" w:rsidP="001A2DF6">
            <w:pPr>
              <w:rPr>
                <w:rFonts w:ascii="Times New Roman" w:hAnsi="Times New Roman"/>
                <w:bCs/>
                <w:sz w:val="20"/>
              </w:rPr>
            </w:pPr>
            <w:r w:rsidRPr="00EC76F2">
              <w:rPr>
                <w:rFonts w:ascii="Times New Roman" w:hAnsi="Times New Roman"/>
                <w:bCs/>
                <w:sz w:val="20"/>
              </w:rPr>
              <w:t>0.39</w:t>
            </w:r>
          </w:p>
        </w:tc>
        <w:tc>
          <w:tcPr>
            <w:tcW w:w="810" w:type="dxa"/>
            <w:tcBorders>
              <w:top w:val="nil"/>
              <w:left w:val="nil"/>
              <w:bottom w:val="nil"/>
              <w:right w:val="nil"/>
            </w:tcBorders>
            <w:vAlign w:val="bottom"/>
          </w:tcPr>
          <w:p w14:paraId="44E792E1" w14:textId="77777777" w:rsidR="005064D5" w:rsidRPr="00103810" w:rsidRDefault="005064D5" w:rsidP="001A2DF6">
            <w:pPr>
              <w:rPr>
                <w:rFonts w:ascii="Times New Roman" w:hAnsi="Times New Roman"/>
                <w:bCs/>
                <w:sz w:val="18"/>
                <w:szCs w:val="18"/>
              </w:rPr>
            </w:pPr>
            <w:r>
              <w:rPr>
                <w:rFonts w:ascii="Times New Roman" w:hAnsi="Times New Roman"/>
                <w:bCs/>
                <w:sz w:val="18"/>
                <w:szCs w:val="18"/>
              </w:rPr>
              <w:t>-</w:t>
            </w:r>
          </w:p>
        </w:tc>
        <w:tc>
          <w:tcPr>
            <w:tcW w:w="810" w:type="dxa"/>
            <w:tcBorders>
              <w:top w:val="nil"/>
              <w:left w:val="nil"/>
              <w:bottom w:val="nil"/>
              <w:right w:val="nil"/>
            </w:tcBorders>
            <w:vAlign w:val="bottom"/>
          </w:tcPr>
          <w:p w14:paraId="02FA9B35"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810" w:type="dxa"/>
            <w:tcBorders>
              <w:top w:val="nil"/>
              <w:left w:val="nil"/>
              <w:bottom w:val="nil"/>
              <w:right w:val="nil"/>
            </w:tcBorders>
            <w:vAlign w:val="bottom"/>
          </w:tcPr>
          <w:p w14:paraId="6320EF15" w14:textId="77777777" w:rsidR="005064D5" w:rsidRPr="00EC76F2" w:rsidRDefault="005064D5" w:rsidP="001A2DF6">
            <w:pPr>
              <w:rPr>
                <w:rFonts w:ascii="Times New Roman" w:hAnsi="Times New Roman"/>
                <w:sz w:val="20"/>
              </w:rPr>
            </w:pPr>
            <w:r w:rsidRPr="00EC76F2">
              <w:rPr>
                <w:rFonts w:ascii="Times New Roman" w:hAnsi="Times New Roman"/>
                <w:sz w:val="20"/>
              </w:rPr>
              <w:t>0.15</w:t>
            </w:r>
          </w:p>
        </w:tc>
        <w:tc>
          <w:tcPr>
            <w:tcW w:w="810" w:type="dxa"/>
            <w:tcBorders>
              <w:top w:val="nil"/>
              <w:left w:val="nil"/>
              <w:bottom w:val="nil"/>
              <w:right w:val="nil"/>
            </w:tcBorders>
            <w:vAlign w:val="bottom"/>
          </w:tcPr>
          <w:p w14:paraId="0180E6A1" w14:textId="77777777" w:rsidR="005064D5" w:rsidRPr="00103810" w:rsidRDefault="005064D5" w:rsidP="001A2DF6">
            <w:pPr>
              <w:rPr>
                <w:rFonts w:ascii="Times New Roman" w:hAnsi="Times New Roman"/>
                <w:bCs/>
                <w:sz w:val="18"/>
                <w:szCs w:val="18"/>
              </w:rPr>
            </w:pPr>
            <w:r>
              <w:rPr>
                <w:rFonts w:ascii="Times New Roman" w:hAnsi="Times New Roman"/>
                <w:bCs/>
                <w:sz w:val="18"/>
                <w:szCs w:val="18"/>
              </w:rPr>
              <w:t>-</w:t>
            </w:r>
          </w:p>
        </w:tc>
        <w:tc>
          <w:tcPr>
            <w:tcW w:w="810" w:type="dxa"/>
            <w:tcBorders>
              <w:top w:val="nil"/>
              <w:left w:val="nil"/>
              <w:bottom w:val="nil"/>
              <w:right w:val="nil"/>
            </w:tcBorders>
            <w:vAlign w:val="bottom"/>
          </w:tcPr>
          <w:p w14:paraId="491C6B7B" w14:textId="77777777" w:rsidR="005064D5" w:rsidRPr="00103810" w:rsidRDefault="005064D5" w:rsidP="001A2DF6">
            <w:pPr>
              <w:rPr>
                <w:rFonts w:ascii="Times New Roman" w:hAnsi="Times New Roman"/>
                <w:bCs/>
                <w:sz w:val="18"/>
                <w:szCs w:val="18"/>
              </w:rPr>
            </w:pPr>
            <w:r>
              <w:rPr>
                <w:rFonts w:ascii="Times New Roman" w:hAnsi="Times New Roman"/>
                <w:bCs/>
                <w:sz w:val="18"/>
                <w:szCs w:val="18"/>
              </w:rPr>
              <w:t>-</w:t>
            </w:r>
          </w:p>
        </w:tc>
        <w:tc>
          <w:tcPr>
            <w:tcW w:w="810" w:type="dxa"/>
            <w:tcBorders>
              <w:top w:val="nil"/>
              <w:left w:val="nil"/>
              <w:bottom w:val="nil"/>
              <w:right w:val="nil"/>
            </w:tcBorders>
            <w:vAlign w:val="bottom"/>
          </w:tcPr>
          <w:p w14:paraId="625421FA" w14:textId="77777777" w:rsidR="005064D5" w:rsidRPr="00EC76F2" w:rsidRDefault="005064D5" w:rsidP="001A2DF6">
            <w:pPr>
              <w:rPr>
                <w:rFonts w:ascii="Times New Roman" w:hAnsi="Times New Roman"/>
                <w:bCs/>
                <w:sz w:val="20"/>
              </w:rPr>
            </w:pPr>
            <w:r w:rsidRPr="00EC76F2">
              <w:rPr>
                <w:rFonts w:ascii="Times New Roman" w:hAnsi="Times New Roman"/>
                <w:bCs/>
                <w:sz w:val="20"/>
              </w:rPr>
              <w:t>0.14</w:t>
            </w:r>
          </w:p>
        </w:tc>
        <w:tc>
          <w:tcPr>
            <w:tcW w:w="810" w:type="dxa"/>
            <w:tcBorders>
              <w:top w:val="nil"/>
              <w:left w:val="nil"/>
              <w:bottom w:val="nil"/>
              <w:right w:val="nil"/>
            </w:tcBorders>
            <w:vAlign w:val="bottom"/>
          </w:tcPr>
          <w:p w14:paraId="50A86663"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720" w:type="dxa"/>
            <w:tcBorders>
              <w:top w:val="nil"/>
              <w:left w:val="nil"/>
              <w:bottom w:val="nil"/>
              <w:right w:val="nil"/>
            </w:tcBorders>
            <w:vAlign w:val="bottom"/>
          </w:tcPr>
          <w:p w14:paraId="676CB363"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810" w:type="dxa"/>
            <w:tcBorders>
              <w:top w:val="nil"/>
              <w:left w:val="nil"/>
              <w:bottom w:val="nil"/>
              <w:right w:val="nil"/>
            </w:tcBorders>
            <w:vAlign w:val="bottom"/>
          </w:tcPr>
          <w:p w14:paraId="502ACB7C"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810" w:type="dxa"/>
            <w:tcBorders>
              <w:top w:val="nil"/>
              <w:left w:val="nil"/>
              <w:bottom w:val="nil"/>
              <w:right w:val="nil"/>
            </w:tcBorders>
            <w:vAlign w:val="bottom"/>
          </w:tcPr>
          <w:p w14:paraId="14CD2AD1" w14:textId="77777777" w:rsidR="005064D5" w:rsidRPr="00103810" w:rsidRDefault="005064D5" w:rsidP="001A2DF6">
            <w:pPr>
              <w:rPr>
                <w:rFonts w:ascii="Times New Roman" w:hAnsi="Times New Roman"/>
                <w:bCs/>
                <w:sz w:val="18"/>
                <w:szCs w:val="18"/>
              </w:rPr>
            </w:pPr>
            <w:r>
              <w:rPr>
                <w:rFonts w:ascii="Times New Roman" w:hAnsi="Times New Roman"/>
                <w:bCs/>
                <w:sz w:val="18"/>
                <w:szCs w:val="18"/>
              </w:rPr>
              <w:t>-</w:t>
            </w:r>
          </w:p>
        </w:tc>
      </w:tr>
      <w:tr w:rsidR="005064D5" w:rsidRPr="00103810" w14:paraId="4DF5492F" w14:textId="77777777" w:rsidTr="001A2DF6">
        <w:trPr>
          <w:gridAfter w:val="1"/>
          <w:wAfter w:w="37" w:type="dxa"/>
        </w:trPr>
        <w:tc>
          <w:tcPr>
            <w:tcW w:w="738" w:type="dxa"/>
            <w:tcBorders>
              <w:top w:val="nil"/>
              <w:left w:val="nil"/>
              <w:bottom w:val="nil"/>
              <w:right w:val="nil"/>
            </w:tcBorders>
          </w:tcPr>
          <w:p w14:paraId="27E43597" w14:textId="77777777" w:rsidR="005064D5" w:rsidRPr="00103810" w:rsidRDefault="005064D5" w:rsidP="001A2DF6">
            <w:pPr>
              <w:rPr>
                <w:rFonts w:ascii="Times New Roman" w:hAnsi="Times New Roman"/>
                <w:sz w:val="18"/>
                <w:szCs w:val="18"/>
              </w:rPr>
            </w:pPr>
            <w:r>
              <w:rPr>
                <w:rFonts w:ascii="Times New Roman" w:hAnsi="Times New Roman"/>
                <w:sz w:val="18"/>
                <w:szCs w:val="18"/>
              </w:rPr>
              <w:t>23.95</w:t>
            </w:r>
          </w:p>
        </w:tc>
        <w:tc>
          <w:tcPr>
            <w:tcW w:w="1620" w:type="dxa"/>
            <w:tcBorders>
              <w:top w:val="nil"/>
              <w:left w:val="nil"/>
              <w:bottom w:val="nil"/>
              <w:right w:val="nil"/>
            </w:tcBorders>
            <w:vAlign w:val="bottom"/>
          </w:tcPr>
          <w:p w14:paraId="78E8A0B8" w14:textId="77777777" w:rsidR="005064D5" w:rsidRPr="00103810" w:rsidRDefault="005064D5" w:rsidP="001A2DF6">
            <w:pPr>
              <w:jc w:val="left"/>
              <w:rPr>
                <w:rFonts w:ascii="Times New Roman" w:hAnsi="Times New Roman"/>
                <w:color w:val="000000"/>
                <w:sz w:val="18"/>
                <w:szCs w:val="18"/>
              </w:rPr>
            </w:pPr>
            <w:r w:rsidRPr="00103810">
              <w:rPr>
                <w:rFonts w:ascii="Times New Roman" w:hAnsi="Times New Roman"/>
                <w:color w:val="000000"/>
                <w:sz w:val="18"/>
                <w:szCs w:val="18"/>
              </w:rPr>
              <w:t>Triacontane</w:t>
            </w:r>
          </w:p>
        </w:tc>
        <w:tc>
          <w:tcPr>
            <w:tcW w:w="1170" w:type="dxa"/>
            <w:gridSpan w:val="2"/>
            <w:tcBorders>
              <w:top w:val="nil"/>
              <w:left w:val="nil"/>
              <w:bottom w:val="nil"/>
              <w:right w:val="nil"/>
            </w:tcBorders>
            <w:vAlign w:val="bottom"/>
          </w:tcPr>
          <w:p w14:paraId="0F6A9BE6"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07EB6D26"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6DC6ECD2"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03781FF7"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326EFAF5"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669E53A1"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62FB4464"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5C7BA8A9"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0F0250A9"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66DD2122"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0.67</w:t>
            </w:r>
          </w:p>
        </w:tc>
        <w:tc>
          <w:tcPr>
            <w:tcW w:w="810" w:type="dxa"/>
            <w:tcBorders>
              <w:top w:val="nil"/>
              <w:left w:val="nil"/>
              <w:bottom w:val="nil"/>
              <w:right w:val="nil"/>
            </w:tcBorders>
            <w:vAlign w:val="bottom"/>
          </w:tcPr>
          <w:p w14:paraId="4C4D08F7"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810" w:type="dxa"/>
            <w:tcBorders>
              <w:top w:val="nil"/>
              <w:left w:val="nil"/>
              <w:bottom w:val="nil"/>
              <w:right w:val="nil"/>
            </w:tcBorders>
            <w:vAlign w:val="bottom"/>
          </w:tcPr>
          <w:p w14:paraId="425DCFFC"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720" w:type="dxa"/>
            <w:tcBorders>
              <w:top w:val="nil"/>
              <w:left w:val="nil"/>
              <w:bottom w:val="nil"/>
              <w:right w:val="nil"/>
            </w:tcBorders>
            <w:vAlign w:val="bottom"/>
          </w:tcPr>
          <w:p w14:paraId="2400D1BD"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4E7AF54F"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5E21B3A2"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r>
      <w:tr w:rsidR="005064D5" w:rsidRPr="00103810" w14:paraId="0AE97AE5" w14:textId="77777777" w:rsidTr="001A2DF6">
        <w:trPr>
          <w:gridAfter w:val="1"/>
          <w:wAfter w:w="37" w:type="dxa"/>
        </w:trPr>
        <w:tc>
          <w:tcPr>
            <w:tcW w:w="738" w:type="dxa"/>
            <w:tcBorders>
              <w:top w:val="nil"/>
              <w:left w:val="nil"/>
              <w:bottom w:val="nil"/>
              <w:right w:val="nil"/>
            </w:tcBorders>
          </w:tcPr>
          <w:p w14:paraId="5605692A" w14:textId="77777777" w:rsidR="005064D5" w:rsidRPr="00103810" w:rsidRDefault="005064D5" w:rsidP="001A2DF6">
            <w:pPr>
              <w:rPr>
                <w:rFonts w:ascii="Times New Roman" w:hAnsi="Times New Roman"/>
                <w:sz w:val="18"/>
                <w:szCs w:val="18"/>
              </w:rPr>
            </w:pPr>
            <w:r>
              <w:rPr>
                <w:rFonts w:ascii="Times New Roman" w:hAnsi="Times New Roman"/>
                <w:sz w:val="18"/>
                <w:szCs w:val="18"/>
              </w:rPr>
              <w:t>24.19</w:t>
            </w:r>
          </w:p>
        </w:tc>
        <w:tc>
          <w:tcPr>
            <w:tcW w:w="1620" w:type="dxa"/>
            <w:tcBorders>
              <w:top w:val="nil"/>
              <w:left w:val="nil"/>
              <w:bottom w:val="nil"/>
              <w:right w:val="nil"/>
            </w:tcBorders>
            <w:vAlign w:val="bottom"/>
          </w:tcPr>
          <w:p w14:paraId="28A048FA" w14:textId="77777777" w:rsidR="005064D5" w:rsidRPr="00103810" w:rsidRDefault="005064D5" w:rsidP="001A2DF6">
            <w:pPr>
              <w:jc w:val="left"/>
              <w:rPr>
                <w:rFonts w:ascii="Times New Roman" w:hAnsi="Times New Roman"/>
                <w:color w:val="000000"/>
                <w:sz w:val="18"/>
                <w:szCs w:val="18"/>
              </w:rPr>
            </w:pPr>
            <w:r w:rsidRPr="00103810">
              <w:rPr>
                <w:rFonts w:ascii="Times New Roman" w:hAnsi="Times New Roman"/>
                <w:color w:val="000000"/>
                <w:sz w:val="18"/>
                <w:szCs w:val="18"/>
              </w:rPr>
              <w:t>n-Nonadecanol-1</w:t>
            </w:r>
          </w:p>
        </w:tc>
        <w:tc>
          <w:tcPr>
            <w:tcW w:w="1170" w:type="dxa"/>
            <w:gridSpan w:val="2"/>
            <w:tcBorders>
              <w:top w:val="nil"/>
              <w:left w:val="nil"/>
              <w:bottom w:val="nil"/>
              <w:right w:val="nil"/>
            </w:tcBorders>
            <w:vAlign w:val="bottom"/>
          </w:tcPr>
          <w:p w14:paraId="281C54B2"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61E9FB24" w14:textId="77777777" w:rsidR="005064D5" w:rsidRPr="00EC76F2" w:rsidRDefault="005064D5" w:rsidP="001A2DF6">
            <w:pPr>
              <w:rPr>
                <w:rFonts w:ascii="Times New Roman" w:hAnsi="Times New Roman"/>
                <w:bCs/>
                <w:sz w:val="20"/>
              </w:rPr>
            </w:pPr>
            <w:r w:rsidRPr="00EC76F2">
              <w:rPr>
                <w:rFonts w:ascii="Times New Roman" w:hAnsi="Times New Roman"/>
                <w:bCs/>
                <w:sz w:val="20"/>
              </w:rPr>
              <w:t>0.32</w:t>
            </w:r>
          </w:p>
        </w:tc>
        <w:tc>
          <w:tcPr>
            <w:tcW w:w="810" w:type="dxa"/>
            <w:tcBorders>
              <w:top w:val="nil"/>
              <w:left w:val="nil"/>
              <w:bottom w:val="nil"/>
              <w:right w:val="nil"/>
            </w:tcBorders>
            <w:vAlign w:val="bottom"/>
          </w:tcPr>
          <w:p w14:paraId="6854830B"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0D343D94"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810" w:type="dxa"/>
            <w:tcBorders>
              <w:top w:val="nil"/>
              <w:left w:val="nil"/>
              <w:bottom w:val="nil"/>
              <w:right w:val="nil"/>
            </w:tcBorders>
            <w:vAlign w:val="bottom"/>
          </w:tcPr>
          <w:p w14:paraId="282AFE8E"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810" w:type="dxa"/>
            <w:tcBorders>
              <w:top w:val="nil"/>
              <w:left w:val="nil"/>
              <w:bottom w:val="nil"/>
              <w:right w:val="nil"/>
            </w:tcBorders>
            <w:vAlign w:val="bottom"/>
          </w:tcPr>
          <w:p w14:paraId="14745260"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0.37</w:t>
            </w:r>
          </w:p>
        </w:tc>
        <w:tc>
          <w:tcPr>
            <w:tcW w:w="810" w:type="dxa"/>
            <w:tcBorders>
              <w:top w:val="nil"/>
              <w:left w:val="nil"/>
              <w:bottom w:val="nil"/>
              <w:right w:val="nil"/>
            </w:tcBorders>
            <w:vAlign w:val="bottom"/>
          </w:tcPr>
          <w:p w14:paraId="4D88D69C"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159DFF2F" w14:textId="77777777" w:rsidR="005064D5" w:rsidRPr="00EC76F2" w:rsidRDefault="005064D5" w:rsidP="001A2DF6">
            <w:pPr>
              <w:rPr>
                <w:rFonts w:ascii="Times New Roman" w:hAnsi="Times New Roman"/>
                <w:sz w:val="20"/>
              </w:rPr>
            </w:pPr>
            <w:r>
              <w:rPr>
                <w:rFonts w:ascii="Times New Roman" w:hAnsi="Times New Roman"/>
                <w:sz w:val="20"/>
              </w:rPr>
              <w:t>-</w:t>
            </w:r>
          </w:p>
        </w:tc>
        <w:tc>
          <w:tcPr>
            <w:tcW w:w="810" w:type="dxa"/>
            <w:tcBorders>
              <w:top w:val="nil"/>
              <w:left w:val="nil"/>
              <w:bottom w:val="nil"/>
              <w:right w:val="nil"/>
            </w:tcBorders>
            <w:vAlign w:val="bottom"/>
          </w:tcPr>
          <w:p w14:paraId="69535FC0"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3E8D3300"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49EA5034"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810" w:type="dxa"/>
            <w:tcBorders>
              <w:top w:val="nil"/>
              <w:left w:val="nil"/>
              <w:bottom w:val="nil"/>
              <w:right w:val="nil"/>
            </w:tcBorders>
            <w:vAlign w:val="bottom"/>
          </w:tcPr>
          <w:p w14:paraId="3D13C67D"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720" w:type="dxa"/>
            <w:tcBorders>
              <w:top w:val="nil"/>
              <w:left w:val="nil"/>
              <w:bottom w:val="nil"/>
              <w:right w:val="nil"/>
            </w:tcBorders>
            <w:vAlign w:val="bottom"/>
          </w:tcPr>
          <w:p w14:paraId="3AB27CF5"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810" w:type="dxa"/>
            <w:tcBorders>
              <w:top w:val="nil"/>
              <w:left w:val="nil"/>
              <w:bottom w:val="nil"/>
              <w:right w:val="nil"/>
            </w:tcBorders>
            <w:vAlign w:val="bottom"/>
          </w:tcPr>
          <w:p w14:paraId="6C708AC8"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810" w:type="dxa"/>
            <w:tcBorders>
              <w:top w:val="nil"/>
              <w:left w:val="nil"/>
              <w:bottom w:val="nil"/>
              <w:right w:val="nil"/>
            </w:tcBorders>
            <w:vAlign w:val="bottom"/>
          </w:tcPr>
          <w:p w14:paraId="34891B4F" w14:textId="77777777" w:rsidR="005064D5" w:rsidRPr="00103810" w:rsidRDefault="005064D5" w:rsidP="001A2DF6">
            <w:pPr>
              <w:rPr>
                <w:rFonts w:ascii="Times New Roman" w:hAnsi="Times New Roman"/>
                <w:bCs/>
                <w:sz w:val="18"/>
                <w:szCs w:val="18"/>
              </w:rPr>
            </w:pPr>
            <w:r>
              <w:rPr>
                <w:rFonts w:ascii="Times New Roman" w:hAnsi="Times New Roman"/>
                <w:bCs/>
                <w:sz w:val="18"/>
                <w:szCs w:val="18"/>
              </w:rPr>
              <w:t>-</w:t>
            </w:r>
          </w:p>
        </w:tc>
      </w:tr>
      <w:tr w:rsidR="005064D5" w:rsidRPr="00103810" w14:paraId="73E35051" w14:textId="77777777" w:rsidTr="001A2DF6">
        <w:trPr>
          <w:gridAfter w:val="1"/>
          <w:wAfter w:w="37" w:type="dxa"/>
        </w:trPr>
        <w:tc>
          <w:tcPr>
            <w:tcW w:w="738" w:type="dxa"/>
            <w:tcBorders>
              <w:top w:val="nil"/>
              <w:left w:val="nil"/>
              <w:bottom w:val="nil"/>
              <w:right w:val="nil"/>
            </w:tcBorders>
          </w:tcPr>
          <w:p w14:paraId="3A1C6AD3" w14:textId="77777777" w:rsidR="005064D5" w:rsidRPr="00103810" w:rsidRDefault="005064D5" w:rsidP="001A2DF6">
            <w:pPr>
              <w:rPr>
                <w:rFonts w:ascii="Times New Roman" w:hAnsi="Times New Roman"/>
                <w:sz w:val="18"/>
                <w:szCs w:val="18"/>
              </w:rPr>
            </w:pPr>
            <w:r>
              <w:rPr>
                <w:rFonts w:ascii="Times New Roman" w:hAnsi="Times New Roman"/>
                <w:sz w:val="18"/>
                <w:szCs w:val="18"/>
              </w:rPr>
              <w:t>24.19</w:t>
            </w:r>
          </w:p>
        </w:tc>
        <w:tc>
          <w:tcPr>
            <w:tcW w:w="1620" w:type="dxa"/>
            <w:tcBorders>
              <w:top w:val="nil"/>
              <w:left w:val="nil"/>
              <w:bottom w:val="nil"/>
              <w:right w:val="nil"/>
            </w:tcBorders>
            <w:vAlign w:val="bottom"/>
          </w:tcPr>
          <w:p w14:paraId="6F3AED00" w14:textId="77777777" w:rsidR="005064D5" w:rsidRPr="00103810" w:rsidRDefault="005064D5" w:rsidP="001A2DF6">
            <w:pPr>
              <w:jc w:val="left"/>
              <w:rPr>
                <w:rFonts w:ascii="Times New Roman" w:hAnsi="Times New Roman"/>
                <w:color w:val="000000"/>
                <w:sz w:val="18"/>
                <w:szCs w:val="18"/>
              </w:rPr>
            </w:pPr>
            <w:r w:rsidRPr="00103810">
              <w:rPr>
                <w:rFonts w:ascii="Times New Roman" w:hAnsi="Times New Roman"/>
                <w:color w:val="000000"/>
                <w:sz w:val="18"/>
                <w:szCs w:val="18"/>
              </w:rPr>
              <w:t>n-Tetracosanol-1</w:t>
            </w:r>
          </w:p>
        </w:tc>
        <w:tc>
          <w:tcPr>
            <w:tcW w:w="1170" w:type="dxa"/>
            <w:gridSpan w:val="2"/>
            <w:tcBorders>
              <w:top w:val="nil"/>
              <w:left w:val="nil"/>
              <w:bottom w:val="nil"/>
              <w:right w:val="nil"/>
            </w:tcBorders>
            <w:vAlign w:val="bottom"/>
          </w:tcPr>
          <w:p w14:paraId="42A31CB9"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0691CBA3"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223DEB4E"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3C78E6ED" w14:textId="77777777" w:rsidR="005064D5" w:rsidRPr="00EC76F2" w:rsidRDefault="005064D5" w:rsidP="001A2DF6">
            <w:pPr>
              <w:rPr>
                <w:rFonts w:ascii="Times New Roman" w:hAnsi="Times New Roman"/>
                <w:bCs/>
                <w:sz w:val="20"/>
              </w:rPr>
            </w:pPr>
            <w:r w:rsidRPr="00EC76F2">
              <w:rPr>
                <w:rFonts w:ascii="Times New Roman" w:hAnsi="Times New Roman"/>
                <w:bCs/>
                <w:sz w:val="20"/>
              </w:rPr>
              <w:t>0.61</w:t>
            </w:r>
          </w:p>
        </w:tc>
        <w:tc>
          <w:tcPr>
            <w:tcW w:w="810" w:type="dxa"/>
            <w:tcBorders>
              <w:top w:val="nil"/>
              <w:left w:val="nil"/>
              <w:bottom w:val="nil"/>
              <w:right w:val="nil"/>
            </w:tcBorders>
            <w:vAlign w:val="bottom"/>
          </w:tcPr>
          <w:p w14:paraId="053FF8E7"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810" w:type="dxa"/>
            <w:tcBorders>
              <w:top w:val="nil"/>
              <w:left w:val="nil"/>
              <w:bottom w:val="nil"/>
              <w:right w:val="nil"/>
            </w:tcBorders>
            <w:vAlign w:val="bottom"/>
          </w:tcPr>
          <w:p w14:paraId="023C717D"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0.43</w:t>
            </w:r>
          </w:p>
        </w:tc>
        <w:tc>
          <w:tcPr>
            <w:tcW w:w="810" w:type="dxa"/>
            <w:tcBorders>
              <w:top w:val="nil"/>
              <w:left w:val="nil"/>
              <w:bottom w:val="nil"/>
              <w:right w:val="nil"/>
            </w:tcBorders>
            <w:vAlign w:val="bottom"/>
          </w:tcPr>
          <w:p w14:paraId="63DA8B65" w14:textId="77777777" w:rsidR="005064D5" w:rsidRPr="00EC76F2" w:rsidRDefault="005064D5" w:rsidP="001A2DF6">
            <w:pPr>
              <w:rPr>
                <w:rFonts w:ascii="Times New Roman" w:hAnsi="Times New Roman"/>
                <w:bCs/>
                <w:sz w:val="20"/>
              </w:rPr>
            </w:pPr>
            <w:r w:rsidRPr="00EC76F2">
              <w:rPr>
                <w:rFonts w:ascii="Times New Roman" w:hAnsi="Times New Roman"/>
                <w:bCs/>
                <w:sz w:val="20"/>
              </w:rPr>
              <w:t>0.47</w:t>
            </w:r>
          </w:p>
        </w:tc>
        <w:tc>
          <w:tcPr>
            <w:tcW w:w="810" w:type="dxa"/>
            <w:tcBorders>
              <w:top w:val="nil"/>
              <w:left w:val="nil"/>
              <w:bottom w:val="nil"/>
              <w:right w:val="nil"/>
            </w:tcBorders>
            <w:vAlign w:val="bottom"/>
          </w:tcPr>
          <w:p w14:paraId="52228A5E"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12231F7A"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687B514D"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5DEAE9D6" w14:textId="77777777" w:rsidR="005064D5" w:rsidRPr="00EC76F2" w:rsidRDefault="005064D5" w:rsidP="001A2DF6">
            <w:pPr>
              <w:rPr>
                <w:rFonts w:ascii="Times New Roman" w:hAnsi="Times New Roman"/>
                <w:bCs/>
                <w:sz w:val="20"/>
              </w:rPr>
            </w:pPr>
            <w:r w:rsidRPr="00EC76F2">
              <w:rPr>
                <w:rFonts w:ascii="Times New Roman" w:hAnsi="Times New Roman"/>
                <w:bCs/>
                <w:sz w:val="20"/>
              </w:rPr>
              <w:t>1.22</w:t>
            </w:r>
          </w:p>
        </w:tc>
        <w:tc>
          <w:tcPr>
            <w:tcW w:w="810" w:type="dxa"/>
            <w:tcBorders>
              <w:top w:val="nil"/>
              <w:left w:val="nil"/>
              <w:bottom w:val="nil"/>
              <w:right w:val="nil"/>
            </w:tcBorders>
            <w:vAlign w:val="bottom"/>
          </w:tcPr>
          <w:p w14:paraId="1819A20B" w14:textId="77777777" w:rsidR="005064D5" w:rsidRPr="00EC76F2" w:rsidRDefault="005064D5" w:rsidP="001A2DF6">
            <w:pPr>
              <w:rPr>
                <w:rFonts w:ascii="Times New Roman" w:hAnsi="Times New Roman"/>
                <w:bCs/>
                <w:sz w:val="20"/>
              </w:rPr>
            </w:pPr>
            <w:r w:rsidRPr="00EC76F2">
              <w:rPr>
                <w:rFonts w:ascii="Times New Roman" w:hAnsi="Times New Roman"/>
                <w:bCs/>
                <w:sz w:val="20"/>
              </w:rPr>
              <w:t>0.11</w:t>
            </w:r>
          </w:p>
        </w:tc>
        <w:tc>
          <w:tcPr>
            <w:tcW w:w="720" w:type="dxa"/>
            <w:tcBorders>
              <w:top w:val="nil"/>
              <w:left w:val="nil"/>
              <w:bottom w:val="nil"/>
              <w:right w:val="nil"/>
            </w:tcBorders>
            <w:vAlign w:val="bottom"/>
          </w:tcPr>
          <w:p w14:paraId="2A6A37AB" w14:textId="77777777" w:rsidR="005064D5" w:rsidRPr="00EC76F2" w:rsidRDefault="005064D5" w:rsidP="001A2DF6">
            <w:pPr>
              <w:rPr>
                <w:rFonts w:ascii="Times New Roman" w:hAnsi="Times New Roman"/>
                <w:bCs/>
                <w:sz w:val="20"/>
              </w:rPr>
            </w:pPr>
            <w:r w:rsidRPr="00EC76F2">
              <w:rPr>
                <w:rFonts w:ascii="Times New Roman" w:hAnsi="Times New Roman"/>
                <w:bCs/>
                <w:sz w:val="20"/>
              </w:rPr>
              <w:t>1.12</w:t>
            </w:r>
          </w:p>
        </w:tc>
        <w:tc>
          <w:tcPr>
            <w:tcW w:w="810" w:type="dxa"/>
            <w:tcBorders>
              <w:top w:val="nil"/>
              <w:left w:val="nil"/>
              <w:bottom w:val="nil"/>
              <w:right w:val="nil"/>
            </w:tcBorders>
            <w:vAlign w:val="bottom"/>
          </w:tcPr>
          <w:p w14:paraId="47E67363" w14:textId="77777777" w:rsidR="005064D5" w:rsidRPr="00EC76F2" w:rsidRDefault="005064D5" w:rsidP="001A2DF6">
            <w:pPr>
              <w:rPr>
                <w:rFonts w:ascii="Times New Roman" w:hAnsi="Times New Roman"/>
                <w:bCs/>
                <w:sz w:val="20"/>
              </w:rPr>
            </w:pPr>
            <w:r w:rsidRPr="00EC76F2">
              <w:rPr>
                <w:rFonts w:ascii="Times New Roman" w:hAnsi="Times New Roman"/>
                <w:bCs/>
                <w:sz w:val="20"/>
              </w:rPr>
              <w:t>0.14</w:t>
            </w:r>
          </w:p>
        </w:tc>
        <w:tc>
          <w:tcPr>
            <w:tcW w:w="810" w:type="dxa"/>
            <w:tcBorders>
              <w:top w:val="nil"/>
              <w:left w:val="nil"/>
              <w:bottom w:val="nil"/>
              <w:right w:val="nil"/>
            </w:tcBorders>
            <w:vAlign w:val="bottom"/>
          </w:tcPr>
          <w:p w14:paraId="6EE575C1"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0.42</w:t>
            </w:r>
          </w:p>
        </w:tc>
      </w:tr>
      <w:tr w:rsidR="005064D5" w:rsidRPr="00103810" w14:paraId="51DADD6C" w14:textId="77777777" w:rsidTr="001A2DF6">
        <w:trPr>
          <w:gridAfter w:val="1"/>
          <w:wAfter w:w="37" w:type="dxa"/>
        </w:trPr>
        <w:tc>
          <w:tcPr>
            <w:tcW w:w="738" w:type="dxa"/>
            <w:tcBorders>
              <w:top w:val="nil"/>
              <w:left w:val="nil"/>
              <w:bottom w:val="nil"/>
              <w:right w:val="nil"/>
            </w:tcBorders>
          </w:tcPr>
          <w:p w14:paraId="728D2025" w14:textId="77777777" w:rsidR="005064D5" w:rsidRPr="00103810" w:rsidRDefault="005064D5" w:rsidP="001A2DF6">
            <w:pPr>
              <w:rPr>
                <w:rFonts w:ascii="Times New Roman" w:hAnsi="Times New Roman"/>
                <w:sz w:val="18"/>
                <w:szCs w:val="18"/>
              </w:rPr>
            </w:pPr>
            <w:r>
              <w:rPr>
                <w:rFonts w:ascii="Times New Roman" w:hAnsi="Times New Roman"/>
                <w:sz w:val="18"/>
                <w:szCs w:val="18"/>
              </w:rPr>
              <w:t>24.25</w:t>
            </w:r>
          </w:p>
        </w:tc>
        <w:tc>
          <w:tcPr>
            <w:tcW w:w="1620" w:type="dxa"/>
            <w:tcBorders>
              <w:top w:val="nil"/>
              <w:left w:val="nil"/>
              <w:bottom w:val="nil"/>
              <w:right w:val="nil"/>
            </w:tcBorders>
            <w:vAlign w:val="bottom"/>
          </w:tcPr>
          <w:p w14:paraId="2B171ADD" w14:textId="77777777" w:rsidR="005064D5" w:rsidRPr="00103810" w:rsidRDefault="005064D5" w:rsidP="001A2DF6">
            <w:pPr>
              <w:jc w:val="left"/>
              <w:rPr>
                <w:rFonts w:ascii="Times New Roman" w:hAnsi="Times New Roman"/>
                <w:color w:val="000000"/>
                <w:sz w:val="18"/>
                <w:szCs w:val="18"/>
              </w:rPr>
            </w:pPr>
            <w:proofErr w:type="spellStart"/>
            <w:r w:rsidRPr="00103810">
              <w:rPr>
                <w:rFonts w:ascii="Times New Roman" w:hAnsi="Times New Roman"/>
                <w:color w:val="000000"/>
                <w:sz w:val="18"/>
                <w:szCs w:val="18"/>
              </w:rPr>
              <w:t>Tetracosane</w:t>
            </w:r>
            <w:proofErr w:type="spellEnd"/>
          </w:p>
        </w:tc>
        <w:tc>
          <w:tcPr>
            <w:tcW w:w="1170" w:type="dxa"/>
            <w:gridSpan w:val="2"/>
            <w:tcBorders>
              <w:top w:val="nil"/>
              <w:left w:val="nil"/>
              <w:bottom w:val="nil"/>
              <w:right w:val="nil"/>
            </w:tcBorders>
            <w:vAlign w:val="bottom"/>
          </w:tcPr>
          <w:p w14:paraId="306E47A9"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11BFDACA"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08393A4C"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167E30F5"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0228D517"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73837BAA"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162C1E53"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35942068"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0EAC0FD9"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79E8B80B"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6FE97162"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69AFB250"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720" w:type="dxa"/>
            <w:tcBorders>
              <w:top w:val="nil"/>
              <w:left w:val="nil"/>
              <w:bottom w:val="nil"/>
              <w:right w:val="nil"/>
            </w:tcBorders>
            <w:vAlign w:val="bottom"/>
          </w:tcPr>
          <w:p w14:paraId="14588EB1" w14:textId="77777777" w:rsidR="005064D5" w:rsidRPr="00EC76F2" w:rsidRDefault="005064D5" w:rsidP="001A2DF6">
            <w:pPr>
              <w:rPr>
                <w:rFonts w:ascii="Times New Roman" w:hAnsi="Times New Roman"/>
                <w:bCs/>
                <w:sz w:val="20"/>
              </w:rPr>
            </w:pPr>
            <w:r w:rsidRPr="00EC76F2">
              <w:rPr>
                <w:rFonts w:ascii="Times New Roman" w:hAnsi="Times New Roman"/>
                <w:bCs/>
                <w:sz w:val="20"/>
              </w:rPr>
              <w:t>0.15</w:t>
            </w:r>
          </w:p>
        </w:tc>
        <w:tc>
          <w:tcPr>
            <w:tcW w:w="810" w:type="dxa"/>
            <w:tcBorders>
              <w:top w:val="nil"/>
              <w:left w:val="nil"/>
              <w:bottom w:val="nil"/>
              <w:right w:val="nil"/>
            </w:tcBorders>
            <w:vAlign w:val="bottom"/>
          </w:tcPr>
          <w:p w14:paraId="2466D7CC"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18716921" w14:textId="77777777" w:rsidR="005064D5" w:rsidRPr="00103810" w:rsidRDefault="005064D5" w:rsidP="001A2DF6">
            <w:pPr>
              <w:rPr>
                <w:rFonts w:ascii="Times New Roman" w:hAnsi="Times New Roman"/>
                <w:bCs/>
                <w:sz w:val="18"/>
                <w:szCs w:val="18"/>
              </w:rPr>
            </w:pPr>
            <w:r>
              <w:rPr>
                <w:rFonts w:ascii="Times New Roman" w:hAnsi="Times New Roman"/>
                <w:bCs/>
                <w:sz w:val="18"/>
                <w:szCs w:val="18"/>
              </w:rPr>
              <w:t>-</w:t>
            </w:r>
          </w:p>
        </w:tc>
      </w:tr>
      <w:tr w:rsidR="005064D5" w:rsidRPr="00103810" w14:paraId="333EA329" w14:textId="77777777" w:rsidTr="001A2DF6">
        <w:trPr>
          <w:gridAfter w:val="1"/>
          <w:wAfter w:w="37" w:type="dxa"/>
        </w:trPr>
        <w:tc>
          <w:tcPr>
            <w:tcW w:w="738" w:type="dxa"/>
            <w:tcBorders>
              <w:top w:val="nil"/>
              <w:left w:val="nil"/>
              <w:bottom w:val="nil"/>
              <w:right w:val="nil"/>
            </w:tcBorders>
          </w:tcPr>
          <w:p w14:paraId="546D482F" w14:textId="77777777" w:rsidR="005064D5" w:rsidRPr="00103810" w:rsidRDefault="005064D5" w:rsidP="001A2DF6">
            <w:pPr>
              <w:rPr>
                <w:rFonts w:ascii="Times New Roman" w:hAnsi="Times New Roman"/>
                <w:sz w:val="18"/>
                <w:szCs w:val="18"/>
              </w:rPr>
            </w:pPr>
            <w:r>
              <w:rPr>
                <w:rFonts w:ascii="Times New Roman" w:hAnsi="Times New Roman"/>
                <w:sz w:val="18"/>
                <w:szCs w:val="18"/>
              </w:rPr>
              <w:t>25.53</w:t>
            </w:r>
          </w:p>
        </w:tc>
        <w:tc>
          <w:tcPr>
            <w:tcW w:w="1620" w:type="dxa"/>
            <w:tcBorders>
              <w:top w:val="nil"/>
              <w:left w:val="nil"/>
              <w:bottom w:val="nil"/>
              <w:right w:val="nil"/>
            </w:tcBorders>
            <w:vAlign w:val="bottom"/>
          </w:tcPr>
          <w:p w14:paraId="7F7705A4" w14:textId="77777777" w:rsidR="005064D5" w:rsidRPr="00103810" w:rsidRDefault="005064D5" w:rsidP="001A2DF6">
            <w:pPr>
              <w:jc w:val="left"/>
              <w:rPr>
                <w:rFonts w:ascii="Times New Roman" w:hAnsi="Times New Roman"/>
                <w:color w:val="000000"/>
                <w:sz w:val="18"/>
                <w:szCs w:val="18"/>
              </w:rPr>
            </w:pPr>
            <w:proofErr w:type="spellStart"/>
            <w:r w:rsidRPr="00103810">
              <w:rPr>
                <w:rFonts w:ascii="Times New Roman" w:hAnsi="Times New Roman"/>
                <w:color w:val="000000"/>
                <w:sz w:val="18"/>
                <w:szCs w:val="18"/>
              </w:rPr>
              <w:t>Hexatricontane</w:t>
            </w:r>
            <w:proofErr w:type="spellEnd"/>
          </w:p>
        </w:tc>
        <w:tc>
          <w:tcPr>
            <w:tcW w:w="1170" w:type="dxa"/>
            <w:gridSpan w:val="2"/>
            <w:tcBorders>
              <w:top w:val="nil"/>
              <w:left w:val="nil"/>
              <w:bottom w:val="nil"/>
              <w:right w:val="nil"/>
            </w:tcBorders>
            <w:vAlign w:val="bottom"/>
          </w:tcPr>
          <w:p w14:paraId="14206B3A"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3ABE5348"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328DC860"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044CCED7"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11A7B7EB"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6A47737B"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52262FF7"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1E0B015B"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273FC5BE"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5491E104"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0.22</w:t>
            </w:r>
          </w:p>
        </w:tc>
        <w:tc>
          <w:tcPr>
            <w:tcW w:w="810" w:type="dxa"/>
            <w:tcBorders>
              <w:top w:val="nil"/>
              <w:left w:val="nil"/>
              <w:bottom w:val="nil"/>
              <w:right w:val="nil"/>
            </w:tcBorders>
            <w:vAlign w:val="bottom"/>
          </w:tcPr>
          <w:p w14:paraId="7B722BDE" w14:textId="77777777" w:rsidR="005064D5" w:rsidRPr="00EC76F2" w:rsidRDefault="005064D5" w:rsidP="001A2DF6">
            <w:pPr>
              <w:rPr>
                <w:rFonts w:ascii="Times New Roman" w:hAnsi="Times New Roman"/>
                <w:bCs/>
                <w:sz w:val="20"/>
              </w:rPr>
            </w:pPr>
            <w:r w:rsidRPr="00EC76F2">
              <w:rPr>
                <w:rFonts w:ascii="Times New Roman" w:hAnsi="Times New Roman"/>
                <w:bCs/>
                <w:sz w:val="20"/>
              </w:rPr>
              <w:t>1.91</w:t>
            </w:r>
          </w:p>
        </w:tc>
        <w:tc>
          <w:tcPr>
            <w:tcW w:w="810" w:type="dxa"/>
            <w:tcBorders>
              <w:top w:val="nil"/>
              <w:left w:val="nil"/>
              <w:bottom w:val="nil"/>
              <w:right w:val="nil"/>
            </w:tcBorders>
            <w:vAlign w:val="bottom"/>
          </w:tcPr>
          <w:p w14:paraId="6609E68C"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720" w:type="dxa"/>
            <w:tcBorders>
              <w:top w:val="nil"/>
              <w:left w:val="nil"/>
              <w:bottom w:val="nil"/>
              <w:right w:val="nil"/>
            </w:tcBorders>
            <w:vAlign w:val="bottom"/>
          </w:tcPr>
          <w:p w14:paraId="24DE6F4A"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046028FA"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7810B00C"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r>
      <w:tr w:rsidR="005064D5" w:rsidRPr="00EC76F2" w14:paraId="63E3EEEE" w14:textId="77777777" w:rsidTr="001A2DF6">
        <w:trPr>
          <w:gridAfter w:val="1"/>
          <w:wAfter w:w="37" w:type="dxa"/>
        </w:trPr>
        <w:tc>
          <w:tcPr>
            <w:tcW w:w="738" w:type="dxa"/>
            <w:tcBorders>
              <w:top w:val="nil"/>
              <w:left w:val="nil"/>
              <w:bottom w:val="nil"/>
              <w:right w:val="nil"/>
            </w:tcBorders>
          </w:tcPr>
          <w:p w14:paraId="05063DD4" w14:textId="77777777" w:rsidR="005064D5" w:rsidRPr="00103810" w:rsidRDefault="005064D5" w:rsidP="001A2DF6">
            <w:pPr>
              <w:rPr>
                <w:rFonts w:ascii="Times New Roman" w:hAnsi="Times New Roman"/>
                <w:sz w:val="18"/>
                <w:szCs w:val="18"/>
              </w:rPr>
            </w:pPr>
            <w:r>
              <w:rPr>
                <w:rFonts w:ascii="Times New Roman" w:hAnsi="Times New Roman"/>
                <w:sz w:val="18"/>
                <w:szCs w:val="18"/>
              </w:rPr>
              <w:t>25.61</w:t>
            </w:r>
          </w:p>
        </w:tc>
        <w:tc>
          <w:tcPr>
            <w:tcW w:w="1620" w:type="dxa"/>
            <w:tcBorders>
              <w:top w:val="nil"/>
              <w:left w:val="nil"/>
              <w:bottom w:val="nil"/>
              <w:right w:val="nil"/>
            </w:tcBorders>
            <w:vAlign w:val="bottom"/>
          </w:tcPr>
          <w:p w14:paraId="5B7EB100" w14:textId="77777777" w:rsidR="005064D5" w:rsidRPr="00103810" w:rsidRDefault="005064D5" w:rsidP="001A2DF6">
            <w:pPr>
              <w:jc w:val="left"/>
              <w:rPr>
                <w:rFonts w:ascii="Times New Roman" w:hAnsi="Times New Roman"/>
                <w:color w:val="000000"/>
                <w:sz w:val="18"/>
                <w:szCs w:val="18"/>
              </w:rPr>
            </w:pPr>
            <w:r>
              <w:rPr>
                <w:rFonts w:ascii="Times New Roman" w:hAnsi="Times New Roman"/>
                <w:color w:val="000000"/>
                <w:sz w:val="18"/>
                <w:szCs w:val="18"/>
              </w:rPr>
              <w:t>Nonadecane</w:t>
            </w:r>
          </w:p>
        </w:tc>
        <w:tc>
          <w:tcPr>
            <w:tcW w:w="1170" w:type="dxa"/>
            <w:gridSpan w:val="2"/>
            <w:tcBorders>
              <w:top w:val="nil"/>
              <w:left w:val="nil"/>
              <w:bottom w:val="nil"/>
              <w:right w:val="nil"/>
            </w:tcBorders>
            <w:vAlign w:val="bottom"/>
          </w:tcPr>
          <w:p w14:paraId="265935AD"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476CFE2C" w14:textId="77777777" w:rsidR="005064D5" w:rsidRPr="00EC76F2" w:rsidRDefault="005064D5" w:rsidP="001A2DF6">
            <w:pPr>
              <w:rPr>
                <w:rFonts w:ascii="Times New Roman" w:hAnsi="Times New Roman"/>
                <w:sz w:val="20"/>
              </w:rPr>
            </w:pPr>
            <w:r w:rsidRPr="00EC76F2">
              <w:rPr>
                <w:rFonts w:ascii="Times New Roman" w:hAnsi="Times New Roman"/>
                <w:sz w:val="20"/>
              </w:rPr>
              <w:t>0.15</w:t>
            </w:r>
          </w:p>
        </w:tc>
        <w:tc>
          <w:tcPr>
            <w:tcW w:w="810" w:type="dxa"/>
            <w:tcBorders>
              <w:top w:val="nil"/>
              <w:left w:val="nil"/>
              <w:bottom w:val="nil"/>
              <w:right w:val="nil"/>
            </w:tcBorders>
            <w:vAlign w:val="bottom"/>
          </w:tcPr>
          <w:p w14:paraId="3B5FAD09"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607DFDF2"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810" w:type="dxa"/>
            <w:tcBorders>
              <w:top w:val="nil"/>
              <w:left w:val="nil"/>
              <w:bottom w:val="nil"/>
              <w:right w:val="nil"/>
            </w:tcBorders>
            <w:vAlign w:val="bottom"/>
          </w:tcPr>
          <w:p w14:paraId="5C841849"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810" w:type="dxa"/>
            <w:tcBorders>
              <w:top w:val="nil"/>
              <w:left w:val="nil"/>
              <w:bottom w:val="nil"/>
              <w:right w:val="nil"/>
            </w:tcBorders>
            <w:vAlign w:val="bottom"/>
          </w:tcPr>
          <w:p w14:paraId="52A48D86" w14:textId="77777777" w:rsidR="005064D5" w:rsidRPr="00103810" w:rsidRDefault="005064D5" w:rsidP="001A2DF6">
            <w:pPr>
              <w:rPr>
                <w:rFonts w:ascii="Times New Roman" w:hAnsi="Times New Roman"/>
                <w:bCs/>
                <w:sz w:val="18"/>
                <w:szCs w:val="18"/>
              </w:rPr>
            </w:pPr>
            <w:r w:rsidRPr="00103810">
              <w:rPr>
                <w:rFonts w:ascii="Times New Roman" w:hAnsi="Times New Roman"/>
                <w:bCs/>
                <w:sz w:val="18"/>
                <w:szCs w:val="18"/>
              </w:rPr>
              <w:t>0.00</w:t>
            </w:r>
          </w:p>
        </w:tc>
        <w:tc>
          <w:tcPr>
            <w:tcW w:w="810" w:type="dxa"/>
            <w:tcBorders>
              <w:top w:val="nil"/>
              <w:left w:val="nil"/>
              <w:bottom w:val="nil"/>
              <w:right w:val="nil"/>
            </w:tcBorders>
            <w:vAlign w:val="bottom"/>
          </w:tcPr>
          <w:p w14:paraId="0DD621D4"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810" w:type="dxa"/>
            <w:tcBorders>
              <w:top w:val="nil"/>
              <w:left w:val="nil"/>
              <w:bottom w:val="nil"/>
              <w:right w:val="nil"/>
            </w:tcBorders>
            <w:vAlign w:val="bottom"/>
          </w:tcPr>
          <w:p w14:paraId="6ADC74D1"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267A559C"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3E3319DD"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nil"/>
              <w:right w:val="nil"/>
            </w:tcBorders>
            <w:vAlign w:val="bottom"/>
          </w:tcPr>
          <w:p w14:paraId="4974051B"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810" w:type="dxa"/>
            <w:tcBorders>
              <w:top w:val="nil"/>
              <w:left w:val="nil"/>
              <w:bottom w:val="nil"/>
              <w:right w:val="nil"/>
            </w:tcBorders>
            <w:vAlign w:val="bottom"/>
          </w:tcPr>
          <w:p w14:paraId="02F4C424"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720" w:type="dxa"/>
            <w:tcBorders>
              <w:top w:val="nil"/>
              <w:left w:val="nil"/>
              <w:bottom w:val="nil"/>
              <w:right w:val="nil"/>
            </w:tcBorders>
            <w:vAlign w:val="bottom"/>
          </w:tcPr>
          <w:p w14:paraId="031538B4"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810" w:type="dxa"/>
            <w:tcBorders>
              <w:top w:val="nil"/>
              <w:left w:val="nil"/>
              <w:bottom w:val="nil"/>
              <w:right w:val="nil"/>
            </w:tcBorders>
            <w:vAlign w:val="bottom"/>
          </w:tcPr>
          <w:p w14:paraId="602CF788"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810" w:type="dxa"/>
            <w:tcBorders>
              <w:top w:val="nil"/>
              <w:left w:val="nil"/>
              <w:bottom w:val="nil"/>
              <w:right w:val="nil"/>
            </w:tcBorders>
            <w:vAlign w:val="bottom"/>
          </w:tcPr>
          <w:p w14:paraId="3820F857" w14:textId="77777777" w:rsidR="005064D5" w:rsidRPr="00103810" w:rsidRDefault="005064D5" w:rsidP="001A2DF6">
            <w:pPr>
              <w:rPr>
                <w:rFonts w:ascii="Times New Roman" w:hAnsi="Times New Roman"/>
                <w:bCs/>
                <w:sz w:val="18"/>
                <w:szCs w:val="18"/>
              </w:rPr>
            </w:pPr>
            <w:r>
              <w:rPr>
                <w:rFonts w:ascii="Times New Roman" w:hAnsi="Times New Roman"/>
                <w:bCs/>
                <w:sz w:val="18"/>
                <w:szCs w:val="18"/>
              </w:rPr>
              <w:t>-</w:t>
            </w:r>
          </w:p>
        </w:tc>
      </w:tr>
      <w:tr w:rsidR="005064D5" w:rsidRPr="00103810" w14:paraId="6279E85A" w14:textId="77777777" w:rsidTr="001A2DF6">
        <w:trPr>
          <w:gridAfter w:val="1"/>
          <w:wAfter w:w="37" w:type="dxa"/>
        </w:trPr>
        <w:tc>
          <w:tcPr>
            <w:tcW w:w="738" w:type="dxa"/>
            <w:tcBorders>
              <w:top w:val="nil"/>
              <w:left w:val="nil"/>
              <w:bottom w:val="single" w:sz="4" w:space="0" w:color="auto"/>
              <w:right w:val="nil"/>
            </w:tcBorders>
          </w:tcPr>
          <w:p w14:paraId="3A520BAF" w14:textId="77777777" w:rsidR="005064D5" w:rsidRPr="00103810" w:rsidRDefault="005064D5" w:rsidP="001A2DF6">
            <w:pPr>
              <w:rPr>
                <w:rFonts w:ascii="Times New Roman" w:hAnsi="Times New Roman"/>
                <w:sz w:val="18"/>
                <w:szCs w:val="18"/>
              </w:rPr>
            </w:pPr>
            <w:r>
              <w:rPr>
                <w:rFonts w:ascii="Times New Roman" w:hAnsi="Times New Roman"/>
                <w:sz w:val="18"/>
                <w:szCs w:val="18"/>
              </w:rPr>
              <w:t>25.93</w:t>
            </w:r>
          </w:p>
        </w:tc>
        <w:tc>
          <w:tcPr>
            <w:tcW w:w="1620" w:type="dxa"/>
            <w:tcBorders>
              <w:top w:val="nil"/>
              <w:left w:val="nil"/>
              <w:bottom w:val="single" w:sz="4" w:space="0" w:color="auto"/>
              <w:right w:val="nil"/>
            </w:tcBorders>
            <w:vAlign w:val="bottom"/>
          </w:tcPr>
          <w:p w14:paraId="78970FA3" w14:textId="77777777" w:rsidR="005064D5" w:rsidRPr="00103810" w:rsidRDefault="005064D5" w:rsidP="001A2DF6">
            <w:pPr>
              <w:jc w:val="left"/>
              <w:rPr>
                <w:rFonts w:ascii="Times New Roman" w:hAnsi="Times New Roman"/>
                <w:color w:val="000000"/>
                <w:sz w:val="18"/>
                <w:szCs w:val="18"/>
              </w:rPr>
            </w:pPr>
            <w:proofErr w:type="spellStart"/>
            <w:r w:rsidRPr="00103810">
              <w:rPr>
                <w:rFonts w:ascii="Times New Roman" w:hAnsi="Times New Roman"/>
                <w:color w:val="000000"/>
                <w:sz w:val="18"/>
                <w:szCs w:val="18"/>
              </w:rPr>
              <w:t>Hexacosane</w:t>
            </w:r>
            <w:proofErr w:type="spellEnd"/>
          </w:p>
        </w:tc>
        <w:tc>
          <w:tcPr>
            <w:tcW w:w="1170" w:type="dxa"/>
            <w:gridSpan w:val="2"/>
            <w:tcBorders>
              <w:top w:val="nil"/>
              <w:left w:val="nil"/>
              <w:bottom w:val="single" w:sz="4" w:space="0" w:color="auto"/>
              <w:right w:val="nil"/>
            </w:tcBorders>
            <w:vAlign w:val="bottom"/>
          </w:tcPr>
          <w:p w14:paraId="563FE2F7"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single" w:sz="4" w:space="0" w:color="auto"/>
              <w:right w:val="nil"/>
            </w:tcBorders>
            <w:vAlign w:val="bottom"/>
          </w:tcPr>
          <w:p w14:paraId="6BF2F638" w14:textId="77777777" w:rsidR="005064D5" w:rsidRPr="00EC76F2" w:rsidRDefault="005064D5" w:rsidP="001A2DF6">
            <w:pPr>
              <w:rPr>
                <w:rFonts w:ascii="Times New Roman" w:hAnsi="Times New Roman"/>
                <w:bCs/>
                <w:sz w:val="20"/>
              </w:rPr>
            </w:pPr>
            <w:r w:rsidRPr="00EC76F2">
              <w:rPr>
                <w:rFonts w:ascii="Times New Roman" w:hAnsi="Times New Roman"/>
                <w:bCs/>
                <w:sz w:val="20"/>
              </w:rPr>
              <w:t>0.11</w:t>
            </w:r>
          </w:p>
        </w:tc>
        <w:tc>
          <w:tcPr>
            <w:tcW w:w="810" w:type="dxa"/>
            <w:tcBorders>
              <w:top w:val="nil"/>
              <w:left w:val="nil"/>
              <w:bottom w:val="single" w:sz="4" w:space="0" w:color="auto"/>
              <w:right w:val="nil"/>
            </w:tcBorders>
            <w:vAlign w:val="bottom"/>
          </w:tcPr>
          <w:p w14:paraId="62DCB009"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single" w:sz="4" w:space="0" w:color="auto"/>
              <w:right w:val="nil"/>
            </w:tcBorders>
            <w:vAlign w:val="bottom"/>
          </w:tcPr>
          <w:p w14:paraId="475A4679"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810" w:type="dxa"/>
            <w:tcBorders>
              <w:top w:val="nil"/>
              <w:left w:val="nil"/>
              <w:bottom w:val="single" w:sz="4" w:space="0" w:color="auto"/>
              <w:right w:val="nil"/>
            </w:tcBorders>
            <w:vAlign w:val="bottom"/>
          </w:tcPr>
          <w:p w14:paraId="6D4E7DCD"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810" w:type="dxa"/>
            <w:tcBorders>
              <w:top w:val="nil"/>
              <w:left w:val="nil"/>
              <w:bottom w:val="single" w:sz="4" w:space="0" w:color="auto"/>
              <w:right w:val="nil"/>
            </w:tcBorders>
            <w:vAlign w:val="bottom"/>
          </w:tcPr>
          <w:p w14:paraId="773D0640" w14:textId="77777777" w:rsidR="005064D5" w:rsidRPr="00103810" w:rsidRDefault="005064D5" w:rsidP="001A2DF6">
            <w:pPr>
              <w:rPr>
                <w:rFonts w:ascii="Times New Roman" w:hAnsi="Times New Roman"/>
                <w:bCs/>
                <w:sz w:val="18"/>
                <w:szCs w:val="18"/>
              </w:rPr>
            </w:pPr>
            <w:r>
              <w:rPr>
                <w:rFonts w:ascii="Times New Roman" w:hAnsi="Times New Roman"/>
                <w:bCs/>
                <w:sz w:val="18"/>
                <w:szCs w:val="18"/>
              </w:rPr>
              <w:t>-</w:t>
            </w:r>
          </w:p>
        </w:tc>
        <w:tc>
          <w:tcPr>
            <w:tcW w:w="810" w:type="dxa"/>
            <w:tcBorders>
              <w:top w:val="nil"/>
              <w:left w:val="nil"/>
              <w:bottom w:val="single" w:sz="4" w:space="0" w:color="auto"/>
              <w:right w:val="nil"/>
            </w:tcBorders>
            <w:vAlign w:val="bottom"/>
          </w:tcPr>
          <w:p w14:paraId="7B25AAED"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single" w:sz="4" w:space="0" w:color="auto"/>
              <w:right w:val="nil"/>
            </w:tcBorders>
            <w:vAlign w:val="bottom"/>
          </w:tcPr>
          <w:p w14:paraId="6F1B32AB" w14:textId="77777777" w:rsidR="005064D5" w:rsidRPr="00EC76F2" w:rsidRDefault="005064D5" w:rsidP="001A2DF6">
            <w:pPr>
              <w:rPr>
                <w:rFonts w:ascii="Times New Roman" w:hAnsi="Times New Roman"/>
                <w:sz w:val="20"/>
              </w:rPr>
            </w:pPr>
            <w:r>
              <w:rPr>
                <w:rFonts w:ascii="Times New Roman" w:hAnsi="Times New Roman"/>
                <w:sz w:val="20"/>
              </w:rPr>
              <w:t>-</w:t>
            </w:r>
          </w:p>
        </w:tc>
        <w:tc>
          <w:tcPr>
            <w:tcW w:w="810" w:type="dxa"/>
            <w:tcBorders>
              <w:top w:val="nil"/>
              <w:left w:val="nil"/>
              <w:bottom w:val="single" w:sz="4" w:space="0" w:color="auto"/>
              <w:right w:val="nil"/>
            </w:tcBorders>
            <w:vAlign w:val="bottom"/>
          </w:tcPr>
          <w:p w14:paraId="0173AB9B"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single" w:sz="4" w:space="0" w:color="auto"/>
              <w:right w:val="nil"/>
            </w:tcBorders>
            <w:vAlign w:val="bottom"/>
          </w:tcPr>
          <w:p w14:paraId="4D8B18EC" w14:textId="77777777" w:rsidR="005064D5" w:rsidRPr="00EC76F2" w:rsidRDefault="005064D5" w:rsidP="001A2DF6">
            <w:pPr>
              <w:rPr>
                <w:rFonts w:ascii="Times New Roman" w:hAnsi="Times New Roman"/>
                <w:bCs/>
                <w:sz w:val="20"/>
              </w:rPr>
            </w:pPr>
            <w:r w:rsidRPr="00EC76F2">
              <w:rPr>
                <w:rFonts w:ascii="Times New Roman" w:hAnsi="Times New Roman"/>
                <w:bCs/>
                <w:sz w:val="20"/>
              </w:rPr>
              <w:t>-</w:t>
            </w:r>
          </w:p>
        </w:tc>
        <w:tc>
          <w:tcPr>
            <w:tcW w:w="810" w:type="dxa"/>
            <w:tcBorders>
              <w:top w:val="nil"/>
              <w:left w:val="nil"/>
              <w:bottom w:val="single" w:sz="4" w:space="0" w:color="auto"/>
              <w:right w:val="nil"/>
            </w:tcBorders>
            <w:vAlign w:val="bottom"/>
          </w:tcPr>
          <w:p w14:paraId="6C47F7BD"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810" w:type="dxa"/>
            <w:tcBorders>
              <w:top w:val="nil"/>
              <w:left w:val="nil"/>
              <w:bottom w:val="single" w:sz="4" w:space="0" w:color="auto"/>
              <w:right w:val="nil"/>
            </w:tcBorders>
            <w:vAlign w:val="bottom"/>
          </w:tcPr>
          <w:p w14:paraId="1FF80972"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720" w:type="dxa"/>
            <w:tcBorders>
              <w:top w:val="nil"/>
              <w:left w:val="nil"/>
              <w:bottom w:val="single" w:sz="4" w:space="0" w:color="auto"/>
              <w:right w:val="nil"/>
            </w:tcBorders>
            <w:vAlign w:val="bottom"/>
          </w:tcPr>
          <w:p w14:paraId="098F1097"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810" w:type="dxa"/>
            <w:tcBorders>
              <w:top w:val="nil"/>
              <w:left w:val="nil"/>
              <w:bottom w:val="single" w:sz="4" w:space="0" w:color="auto"/>
              <w:right w:val="nil"/>
            </w:tcBorders>
            <w:vAlign w:val="bottom"/>
          </w:tcPr>
          <w:p w14:paraId="507C30D8" w14:textId="77777777" w:rsidR="005064D5" w:rsidRPr="00EC76F2" w:rsidRDefault="005064D5" w:rsidP="001A2DF6">
            <w:pPr>
              <w:rPr>
                <w:rFonts w:ascii="Times New Roman" w:hAnsi="Times New Roman"/>
                <w:bCs/>
                <w:sz w:val="20"/>
              </w:rPr>
            </w:pPr>
            <w:r>
              <w:rPr>
                <w:rFonts w:ascii="Times New Roman" w:hAnsi="Times New Roman"/>
                <w:bCs/>
                <w:sz w:val="20"/>
              </w:rPr>
              <w:t>-</w:t>
            </w:r>
          </w:p>
        </w:tc>
        <w:tc>
          <w:tcPr>
            <w:tcW w:w="810" w:type="dxa"/>
            <w:tcBorders>
              <w:top w:val="nil"/>
              <w:left w:val="nil"/>
              <w:bottom w:val="single" w:sz="4" w:space="0" w:color="auto"/>
              <w:right w:val="nil"/>
            </w:tcBorders>
            <w:vAlign w:val="bottom"/>
          </w:tcPr>
          <w:p w14:paraId="476AACF4" w14:textId="77777777" w:rsidR="005064D5" w:rsidRPr="00103810" w:rsidRDefault="005064D5" w:rsidP="001A2DF6">
            <w:pPr>
              <w:rPr>
                <w:rFonts w:ascii="Times New Roman" w:hAnsi="Times New Roman"/>
                <w:bCs/>
                <w:sz w:val="18"/>
                <w:szCs w:val="18"/>
              </w:rPr>
            </w:pPr>
            <w:r>
              <w:rPr>
                <w:rFonts w:ascii="Times New Roman" w:hAnsi="Times New Roman"/>
                <w:bCs/>
                <w:sz w:val="18"/>
                <w:szCs w:val="18"/>
              </w:rPr>
              <w:t>-</w:t>
            </w:r>
          </w:p>
        </w:tc>
      </w:tr>
    </w:tbl>
    <w:bookmarkEnd w:id="1"/>
    <w:p w14:paraId="79D3AB1E" w14:textId="77777777" w:rsidR="005064D5" w:rsidRPr="00D27E21" w:rsidRDefault="005064D5" w:rsidP="005064D5">
      <w:pPr>
        <w:sectPr w:rsidR="005064D5" w:rsidRPr="00D27E21" w:rsidSect="001A2DF6">
          <w:pgSz w:w="15840" w:h="12240" w:orient="landscape"/>
          <w:pgMar w:top="1440" w:right="864" w:bottom="1440" w:left="864" w:header="720" w:footer="720" w:gutter="0"/>
          <w:cols w:space="720"/>
          <w:docGrid w:linePitch="360"/>
        </w:sectPr>
      </w:pPr>
      <w:r w:rsidRPr="00A000B4">
        <w:rPr>
          <w:rFonts w:ascii="Times New Roman" w:hAnsi="Times New Roman"/>
          <w:b/>
          <w:sz w:val="24"/>
          <w:szCs w:val="24"/>
          <w:vertAlign w:val="superscript"/>
        </w:rPr>
        <w:t>-</w:t>
      </w:r>
      <w:r w:rsidRPr="00A000B4">
        <w:rPr>
          <w:rFonts w:ascii="Times New Roman" w:hAnsi="Times New Roman"/>
        </w:rPr>
        <w:t>Not detected</w:t>
      </w:r>
    </w:p>
    <w:p w14:paraId="4858A9B7" w14:textId="77777777" w:rsidR="005064D5" w:rsidRDefault="005064D5" w:rsidP="005064D5">
      <w:pPr>
        <w:jc w:val="both"/>
        <w:rPr>
          <w:rFonts w:ascii="Times New Roman" w:hAnsi="Times New Roman"/>
          <w:b/>
          <w:sz w:val="24"/>
          <w:szCs w:val="24"/>
        </w:rPr>
      </w:pPr>
      <w:r>
        <w:rPr>
          <w:rFonts w:ascii="Times New Roman" w:hAnsi="Times New Roman"/>
          <w:b/>
          <w:sz w:val="24"/>
          <w:szCs w:val="24"/>
        </w:rPr>
        <w:lastRenderedPageBreak/>
        <w:t>Table 3</w:t>
      </w:r>
      <w:r w:rsidRPr="000442D3">
        <w:rPr>
          <w:rFonts w:ascii="Times New Roman" w:hAnsi="Times New Roman"/>
          <w:b/>
          <w:sz w:val="24"/>
          <w:szCs w:val="24"/>
        </w:rPr>
        <w:t xml:space="preserve">. EAG response </w:t>
      </w:r>
      <w:r>
        <w:rPr>
          <w:rFonts w:ascii="Times New Roman" w:hAnsi="Times New Roman"/>
          <w:b/>
          <w:sz w:val="24"/>
          <w:szCs w:val="24"/>
        </w:rPr>
        <w:t xml:space="preserve">of </w:t>
      </w:r>
      <w:r w:rsidRPr="000442D3">
        <w:rPr>
          <w:rFonts w:ascii="Times New Roman" w:hAnsi="Times New Roman"/>
          <w:b/>
          <w:i/>
          <w:sz w:val="24"/>
          <w:szCs w:val="24"/>
        </w:rPr>
        <w:t>C</w:t>
      </w:r>
      <w:r>
        <w:rPr>
          <w:rFonts w:ascii="Times New Roman" w:hAnsi="Times New Roman"/>
          <w:b/>
          <w:i/>
          <w:sz w:val="24"/>
          <w:szCs w:val="24"/>
        </w:rPr>
        <w:t xml:space="preserve">. </w:t>
      </w:r>
      <w:proofErr w:type="spellStart"/>
      <w:r>
        <w:rPr>
          <w:rFonts w:ascii="Times New Roman" w:hAnsi="Times New Roman"/>
          <w:b/>
          <w:i/>
          <w:sz w:val="24"/>
          <w:szCs w:val="24"/>
        </w:rPr>
        <w:t>carnea</w:t>
      </w:r>
      <w:proofErr w:type="spellEnd"/>
      <w:r w:rsidRPr="000442D3">
        <w:rPr>
          <w:rFonts w:ascii="Times New Roman" w:hAnsi="Times New Roman"/>
          <w:b/>
          <w:sz w:val="24"/>
          <w:szCs w:val="24"/>
        </w:rPr>
        <w:t xml:space="preserve"> to </w:t>
      </w:r>
      <w:r>
        <w:rPr>
          <w:rFonts w:ascii="Times New Roman" w:hAnsi="Times New Roman"/>
          <w:b/>
          <w:sz w:val="24"/>
          <w:szCs w:val="24"/>
        </w:rPr>
        <w:t xml:space="preserve">the volatile compounds of </w:t>
      </w:r>
      <w:proofErr w:type="spellStart"/>
      <w:r>
        <w:rPr>
          <w:rFonts w:ascii="Times New Roman" w:hAnsi="Times New Roman"/>
          <w:b/>
          <w:sz w:val="24"/>
          <w:szCs w:val="24"/>
        </w:rPr>
        <w:t>uninfested</w:t>
      </w:r>
      <w:proofErr w:type="spellEnd"/>
      <w:r>
        <w:rPr>
          <w:rFonts w:ascii="Times New Roman" w:hAnsi="Times New Roman"/>
          <w:b/>
          <w:sz w:val="24"/>
          <w:szCs w:val="24"/>
        </w:rPr>
        <w:t xml:space="preserve">-plant, Aphids-infested and aphids </w:t>
      </w:r>
    </w:p>
    <w:tbl>
      <w:tblPr>
        <w:tblStyle w:val="TableGrid"/>
        <w:tblW w:w="9889" w:type="dxa"/>
        <w:jc w:val="center"/>
        <w:tblLook w:val="04A0" w:firstRow="1" w:lastRow="0" w:firstColumn="1" w:lastColumn="0" w:noHBand="0" w:noVBand="1"/>
      </w:tblPr>
      <w:tblGrid>
        <w:gridCol w:w="571"/>
        <w:gridCol w:w="1356"/>
        <w:gridCol w:w="1339"/>
        <w:gridCol w:w="1259"/>
        <w:gridCol w:w="1339"/>
        <w:gridCol w:w="1270"/>
        <w:gridCol w:w="1386"/>
        <w:gridCol w:w="1369"/>
      </w:tblGrid>
      <w:tr w:rsidR="005064D5" w:rsidRPr="00D27E21" w14:paraId="2ECE768A" w14:textId="77777777" w:rsidTr="001A2DF6">
        <w:trPr>
          <w:jc w:val="center"/>
        </w:trPr>
        <w:tc>
          <w:tcPr>
            <w:tcW w:w="571" w:type="dxa"/>
            <w:vMerge w:val="restart"/>
            <w:vAlign w:val="center"/>
          </w:tcPr>
          <w:p w14:paraId="0C73A93A" w14:textId="77777777" w:rsidR="005064D5" w:rsidRPr="00D27E21" w:rsidRDefault="005064D5" w:rsidP="001A2DF6">
            <w:pPr>
              <w:spacing w:before="120" w:line="360" w:lineRule="auto"/>
              <w:rPr>
                <w:rFonts w:ascii="Times New Roman" w:hAnsi="Times New Roman"/>
                <w:sz w:val="24"/>
                <w:szCs w:val="24"/>
              </w:rPr>
            </w:pPr>
            <w:r w:rsidRPr="00D27E21">
              <w:rPr>
                <w:rFonts w:ascii="Times New Roman" w:hAnsi="Times New Roman"/>
                <w:sz w:val="24"/>
                <w:szCs w:val="24"/>
              </w:rPr>
              <w:t>S. No.</w:t>
            </w:r>
          </w:p>
        </w:tc>
        <w:tc>
          <w:tcPr>
            <w:tcW w:w="1411" w:type="dxa"/>
            <w:vMerge w:val="restart"/>
            <w:vAlign w:val="center"/>
          </w:tcPr>
          <w:p w14:paraId="4C2FBE15" w14:textId="77777777" w:rsidR="005064D5" w:rsidRPr="00D27E21" w:rsidRDefault="005064D5" w:rsidP="001A2DF6">
            <w:pPr>
              <w:spacing w:before="120" w:line="360" w:lineRule="auto"/>
              <w:rPr>
                <w:rFonts w:ascii="Times New Roman" w:hAnsi="Times New Roman"/>
                <w:sz w:val="24"/>
                <w:szCs w:val="24"/>
              </w:rPr>
            </w:pPr>
            <w:r w:rsidRPr="00D27E21">
              <w:rPr>
                <w:rFonts w:ascii="Times New Roman" w:hAnsi="Times New Roman"/>
                <w:sz w:val="24"/>
                <w:szCs w:val="24"/>
              </w:rPr>
              <w:t>Host plant</w:t>
            </w:r>
          </w:p>
        </w:tc>
        <w:tc>
          <w:tcPr>
            <w:tcW w:w="2515" w:type="dxa"/>
            <w:gridSpan w:val="2"/>
            <w:vAlign w:val="center"/>
          </w:tcPr>
          <w:p w14:paraId="5E9C0551" w14:textId="77777777" w:rsidR="005064D5" w:rsidRPr="00D27E21" w:rsidRDefault="005064D5" w:rsidP="001A2DF6">
            <w:pPr>
              <w:spacing w:line="360" w:lineRule="auto"/>
              <w:rPr>
                <w:rFonts w:ascii="Times New Roman" w:hAnsi="Times New Roman"/>
                <w:i/>
                <w:sz w:val="24"/>
                <w:szCs w:val="24"/>
              </w:rPr>
            </w:pPr>
            <w:proofErr w:type="spellStart"/>
            <w:r w:rsidRPr="00D27E21">
              <w:rPr>
                <w:rFonts w:ascii="Times New Roman" w:hAnsi="Times New Roman"/>
                <w:sz w:val="24"/>
                <w:szCs w:val="24"/>
              </w:rPr>
              <w:t>Uninfested</w:t>
            </w:r>
            <w:proofErr w:type="spellEnd"/>
            <w:r w:rsidRPr="00D27E21">
              <w:rPr>
                <w:rFonts w:ascii="Times New Roman" w:hAnsi="Times New Roman"/>
                <w:sz w:val="24"/>
                <w:szCs w:val="24"/>
              </w:rPr>
              <w:t xml:space="preserve"> plants</w:t>
            </w:r>
          </w:p>
        </w:tc>
        <w:tc>
          <w:tcPr>
            <w:tcW w:w="2611" w:type="dxa"/>
            <w:gridSpan w:val="2"/>
            <w:vAlign w:val="center"/>
          </w:tcPr>
          <w:p w14:paraId="2284DE87" w14:textId="77777777" w:rsidR="005064D5" w:rsidRPr="00D27E21" w:rsidRDefault="005064D5" w:rsidP="001A2DF6">
            <w:pPr>
              <w:spacing w:line="360" w:lineRule="auto"/>
              <w:rPr>
                <w:rFonts w:ascii="Times New Roman" w:hAnsi="Times New Roman"/>
                <w:i/>
                <w:sz w:val="24"/>
                <w:szCs w:val="24"/>
              </w:rPr>
            </w:pPr>
            <w:r w:rsidRPr="00D27E21">
              <w:rPr>
                <w:rFonts w:ascii="Times New Roman" w:hAnsi="Times New Roman"/>
                <w:sz w:val="24"/>
                <w:szCs w:val="24"/>
              </w:rPr>
              <w:t>Aphid infested plants</w:t>
            </w:r>
          </w:p>
        </w:tc>
        <w:tc>
          <w:tcPr>
            <w:tcW w:w="2781" w:type="dxa"/>
            <w:gridSpan w:val="2"/>
            <w:vAlign w:val="center"/>
          </w:tcPr>
          <w:p w14:paraId="5E599C4F" w14:textId="77777777" w:rsidR="005064D5" w:rsidRPr="00D27E21" w:rsidRDefault="005064D5" w:rsidP="001A2DF6">
            <w:pPr>
              <w:spacing w:line="360" w:lineRule="auto"/>
              <w:rPr>
                <w:rFonts w:ascii="Times New Roman" w:hAnsi="Times New Roman"/>
                <w:i/>
                <w:sz w:val="24"/>
                <w:szCs w:val="24"/>
              </w:rPr>
            </w:pPr>
            <w:r w:rsidRPr="00D27E21">
              <w:rPr>
                <w:rFonts w:ascii="Times New Roman" w:hAnsi="Times New Roman"/>
                <w:sz w:val="24"/>
                <w:szCs w:val="24"/>
              </w:rPr>
              <w:t>Aphids</w:t>
            </w:r>
          </w:p>
        </w:tc>
      </w:tr>
      <w:tr w:rsidR="005064D5" w:rsidRPr="00D27E21" w14:paraId="462F9D2D" w14:textId="77777777" w:rsidTr="001A2DF6">
        <w:trPr>
          <w:trHeight w:val="472"/>
          <w:jc w:val="center"/>
        </w:trPr>
        <w:tc>
          <w:tcPr>
            <w:tcW w:w="571" w:type="dxa"/>
            <w:vMerge/>
            <w:vAlign w:val="center"/>
          </w:tcPr>
          <w:p w14:paraId="41A65EEE" w14:textId="77777777" w:rsidR="005064D5" w:rsidRPr="00D27E21" w:rsidRDefault="005064D5" w:rsidP="001A2DF6">
            <w:pPr>
              <w:spacing w:line="360" w:lineRule="auto"/>
              <w:rPr>
                <w:rFonts w:ascii="Times New Roman" w:hAnsi="Times New Roman"/>
                <w:sz w:val="24"/>
                <w:szCs w:val="24"/>
              </w:rPr>
            </w:pPr>
          </w:p>
        </w:tc>
        <w:tc>
          <w:tcPr>
            <w:tcW w:w="1411" w:type="dxa"/>
            <w:vMerge/>
            <w:vAlign w:val="center"/>
          </w:tcPr>
          <w:p w14:paraId="26949F4A" w14:textId="77777777" w:rsidR="005064D5" w:rsidRPr="00D27E21" w:rsidRDefault="005064D5" w:rsidP="001A2DF6">
            <w:pPr>
              <w:spacing w:line="360" w:lineRule="auto"/>
              <w:rPr>
                <w:rFonts w:ascii="Times New Roman" w:hAnsi="Times New Roman"/>
                <w:sz w:val="24"/>
                <w:szCs w:val="24"/>
              </w:rPr>
            </w:pPr>
          </w:p>
        </w:tc>
        <w:tc>
          <w:tcPr>
            <w:tcW w:w="1256" w:type="dxa"/>
            <w:vAlign w:val="center"/>
          </w:tcPr>
          <w:p w14:paraId="2EAF90A8" w14:textId="77777777" w:rsidR="005064D5" w:rsidRPr="00D27E21" w:rsidRDefault="005064D5" w:rsidP="001A2DF6">
            <w:pPr>
              <w:spacing w:line="360" w:lineRule="auto"/>
              <w:rPr>
                <w:rFonts w:ascii="Times New Roman" w:hAnsi="Times New Roman"/>
                <w:sz w:val="24"/>
                <w:szCs w:val="24"/>
              </w:rPr>
            </w:pPr>
            <w:r w:rsidRPr="00D27E21">
              <w:rPr>
                <w:rFonts w:ascii="Times New Roman" w:hAnsi="Times New Roman"/>
                <w:sz w:val="24"/>
                <w:szCs w:val="24"/>
              </w:rPr>
              <w:t>Female</w:t>
            </w:r>
          </w:p>
        </w:tc>
        <w:tc>
          <w:tcPr>
            <w:tcW w:w="1259" w:type="dxa"/>
            <w:vAlign w:val="center"/>
          </w:tcPr>
          <w:p w14:paraId="204D4E68" w14:textId="77777777" w:rsidR="005064D5" w:rsidRPr="00D27E21" w:rsidRDefault="005064D5" w:rsidP="001A2DF6">
            <w:pPr>
              <w:spacing w:line="360" w:lineRule="auto"/>
              <w:rPr>
                <w:rFonts w:ascii="Times New Roman" w:hAnsi="Times New Roman"/>
                <w:sz w:val="24"/>
                <w:szCs w:val="24"/>
              </w:rPr>
            </w:pPr>
            <w:r w:rsidRPr="00D27E21">
              <w:rPr>
                <w:rFonts w:ascii="Times New Roman" w:hAnsi="Times New Roman"/>
                <w:sz w:val="24"/>
                <w:szCs w:val="24"/>
              </w:rPr>
              <w:t>Male</w:t>
            </w:r>
          </w:p>
        </w:tc>
        <w:tc>
          <w:tcPr>
            <w:tcW w:w="1339" w:type="dxa"/>
            <w:vAlign w:val="center"/>
          </w:tcPr>
          <w:p w14:paraId="50C5A94C" w14:textId="77777777" w:rsidR="005064D5" w:rsidRPr="00D27E21" w:rsidRDefault="005064D5" w:rsidP="001A2DF6">
            <w:pPr>
              <w:spacing w:line="360" w:lineRule="auto"/>
              <w:rPr>
                <w:rFonts w:ascii="Times New Roman" w:hAnsi="Times New Roman"/>
                <w:sz w:val="24"/>
                <w:szCs w:val="24"/>
              </w:rPr>
            </w:pPr>
            <w:r w:rsidRPr="00D27E21">
              <w:rPr>
                <w:rFonts w:ascii="Times New Roman" w:hAnsi="Times New Roman"/>
                <w:sz w:val="24"/>
                <w:szCs w:val="24"/>
              </w:rPr>
              <w:t>Female</w:t>
            </w:r>
          </w:p>
        </w:tc>
        <w:tc>
          <w:tcPr>
            <w:tcW w:w="1272" w:type="dxa"/>
            <w:vAlign w:val="center"/>
          </w:tcPr>
          <w:p w14:paraId="49FCA752" w14:textId="77777777" w:rsidR="005064D5" w:rsidRPr="00D27E21" w:rsidRDefault="005064D5" w:rsidP="001A2DF6">
            <w:pPr>
              <w:spacing w:line="360" w:lineRule="auto"/>
              <w:rPr>
                <w:rFonts w:ascii="Times New Roman" w:hAnsi="Times New Roman"/>
                <w:sz w:val="24"/>
                <w:szCs w:val="24"/>
              </w:rPr>
            </w:pPr>
            <w:r w:rsidRPr="00D27E21">
              <w:rPr>
                <w:rFonts w:ascii="Times New Roman" w:hAnsi="Times New Roman"/>
                <w:sz w:val="24"/>
                <w:szCs w:val="24"/>
              </w:rPr>
              <w:t>Male</w:t>
            </w:r>
          </w:p>
        </w:tc>
        <w:tc>
          <w:tcPr>
            <w:tcW w:w="1394" w:type="dxa"/>
            <w:vAlign w:val="center"/>
          </w:tcPr>
          <w:p w14:paraId="7CABBF0A" w14:textId="77777777" w:rsidR="005064D5" w:rsidRPr="00D27E21" w:rsidRDefault="005064D5" w:rsidP="001A2DF6">
            <w:pPr>
              <w:spacing w:line="360" w:lineRule="auto"/>
              <w:rPr>
                <w:rFonts w:ascii="Times New Roman" w:hAnsi="Times New Roman"/>
                <w:sz w:val="24"/>
                <w:szCs w:val="24"/>
              </w:rPr>
            </w:pPr>
            <w:r w:rsidRPr="00D27E21">
              <w:rPr>
                <w:rFonts w:ascii="Times New Roman" w:hAnsi="Times New Roman"/>
                <w:sz w:val="24"/>
                <w:szCs w:val="24"/>
              </w:rPr>
              <w:t>Female</w:t>
            </w:r>
          </w:p>
        </w:tc>
        <w:tc>
          <w:tcPr>
            <w:tcW w:w="1387" w:type="dxa"/>
            <w:vAlign w:val="center"/>
          </w:tcPr>
          <w:p w14:paraId="63CCE30F" w14:textId="77777777" w:rsidR="005064D5" w:rsidRPr="00D27E21" w:rsidRDefault="005064D5" w:rsidP="001A2DF6">
            <w:pPr>
              <w:spacing w:line="360" w:lineRule="auto"/>
              <w:rPr>
                <w:rFonts w:ascii="Times New Roman" w:hAnsi="Times New Roman"/>
                <w:sz w:val="24"/>
                <w:szCs w:val="24"/>
              </w:rPr>
            </w:pPr>
            <w:r w:rsidRPr="00D27E21">
              <w:rPr>
                <w:rFonts w:ascii="Times New Roman" w:hAnsi="Times New Roman"/>
                <w:sz w:val="24"/>
                <w:szCs w:val="24"/>
              </w:rPr>
              <w:t>Male</w:t>
            </w:r>
          </w:p>
        </w:tc>
      </w:tr>
      <w:tr w:rsidR="005064D5" w:rsidRPr="00D27E21" w14:paraId="33FFF1F3" w14:textId="77777777" w:rsidTr="001A2DF6">
        <w:trPr>
          <w:jc w:val="center"/>
        </w:trPr>
        <w:tc>
          <w:tcPr>
            <w:tcW w:w="571" w:type="dxa"/>
          </w:tcPr>
          <w:p w14:paraId="2BADA250" w14:textId="77777777" w:rsidR="005064D5" w:rsidRPr="00D27E21" w:rsidRDefault="005064D5" w:rsidP="001A2DF6">
            <w:pPr>
              <w:spacing w:line="360" w:lineRule="auto"/>
              <w:rPr>
                <w:rFonts w:ascii="Times New Roman" w:hAnsi="Times New Roman"/>
                <w:sz w:val="24"/>
                <w:szCs w:val="24"/>
              </w:rPr>
            </w:pPr>
            <w:r w:rsidRPr="00D27E21">
              <w:rPr>
                <w:rFonts w:ascii="Times New Roman" w:hAnsi="Times New Roman"/>
                <w:sz w:val="24"/>
                <w:szCs w:val="24"/>
              </w:rPr>
              <w:t>1.</w:t>
            </w:r>
          </w:p>
        </w:tc>
        <w:tc>
          <w:tcPr>
            <w:tcW w:w="1411" w:type="dxa"/>
            <w:vAlign w:val="bottom"/>
          </w:tcPr>
          <w:p w14:paraId="3F389E2B" w14:textId="77777777" w:rsidR="005064D5" w:rsidRPr="00D27E21" w:rsidRDefault="005064D5" w:rsidP="001A2DF6">
            <w:pPr>
              <w:spacing w:line="360" w:lineRule="auto"/>
              <w:jc w:val="left"/>
              <w:rPr>
                <w:rFonts w:ascii="Times New Roman" w:hAnsi="Times New Roman"/>
                <w:i/>
                <w:sz w:val="24"/>
                <w:szCs w:val="24"/>
              </w:rPr>
            </w:pPr>
            <w:r w:rsidRPr="00D27E21">
              <w:rPr>
                <w:rFonts w:ascii="Times New Roman" w:hAnsi="Times New Roman"/>
                <w:i/>
                <w:sz w:val="24"/>
                <w:szCs w:val="24"/>
              </w:rPr>
              <w:t xml:space="preserve">B. </w:t>
            </w:r>
            <w:proofErr w:type="spellStart"/>
            <w:r w:rsidRPr="00D27E21">
              <w:rPr>
                <w:rFonts w:ascii="Times New Roman" w:hAnsi="Times New Roman"/>
                <w:i/>
                <w:sz w:val="24"/>
                <w:szCs w:val="24"/>
              </w:rPr>
              <w:t>napus</w:t>
            </w:r>
            <w:proofErr w:type="spellEnd"/>
          </w:p>
        </w:tc>
        <w:tc>
          <w:tcPr>
            <w:tcW w:w="1256" w:type="dxa"/>
            <w:vAlign w:val="bottom"/>
          </w:tcPr>
          <w:p w14:paraId="7A18BFEB" w14:textId="77777777" w:rsidR="005064D5" w:rsidRPr="00D27E21" w:rsidRDefault="005064D5" w:rsidP="001A2DF6">
            <w:pPr>
              <w:spacing w:line="360" w:lineRule="auto"/>
              <w:rPr>
                <w:rFonts w:ascii="Times New Roman" w:hAnsi="Times New Roman"/>
                <w:color w:val="000000"/>
                <w:sz w:val="24"/>
                <w:szCs w:val="24"/>
              </w:rPr>
            </w:pPr>
            <w:r w:rsidRPr="00D27E21">
              <w:rPr>
                <w:rFonts w:ascii="Times New Roman" w:hAnsi="Times New Roman"/>
                <w:color w:val="000000"/>
                <w:sz w:val="24"/>
                <w:szCs w:val="24"/>
              </w:rPr>
              <w:t>0.70±0.05</w:t>
            </w:r>
            <w:r w:rsidRPr="00D27E21">
              <w:rPr>
                <w:rFonts w:ascii="Times New Roman" w:hAnsi="Times New Roman"/>
                <w:color w:val="000000"/>
                <w:sz w:val="24"/>
                <w:szCs w:val="24"/>
                <w:vertAlign w:val="superscript"/>
              </w:rPr>
              <w:t>a</w:t>
            </w:r>
          </w:p>
        </w:tc>
        <w:tc>
          <w:tcPr>
            <w:tcW w:w="1259" w:type="dxa"/>
            <w:vAlign w:val="bottom"/>
          </w:tcPr>
          <w:p w14:paraId="22879495" w14:textId="77777777" w:rsidR="005064D5" w:rsidRPr="00D27E21" w:rsidRDefault="005064D5" w:rsidP="001A2DF6">
            <w:pPr>
              <w:spacing w:line="360" w:lineRule="auto"/>
              <w:rPr>
                <w:rFonts w:ascii="Times New Roman" w:hAnsi="Times New Roman"/>
                <w:color w:val="000000"/>
                <w:sz w:val="24"/>
                <w:szCs w:val="24"/>
              </w:rPr>
            </w:pPr>
            <w:r w:rsidRPr="00D27E21">
              <w:rPr>
                <w:rFonts w:ascii="Times New Roman" w:hAnsi="Times New Roman"/>
                <w:color w:val="000000"/>
                <w:sz w:val="24"/>
                <w:szCs w:val="24"/>
              </w:rPr>
              <w:t>0.70±0.07</w:t>
            </w:r>
            <w:r w:rsidRPr="00D27E21">
              <w:rPr>
                <w:rFonts w:ascii="Times New Roman" w:hAnsi="Times New Roman"/>
                <w:color w:val="000000"/>
                <w:sz w:val="24"/>
                <w:szCs w:val="24"/>
                <w:vertAlign w:val="superscript"/>
              </w:rPr>
              <w:t>a</w:t>
            </w:r>
          </w:p>
        </w:tc>
        <w:tc>
          <w:tcPr>
            <w:tcW w:w="1339" w:type="dxa"/>
          </w:tcPr>
          <w:p w14:paraId="465BD57F" w14:textId="77777777" w:rsidR="005064D5" w:rsidRPr="00D27E21" w:rsidRDefault="005064D5" w:rsidP="001A2DF6">
            <w:pPr>
              <w:spacing w:line="360" w:lineRule="auto"/>
              <w:rPr>
                <w:rFonts w:ascii="Times New Roman" w:hAnsi="Times New Roman"/>
                <w:sz w:val="24"/>
                <w:szCs w:val="24"/>
              </w:rPr>
            </w:pPr>
            <w:r w:rsidRPr="00D27E21">
              <w:rPr>
                <w:rFonts w:ascii="Times New Roman" w:hAnsi="Times New Roman"/>
                <w:sz w:val="24"/>
                <w:szCs w:val="24"/>
              </w:rPr>
              <w:t>0.98±0.07</w:t>
            </w:r>
            <w:r w:rsidRPr="00D27E21">
              <w:rPr>
                <w:rFonts w:ascii="Times New Roman" w:hAnsi="Times New Roman"/>
                <w:sz w:val="24"/>
                <w:szCs w:val="24"/>
                <w:vertAlign w:val="superscript"/>
              </w:rPr>
              <w:t>ab</w:t>
            </w:r>
          </w:p>
        </w:tc>
        <w:tc>
          <w:tcPr>
            <w:tcW w:w="1272" w:type="dxa"/>
          </w:tcPr>
          <w:p w14:paraId="4C1A39E9" w14:textId="77777777" w:rsidR="005064D5" w:rsidRPr="00D27E21" w:rsidRDefault="005064D5" w:rsidP="001A2DF6">
            <w:pPr>
              <w:spacing w:line="360" w:lineRule="auto"/>
              <w:rPr>
                <w:rFonts w:ascii="Times New Roman" w:hAnsi="Times New Roman"/>
                <w:sz w:val="24"/>
                <w:szCs w:val="24"/>
              </w:rPr>
            </w:pPr>
            <w:r w:rsidRPr="00D27E21">
              <w:rPr>
                <w:rFonts w:ascii="Times New Roman" w:hAnsi="Times New Roman"/>
                <w:sz w:val="24"/>
                <w:szCs w:val="24"/>
              </w:rPr>
              <w:t>0.77±0.33</w:t>
            </w:r>
            <w:r w:rsidRPr="00D27E21">
              <w:rPr>
                <w:rFonts w:ascii="Times New Roman" w:hAnsi="Times New Roman"/>
                <w:sz w:val="24"/>
                <w:szCs w:val="24"/>
                <w:vertAlign w:val="superscript"/>
              </w:rPr>
              <w:t>a</w:t>
            </w:r>
          </w:p>
        </w:tc>
        <w:tc>
          <w:tcPr>
            <w:tcW w:w="1394" w:type="dxa"/>
          </w:tcPr>
          <w:p w14:paraId="252C7224" w14:textId="77777777" w:rsidR="005064D5" w:rsidRPr="00D27E21" w:rsidRDefault="005064D5" w:rsidP="001A2DF6">
            <w:pPr>
              <w:spacing w:line="360" w:lineRule="auto"/>
              <w:rPr>
                <w:rFonts w:ascii="Times New Roman" w:hAnsi="Times New Roman"/>
                <w:sz w:val="24"/>
                <w:szCs w:val="24"/>
              </w:rPr>
            </w:pPr>
            <w:r w:rsidRPr="00D27E21">
              <w:rPr>
                <w:rFonts w:ascii="Times New Roman" w:hAnsi="Times New Roman"/>
                <w:sz w:val="24"/>
                <w:szCs w:val="24"/>
              </w:rPr>
              <w:t>0.43±0.02</w:t>
            </w:r>
            <w:r w:rsidRPr="00D27E21">
              <w:rPr>
                <w:rFonts w:ascii="Times New Roman" w:hAnsi="Times New Roman"/>
                <w:sz w:val="24"/>
                <w:szCs w:val="24"/>
                <w:vertAlign w:val="superscript"/>
              </w:rPr>
              <w:t>a</w:t>
            </w:r>
          </w:p>
        </w:tc>
        <w:tc>
          <w:tcPr>
            <w:tcW w:w="1387" w:type="dxa"/>
          </w:tcPr>
          <w:p w14:paraId="3523A865" w14:textId="77777777" w:rsidR="005064D5" w:rsidRPr="00D27E21" w:rsidRDefault="005064D5" w:rsidP="001A2DF6">
            <w:pPr>
              <w:spacing w:line="360" w:lineRule="auto"/>
              <w:rPr>
                <w:rFonts w:ascii="Times New Roman" w:hAnsi="Times New Roman"/>
                <w:sz w:val="24"/>
                <w:szCs w:val="24"/>
              </w:rPr>
            </w:pPr>
            <w:r w:rsidRPr="00D27E21">
              <w:rPr>
                <w:rFonts w:ascii="Times New Roman" w:hAnsi="Times New Roman"/>
                <w:sz w:val="24"/>
                <w:szCs w:val="24"/>
              </w:rPr>
              <w:t>0.47±0.05</w:t>
            </w:r>
            <w:r w:rsidRPr="00D27E21">
              <w:rPr>
                <w:rFonts w:ascii="Times New Roman" w:hAnsi="Times New Roman"/>
                <w:sz w:val="24"/>
                <w:szCs w:val="24"/>
                <w:vertAlign w:val="superscript"/>
              </w:rPr>
              <w:t>a</w:t>
            </w:r>
          </w:p>
        </w:tc>
      </w:tr>
      <w:tr w:rsidR="005064D5" w:rsidRPr="00D27E21" w14:paraId="0F5CC945" w14:textId="77777777" w:rsidTr="001A2DF6">
        <w:trPr>
          <w:jc w:val="center"/>
        </w:trPr>
        <w:tc>
          <w:tcPr>
            <w:tcW w:w="571" w:type="dxa"/>
          </w:tcPr>
          <w:p w14:paraId="7CF1C726" w14:textId="77777777" w:rsidR="005064D5" w:rsidRPr="00D27E21" w:rsidRDefault="005064D5" w:rsidP="001A2DF6">
            <w:pPr>
              <w:spacing w:line="360" w:lineRule="auto"/>
              <w:rPr>
                <w:rFonts w:ascii="Times New Roman" w:hAnsi="Times New Roman"/>
                <w:sz w:val="24"/>
                <w:szCs w:val="24"/>
              </w:rPr>
            </w:pPr>
            <w:r w:rsidRPr="00D27E21">
              <w:rPr>
                <w:rFonts w:ascii="Times New Roman" w:hAnsi="Times New Roman"/>
                <w:sz w:val="24"/>
                <w:szCs w:val="24"/>
              </w:rPr>
              <w:t>2.</w:t>
            </w:r>
          </w:p>
        </w:tc>
        <w:tc>
          <w:tcPr>
            <w:tcW w:w="1411" w:type="dxa"/>
            <w:vAlign w:val="bottom"/>
          </w:tcPr>
          <w:p w14:paraId="6271EEC5" w14:textId="77777777" w:rsidR="005064D5" w:rsidRPr="00D27E21" w:rsidRDefault="005064D5" w:rsidP="001A2DF6">
            <w:pPr>
              <w:spacing w:line="360" w:lineRule="auto"/>
              <w:jc w:val="left"/>
              <w:rPr>
                <w:rFonts w:ascii="Times New Roman" w:hAnsi="Times New Roman"/>
                <w:i/>
                <w:sz w:val="24"/>
                <w:szCs w:val="24"/>
              </w:rPr>
            </w:pPr>
            <w:r w:rsidRPr="00D27E21">
              <w:rPr>
                <w:rFonts w:ascii="Times New Roman" w:hAnsi="Times New Roman"/>
                <w:i/>
                <w:sz w:val="24"/>
                <w:szCs w:val="24"/>
              </w:rPr>
              <w:t xml:space="preserve">B. </w:t>
            </w:r>
            <w:proofErr w:type="spellStart"/>
            <w:r w:rsidRPr="00D27E21">
              <w:rPr>
                <w:rFonts w:ascii="Times New Roman" w:hAnsi="Times New Roman"/>
                <w:i/>
                <w:sz w:val="24"/>
                <w:szCs w:val="24"/>
              </w:rPr>
              <w:t>nigra</w:t>
            </w:r>
            <w:proofErr w:type="spellEnd"/>
          </w:p>
        </w:tc>
        <w:tc>
          <w:tcPr>
            <w:tcW w:w="1256" w:type="dxa"/>
            <w:vAlign w:val="bottom"/>
          </w:tcPr>
          <w:p w14:paraId="47E1E00C" w14:textId="77777777" w:rsidR="005064D5" w:rsidRPr="00D27E21" w:rsidRDefault="005064D5" w:rsidP="001A2DF6">
            <w:pPr>
              <w:spacing w:line="360" w:lineRule="auto"/>
              <w:rPr>
                <w:rFonts w:ascii="Times New Roman" w:hAnsi="Times New Roman"/>
                <w:color w:val="000000"/>
                <w:sz w:val="24"/>
                <w:szCs w:val="24"/>
              </w:rPr>
            </w:pPr>
            <w:r w:rsidRPr="00D27E21">
              <w:rPr>
                <w:rFonts w:ascii="Times New Roman" w:hAnsi="Times New Roman"/>
                <w:color w:val="000000"/>
                <w:sz w:val="24"/>
                <w:szCs w:val="24"/>
              </w:rPr>
              <w:t>0.67±0.02</w:t>
            </w:r>
            <w:r w:rsidRPr="00D27E21">
              <w:rPr>
                <w:rFonts w:ascii="Times New Roman" w:hAnsi="Times New Roman"/>
                <w:color w:val="000000"/>
                <w:sz w:val="24"/>
                <w:szCs w:val="24"/>
                <w:vertAlign w:val="superscript"/>
              </w:rPr>
              <w:t>ab</w:t>
            </w:r>
          </w:p>
        </w:tc>
        <w:tc>
          <w:tcPr>
            <w:tcW w:w="1259" w:type="dxa"/>
            <w:vAlign w:val="bottom"/>
          </w:tcPr>
          <w:p w14:paraId="3F5CF617" w14:textId="77777777" w:rsidR="005064D5" w:rsidRPr="00D27E21" w:rsidRDefault="005064D5" w:rsidP="001A2DF6">
            <w:pPr>
              <w:spacing w:line="360" w:lineRule="auto"/>
              <w:rPr>
                <w:rFonts w:ascii="Times New Roman" w:hAnsi="Times New Roman"/>
                <w:color w:val="000000"/>
                <w:sz w:val="24"/>
                <w:szCs w:val="24"/>
              </w:rPr>
            </w:pPr>
            <w:r w:rsidRPr="00D27E21">
              <w:rPr>
                <w:rFonts w:ascii="Times New Roman" w:hAnsi="Times New Roman"/>
                <w:color w:val="000000"/>
                <w:sz w:val="24"/>
                <w:szCs w:val="24"/>
              </w:rPr>
              <w:t>0.66±0.04</w:t>
            </w:r>
            <w:r w:rsidRPr="00D27E21">
              <w:rPr>
                <w:rFonts w:ascii="Times New Roman" w:hAnsi="Times New Roman"/>
                <w:color w:val="000000"/>
                <w:sz w:val="24"/>
                <w:szCs w:val="24"/>
                <w:vertAlign w:val="superscript"/>
              </w:rPr>
              <w:t>a</w:t>
            </w:r>
          </w:p>
        </w:tc>
        <w:tc>
          <w:tcPr>
            <w:tcW w:w="1339" w:type="dxa"/>
          </w:tcPr>
          <w:p w14:paraId="6C59A000" w14:textId="77777777" w:rsidR="005064D5" w:rsidRPr="00D27E21" w:rsidRDefault="005064D5" w:rsidP="001A2DF6">
            <w:pPr>
              <w:spacing w:line="360" w:lineRule="auto"/>
              <w:rPr>
                <w:rFonts w:ascii="Times New Roman" w:hAnsi="Times New Roman"/>
                <w:sz w:val="24"/>
                <w:szCs w:val="24"/>
              </w:rPr>
            </w:pPr>
            <w:r w:rsidRPr="00D27E21">
              <w:rPr>
                <w:rFonts w:ascii="Times New Roman" w:hAnsi="Times New Roman"/>
                <w:sz w:val="24"/>
                <w:szCs w:val="24"/>
              </w:rPr>
              <w:t>1.05±0.09</w:t>
            </w:r>
            <w:r w:rsidRPr="00D27E21">
              <w:rPr>
                <w:rFonts w:ascii="Times New Roman" w:hAnsi="Times New Roman"/>
                <w:sz w:val="24"/>
                <w:szCs w:val="24"/>
                <w:vertAlign w:val="superscript"/>
              </w:rPr>
              <w:t>a</w:t>
            </w:r>
          </w:p>
        </w:tc>
        <w:tc>
          <w:tcPr>
            <w:tcW w:w="1272" w:type="dxa"/>
          </w:tcPr>
          <w:p w14:paraId="455C236D" w14:textId="77777777" w:rsidR="005064D5" w:rsidRPr="00D27E21" w:rsidRDefault="005064D5" w:rsidP="001A2DF6">
            <w:pPr>
              <w:spacing w:line="360" w:lineRule="auto"/>
              <w:rPr>
                <w:rFonts w:ascii="Times New Roman" w:hAnsi="Times New Roman"/>
                <w:sz w:val="24"/>
                <w:szCs w:val="24"/>
              </w:rPr>
            </w:pPr>
            <w:r w:rsidRPr="00D27E21">
              <w:rPr>
                <w:rFonts w:ascii="Times New Roman" w:hAnsi="Times New Roman"/>
                <w:sz w:val="24"/>
                <w:szCs w:val="24"/>
              </w:rPr>
              <w:t>0.90±0.11</w:t>
            </w:r>
            <w:r w:rsidRPr="00D27E21">
              <w:rPr>
                <w:rFonts w:ascii="Times New Roman" w:hAnsi="Times New Roman"/>
                <w:sz w:val="24"/>
                <w:szCs w:val="24"/>
                <w:vertAlign w:val="superscript"/>
              </w:rPr>
              <w:t>a</w:t>
            </w:r>
          </w:p>
        </w:tc>
        <w:tc>
          <w:tcPr>
            <w:tcW w:w="1394" w:type="dxa"/>
          </w:tcPr>
          <w:p w14:paraId="7AC7D726" w14:textId="77777777" w:rsidR="005064D5" w:rsidRPr="00D27E21" w:rsidRDefault="005064D5" w:rsidP="001A2DF6">
            <w:pPr>
              <w:spacing w:line="360" w:lineRule="auto"/>
              <w:rPr>
                <w:rFonts w:ascii="Times New Roman" w:hAnsi="Times New Roman"/>
                <w:sz w:val="24"/>
                <w:szCs w:val="24"/>
              </w:rPr>
            </w:pPr>
            <w:r w:rsidRPr="00D27E21">
              <w:rPr>
                <w:rFonts w:ascii="Times New Roman" w:hAnsi="Times New Roman"/>
                <w:sz w:val="24"/>
                <w:szCs w:val="24"/>
              </w:rPr>
              <w:t>0.36±0.00</w:t>
            </w:r>
            <w:r w:rsidRPr="00D27E21">
              <w:rPr>
                <w:rFonts w:ascii="Times New Roman" w:hAnsi="Times New Roman"/>
                <w:sz w:val="24"/>
                <w:szCs w:val="24"/>
                <w:vertAlign w:val="superscript"/>
              </w:rPr>
              <w:t>b</w:t>
            </w:r>
          </w:p>
        </w:tc>
        <w:tc>
          <w:tcPr>
            <w:tcW w:w="1387" w:type="dxa"/>
          </w:tcPr>
          <w:p w14:paraId="5F95C2BD" w14:textId="77777777" w:rsidR="005064D5" w:rsidRPr="00D27E21" w:rsidRDefault="005064D5" w:rsidP="001A2DF6">
            <w:pPr>
              <w:spacing w:line="360" w:lineRule="auto"/>
              <w:rPr>
                <w:rFonts w:ascii="Times New Roman" w:hAnsi="Times New Roman"/>
                <w:sz w:val="24"/>
                <w:szCs w:val="24"/>
              </w:rPr>
            </w:pPr>
            <w:r w:rsidRPr="00D27E21">
              <w:rPr>
                <w:rFonts w:ascii="Times New Roman" w:hAnsi="Times New Roman"/>
                <w:sz w:val="24"/>
                <w:szCs w:val="24"/>
              </w:rPr>
              <w:t>0.45±0.03</w:t>
            </w:r>
            <w:r w:rsidRPr="00D27E21">
              <w:rPr>
                <w:rFonts w:ascii="Times New Roman" w:hAnsi="Times New Roman"/>
                <w:sz w:val="24"/>
                <w:szCs w:val="24"/>
                <w:vertAlign w:val="superscript"/>
              </w:rPr>
              <w:t>a</w:t>
            </w:r>
          </w:p>
        </w:tc>
      </w:tr>
      <w:tr w:rsidR="005064D5" w:rsidRPr="00D27E21" w14:paraId="0EBBD1B5" w14:textId="77777777" w:rsidTr="001A2DF6">
        <w:trPr>
          <w:jc w:val="center"/>
        </w:trPr>
        <w:tc>
          <w:tcPr>
            <w:tcW w:w="571" w:type="dxa"/>
          </w:tcPr>
          <w:p w14:paraId="75A21229" w14:textId="77777777" w:rsidR="005064D5" w:rsidRPr="00D27E21" w:rsidRDefault="005064D5" w:rsidP="001A2DF6">
            <w:pPr>
              <w:spacing w:line="360" w:lineRule="auto"/>
              <w:rPr>
                <w:rFonts w:ascii="Times New Roman" w:hAnsi="Times New Roman"/>
                <w:sz w:val="24"/>
                <w:szCs w:val="24"/>
              </w:rPr>
            </w:pPr>
            <w:r w:rsidRPr="00D27E21">
              <w:rPr>
                <w:rFonts w:ascii="Times New Roman" w:hAnsi="Times New Roman"/>
                <w:sz w:val="24"/>
                <w:szCs w:val="24"/>
              </w:rPr>
              <w:t>3.</w:t>
            </w:r>
          </w:p>
        </w:tc>
        <w:tc>
          <w:tcPr>
            <w:tcW w:w="1411" w:type="dxa"/>
            <w:vAlign w:val="bottom"/>
          </w:tcPr>
          <w:p w14:paraId="659FB4A4" w14:textId="77777777" w:rsidR="005064D5" w:rsidRPr="00D27E21" w:rsidRDefault="005064D5" w:rsidP="001A2DF6">
            <w:pPr>
              <w:spacing w:line="360" w:lineRule="auto"/>
              <w:jc w:val="left"/>
              <w:rPr>
                <w:rFonts w:ascii="Times New Roman" w:hAnsi="Times New Roman"/>
                <w:i/>
                <w:sz w:val="24"/>
                <w:szCs w:val="24"/>
              </w:rPr>
            </w:pPr>
            <w:r w:rsidRPr="00D27E21">
              <w:rPr>
                <w:rFonts w:ascii="Times New Roman" w:hAnsi="Times New Roman"/>
                <w:i/>
                <w:sz w:val="24"/>
                <w:szCs w:val="24"/>
              </w:rPr>
              <w:t xml:space="preserve">B. </w:t>
            </w:r>
            <w:proofErr w:type="spellStart"/>
            <w:r w:rsidRPr="00D27E21">
              <w:rPr>
                <w:rFonts w:ascii="Times New Roman" w:hAnsi="Times New Roman"/>
                <w:i/>
                <w:sz w:val="24"/>
                <w:szCs w:val="24"/>
              </w:rPr>
              <w:t>rapa</w:t>
            </w:r>
            <w:proofErr w:type="spellEnd"/>
            <w:r w:rsidRPr="00D27E21">
              <w:rPr>
                <w:rFonts w:ascii="Times New Roman" w:hAnsi="Times New Roman"/>
                <w:i/>
                <w:sz w:val="24"/>
                <w:szCs w:val="24"/>
              </w:rPr>
              <w:t xml:space="preserve"> </w:t>
            </w:r>
          </w:p>
        </w:tc>
        <w:tc>
          <w:tcPr>
            <w:tcW w:w="1256" w:type="dxa"/>
            <w:vAlign w:val="bottom"/>
          </w:tcPr>
          <w:p w14:paraId="3AE1DA42" w14:textId="77777777" w:rsidR="005064D5" w:rsidRPr="00D27E21" w:rsidRDefault="005064D5" w:rsidP="001A2DF6">
            <w:pPr>
              <w:spacing w:line="360" w:lineRule="auto"/>
              <w:rPr>
                <w:rFonts w:ascii="Times New Roman" w:hAnsi="Times New Roman"/>
                <w:color w:val="000000"/>
                <w:sz w:val="24"/>
                <w:szCs w:val="24"/>
              </w:rPr>
            </w:pPr>
            <w:r w:rsidRPr="00D27E21">
              <w:rPr>
                <w:rFonts w:ascii="Times New Roman" w:hAnsi="Times New Roman"/>
                <w:color w:val="000000"/>
                <w:sz w:val="24"/>
                <w:szCs w:val="24"/>
              </w:rPr>
              <w:t>0.61±0.01</w:t>
            </w:r>
            <w:r w:rsidRPr="00D27E21">
              <w:rPr>
                <w:rFonts w:ascii="Times New Roman" w:hAnsi="Times New Roman"/>
                <w:color w:val="000000"/>
                <w:sz w:val="24"/>
                <w:szCs w:val="24"/>
                <w:vertAlign w:val="superscript"/>
              </w:rPr>
              <w:t>ab</w:t>
            </w:r>
          </w:p>
        </w:tc>
        <w:tc>
          <w:tcPr>
            <w:tcW w:w="1259" w:type="dxa"/>
            <w:vAlign w:val="bottom"/>
          </w:tcPr>
          <w:p w14:paraId="057EF849" w14:textId="77777777" w:rsidR="005064D5" w:rsidRPr="00D27E21" w:rsidRDefault="005064D5" w:rsidP="001A2DF6">
            <w:pPr>
              <w:spacing w:line="360" w:lineRule="auto"/>
              <w:rPr>
                <w:rFonts w:ascii="Times New Roman" w:hAnsi="Times New Roman"/>
                <w:color w:val="000000"/>
                <w:sz w:val="24"/>
                <w:szCs w:val="24"/>
              </w:rPr>
            </w:pPr>
            <w:r w:rsidRPr="00D27E21">
              <w:rPr>
                <w:rFonts w:ascii="Times New Roman" w:hAnsi="Times New Roman"/>
                <w:color w:val="000000"/>
                <w:sz w:val="24"/>
                <w:szCs w:val="24"/>
              </w:rPr>
              <w:t>0.62±0.02</w:t>
            </w:r>
            <w:r w:rsidRPr="00D27E21">
              <w:rPr>
                <w:rFonts w:ascii="Times New Roman" w:hAnsi="Times New Roman"/>
                <w:color w:val="000000"/>
                <w:sz w:val="24"/>
                <w:szCs w:val="24"/>
                <w:vertAlign w:val="superscript"/>
              </w:rPr>
              <w:t>a</w:t>
            </w:r>
          </w:p>
        </w:tc>
        <w:tc>
          <w:tcPr>
            <w:tcW w:w="1339" w:type="dxa"/>
          </w:tcPr>
          <w:p w14:paraId="7307C7FB" w14:textId="77777777" w:rsidR="005064D5" w:rsidRPr="00D27E21" w:rsidRDefault="005064D5" w:rsidP="001A2DF6">
            <w:pPr>
              <w:spacing w:line="360" w:lineRule="auto"/>
              <w:rPr>
                <w:rFonts w:ascii="Times New Roman" w:hAnsi="Times New Roman"/>
                <w:sz w:val="24"/>
                <w:szCs w:val="24"/>
              </w:rPr>
            </w:pPr>
            <w:r w:rsidRPr="00D27E21">
              <w:rPr>
                <w:rFonts w:ascii="Times New Roman" w:hAnsi="Times New Roman"/>
                <w:sz w:val="24"/>
                <w:szCs w:val="24"/>
              </w:rPr>
              <w:t>0.76±0.02</w:t>
            </w:r>
            <w:r w:rsidRPr="00D27E21">
              <w:rPr>
                <w:rFonts w:ascii="Times New Roman" w:hAnsi="Times New Roman"/>
                <w:sz w:val="24"/>
                <w:szCs w:val="24"/>
                <w:vertAlign w:val="superscript"/>
              </w:rPr>
              <w:t>c</w:t>
            </w:r>
          </w:p>
        </w:tc>
        <w:tc>
          <w:tcPr>
            <w:tcW w:w="1272" w:type="dxa"/>
          </w:tcPr>
          <w:p w14:paraId="0C8FE29F" w14:textId="77777777" w:rsidR="005064D5" w:rsidRPr="00D27E21" w:rsidRDefault="005064D5" w:rsidP="001A2DF6">
            <w:pPr>
              <w:spacing w:line="360" w:lineRule="auto"/>
              <w:rPr>
                <w:rFonts w:ascii="Times New Roman" w:hAnsi="Times New Roman"/>
                <w:sz w:val="24"/>
                <w:szCs w:val="24"/>
              </w:rPr>
            </w:pPr>
            <w:r w:rsidRPr="00D27E21">
              <w:rPr>
                <w:rFonts w:ascii="Times New Roman" w:hAnsi="Times New Roman"/>
                <w:sz w:val="24"/>
                <w:szCs w:val="24"/>
              </w:rPr>
              <w:t>0.78±0.03</w:t>
            </w:r>
            <w:r w:rsidRPr="00D27E21">
              <w:rPr>
                <w:rFonts w:ascii="Times New Roman" w:hAnsi="Times New Roman"/>
                <w:sz w:val="24"/>
                <w:szCs w:val="24"/>
                <w:vertAlign w:val="superscript"/>
              </w:rPr>
              <w:t>a</w:t>
            </w:r>
          </w:p>
        </w:tc>
        <w:tc>
          <w:tcPr>
            <w:tcW w:w="1394" w:type="dxa"/>
          </w:tcPr>
          <w:p w14:paraId="06F599C0" w14:textId="77777777" w:rsidR="005064D5" w:rsidRPr="00D27E21" w:rsidRDefault="005064D5" w:rsidP="001A2DF6">
            <w:pPr>
              <w:spacing w:line="360" w:lineRule="auto"/>
              <w:rPr>
                <w:rFonts w:ascii="Times New Roman" w:hAnsi="Times New Roman"/>
                <w:sz w:val="24"/>
                <w:szCs w:val="24"/>
              </w:rPr>
            </w:pPr>
            <w:r w:rsidRPr="00D27E21">
              <w:rPr>
                <w:rFonts w:ascii="Times New Roman" w:hAnsi="Times New Roman"/>
                <w:sz w:val="24"/>
                <w:szCs w:val="24"/>
              </w:rPr>
              <w:t>0.38±0.03</w:t>
            </w:r>
            <w:r w:rsidRPr="00D27E21">
              <w:rPr>
                <w:rFonts w:ascii="Times New Roman" w:hAnsi="Times New Roman"/>
                <w:sz w:val="24"/>
                <w:szCs w:val="24"/>
                <w:vertAlign w:val="superscript"/>
              </w:rPr>
              <w:t>b</w:t>
            </w:r>
          </w:p>
        </w:tc>
        <w:tc>
          <w:tcPr>
            <w:tcW w:w="1387" w:type="dxa"/>
          </w:tcPr>
          <w:p w14:paraId="1717FFC4" w14:textId="77777777" w:rsidR="005064D5" w:rsidRPr="00D27E21" w:rsidRDefault="005064D5" w:rsidP="001A2DF6">
            <w:pPr>
              <w:spacing w:line="360" w:lineRule="auto"/>
              <w:rPr>
                <w:rFonts w:ascii="Times New Roman" w:hAnsi="Times New Roman"/>
                <w:sz w:val="24"/>
                <w:szCs w:val="24"/>
              </w:rPr>
            </w:pPr>
            <w:r w:rsidRPr="00D27E21">
              <w:rPr>
                <w:rFonts w:ascii="Times New Roman" w:hAnsi="Times New Roman"/>
                <w:sz w:val="24"/>
                <w:szCs w:val="24"/>
              </w:rPr>
              <w:t>0.40±0.01</w:t>
            </w:r>
            <w:r w:rsidRPr="00D27E21">
              <w:rPr>
                <w:rFonts w:ascii="Times New Roman" w:hAnsi="Times New Roman"/>
                <w:sz w:val="24"/>
                <w:szCs w:val="24"/>
                <w:vertAlign w:val="superscript"/>
              </w:rPr>
              <w:t>a</w:t>
            </w:r>
          </w:p>
        </w:tc>
      </w:tr>
      <w:tr w:rsidR="005064D5" w:rsidRPr="00D27E21" w14:paraId="0C5FCBAF" w14:textId="77777777" w:rsidTr="001A2DF6">
        <w:trPr>
          <w:jc w:val="center"/>
        </w:trPr>
        <w:tc>
          <w:tcPr>
            <w:tcW w:w="571" w:type="dxa"/>
          </w:tcPr>
          <w:p w14:paraId="5668B584" w14:textId="77777777" w:rsidR="005064D5" w:rsidRPr="00D27E21" w:rsidRDefault="005064D5" w:rsidP="001A2DF6">
            <w:pPr>
              <w:spacing w:line="360" w:lineRule="auto"/>
              <w:rPr>
                <w:rFonts w:ascii="Times New Roman" w:hAnsi="Times New Roman"/>
                <w:sz w:val="24"/>
                <w:szCs w:val="24"/>
              </w:rPr>
            </w:pPr>
            <w:r w:rsidRPr="00D27E21">
              <w:rPr>
                <w:rFonts w:ascii="Times New Roman" w:hAnsi="Times New Roman"/>
                <w:sz w:val="24"/>
                <w:szCs w:val="24"/>
              </w:rPr>
              <w:t>4.</w:t>
            </w:r>
          </w:p>
        </w:tc>
        <w:tc>
          <w:tcPr>
            <w:tcW w:w="1411" w:type="dxa"/>
            <w:vAlign w:val="bottom"/>
          </w:tcPr>
          <w:p w14:paraId="0A085B9A" w14:textId="77777777" w:rsidR="005064D5" w:rsidRPr="00D27E21" w:rsidRDefault="005064D5" w:rsidP="001A2DF6">
            <w:pPr>
              <w:spacing w:line="360" w:lineRule="auto"/>
              <w:jc w:val="left"/>
              <w:rPr>
                <w:rFonts w:ascii="Times New Roman" w:hAnsi="Times New Roman"/>
                <w:i/>
                <w:sz w:val="24"/>
                <w:szCs w:val="24"/>
              </w:rPr>
            </w:pPr>
            <w:r w:rsidRPr="00D27E21">
              <w:rPr>
                <w:rFonts w:ascii="Times New Roman" w:hAnsi="Times New Roman"/>
                <w:i/>
                <w:sz w:val="24"/>
                <w:szCs w:val="24"/>
              </w:rPr>
              <w:t xml:space="preserve">B. </w:t>
            </w:r>
            <w:proofErr w:type="spellStart"/>
            <w:r w:rsidRPr="00D27E21">
              <w:rPr>
                <w:rFonts w:ascii="Times New Roman" w:hAnsi="Times New Roman"/>
                <w:i/>
                <w:sz w:val="24"/>
                <w:szCs w:val="24"/>
              </w:rPr>
              <w:t>juncea</w:t>
            </w:r>
            <w:proofErr w:type="spellEnd"/>
          </w:p>
        </w:tc>
        <w:tc>
          <w:tcPr>
            <w:tcW w:w="1256" w:type="dxa"/>
            <w:vAlign w:val="bottom"/>
          </w:tcPr>
          <w:p w14:paraId="7DAEE3D4" w14:textId="77777777" w:rsidR="005064D5" w:rsidRPr="00D27E21" w:rsidRDefault="005064D5" w:rsidP="001A2DF6">
            <w:pPr>
              <w:spacing w:line="360" w:lineRule="auto"/>
              <w:rPr>
                <w:rFonts w:ascii="Times New Roman" w:hAnsi="Times New Roman"/>
                <w:color w:val="000000"/>
                <w:sz w:val="24"/>
                <w:szCs w:val="24"/>
              </w:rPr>
            </w:pPr>
            <w:r w:rsidRPr="00D27E21">
              <w:rPr>
                <w:rFonts w:ascii="Times New Roman" w:hAnsi="Times New Roman"/>
                <w:color w:val="000000"/>
                <w:sz w:val="24"/>
                <w:szCs w:val="24"/>
              </w:rPr>
              <w:t>0.63±0.05</w:t>
            </w:r>
            <w:r w:rsidRPr="00D27E21">
              <w:rPr>
                <w:rFonts w:ascii="Times New Roman" w:hAnsi="Times New Roman"/>
                <w:color w:val="000000"/>
                <w:sz w:val="24"/>
                <w:szCs w:val="24"/>
                <w:vertAlign w:val="superscript"/>
              </w:rPr>
              <w:t>ab</w:t>
            </w:r>
          </w:p>
        </w:tc>
        <w:tc>
          <w:tcPr>
            <w:tcW w:w="1259" w:type="dxa"/>
            <w:vAlign w:val="bottom"/>
          </w:tcPr>
          <w:p w14:paraId="396747C2" w14:textId="77777777" w:rsidR="005064D5" w:rsidRPr="00D27E21" w:rsidRDefault="005064D5" w:rsidP="001A2DF6">
            <w:pPr>
              <w:spacing w:line="360" w:lineRule="auto"/>
              <w:rPr>
                <w:rFonts w:ascii="Times New Roman" w:hAnsi="Times New Roman"/>
                <w:color w:val="000000"/>
                <w:sz w:val="24"/>
                <w:szCs w:val="24"/>
              </w:rPr>
            </w:pPr>
            <w:r w:rsidRPr="00D27E21">
              <w:rPr>
                <w:rFonts w:ascii="Times New Roman" w:hAnsi="Times New Roman"/>
                <w:color w:val="000000"/>
                <w:sz w:val="24"/>
                <w:szCs w:val="24"/>
              </w:rPr>
              <w:t>0.72±0.05</w:t>
            </w:r>
            <w:r w:rsidRPr="00D27E21">
              <w:rPr>
                <w:rFonts w:ascii="Times New Roman" w:hAnsi="Times New Roman"/>
                <w:color w:val="000000"/>
                <w:sz w:val="24"/>
                <w:szCs w:val="24"/>
                <w:vertAlign w:val="superscript"/>
              </w:rPr>
              <w:t>a</w:t>
            </w:r>
          </w:p>
        </w:tc>
        <w:tc>
          <w:tcPr>
            <w:tcW w:w="1339" w:type="dxa"/>
          </w:tcPr>
          <w:p w14:paraId="4A38AE2D" w14:textId="77777777" w:rsidR="005064D5" w:rsidRPr="00D27E21" w:rsidRDefault="005064D5" w:rsidP="001A2DF6">
            <w:pPr>
              <w:spacing w:line="360" w:lineRule="auto"/>
              <w:rPr>
                <w:rFonts w:ascii="Times New Roman" w:hAnsi="Times New Roman"/>
                <w:sz w:val="24"/>
                <w:szCs w:val="24"/>
              </w:rPr>
            </w:pPr>
            <w:r w:rsidRPr="00D27E21">
              <w:rPr>
                <w:rFonts w:ascii="Times New Roman" w:hAnsi="Times New Roman"/>
                <w:sz w:val="24"/>
                <w:szCs w:val="24"/>
              </w:rPr>
              <w:t>1.03±0.08</w:t>
            </w:r>
            <w:r w:rsidRPr="00D27E21">
              <w:rPr>
                <w:rFonts w:ascii="Times New Roman" w:hAnsi="Times New Roman"/>
                <w:sz w:val="24"/>
                <w:szCs w:val="24"/>
                <w:vertAlign w:val="superscript"/>
              </w:rPr>
              <w:t>ab</w:t>
            </w:r>
          </w:p>
        </w:tc>
        <w:tc>
          <w:tcPr>
            <w:tcW w:w="1272" w:type="dxa"/>
          </w:tcPr>
          <w:p w14:paraId="7B7EBFDF" w14:textId="77777777" w:rsidR="005064D5" w:rsidRPr="00D27E21" w:rsidRDefault="005064D5" w:rsidP="001A2DF6">
            <w:pPr>
              <w:spacing w:line="360" w:lineRule="auto"/>
              <w:rPr>
                <w:rFonts w:ascii="Times New Roman" w:hAnsi="Times New Roman"/>
                <w:sz w:val="24"/>
                <w:szCs w:val="24"/>
              </w:rPr>
            </w:pPr>
            <w:r w:rsidRPr="00D27E21">
              <w:rPr>
                <w:rFonts w:ascii="Times New Roman" w:hAnsi="Times New Roman"/>
                <w:sz w:val="24"/>
                <w:szCs w:val="24"/>
              </w:rPr>
              <w:t>1.12±0.15</w:t>
            </w:r>
            <w:r w:rsidRPr="00D27E21">
              <w:rPr>
                <w:rFonts w:ascii="Times New Roman" w:hAnsi="Times New Roman"/>
                <w:sz w:val="24"/>
                <w:szCs w:val="24"/>
                <w:vertAlign w:val="superscript"/>
              </w:rPr>
              <w:t>a</w:t>
            </w:r>
          </w:p>
        </w:tc>
        <w:tc>
          <w:tcPr>
            <w:tcW w:w="1394" w:type="dxa"/>
          </w:tcPr>
          <w:p w14:paraId="4893D1CF" w14:textId="77777777" w:rsidR="005064D5" w:rsidRPr="00D27E21" w:rsidRDefault="005064D5" w:rsidP="001A2DF6">
            <w:pPr>
              <w:spacing w:line="360" w:lineRule="auto"/>
              <w:rPr>
                <w:rFonts w:ascii="Times New Roman" w:hAnsi="Times New Roman"/>
                <w:sz w:val="24"/>
                <w:szCs w:val="24"/>
              </w:rPr>
            </w:pPr>
            <w:r w:rsidRPr="00D27E21">
              <w:rPr>
                <w:rFonts w:ascii="Times New Roman" w:hAnsi="Times New Roman"/>
                <w:sz w:val="24"/>
                <w:szCs w:val="24"/>
              </w:rPr>
              <w:t>0.39±0.01</w:t>
            </w:r>
            <w:r w:rsidRPr="00D27E21">
              <w:rPr>
                <w:rFonts w:ascii="Times New Roman" w:hAnsi="Times New Roman"/>
                <w:sz w:val="24"/>
                <w:szCs w:val="24"/>
                <w:vertAlign w:val="superscript"/>
              </w:rPr>
              <w:t>ab</w:t>
            </w:r>
          </w:p>
        </w:tc>
        <w:tc>
          <w:tcPr>
            <w:tcW w:w="1387" w:type="dxa"/>
          </w:tcPr>
          <w:p w14:paraId="69E4DF84" w14:textId="77777777" w:rsidR="005064D5" w:rsidRPr="00D27E21" w:rsidRDefault="005064D5" w:rsidP="001A2DF6">
            <w:pPr>
              <w:spacing w:line="360" w:lineRule="auto"/>
              <w:rPr>
                <w:rFonts w:ascii="Times New Roman" w:hAnsi="Times New Roman"/>
                <w:sz w:val="24"/>
                <w:szCs w:val="24"/>
              </w:rPr>
            </w:pPr>
            <w:r w:rsidRPr="00D27E21">
              <w:rPr>
                <w:rFonts w:ascii="Times New Roman" w:hAnsi="Times New Roman"/>
                <w:sz w:val="24"/>
                <w:szCs w:val="24"/>
              </w:rPr>
              <w:t>0.41±0.01</w:t>
            </w:r>
            <w:r w:rsidRPr="00D27E21">
              <w:rPr>
                <w:rFonts w:ascii="Times New Roman" w:hAnsi="Times New Roman"/>
                <w:sz w:val="24"/>
                <w:szCs w:val="24"/>
                <w:vertAlign w:val="superscript"/>
              </w:rPr>
              <w:t>a</w:t>
            </w:r>
          </w:p>
        </w:tc>
      </w:tr>
      <w:tr w:rsidR="005064D5" w:rsidRPr="00D27E21" w14:paraId="1541BE7C" w14:textId="77777777" w:rsidTr="001A2DF6">
        <w:trPr>
          <w:jc w:val="center"/>
        </w:trPr>
        <w:tc>
          <w:tcPr>
            <w:tcW w:w="571" w:type="dxa"/>
          </w:tcPr>
          <w:p w14:paraId="5215AE4C" w14:textId="77777777" w:rsidR="005064D5" w:rsidRPr="00D27E21" w:rsidRDefault="005064D5" w:rsidP="001A2DF6">
            <w:pPr>
              <w:spacing w:line="360" w:lineRule="auto"/>
              <w:rPr>
                <w:rFonts w:ascii="Times New Roman" w:hAnsi="Times New Roman"/>
                <w:sz w:val="24"/>
                <w:szCs w:val="24"/>
              </w:rPr>
            </w:pPr>
            <w:r w:rsidRPr="00D27E21">
              <w:rPr>
                <w:rFonts w:ascii="Times New Roman" w:hAnsi="Times New Roman"/>
                <w:sz w:val="24"/>
                <w:szCs w:val="24"/>
              </w:rPr>
              <w:t>5.</w:t>
            </w:r>
          </w:p>
        </w:tc>
        <w:tc>
          <w:tcPr>
            <w:tcW w:w="1411" w:type="dxa"/>
            <w:vAlign w:val="bottom"/>
          </w:tcPr>
          <w:p w14:paraId="24CC7C84" w14:textId="77777777" w:rsidR="005064D5" w:rsidRPr="00D27E21" w:rsidRDefault="005064D5" w:rsidP="001A2DF6">
            <w:pPr>
              <w:spacing w:line="360" w:lineRule="auto"/>
              <w:jc w:val="left"/>
              <w:rPr>
                <w:rFonts w:ascii="Times New Roman" w:hAnsi="Times New Roman"/>
                <w:i/>
                <w:sz w:val="24"/>
                <w:szCs w:val="24"/>
              </w:rPr>
            </w:pPr>
            <w:r w:rsidRPr="00D27E21">
              <w:rPr>
                <w:rFonts w:ascii="Times New Roman" w:hAnsi="Times New Roman"/>
                <w:i/>
                <w:sz w:val="24"/>
                <w:szCs w:val="24"/>
              </w:rPr>
              <w:t xml:space="preserve">B. </w:t>
            </w:r>
            <w:proofErr w:type="spellStart"/>
            <w:r w:rsidRPr="00D27E21">
              <w:rPr>
                <w:rFonts w:ascii="Times New Roman" w:hAnsi="Times New Roman"/>
                <w:i/>
                <w:sz w:val="24"/>
                <w:szCs w:val="24"/>
              </w:rPr>
              <w:t>carinata</w:t>
            </w:r>
            <w:proofErr w:type="spellEnd"/>
          </w:p>
        </w:tc>
        <w:tc>
          <w:tcPr>
            <w:tcW w:w="1256" w:type="dxa"/>
            <w:vAlign w:val="bottom"/>
          </w:tcPr>
          <w:p w14:paraId="53D1A4CD" w14:textId="77777777" w:rsidR="005064D5" w:rsidRPr="00D27E21" w:rsidRDefault="005064D5" w:rsidP="001A2DF6">
            <w:pPr>
              <w:spacing w:line="360" w:lineRule="auto"/>
              <w:rPr>
                <w:rFonts w:ascii="Times New Roman" w:hAnsi="Times New Roman"/>
                <w:color w:val="000000"/>
                <w:sz w:val="24"/>
                <w:szCs w:val="24"/>
              </w:rPr>
            </w:pPr>
            <w:r w:rsidRPr="00D27E21">
              <w:rPr>
                <w:rFonts w:ascii="Times New Roman" w:hAnsi="Times New Roman"/>
                <w:color w:val="000000"/>
                <w:sz w:val="24"/>
                <w:szCs w:val="24"/>
              </w:rPr>
              <w:t>0.57±0.05</w:t>
            </w:r>
            <w:r w:rsidRPr="00D27E21">
              <w:rPr>
                <w:rFonts w:ascii="Times New Roman" w:hAnsi="Times New Roman"/>
                <w:color w:val="000000"/>
                <w:sz w:val="24"/>
                <w:szCs w:val="24"/>
                <w:vertAlign w:val="superscript"/>
              </w:rPr>
              <w:t>b</w:t>
            </w:r>
          </w:p>
        </w:tc>
        <w:tc>
          <w:tcPr>
            <w:tcW w:w="1259" w:type="dxa"/>
            <w:vAlign w:val="bottom"/>
          </w:tcPr>
          <w:p w14:paraId="2CAC25F0" w14:textId="77777777" w:rsidR="005064D5" w:rsidRPr="00D27E21" w:rsidRDefault="005064D5" w:rsidP="001A2DF6">
            <w:pPr>
              <w:spacing w:line="360" w:lineRule="auto"/>
              <w:rPr>
                <w:rFonts w:ascii="Times New Roman" w:hAnsi="Times New Roman"/>
                <w:color w:val="000000"/>
                <w:sz w:val="24"/>
                <w:szCs w:val="24"/>
              </w:rPr>
            </w:pPr>
            <w:r w:rsidRPr="00D27E21">
              <w:rPr>
                <w:rFonts w:ascii="Times New Roman" w:hAnsi="Times New Roman"/>
                <w:color w:val="000000"/>
                <w:sz w:val="24"/>
                <w:szCs w:val="24"/>
              </w:rPr>
              <w:t>0.58±0.06</w:t>
            </w:r>
            <w:r w:rsidRPr="00D27E21">
              <w:rPr>
                <w:rFonts w:ascii="Times New Roman" w:hAnsi="Times New Roman"/>
                <w:color w:val="000000"/>
                <w:sz w:val="24"/>
                <w:szCs w:val="24"/>
                <w:vertAlign w:val="superscript"/>
              </w:rPr>
              <w:t>a</w:t>
            </w:r>
          </w:p>
        </w:tc>
        <w:tc>
          <w:tcPr>
            <w:tcW w:w="1339" w:type="dxa"/>
          </w:tcPr>
          <w:p w14:paraId="63383D61" w14:textId="77777777" w:rsidR="005064D5" w:rsidRPr="00D27E21" w:rsidRDefault="005064D5" w:rsidP="001A2DF6">
            <w:pPr>
              <w:spacing w:line="360" w:lineRule="auto"/>
              <w:rPr>
                <w:rFonts w:ascii="Times New Roman" w:hAnsi="Times New Roman"/>
                <w:sz w:val="24"/>
                <w:szCs w:val="24"/>
              </w:rPr>
            </w:pPr>
            <w:r w:rsidRPr="00D27E21">
              <w:rPr>
                <w:rFonts w:ascii="Times New Roman" w:hAnsi="Times New Roman"/>
                <w:sz w:val="24"/>
                <w:szCs w:val="24"/>
              </w:rPr>
              <w:t>0.85±0.05</w:t>
            </w:r>
            <w:r w:rsidRPr="00D27E21">
              <w:rPr>
                <w:rFonts w:ascii="Times New Roman" w:hAnsi="Times New Roman"/>
                <w:sz w:val="24"/>
                <w:szCs w:val="24"/>
                <w:vertAlign w:val="superscript"/>
              </w:rPr>
              <w:t>bc</w:t>
            </w:r>
          </w:p>
        </w:tc>
        <w:tc>
          <w:tcPr>
            <w:tcW w:w="1272" w:type="dxa"/>
          </w:tcPr>
          <w:p w14:paraId="7F97A03B" w14:textId="77777777" w:rsidR="005064D5" w:rsidRPr="00D27E21" w:rsidRDefault="005064D5" w:rsidP="001A2DF6">
            <w:pPr>
              <w:spacing w:line="360" w:lineRule="auto"/>
              <w:rPr>
                <w:rFonts w:ascii="Times New Roman" w:hAnsi="Times New Roman"/>
                <w:sz w:val="24"/>
                <w:szCs w:val="24"/>
              </w:rPr>
            </w:pPr>
            <w:r w:rsidRPr="00D27E21">
              <w:rPr>
                <w:rFonts w:ascii="Times New Roman" w:hAnsi="Times New Roman"/>
                <w:sz w:val="24"/>
                <w:szCs w:val="24"/>
              </w:rPr>
              <w:t>1.07±0.05</w:t>
            </w:r>
            <w:r w:rsidRPr="00D27E21">
              <w:rPr>
                <w:rFonts w:ascii="Times New Roman" w:hAnsi="Times New Roman"/>
                <w:sz w:val="24"/>
                <w:szCs w:val="24"/>
                <w:vertAlign w:val="superscript"/>
              </w:rPr>
              <w:t>a</w:t>
            </w:r>
          </w:p>
        </w:tc>
        <w:tc>
          <w:tcPr>
            <w:tcW w:w="1394" w:type="dxa"/>
          </w:tcPr>
          <w:p w14:paraId="76EAEA25" w14:textId="77777777" w:rsidR="005064D5" w:rsidRPr="00D27E21" w:rsidRDefault="005064D5" w:rsidP="001A2DF6">
            <w:pPr>
              <w:spacing w:line="360" w:lineRule="auto"/>
              <w:rPr>
                <w:rFonts w:ascii="Times New Roman" w:hAnsi="Times New Roman"/>
                <w:sz w:val="24"/>
                <w:szCs w:val="24"/>
              </w:rPr>
            </w:pPr>
            <w:r w:rsidRPr="00D27E21">
              <w:rPr>
                <w:rFonts w:ascii="Times New Roman" w:hAnsi="Times New Roman"/>
                <w:sz w:val="24"/>
                <w:szCs w:val="24"/>
              </w:rPr>
              <w:t>0.38±0.01</w:t>
            </w:r>
            <w:r w:rsidRPr="00D27E21">
              <w:rPr>
                <w:rFonts w:ascii="Times New Roman" w:hAnsi="Times New Roman"/>
                <w:sz w:val="24"/>
                <w:szCs w:val="24"/>
                <w:vertAlign w:val="superscript"/>
              </w:rPr>
              <w:t>b</w:t>
            </w:r>
          </w:p>
        </w:tc>
        <w:tc>
          <w:tcPr>
            <w:tcW w:w="1387" w:type="dxa"/>
          </w:tcPr>
          <w:p w14:paraId="2D25913E" w14:textId="77777777" w:rsidR="005064D5" w:rsidRPr="00D27E21" w:rsidRDefault="005064D5" w:rsidP="001A2DF6">
            <w:pPr>
              <w:spacing w:line="360" w:lineRule="auto"/>
              <w:rPr>
                <w:rFonts w:ascii="Times New Roman" w:hAnsi="Times New Roman"/>
                <w:sz w:val="24"/>
                <w:szCs w:val="24"/>
              </w:rPr>
            </w:pPr>
            <w:r w:rsidRPr="00D27E21">
              <w:rPr>
                <w:rFonts w:ascii="Times New Roman" w:hAnsi="Times New Roman"/>
                <w:sz w:val="24"/>
                <w:szCs w:val="24"/>
              </w:rPr>
              <w:t>0.40±0.02</w:t>
            </w:r>
            <w:r w:rsidRPr="00D27E21">
              <w:rPr>
                <w:rFonts w:ascii="Times New Roman" w:hAnsi="Times New Roman"/>
                <w:sz w:val="24"/>
                <w:szCs w:val="24"/>
                <w:vertAlign w:val="superscript"/>
              </w:rPr>
              <w:t>a</w:t>
            </w:r>
          </w:p>
        </w:tc>
      </w:tr>
    </w:tbl>
    <w:p w14:paraId="16354F0D" w14:textId="77777777" w:rsidR="005064D5" w:rsidRDefault="005064D5" w:rsidP="005064D5">
      <w:pPr>
        <w:spacing w:after="120" w:line="360" w:lineRule="auto"/>
        <w:jc w:val="center"/>
        <w:rPr>
          <w:rFonts w:ascii="Times New Roman" w:hAnsi="Times New Roman"/>
          <w:sz w:val="24"/>
          <w:szCs w:val="24"/>
        </w:rPr>
      </w:pPr>
      <w:r>
        <w:rPr>
          <w:rFonts w:ascii="Times New Roman" w:hAnsi="Times New Roman"/>
          <w:sz w:val="24"/>
          <w:szCs w:val="24"/>
        </w:rPr>
        <w:t xml:space="preserve">Mean (±SEM) with common letter in line are not significantly differ (Fisher’s LSD, </w:t>
      </w:r>
      <w:r w:rsidRPr="00DB49B6">
        <w:rPr>
          <w:rFonts w:ascii="Times New Roman" w:hAnsi="Times New Roman"/>
          <w:i/>
          <w:sz w:val="24"/>
          <w:szCs w:val="24"/>
        </w:rPr>
        <w:t>p</w:t>
      </w:r>
      <w:r>
        <w:rPr>
          <w:rFonts w:ascii="Times New Roman" w:hAnsi="Times New Roman"/>
          <w:sz w:val="24"/>
          <w:szCs w:val="24"/>
        </w:rPr>
        <w:t>&lt; 0.05)</w:t>
      </w:r>
    </w:p>
    <w:p w14:paraId="16265B73" w14:textId="77777777" w:rsidR="005064D5" w:rsidRDefault="005064D5" w:rsidP="005064D5">
      <w:pPr>
        <w:jc w:val="both"/>
        <w:rPr>
          <w:rFonts w:ascii="Times New Roman" w:hAnsi="Times New Roman"/>
          <w:b/>
          <w:sz w:val="24"/>
          <w:szCs w:val="24"/>
        </w:rPr>
      </w:pPr>
      <w:r>
        <w:rPr>
          <w:rFonts w:ascii="Times New Roman" w:hAnsi="Times New Roman"/>
          <w:b/>
          <w:sz w:val="24"/>
          <w:szCs w:val="24"/>
        </w:rPr>
        <w:t>Table 4</w:t>
      </w:r>
      <w:r w:rsidRPr="000442D3">
        <w:rPr>
          <w:rFonts w:ascii="Times New Roman" w:hAnsi="Times New Roman"/>
          <w:b/>
          <w:sz w:val="24"/>
          <w:szCs w:val="24"/>
        </w:rPr>
        <w:t xml:space="preserve">. EAG response of </w:t>
      </w:r>
      <w:r w:rsidRPr="00DB49B6">
        <w:rPr>
          <w:rFonts w:ascii="Times New Roman" w:hAnsi="Times New Roman"/>
          <w:b/>
          <w:i/>
          <w:sz w:val="24"/>
          <w:szCs w:val="24"/>
        </w:rPr>
        <w:t xml:space="preserve">C. </w:t>
      </w:r>
      <w:proofErr w:type="spellStart"/>
      <w:r w:rsidRPr="00DB49B6">
        <w:rPr>
          <w:rFonts w:ascii="Times New Roman" w:hAnsi="Times New Roman"/>
          <w:b/>
          <w:i/>
          <w:sz w:val="24"/>
          <w:szCs w:val="24"/>
        </w:rPr>
        <w:t>carnea</w:t>
      </w:r>
      <w:proofErr w:type="spellEnd"/>
      <w:r w:rsidRPr="00DB49B6">
        <w:rPr>
          <w:rFonts w:ascii="Times New Roman" w:hAnsi="Times New Roman"/>
          <w:b/>
          <w:i/>
          <w:sz w:val="24"/>
          <w:szCs w:val="24"/>
        </w:rPr>
        <w:t xml:space="preserve"> </w:t>
      </w:r>
      <w:r w:rsidRPr="000442D3">
        <w:rPr>
          <w:rFonts w:ascii="Times New Roman" w:hAnsi="Times New Roman"/>
          <w:b/>
          <w:sz w:val="24"/>
          <w:szCs w:val="24"/>
        </w:rPr>
        <w:t xml:space="preserve">to </w:t>
      </w:r>
      <w:r>
        <w:rPr>
          <w:rFonts w:ascii="Times New Roman" w:hAnsi="Times New Roman"/>
          <w:b/>
          <w:sz w:val="24"/>
          <w:szCs w:val="24"/>
        </w:rPr>
        <w:t xml:space="preserve">synthetic </w:t>
      </w:r>
      <w:r w:rsidRPr="000442D3">
        <w:rPr>
          <w:rFonts w:ascii="Times New Roman" w:hAnsi="Times New Roman"/>
          <w:b/>
          <w:sz w:val="24"/>
          <w:szCs w:val="24"/>
        </w:rPr>
        <w:t>hydrocarbons</w:t>
      </w:r>
      <w:r>
        <w:rPr>
          <w:rFonts w:ascii="Times New Roman" w:hAnsi="Times New Roman"/>
          <w:b/>
          <w:sz w:val="24"/>
          <w:szCs w:val="24"/>
        </w:rPr>
        <w:t xml:space="preserve"> compounds</w:t>
      </w:r>
    </w:p>
    <w:tbl>
      <w:tblPr>
        <w:tblStyle w:val="TableGrid"/>
        <w:tblW w:w="0" w:type="auto"/>
        <w:tblLook w:val="04A0" w:firstRow="1" w:lastRow="0" w:firstColumn="1" w:lastColumn="0" w:noHBand="0" w:noVBand="1"/>
      </w:tblPr>
      <w:tblGrid>
        <w:gridCol w:w="828"/>
        <w:gridCol w:w="2317"/>
        <w:gridCol w:w="1527"/>
        <w:gridCol w:w="1690"/>
      </w:tblGrid>
      <w:tr w:rsidR="005064D5" w:rsidRPr="0081392E" w14:paraId="723FE367" w14:textId="77777777" w:rsidTr="001A2DF6">
        <w:tc>
          <w:tcPr>
            <w:tcW w:w="828" w:type="dxa"/>
            <w:vMerge w:val="restart"/>
            <w:tcBorders>
              <w:right w:val="single" w:sz="4" w:space="0" w:color="auto"/>
            </w:tcBorders>
          </w:tcPr>
          <w:p w14:paraId="588F0751" w14:textId="77777777" w:rsidR="005064D5" w:rsidRPr="0081392E" w:rsidRDefault="005064D5" w:rsidP="001A2DF6">
            <w:pPr>
              <w:spacing w:before="120" w:line="360" w:lineRule="auto"/>
              <w:rPr>
                <w:rFonts w:ascii="Times New Roman" w:hAnsi="Times New Roman"/>
                <w:sz w:val="24"/>
                <w:szCs w:val="24"/>
              </w:rPr>
            </w:pPr>
            <w:r w:rsidRPr="0081392E">
              <w:rPr>
                <w:rFonts w:ascii="Times New Roman" w:hAnsi="Times New Roman"/>
                <w:sz w:val="24"/>
                <w:szCs w:val="24"/>
              </w:rPr>
              <w:t>S.</w:t>
            </w:r>
            <w:r>
              <w:rPr>
                <w:rFonts w:ascii="Times New Roman" w:hAnsi="Times New Roman"/>
                <w:sz w:val="24"/>
                <w:szCs w:val="24"/>
              </w:rPr>
              <w:t xml:space="preserve"> </w:t>
            </w:r>
            <w:r w:rsidRPr="0081392E">
              <w:rPr>
                <w:rFonts w:ascii="Times New Roman" w:hAnsi="Times New Roman"/>
                <w:sz w:val="24"/>
                <w:szCs w:val="24"/>
              </w:rPr>
              <w:t xml:space="preserve">No. </w:t>
            </w:r>
          </w:p>
        </w:tc>
        <w:tc>
          <w:tcPr>
            <w:tcW w:w="2317" w:type="dxa"/>
            <w:vMerge w:val="restart"/>
            <w:tcBorders>
              <w:left w:val="single" w:sz="4" w:space="0" w:color="auto"/>
            </w:tcBorders>
          </w:tcPr>
          <w:p w14:paraId="0218A5A4" w14:textId="77777777" w:rsidR="005064D5" w:rsidRPr="0081392E" w:rsidRDefault="005064D5" w:rsidP="001A2DF6">
            <w:pPr>
              <w:spacing w:before="120" w:line="360" w:lineRule="auto"/>
              <w:jc w:val="left"/>
              <w:rPr>
                <w:rFonts w:ascii="Times New Roman" w:hAnsi="Times New Roman"/>
                <w:sz w:val="24"/>
                <w:szCs w:val="24"/>
              </w:rPr>
            </w:pPr>
            <w:r w:rsidRPr="0081392E">
              <w:rPr>
                <w:rFonts w:ascii="Times New Roman" w:hAnsi="Times New Roman"/>
                <w:sz w:val="24"/>
                <w:szCs w:val="24"/>
              </w:rPr>
              <w:t>Compounds</w:t>
            </w:r>
          </w:p>
        </w:tc>
        <w:tc>
          <w:tcPr>
            <w:tcW w:w="3217" w:type="dxa"/>
            <w:gridSpan w:val="2"/>
          </w:tcPr>
          <w:p w14:paraId="069737AF" w14:textId="77777777" w:rsidR="005064D5" w:rsidRPr="0081392E" w:rsidRDefault="005064D5" w:rsidP="001A2DF6">
            <w:pPr>
              <w:spacing w:line="360" w:lineRule="auto"/>
              <w:rPr>
                <w:rFonts w:ascii="Times New Roman" w:hAnsi="Times New Roman"/>
                <w:i/>
                <w:sz w:val="24"/>
                <w:szCs w:val="24"/>
              </w:rPr>
            </w:pPr>
            <w:r w:rsidRPr="0081392E">
              <w:rPr>
                <w:rFonts w:ascii="Times New Roman" w:hAnsi="Times New Roman"/>
                <w:i/>
                <w:sz w:val="24"/>
                <w:szCs w:val="24"/>
              </w:rPr>
              <w:t xml:space="preserve">C. </w:t>
            </w:r>
            <w:proofErr w:type="spellStart"/>
            <w:r w:rsidRPr="0081392E">
              <w:rPr>
                <w:rFonts w:ascii="Times New Roman" w:hAnsi="Times New Roman"/>
                <w:i/>
                <w:sz w:val="24"/>
                <w:szCs w:val="24"/>
              </w:rPr>
              <w:t>carnea</w:t>
            </w:r>
            <w:proofErr w:type="spellEnd"/>
          </w:p>
        </w:tc>
      </w:tr>
      <w:tr w:rsidR="005064D5" w:rsidRPr="0081392E" w14:paraId="321EFE54" w14:textId="77777777" w:rsidTr="001A2DF6">
        <w:tc>
          <w:tcPr>
            <w:tcW w:w="828" w:type="dxa"/>
            <w:vMerge/>
            <w:tcBorders>
              <w:right w:val="single" w:sz="4" w:space="0" w:color="auto"/>
            </w:tcBorders>
          </w:tcPr>
          <w:p w14:paraId="1803EB69" w14:textId="77777777" w:rsidR="005064D5" w:rsidRPr="0081392E" w:rsidRDefault="005064D5" w:rsidP="001A2DF6">
            <w:pPr>
              <w:spacing w:line="360" w:lineRule="auto"/>
              <w:rPr>
                <w:rFonts w:ascii="Times New Roman" w:hAnsi="Times New Roman"/>
                <w:sz w:val="24"/>
                <w:szCs w:val="24"/>
              </w:rPr>
            </w:pPr>
          </w:p>
        </w:tc>
        <w:tc>
          <w:tcPr>
            <w:tcW w:w="2317" w:type="dxa"/>
            <w:vMerge/>
            <w:tcBorders>
              <w:left w:val="single" w:sz="4" w:space="0" w:color="auto"/>
            </w:tcBorders>
          </w:tcPr>
          <w:p w14:paraId="696ACF38" w14:textId="77777777" w:rsidR="005064D5" w:rsidRPr="0081392E" w:rsidRDefault="005064D5" w:rsidP="001A2DF6">
            <w:pPr>
              <w:spacing w:line="360" w:lineRule="auto"/>
              <w:ind w:left="18"/>
              <w:rPr>
                <w:rFonts w:ascii="Times New Roman" w:hAnsi="Times New Roman"/>
                <w:sz w:val="24"/>
                <w:szCs w:val="24"/>
              </w:rPr>
            </w:pPr>
          </w:p>
        </w:tc>
        <w:tc>
          <w:tcPr>
            <w:tcW w:w="1527" w:type="dxa"/>
          </w:tcPr>
          <w:p w14:paraId="419C7A66" w14:textId="77777777" w:rsidR="005064D5" w:rsidRPr="0081392E" w:rsidRDefault="005064D5" w:rsidP="001A2DF6">
            <w:pPr>
              <w:spacing w:line="360" w:lineRule="auto"/>
              <w:rPr>
                <w:rFonts w:ascii="Times New Roman" w:hAnsi="Times New Roman"/>
                <w:sz w:val="24"/>
                <w:szCs w:val="24"/>
              </w:rPr>
            </w:pPr>
            <w:r w:rsidRPr="0081392E">
              <w:rPr>
                <w:rFonts w:ascii="Times New Roman" w:hAnsi="Times New Roman"/>
                <w:sz w:val="24"/>
                <w:szCs w:val="24"/>
              </w:rPr>
              <w:t>Female</w:t>
            </w:r>
          </w:p>
        </w:tc>
        <w:tc>
          <w:tcPr>
            <w:tcW w:w="1690" w:type="dxa"/>
          </w:tcPr>
          <w:p w14:paraId="2B1079D7" w14:textId="77777777" w:rsidR="005064D5" w:rsidRPr="0081392E" w:rsidRDefault="005064D5" w:rsidP="001A2DF6">
            <w:pPr>
              <w:spacing w:line="360" w:lineRule="auto"/>
              <w:rPr>
                <w:rFonts w:ascii="Times New Roman" w:hAnsi="Times New Roman"/>
                <w:sz w:val="24"/>
                <w:szCs w:val="24"/>
              </w:rPr>
            </w:pPr>
            <w:r w:rsidRPr="0081392E">
              <w:rPr>
                <w:rFonts w:ascii="Times New Roman" w:hAnsi="Times New Roman"/>
                <w:sz w:val="24"/>
                <w:szCs w:val="24"/>
              </w:rPr>
              <w:t>Male</w:t>
            </w:r>
          </w:p>
        </w:tc>
      </w:tr>
      <w:tr w:rsidR="005064D5" w:rsidRPr="0081392E" w14:paraId="31BDECAD" w14:textId="77777777" w:rsidTr="001A2DF6">
        <w:tc>
          <w:tcPr>
            <w:tcW w:w="828" w:type="dxa"/>
            <w:tcBorders>
              <w:right w:val="single" w:sz="4" w:space="0" w:color="auto"/>
            </w:tcBorders>
          </w:tcPr>
          <w:p w14:paraId="6A0FB275" w14:textId="77777777" w:rsidR="005064D5" w:rsidRPr="0081392E" w:rsidRDefault="005064D5" w:rsidP="001A2DF6">
            <w:pPr>
              <w:spacing w:line="360" w:lineRule="auto"/>
              <w:rPr>
                <w:rFonts w:ascii="Times New Roman" w:hAnsi="Times New Roman"/>
                <w:sz w:val="24"/>
                <w:szCs w:val="24"/>
              </w:rPr>
            </w:pPr>
            <w:r w:rsidRPr="0081392E">
              <w:rPr>
                <w:rFonts w:ascii="Times New Roman" w:hAnsi="Times New Roman"/>
                <w:sz w:val="24"/>
                <w:szCs w:val="24"/>
              </w:rPr>
              <w:t>1.</w:t>
            </w:r>
          </w:p>
        </w:tc>
        <w:tc>
          <w:tcPr>
            <w:tcW w:w="2317" w:type="dxa"/>
            <w:tcBorders>
              <w:left w:val="single" w:sz="4" w:space="0" w:color="auto"/>
            </w:tcBorders>
            <w:vAlign w:val="bottom"/>
          </w:tcPr>
          <w:p w14:paraId="773E1974" w14:textId="77777777" w:rsidR="005064D5" w:rsidRPr="0081392E" w:rsidRDefault="005064D5" w:rsidP="001A2DF6">
            <w:pPr>
              <w:spacing w:line="360" w:lineRule="auto"/>
              <w:jc w:val="left"/>
              <w:rPr>
                <w:rFonts w:ascii="Times New Roman" w:hAnsi="Times New Roman"/>
                <w:sz w:val="24"/>
                <w:szCs w:val="24"/>
              </w:rPr>
            </w:pPr>
            <w:proofErr w:type="spellStart"/>
            <w:r w:rsidRPr="0081392E">
              <w:rPr>
                <w:rFonts w:ascii="Times New Roman" w:hAnsi="Times New Roman"/>
                <w:sz w:val="24"/>
                <w:szCs w:val="24"/>
              </w:rPr>
              <w:t>Docosane</w:t>
            </w:r>
            <w:proofErr w:type="spellEnd"/>
          </w:p>
        </w:tc>
        <w:tc>
          <w:tcPr>
            <w:tcW w:w="1527" w:type="dxa"/>
            <w:vAlign w:val="bottom"/>
          </w:tcPr>
          <w:p w14:paraId="24636703" w14:textId="77777777" w:rsidR="005064D5" w:rsidRPr="0081392E" w:rsidRDefault="005064D5" w:rsidP="001A2DF6">
            <w:pPr>
              <w:spacing w:line="360" w:lineRule="auto"/>
              <w:jc w:val="left"/>
              <w:rPr>
                <w:rFonts w:ascii="Times New Roman" w:hAnsi="Times New Roman"/>
                <w:color w:val="000000"/>
                <w:sz w:val="24"/>
                <w:szCs w:val="24"/>
              </w:rPr>
            </w:pPr>
            <w:r w:rsidRPr="0081392E">
              <w:rPr>
                <w:rFonts w:ascii="Times New Roman" w:hAnsi="Times New Roman"/>
                <w:color w:val="000000"/>
                <w:sz w:val="24"/>
                <w:szCs w:val="24"/>
              </w:rPr>
              <w:t>0.61±0.05</w:t>
            </w:r>
            <w:r w:rsidRPr="0081392E">
              <w:rPr>
                <w:rFonts w:ascii="Times New Roman" w:hAnsi="Times New Roman"/>
                <w:color w:val="000000"/>
                <w:sz w:val="24"/>
                <w:szCs w:val="24"/>
                <w:vertAlign w:val="superscript"/>
              </w:rPr>
              <w:t>a</w:t>
            </w:r>
          </w:p>
        </w:tc>
        <w:tc>
          <w:tcPr>
            <w:tcW w:w="1690" w:type="dxa"/>
            <w:vAlign w:val="bottom"/>
          </w:tcPr>
          <w:p w14:paraId="147398E9" w14:textId="77777777" w:rsidR="005064D5" w:rsidRPr="0081392E" w:rsidRDefault="005064D5" w:rsidP="001A2DF6">
            <w:pPr>
              <w:spacing w:line="360" w:lineRule="auto"/>
              <w:jc w:val="left"/>
              <w:rPr>
                <w:rFonts w:ascii="Times New Roman" w:hAnsi="Times New Roman"/>
                <w:color w:val="000000"/>
                <w:sz w:val="24"/>
                <w:szCs w:val="24"/>
              </w:rPr>
            </w:pPr>
            <w:r w:rsidRPr="0081392E">
              <w:rPr>
                <w:rFonts w:ascii="Times New Roman" w:hAnsi="Times New Roman"/>
                <w:color w:val="000000"/>
                <w:sz w:val="24"/>
                <w:szCs w:val="24"/>
              </w:rPr>
              <w:t>0.34±0.05</w:t>
            </w:r>
            <w:r w:rsidRPr="0081392E">
              <w:rPr>
                <w:rFonts w:ascii="Times New Roman" w:hAnsi="Times New Roman"/>
                <w:color w:val="000000"/>
                <w:sz w:val="24"/>
                <w:szCs w:val="24"/>
                <w:vertAlign w:val="superscript"/>
              </w:rPr>
              <w:t>d</w:t>
            </w:r>
          </w:p>
        </w:tc>
      </w:tr>
      <w:tr w:rsidR="005064D5" w:rsidRPr="0081392E" w14:paraId="5BA89E8B" w14:textId="77777777" w:rsidTr="001A2DF6">
        <w:tc>
          <w:tcPr>
            <w:tcW w:w="828" w:type="dxa"/>
            <w:tcBorders>
              <w:right w:val="single" w:sz="4" w:space="0" w:color="auto"/>
            </w:tcBorders>
          </w:tcPr>
          <w:p w14:paraId="5E2D6E01" w14:textId="77777777" w:rsidR="005064D5" w:rsidRPr="0081392E" w:rsidRDefault="005064D5" w:rsidP="001A2DF6">
            <w:pPr>
              <w:spacing w:line="360" w:lineRule="auto"/>
              <w:rPr>
                <w:rFonts w:ascii="Times New Roman" w:hAnsi="Times New Roman"/>
                <w:sz w:val="24"/>
                <w:szCs w:val="24"/>
              </w:rPr>
            </w:pPr>
            <w:r w:rsidRPr="0081392E">
              <w:rPr>
                <w:rFonts w:ascii="Times New Roman" w:hAnsi="Times New Roman"/>
                <w:sz w:val="24"/>
                <w:szCs w:val="24"/>
              </w:rPr>
              <w:t>2.</w:t>
            </w:r>
          </w:p>
        </w:tc>
        <w:tc>
          <w:tcPr>
            <w:tcW w:w="2317" w:type="dxa"/>
            <w:tcBorders>
              <w:left w:val="single" w:sz="4" w:space="0" w:color="auto"/>
            </w:tcBorders>
            <w:vAlign w:val="bottom"/>
          </w:tcPr>
          <w:p w14:paraId="0FE20F4E" w14:textId="77777777" w:rsidR="005064D5" w:rsidRPr="0081392E" w:rsidRDefault="005064D5" w:rsidP="001A2DF6">
            <w:pPr>
              <w:spacing w:line="360" w:lineRule="auto"/>
              <w:jc w:val="left"/>
              <w:rPr>
                <w:rFonts w:ascii="Times New Roman" w:hAnsi="Times New Roman"/>
                <w:sz w:val="24"/>
                <w:szCs w:val="24"/>
              </w:rPr>
            </w:pPr>
            <w:r w:rsidRPr="0081392E">
              <w:rPr>
                <w:rFonts w:ascii="Times New Roman" w:hAnsi="Times New Roman"/>
                <w:sz w:val="24"/>
                <w:szCs w:val="24"/>
              </w:rPr>
              <w:t>Tetradecane</w:t>
            </w:r>
          </w:p>
        </w:tc>
        <w:tc>
          <w:tcPr>
            <w:tcW w:w="1527" w:type="dxa"/>
            <w:vAlign w:val="bottom"/>
          </w:tcPr>
          <w:p w14:paraId="6E71EF3C" w14:textId="77777777" w:rsidR="005064D5" w:rsidRPr="0081392E" w:rsidRDefault="005064D5" w:rsidP="001A2DF6">
            <w:pPr>
              <w:spacing w:line="360" w:lineRule="auto"/>
              <w:jc w:val="left"/>
              <w:rPr>
                <w:rFonts w:ascii="Times New Roman" w:hAnsi="Times New Roman"/>
                <w:color w:val="000000"/>
                <w:sz w:val="24"/>
                <w:szCs w:val="24"/>
              </w:rPr>
            </w:pPr>
            <w:r w:rsidRPr="0081392E">
              <w:rPr>
                <w:rFonts w:ascii="Times New Roman" w:hAnsi="Times New Roman"/>
                <w:color w:val="000000"/>
                <w:sz w:val="24"/>
                <w:szCs w:val="24"/>
              </w:rPr>
              <w:t>0.51±0.06</w:t>
            </w:r>
            <w:r w:rsidRPr="0081392E">
              <w:rPr>
                <w:rFonts w:ascii="Times New Roman" w:hAnsi="Times New Roman"/>
                <w:color w:val="000000"/>
                <w:sz w:val="24"/>
                <w:szCs w:val="24"/>
                <w:vertAlign w:val="superscript"/>
              </w:rPr>
              <w:t>abc</w:t>
            </w:r>
          </w:p>
        </w:tc>
        <w:tc>
          <w:tcPr>
            <w:tcW w:w="1690" w:type="dxa"/>
            <w:vAlign w:val="bottom"/>
          </w:tcPr>
          <w:p w14:paraId="23F3D113" w14:textId="77777777" w:rsidR="005064D5" w:rsidRPr="0081392E" w:rsidRDefault="005064D5" w:rsidP="001A2DF6">
            <w:pPr>
              <w:spacing w:line="360" w:lineRule="auto"/>
              <w:jc w:val="left"/>
              <w:rPr>
                <w:rFonts w:ascii="Times New Roman" w:hAnsi="Times New Roman"/>
                <w:color w:val="000000"/>
                <w:sz w:val="24"/>
                <w:szCs w:val="24"/>
              </w:rPr>
            </w:pPr>
            <w:r w:rsidRPr="0081392E">
              <w:rPr>
                <w:rFonts w:ascii="Times New Roman" w:hAnsi="Times New Roman"/>
                <w:color w:val="000000"/>
                <w:sz w:val="24"/>
                <w:szCs w:val="24"/>
              </w:rPr>
              <w:t>0.40±0.04</w:t>
            </w:r>
            <w:r w:rsidRPr="0081392E">
              <w:rPr>
                <w:rFonts w:ascii="Times New Roman" w:hAnsi="Times New Roman"/>
                <w:color w:val="000000"/>
                <w:sz w:val="24"/>
                <w:szCs w:val="24"/>
                <w:vertAlign w:val="superscript"/>
              </w:rPr>
              <w:t>d</w:t>
            </w:r>
          </w:p>
        </w:tc>
      </w:tr>
      <w:tr w:rsidR="005064D5" w:rsidRPr="0081392E" w14:paraId="46CD9B4A" w14:textId="77777777" w:rsidTr="001A2DF6">
        <w:tc>
          <w:tcPr>
            <w:tcW w:w="828" w:type="dxa"/>
            <w:tcBorders>
              <w:top w:val="single" w:sz="4" w:space="0" w:color="auto"/>
              <w:right w:val="single" w:sz="4" w:space="0" w:color="auto"/>
            </w:tcBorders>
          </w:tcPr>
          <w:p w14:paraId="6ED70FC3" w14:textId="77777777" w:rsidR="005064D5" w:rsidRPr="0081392E" w:rsidRDefault="005064D5" w:rsidP="001A2DF6">
            <w:pPr>
              <w:spacing w:line="360" w:lineRule="auto"/>
              <w:rPr>
                <w:rFonts w:ascii="Times New Roman" w:hAnsi="Times New Roman"/>
                <w:sz w:val="24"/>
                <w:szCs w:val="24"/>
              </w:rPr>
            </w:pPr>
            <w:r w:rsidRPr="0081392E">
              <w:rPr>
                <w:rFonts w:ascii="Times New Roman" w:hAnsi="Times New Roman"/>
                <w:sz w:val="24"/>
                <w:szCs w:val="24"/>
              </w:rPr>
              <w:t>3.</w:t>
            </w:r>
          </w:p>
        </w:tc>
        <w:tc>
          <w:tcPr>
            <w:tcW w:w="2317" w:type="dxa"/>
            <w:tcBorders>
              <w:top w:val="single" w:sz="4" w:space="0" w:color="auto"/>
              <w:left w:val="single" w:sz="4" w:space="0" w:color="auto"/>
            </w:tcBorders>
            <w:vAlign w:val="bottom"/>
          </w:tcPr>
          <w:p w14:paraId="4B84A0CD" w14:textId="77777777" w:rsidR="005064D5" w:rsidRPr="0081392E" w:rsidRDefault="005064D5" w:rsidP="001A2DF6">
            <w:pPr>
              <w:spacing w:line="360" w:lineRule="auto"/>
              <w:jc w:val="left"/>
              <w:rPr>
                <w:rFonts w:ascii="Times New Roman" w:hAnsi="Times New Roman"/>
                <w:sz w:val="24"/>
                <w:szCs w:val="24"/>
              </w:rPr>
            </w:pPr>
            <w:r w:rsidRPr="0081392E">
              <w:rPr>
                <w:rFonts w:ascii="Times New Roman" w:hAnsi="Times New Roman"/>
                <w:sz w:val="24"/>
                <w:szCs w:val="24"/>
              </w:rPr>
              <w:t>Tetracontane</w:t>
            </w:r>
          </w:p>
        </w:tc>
        <w:tc>
          <w:tcPr>
            <w:tcW w:w="1527" w:type="dxa"/>
            <w:tcBorders>
              <w:top w:val="single" w:sz="4" w:space="0" w:color="auto"/>
            </w:tcBorders>
            <w:vAlign w:val="bottom"/>
          </w:tcPr>
          <w:p w14:paraId="3A19C724" w14:textId="77777777" w:rsidR="005064D5" w:rsidRPr="0081392E" w:rsidRDefault="005064D5" w:rsidP="001A2DF6">
            <w:pPr>
              <w:spacing w:line="360" w:lineRule="auto"/>
              <w:jc w:val="left"/>
              <w:rPr>
                <w:rFonts w:ascii="Times New Roman" w:hAnsi="Times New Roman"/>
                <w:color w:val="000000"/>
                <w:sz w:val="24"/>
                <w:szCs w:val="24"/>
              </w:rPr>
            </w:pPr>
            <w:r w:rsidRPr="0081392E">
              <w:rPr>
                <w:rFonts w:ascii="Times New Roman" w:hAnsi="Times New Roman"/>
                <w:color w:val="000000"/>
                <w:sz w:val="24"/>
                <w:szCs w:val="24"/>
              </w:rPr>
              <w:t>0.47±0.03</w:t>
            </w:r>
            <w:r w:rsidRPr="0081392E">
              <w:rPr>
                <w:rFonts w:ascii="Times New Roman" w:hAnsi="Times New Roman"/>
                <w:color w:val="000000"/>
                <w:sz w:val="24"/>
                <w:szCs w:val="24"/>
                <w:vertAlign w:val="superscript"/>
              </w:rPr>
              <w:t>bcd</w:t>
            </w:r>
          </w:p>
        </w:tc>
        <w:tc>
          <w:tcPr>
            <w:tcW w:w="1690" w:type="dxa"/>
            <w:tcBorders>
              <w:top w:val="single" w:sz="4" w:space="0" w:color="auto"/>
            </w:tcBorders>
            <w:vAlign w:val="bottom"/>
          </w:tcPr>
          <w:p w14:paraId="09F994C9" w14:textId="77777777" w:rsidR="005064D5" w:rsidRPr="0081392E" w:rsidRDefault="005064D5" w:rsidP="001A2DF6">
            <w:pPr>
              <w:spacing w:line="360" w:lineRule="auto"/>
              <w:jc w:val="left"/>
              <w:rPr>
                <w:rFonts w:ascii="Times New Roman" w:hAnsi="Times New Roman"/>
                <w:color w:val="000000"/>
                <w:sz w:val="24"/>
                <w:szCs w:val="24"/>
              </w:rPr>
            </w:pPr>
            <w:r w:rsidRPr="0081392E">
              <w:rPr>
                <w:rFonts w:ascii="Times New Roman" w:hAnsi="Times New Roman"/>
                <w:color w:val="000000"/>
                <w:sz w:val="24"/>
                <w:szCs w:val="24"/>
              </w:rPr>
              <w:t>0.42±0.02</w:t>
            </w:r>
            <w:r w:rsidRPr="0081392E">
              <w:rPr>
                <w:rFonts w:ascii="Times New Roman" w:hAnsi="Times New Roman"/>
                <w:color w:val="000000"/>
                <w:sz w:val="24"/>
                <w:szCs w:val="24"/>
                <w:vertAlign w:val="superscript"/>
              </w:rPr>
              <w:t>cd</w:t>
            </w:r>
          </w:p>
        </w:tc>
      </w:tr>
      <w:tr w:rsidR="005064D5" w:rsidRPr="0081392E" w14:paraId="07184698" w14:textId="77777777" w:rsidTr="001A2DF6">
        <w:tc>
          <w:tcPr>
            <w:tcW w:w="828" w:type="dxa"/>
            <w:tcBorders>
              <w:right w:val="single" w:sz="4" w:space="0" w:color="auto"/>
            </w:tcBorders>
          </w:tcPr>
          <w:p w14:paraId="58CB4F88" w14:textId="77777777" w:rsidR="005064D5" w:rsidRPr="0081392E" w:rsidRDefault="005064D5" w:rsidP="001A2DF6">
            <w:pPr>
              <w:spacing w:line="360" w:lineRule="auto"/>
              <w:rPr>
                <w:rFonts w:ascii="Times New Roman" w:hAnsi="Times New Roman"/>
                <w:sz w:val="24"/>
                <w:szCs w:val="24"/>
              </w:rPr>
            </w:pPr>
            <w:r w:rsidRPr="0081392E">
              <w:rPr>
                <w:rFonts w:ascii="Times New Roman" w:hAnsi="Times New Roman"/>
                <w:sz w:val="24"/>
                <w:szCs w:val="24"/>
              </w:rPr>
              <w:t>4.</w:t>
            </w:r>
          </w:p>
        </w:tc>
        <w:tc>
          <w:tcPr>
            <w:tcW w:w="2317" w:type="dxa"/>
            <w:tcBorders>
              <w:left w:val="single" w:sz="4" w:space="0" w:color="auto"/>
            </w:tcBorders>
            <w:vAlign w:val="bottom"/>
          </w:tcPr>
          <w:p w14:paraId="0AB6F298" w14:textId="77777777" w:rsidR="005064D5" w:rsidRPr="0081392E" w:rsidRDefault="005064D5" w:rsidP="001A2DF6">
            <w:pPr>
              <w:spacing w:line="360" w:lineRule="auto"/>
              <w:jc w:val="left"/>
              <w:rPr>
                <w:rFonts w:ascii="Times New Roman" w:hAnsi="Times New Roman"/>
                <w:sz w:val="24"/>
                <w:szCs w:val="24"/>
              </w:rPr>
            </w:pPr>
            <w:proofErr w:type="spellStart"/>
            <w:r w:rsidRPr="0081392E">
              <w:rPr>
                <w:rFonts w:ascii="Times New Roman" w:hAnsi="Times New Roman"/>
                <w:sz w:val="24"/>
                <w:szCs w:val="24"/>
              </w:rPr>
              <w:t>Tricosane</w:t>
            </w:r>
            <w:proofErr w:type="spellEnd"/>
          </w:p>
        </w:tc>
        <w:tc>
          <w:tcPr>
            <w:tcW w:w="1527" w:type="dxa"/>
            <w:vAlign w:val="bottom"/>
          </w:tcPr>
          <w:p w14:paraId="2785710F" w14:textId="77777777" w:rsidR="005064D5" w:rsidRPr="0081392E" w:rsidRDefault="005064D5" w:rsidP="001A2DF6">
            <w:pPr>
              <w:spacing w:line="360" w:lineRule="auto"/>
              <w:jc w:val="left"/>
              <w:rPr>
                <w:rFonts w:ascii="Times New Roman" w:hAnsi="Times New Roman"/>
                <w:color w:val="000000"/>
                <w:sz w:val="24"/>
                <w:szCs w:val="24"/>
              </w:rPr>
            </w:pPr>
            <w:r w:rsidRPr="0081392E">
              <w:rPr>
                <w:rFonts w:ascii="Times New Roman" w:hAnsi="Times New Roman"/>
                <w:color w:val="000000"/>
                <w:sz w:val="24"/>
                <w:szCs w:val="24"/>
              </w:rPr>
              <w:t>0.51±0.03</w:t>
            </w:r>
            <w:r w:rsidRPr="0081392E">
              <w:rPr>
                <w:rFonts w:ascii="Times New Roman" w:hAnsi="Times New Roman"/>
                <w:color w:val="000000"/>
                <w:sz w:val="24"/>
                <w:szCs w:val="24"/>
                <w:vertAlign w:val="superscript"/>
              </w:rPr>
              <w:t>abc</w:t>
            </w:r>
          </w:p>
        </w:tc>
        <w:tc>
          <w:tcPr>
            <w:tcW w:w="1690" w:type="dxa"/>
            <w:vAlign w:val="bottom"/>
          </w:tcPr>
          <w:p w14:paraId="454F1CFF" w14:textId="77777777" w:rsidR="005064D5" w:rsidRPr="0081392E" w:rsidRDefault="005064D5" w:rsidP="001A2DF6">
            <w:pPr>
              <w:spacing w:line="360" w:lineRule="auto"/>
              <w:jc w:val="left"/>
              <w:rPr>
                <w:rFonts w:ascii="Times New Roman" w:hAnsi="Times New Roman"/>
                <w:color w:val="000000"/>
                <w:sz w:val="24"/>
                <w:szCs w:val="24"/>
              </w:rPr>
            </w:pPr>
            <w:r w:rsidRPr="0081392E">
              <w:rPr>
                <w:rFonts w:ascii="Times New Roman" w:hAnsi="Times New Roman"/>
                <w:color w:val="000000"/>
                <w:sz w:val="24"/>
                <w:szCs w:val="24"/>
              </w:rPr>
              <w:t>0.43±0.05</w:t>
            </w:r>
            <w:r w:rsidRPr="0081392E">
              <w:rPr>
                <w:rFonts w:ascii="Times New Roman" w:hAnsi="Times New Roman"/>
                <w:color w:val="000000"/>
                <w:sz w:val="24"/>
                <w:szCs w:val="24"/>
                <w:vertAlign w:val="superscript"/>
              </w:rPr>
              <w:t>cd</w:t>
            </w:r>
          </w:p>
        </w:tc>
      </w:tr>
      <w:tr w:rsidR="005064D5" w:rsidRPr="0081392E" w14:paraId="7E11B230" w14:textId="77777777" w:rsidTr="001A2DF6">
        <w:tc>
          <w:tcPr>
            <w:tcW w:w="828" w:type="dxa"/>
            <w:tcBorders>
              <w:right w:val="single" w:sz="4" w:space="0" w:color="auto"/>
            </w:tcBorders>
          </w:tcPr>
          <w:p w14:paraId="4958F488" w14:textId="77777777" w:rsidR="005064D5" w:rsidRPr="0081392E" w:rsidRDefault="005064D5" w:rsidP="001A2DF6">
            <w:pPr>
              <w:spacing w:line="360" w:lineRule="auto"/>
              <w:rPr>
                <w:rFonts w:ascii="Times New Roman" w:hAnsi="Times New Roman"/>
                <w:sz w:val="24"/>
                <w:szCs w:val="24"/>
              </w:rPr>
            </w:pPr>
            <w:r w:rsidRPr="0081392E">
              <w:rPr>
                <w:rFonts w:ascii="Times New Roman" w:hAnsi="Times New Roman"/>
                <w:sz w:val="24"/>
                <w:szCs w:val="24"/>
              </w:rPr>
              <w:t>5.</w:t>
            </w:r>
          </w:p>
        </w:tc>
        <w:tc>
          <w:tcPr>
            <w:tcW w:w="2317" w:type="dxa"/>
            <w:tcBorders>
              <w:left w:val="single" w:sz="4" w:space="0" w:color="auto"/>
            </w:tcBorders>
            <w:vAlign w:val="bottom"/>
          </w:tcPr>
          <w:p w14:paraId="74A9F1E6" w14:textId="77777777" w:rsidR="005064D5" w:rsidRPr="0081392E" w:rsidRDefault="005064D5" w:rsidP="001A2DF6">
            <w:pPr>
              <w:spacing w:line="360" w:lineRule="auto"/>
              <w:jc w:val="left"/>
              <w:rPr>
                <w:rFonts w:ascii="Times New Roman" w:hAnsi="Times New Roman"/>
                <w:sz w:val="24"/>
                <w:szCs w:val="24"/>
              </w:rPr>
            </w:pPr>
            <w:proofErr w:type="spellStart"/>
            <w:r w:rsidRPr="0081392E">
              <w:rPr>
                <w:rFonts w:ascii="Times New Roman" w:hAnsi="Times New Roman"/>
                <w:sz w:val="24"/>
                <w:szCs w:val="24"/>
              </w:rPr>
              <w:t>Hexatricontane</w:t>
            </w:r>
            <w:proofErr w:type="spellEnd"/>
          </w:p>
        </w:tc>
        <w:tc>
          <w:tcPr>
            <w:tcW w:w="1527" w:type="dxa"/>
            <w:vAlign w:val="bottom"/>
          </w:tcPr>
          <w:p w14:paraId="36B2055B" w14:textId="77777777" w:rsidR="005064D5" w:rsidRPr="0081392E" w:rsidRDefault="005064D5" w:rsidP="001A2DF6">
            <w:pPr>
              <w:spacing w:line="360" w:lineRule="auto"/>
              <w:jc w:val="left"/>
              <w:rPr>
                <w:rFonts w:ascii="Times New Roman" w:hAnsi="Times New Roman"/>
                <w:color w:val="000000"/>
                <w:sz w:val="24"/>
                <w:szCs w:val="24"/>
              </w:rPr>
            </w:pPr>
            <w:r w:rsidRPr="0081392E">
              <w:rPr>
                <w:rFonts w:ascii="Times New Roman" w:hAnsi="Times New Roman"/>
                <w:color w:val="000000"/>
                <w:sz w:val="24"/>
                <w:szCs w:val="24"/>
              </w:rPr>
              <w:t>0.53±0.05</w:t>
            </w:r>
            <w:r w:rsidRPr="0081392E">
              <w:rPr>
                <w:rFonts w:ascii="Times New Roman" w:hAnsi="Times New Roman"/>
                <w:color w:val="000000"/>
                <w:sz w:val="24"/>
                <w:szCs w:val="24"/>
                <w:vertAlign w:val="superscript"/>
              </w:rPr>
              <w:t>abc</w:t>
            </w:r>
          </w:p>
        </w:tc>
        <w:tc>
          <w:tcPr>
            <w:tcW w:w="1690" w:type="dxa"/>
            <w:vAlign w:val="bottom"/>
          </w:tcPr>
          <w:p w14:paraId="66845730" w14:textId="77777777" w:rsidR="005064D5" w:rsidRPr="0081392E" w:rsidRDefault="005064D5" w:rsidP="001A2DF6">
            <w:pPr>
              <w:spacing w:line="360" w:lineRule="auto"/>
              <w:jc w:val="left"/>
              <w:rPr>
                <w:rFonts w:ascii="Times New Roman" w:hAnsi="Times New Roman"/>
                <w:color w:val="000000"/>
                <w:sz w:val="24"/>
                <w:szCs w:val="24"/>
              </w:rPr>
            </w:pPr>
            <w:r w:rsidRPr="0081392E">
              <w:rPr>
                <w:rFonts w:ascii="Times New Roman" w:hAnsi="Times New Roman"/>
                <w:color w:val="000000"/>
                <w:sz w:val="24"/>
                <w:szCs w:val="24"/>
              </w:rPr>
              <w:t>0.55±0.04</w:t>
            </w:r>
            <w:r w:rsidRPr="0081392E">
              <w:rPr>
                <w:rFonts w:ascii="Times New Roman" w:hAnsi="Times New Roman"/>
                <w:color w:val="000000"/>
                <w:sz w:val="24"/>
                <w:szCs w:val="24"/>
                <w:vertAlign w:val="superscript"/>
              </w:rPr>
              <w:t>ab</w:t>
            </w:r>
          </w:p>
        </w:tc>
      </w:tr>
      <w:tr w:rsidR="005064D5" w:rsidRPr="0081392E" w14:paraId="0FE0E711" w14:textId="77777777" w:rsidTr="001A2DF6">
        <w:tc>
          <w:tcPr>
            <w:tcW w:w="828" w:type="dxa"/>
            <w:tcBorders>
              <w:right w:val="single" w:sz="4" w:space="0" w:color="auto"/>
            </w:tcBorders>
          </w:tcPr>
          <w:p w14:paraId="07EDCEE8" w14:textId="77777777" w:rsidR="005064D5" w:rsidRPr="0081392E" w:rsidRDefault="005064D5" w:rsidP="001A2DF6">
            <w:pPr>
              <w:spacing w:line="360" w:lineRule="auto"/>
              <w:rPr>
                <w:rFonts w:ascii="Times New Roman" w:hAnsi="Times New Roman"/>
                <w:sz w:val="24"/>
                <w:szCs w:val="24"/>
              </w:rPr>
            </w:pPr>
            <w:r w:rsidRPr="0081392E">
              <w:rPr>
                <w:rFonts w:ascii="Times New Roman" w:hAnsi="Times New Roman"/>
                <w:sz w:val="24"/>
                <w:szCs w:val="24"/>
              </w:rPr>
              <w:t>6.</w:t>
            </w:r>
          </w:p>
        </w:tc>
        <w:tc>
          <w:tcPr>
            <w:tcW w:w="2317" w:type="dxa"/>
            <w:tcBorders>
              <w:left w:val="single" w:sz="4" w:space="0" w:color="auto"/>
            </w:tcBorders>
            <w:vAlign w:val="bottom"/>
          </w:tcPr>
          <w:p w14:paraId="49274A4F" w14:textId="77777777" w:rsidR="005064D5" w:rsidRPr="0081392E" w:rsidRDefault="005064D5" w:rsidP="001A2DF6">
            <w:pPr>
              <w:spacing w:line="360" w:lineRule="auto"/>
              <w:jc w:val="left"/>
              <w:rPr>
                <w:rFonts w:ascii="Times New Roman" w:hAnsi="Times New Roman"/>
                <w:sz w:val="24"/>
                <w:szCs w:val="24"/>
              </w:rPr>
            </w:pPr>
            <w:r w:rsidRPr="0081392E">
              <w:rPr>
                <w:rFonts w:ascii="Times New Roman" w:hAnsi="Times New Roman"/>
                <w:sz w:val="24"/>
                <w:szCs w:val="24"/>
              </w:rPr>
              <w:t>Heptadecane</w:t>
            </w:r>
          </w:p>
        </w:tc>
        <w:tc>
          <w:tcPr>
            <w:tcW w:w="1527" w:type="dxa"/>
            <w:vAlign w:val="bottom"/>
          </w:tcPr>
          <w:p w14:paraId="035AA31A" w14:textId="77777777" w:rsidR="005064D5" w:rsidRPr="0081392E" w:rsidRDefault="005064D5" w:rsidP="001A2DF6">
            <w:pPr>
              <w:spacing w:line="360" w:lineRule="auto"/>
              <w:jc w:val="left"/>
              <w:rPr>
                <w:rFonts w:ascii="Times New Roman" w:hAnsi="Times New Roman"/>
                <w:color w:val="000000"/>
                <w:sz w:val="24"/>
                <w:szCs w:val="24"/>
              </w:rPr>
            </w:pPr>
            <w:r w:rsidRPr="0081392E">
              <w:rPr>
                <w:rFonts w:ascii="Times New Roman" w:hAnsi="Times New Roman"/>
                <w:color w:val="000000"/>
                <w:sz w:val="24"/>
                <w:szCs w:val="24"/>
              </w:rPr>
              <w:t>0.56±0.02</w:t>
            </w:r>
            <w:r w:rsidRPr="0081392E">
              <w:rPr>
                <w:rFonts w:ascii="Times New Roman" w:hAnsi="Times New Roman"/>
                <w:color w:val="000000"/>
                <w:sz w:val="24"/>
                <w:szCs w:val="24"/>
                <w:vertAlign w:val="superscript"/>
              </w:rPr>
              <w:t>ab</w:t>
            </w:r>
          </w:p>
        </w:tc>
        <w:tc>
          <w:tcPr>
            <w:tcW w:w="1690" w:type="dxa"/>
            <w:vAlign w:val="bottom"/>
          </w:tcPr>
          <w:p w14:paraId="472FCD39" w14:textId="77777777" w:rsidR="005064D5" w:rsidRPr="0081392E" w:rsidRDefault="005064D5" w:rsidP="001A2DF6">
            <w:pPr>
              <w:spacing w:line="360" w:lineRule="auto"/>
              <w:jc w:val="left"/>
              <w:rPr>
                <w:rFonts w:ascii="Times New Roman" w:hAnsi="Times New Roman"/>
                <w:color w:val="000000"/>
                <w:sz w:val="24"/>
                <w:szCs w:val="24"/>
              </w:rPr>
            </w:pPr>
            <w:r w:rsidRPr="0081392E">
              <w:rPr>
                <w:rFonts w:ascii="Times New Roman" w:hAnsi="Times New Roman"/>
                <w:color w:val="000000"/>
                <w:sz w:val="24"/>
                <w:szCs w:val="24"/>
              </w:rPr>
              <w:t>0.44±0.04</w:t>
            </w:r>
            <w:r w:rsidRPr="0081392E">
              <w:rPr>
                <w:rFonts w:ascii="Times New Roman" w:hAnsi="Times New Roman"/>
                <w:color w:val="000000"/>
                <w:sz w:val="24"/>
                <w:szCs w:val="24"/>
                <w:vertAlign w:val="superscript"/>
              </w:rPr>
              <w:t>bcd</w:t>
            </w:r>
          </w:p>
        </w:tc>
      </w:tr>
      <w:tr w:rsidR="005064D5" w:rsidRPr="0081392E" w14:paraId="3F1F10BB" w14:textId="77777777" w:rsidTr="001A2DF6">
        <w:tc>
          <w:tcPr>
            <w:tcW w:w="828" w:type="dxa"/>
            <w:tcBorders>
              <w:right w:val="single" w:sz="4" w:space="0" w:color="auto"/>
            </w:tcBorders>
          </w:tcPr>
          <w:p w14:paraId="420D251B" w14:textId="77777777" w:rsidR="005064D5" w:rsidRPr="0081392E" w:rsidRDefault="005064D5" w:rsidP="001A2DF6">
            <w:pPr>
              <w:spacing w:line="360" w:lineRule="auto"/>
              <w:rPr>
                <w:rFonts w:ascii="Times New Roman" w:hAnsi="Times New Roman"/>
                <w:sz w:val="24"/>
                <w:szCs w:val="24"/>
              </w:rPr>
            </w:pPr>
            <w:r w:rsidRPr="0081392E">
              <w:rPr>
                <w:rFonts w:ascii="Times New Roman" w:hAnsi="Times New Roman"/>
                <w:sz w:val="24"/>
                <w:szCs w:val="24"/>
              </w:rPr>
              <w:t>7.</w:t>
            </w:r>
          </w:p>
        </w:tc>
        <w:tc>
          <w:tcPr>
            <w:tcW w:w="2317" w:type="dxa"/>
            <w:tcBorders>
              <w:left w:val="single" w:sz="4" w:space="0" w:color="auto"/>
            </w:tcBorders>
            <w:vAlign w:val="bottom"/>
          </w:tcPr>
          <w:p w14:paraId="0D5563EA" w14:textId="77777777" w:rsidR="005064D5" w:rsidRPr="0081392E" w:rsidRDefault="005064D5" w:rsidP="001A2DF6">
            <w:pPr>
              <w:spacing w:line="360" w:lineRule="auto"/>
              <w:jc w:val="left"/>
              <w:rPr>
                <w:rFonts w:ascii="Times New Roman" w:hAnsi="Times New Roman"/>
                <w:sz w:val="24"/>
                <w:szCs w:val="24"/>
              </w:rPr>
            </w:pPr>
            <w:proofErr w:type="spellStart"/>
            <w:r w:rsidRPr="0081392E">
              <w:rPr>
                <w:rFonts w:ascii="Times New Roman" w:hAnsi="Times New Roman"/>
                <w:sz w:val="24"/>
                <w:szCs w:val="24"/>
              </w:rPr>
              <w:t>Octatricontane</w:t>
            </w:r>
            <w:proofErr w:type="spellEnd"/>
          </w:p>
        </w:tc>
        <w:tc>
          <w:tcPr>
            <w:tcW w:w="1527" w:type="dxa"/>
            <w:vAlign w:val="bottom"/>
          </w:tcPr>
          <w:p w14:paraId="1FE6B917" w14:textId="77777777" w:rsidR="005064D5" w:rsidRPr="0081392E" w:rsidRDefault="005064D5" w:rsidP="001A2DF6">
            <w:pPr>
              <w:spacing w:line="360" w:lineRule="auto"/>
              <w:jc w:val="left"/>
              <w:rPr>
                <w:rFonts w:ascii="Times New Roman" w:hAnsi="Times New Roman"/>
                <w:color w:val="000000"/>
                <w:sz w:val="24"/>
                <w:szCs w:val="24"/>
              </w:rPr>
            </w:pPr>
            <w:r w:rsidRPr="0081392E">
              <w:rPr>
                <w:rFonts w:ascii="Times New Roman" w:hAnsi="Times New Roman"/>
                <w:color w:val="000000"/>
                <w:sz w:val="24"/>
                <w:szCs w:val="24"/>
              </w:rPr>
              <w:t>0.44±0.01</w:t>
            </w:r>
            <w:r w:rsidRPr="0081392E">
              <w:rPr>
                <w:rFonts w:ascii="Times New Roman" w:hAnsi="Times New Roman"/>
                <w:color w:val="000000"/>
                <w:sz w:val="24"/>
                <w:szCs w:val="24"/>
                <w:vertAlign w:val="superscript"/>
              </w:rPr>
              <w:t>bcd</w:t>
            </w:r>
          </w:p>
        </w:tc>
        <w:tc>
          <w:tcPr>
            <w:tcW w:w="1690" w:type="dxa"/>
            <w:vAlign w:val="bottom"/>
          </w:tcPr>
          <w:p w14:paraId="715759DB" w14:textId="77777777" w:rsidR="005064D5" w:rsidRPr="0081392E" w:rsidRDefault="005064D5" w:rsidP="001A2DF6">
            <w:pPr>
              <w:spacing w:line="360" w:lineRule="auto"/>
              <w:jc w:val="left"/>
              <w:rPr>
                <w:rFonts w:ascii="Times New Roman" w:hAnsi="Times New Roman"/>
                <w:color w:val="000000"/>
                <w:sz w:val="24"/>
                <w:szCs w:val="24"/>
              </w:rPr>
            </w:pPr>
            <w:r w:rsidRPr="0081392E">
              <w:rPr>
                <w:rFonts w:ascii="Times New Roman" w:hAnsi="Times New Roman"/>
                <w:color w:val="000000"/>
                <w:sz w:val="24"/>
                <w:szCs w:val="24"/>
              </w:rPr>
              <w:t>0.41±0.02</w:t>
            </w:r>
            <w:r w:rsidRPr="0081392E">
              <w:rPr>
                <w:rFonts w:ascii="Times New Roman" w:hAnsi="Times New Roman"/>
                <w:color w:val="000000"/>
                <w:sz w:val="24"/>
                <w:szCs w:val="24"/>
                <w:vertAlign w:val="superscript"/>
              </w:rPr>
              <w:t>cd</w:t>
            </w:r>
          </w:p>
        </w:tc>
      </w:tr>
      <w:tr w:rsidR="005064D5" w:rsidRPr="0081392E" w14:paraId="6A66EC47" w14:textId="77777777" w:rsidTr="001A2DF6">
        <w:tc>
          <w:tcPr>
            <w:tcW w:w="828" w:type="dxa"/>
            <w:tcBorders>
              <w:right w:val="single" w:sz="4" w:space="0" w:color="auto"/>
            </w:tcBorders>
          </w:tcPr>
          <w:p w14:paraId="25D1BE9C" w14:textId="77777777" w:rsidR="005064D5" w:rsidRPr="0081392E" w:rsidRDefault="005064D5" w:rsidP="001A2DF6">
            <w:pPr>
              <w:spacing w:line="360" w:lineRule="auto"/>
              <w:rPr>
                <w:rFonts w:ascii="Times New Roman" w:hAnsi="Times New Roman"/>
                <w:sz w:val="24"/>
                <w:szCs w:val="24"/>
              </w:rPr>
            </w:pPr>
            <w:r w:rsidRPr="0081392E">
              <w:rPr>
                <w:rFonts w:ascii="Times New Roman" w:hAnsi="Times New Roman"/>
                <w:sz w:val="24"/>
                <w:szCs w:val="24"/>
              </w:rPr>
              <w:t>8.</w:t>
            </w:r>
          </w:p>
        </w:tc>
        <w:tc>
          <w:tcPr>
            <w:tcW w:w="2317" w:type="dxa"/>
            <w:tcBorders>
              <w:left w:val="single" w:sz="4" w:space="0" w:color="auto"/>
            </w:tcBorders>
            <w:vAlign w:val="bottom"/>
          </w:tcPr>
          <w:p w14:paraId="7A8A36FE" w14:textId="77777777" w:rsidR="005064D5" w:rsidRPr="0081392E" w:rsidRDefault="005064D5" w:rsidP="001A2DF6">
            <w:pPr>
              <w:spacing w:line="360" w:lineRule="auto"/>
              <w:jc w:val="left"/>
              <w:rPr>
                <w:rFonts w:ascii="Times New Roman" w:hAnsi="Times New Roman"/>
                <w:sz w:val="24"/>
                <w:szCs w:val="24"/>
              </w:rPr>
            </w:pPr>
            <w:r w:rsidRPr="0081392E">
              <w:rPr>
                <w:rFonts w:ascii="Times New Roman" w:hAnsi="Times New Roman"/>
                <w:sz w:val="24"/>
                <w:szCs w:val="24"/>
              </w:rPr>
              <w:t>Triacontane</w:t>
            </w:r>
          </w:p>
        </w:tc>
        <w:tc>
          <w:tcPr>
            <w:tcW w:w="1527" w:type="dxa"/>
            <w:vAlign w:val="bottom"/>
          </w:tcPr>
          <w:p w14:paraId="236CA3B0" w14:textId="77777777" w:rsidR="005064D5" w:rsidRPr="0081392E" w:rsidRDefault="005064D5" w:rsidP="001A2DF6">
            <w:pPr>
              <w:spacing w:line="360" w:lineRule="auto"/>
              <w:jc w:val="left"/>
              <w:rPr>
                <w:rFonts w:ascii="Times New Roman" w:hAnsi="Times New Roman"/>
                <w:color w:val="000000"/>
                <w:sz w:val="24"/>
                <w:szCs w:val="24"/>
              </w:rPr>
            </w:pPr>
            <w:r w:rsidRPr="0081392E">
              <w:rPr>
                <w:rFonts w:ascii="Times New Roman" w:hAnsi="Times New Roman"/>
                <w:color w:val="000000"/>
                <w:sz w:val="24"/>
                <w:szCs w:val="24"/>
              </w:rPr>
              <w:t>0.37±0.02</w:t>
            </w:r>
            <w:r w:rsidRPr="0081392E">
              <w:rPr>
                <w:rFonts w:ascii="Times New Roman" w:hAnsi="Times New Roman"/>
                <w:color w:val="000000"/>
                <w:sz w:val="24"/>
                <w:szCs w:val="24"/>
                <w:vertAlign w:val="superscript"/>
              </w:rPr>
              <w:t>de</w:t>
            </w:r>
          </w:p>
        </w:tc>
        <w:tc>
          <w:tcPr>
            <w:tcW w:w="1690" w:type="dxa"/>
            <w:vAlign w:val="bottom"/>
          </w:tcPr>
          <w:p w14:paraId="19D062B1" w14:textId="77777777" w:rsidR="005064D5" w:rsidRPr="0081392E" w:rsidRDefault="005064D5" w:rsidP="001A2DF6">
            <w:pPr>
              <w:spacing w:line="360" w:lineRule="auto"/>
              <w:jc w:val="left"/>
              <w:rPr>
                <w:rFonts w:ascii="Times New Roman" w:hAnsi="Times New Roman"/>
                <w:color w:val="000000"/>
                <w:sz w:val="24"/>
                <w:szCs w:val="24"/>
              </w:rPr>
            </w:pPr>
            <w:r w:rsidRPr="0081392E">
              <w:rPr>
                <w:rFonts w:ascii="Times New Roman" w:hAnsi="Times New Roman"/>
                <w:color w:val="000000"/>
                <w:sz w:val="24"/>
                <w:szCs w:val="24"/>
              </w:rPr>
              <w:t>0.43±0.02</w:t>
            </w:r>
            <w:r w:rsidRPr="0081392E">
              <w:rPr>
                <w:rFonts w:ascii="Times New Roman" w:hAnsi="Times New Roman"/>
                <w:color w:val="000000"/>
                <w:sz w:val="24"/>
                <w:szCs w:val="24"/>
                <w:vertAlign w:val="superscript"/>
              </w:rPr>
              <w:t>cd</w:t>
            </w:r>
          </w:p>
        </w:tc>
      </w:tr>
      <w:tr w:rsidR="005064D5" w:rsidRPr="0081392E" w14:paraId="54F59EA4" w14:textId="77777777" w:rsidTr="001A2DF6">
        <w:tc>
          <w:tcPr>
            <w:tcW w:w="828" w:type="dxa"/>
            <w:tcBorders>
              <w:right w:val="single" w:sz="4" w:space="0" w:color="auto"/>
            </w:tcBorders>
          </w:tcPr>
          <w:p w14:paraId="098340AE" w14:textId="77777777" w:rsidR="005064D5" w:rsidRPr="0081392E" w:rsidRDefault="005064D5" w:rsidP="001A2DF6">
            <w:pPr>
              <w:spacing w:line="360" w:lineRule="auto"/>
              <w:rPr>
                <w:rFonts w:ascii="Times New Roman" w:hAnsi="Times New Roman"/>
                <w:sz w:val="24"/>
                <w:szCs w:val="24"/>
              </w:rPr>
            </w:pPr>
            <w:r w:rsidRPr="0081392E">
              <w:rPr>
                <w:rFonts w:ascii="Times New Roman" w:hAnsi="Times New Roman"/>
                <w:sz w:val="24"/>
                <w:szCs w:val="24"/>
              </w:rPr>
              <w:t>9.</w:t>
            </w:r>
          </w:p>
        </w:tc>
        <w:tc>
          <w:tcPr>
            <w:tcW w:w="2317" w:type="dxa"/>
            <w:tcBorders>
              <w:left w:val="single" w:sz="4" w:space="0" w:color="auto"/>
            </w:tcBorders>
            <w:vAlign w:val="bottom"/>
          </w:tcPr>
          <w:p w14:paraId="0B55015F" w14:textId="77777777" w:rsidR="005064D5" w:rsidRPr="0081392E" w:rsidRDefault="005064D5" w:rsidP="001A2DF6">
            <w:pPr>
              <w:spacing w:line="360" w:lineRule="auto"/>
              <w:jc w:val="left"/>
              <w:rPr>
                <w:rFonts w:ascii="Times New Roman" w:hAnsi="Times New Roman"/>
                <w:sz w:val="24"/>
                <w:szCs w:val="24"/>
              </w:rPr>
            </w:pPr>
            <w:proofErr w:type="spellStart"/>
            <w:r w:rsidRPr="0081392E">
              <w:rPr>
                <w:rFonts w:ascii="Times New Roman" w:hAnsi="Times New Roman"/>
                <w:sz w:val="24"/>
                <w:szCs w:val="24"/>
              </w:rPr>
              <w:t>Heneicosane</w:t>
            </w:r>
            <w:proofErr w:type="spellEnd"/>
          </w:p>
        </w:tc>
        <w:tc>
          <w:tcPr>
            <w:tcW w:w="1527" w:type="dxa"/>
            <w:vAlign w:val="bottom"/>
          </w:tcPr>
          <w:p w14:paraId="572248CA" w14:textId="77777777" w:rsidR="005064D5" w:rsidRPr="0081392E" w:rsidRDefault="005064D5" w:rsidP="001A2DF6">
            <w:pPr>
              <w:spacing w:line="360" w:lineRule="auto"/>
              <w:jc w:val="left"/>
              <w:rPr>
                <w:rFonts w:ascii="Times New Roman" w:hAnsi="Times New Roman"/>
                <w:color w:val="000000"/>
                <w:sz w:val="24"/>
                <w:szCs w:val="24"/>
              </w:rPr>
            </w:pPr>
            <w:r w:rsidRPr="0081392E">
              <w:rPr>
                <w:rFonts w:ascii="Times New Roman" w:hAnsi="Times New Roman"/>
                <w:color w:val="000000"/>
                <w:sz w:val="24"/>
                <w:szCs w:val="24"/>
              </w:rPr>
              <w:t>0.47±0.11</w:t>
            </w:r>
            <w:r w:rsidRPr="0081392E">
              <w:rPr>
                <w:rFonts w:ascii="Times New Roman" w:hAnsi="Times New Roman"/>
                <w:color w:val="000000"/>
                <w:sz w:val="24"/>
                <w:szCs w:val="24"/>
                <w:vertAlign w:val="superscript"/>
              </w:rPr>
              <w:t>bcd</w:t>
            </w:r>
          </w:p>
        </w:tc>
        <w:tc>
          <w:tcPr>
            <w:tcW w:w="1690" w:type="dxa"/>
            <w:vAlign w:val="bottom"/>
          </w:tcPr>
          <w:p w14:paraId="594F5ED3" w14:textId="77777777" w:rsidR="005064D5" w:rsidRPr="0081392E" w:rsidRDefault="005064D5" w:rsidP="001A2DF6">
            <w:pPr>
              <w:spacing w:line="360" w:lineRule="auto"/>
              <w:jc w:val="left"/>
              <w:rPr>
                <w:rFonts w:ascii="Times New Roman" w:hAnsi="Times New Roman"/>
                <w:color w:val="000000"/>
                <w:sz w:val="24"/>
                <w:szCs w:val="24"/>
              </w:rPr>
            </w:pPr>
            <w:r w:rsidRPr="0081392E">
              <w:rPr>
                <w:rFonts w:ascii="Times New Roman" w:hAnsi="Times New Roman"/>
                <w:color w:val="000000"/>
                <w:sz w:val="24"/>
                <w:szCs w:val="24"/>
              </w:rPr>
              <w:t>0.55±0.06</w:t>
            </w:r>
            <w:r w:rsidRPr="0081392E">
              <w:rPr>
                <w:rFonts w:ascii="Times New Roman" w:hAnsi="Times New Roman"/>
                <w:color w:val="000000"/>
                <w:sz w:val="24"/>
                <w:szCs w:val="24"/>
                <w:vertAlign w:val="superscript"/>
              </w:rPr>
              <w:t>ab</w:t>
            </w:r>
          </w:p>
        </w:tc>
      </w:tr>
      <w:tr w:rsidR="005064D5" w:rsidRPr="0081392E" w14:paraId="1BDE074E" w14:textId="77777777" w:rsidTr="001A2DF6">
        <w:tc>
          <w:tcPr>
            <w:tcW w:w="828" w:type="dxa"/>
            <w:tcBorders>
              <w:right w:val="single" w:sz="4" w:space="0" w:color="auto"/>
            </w:tcBorders>
          </w:tcPr>
          <w:p w14:paraId="6DD3D92F" w14:textId="77777777" w:rsidR="005064D5" w:rsidRPr="0081392E" w:rsidRDefault="005064D5" w:rsidP="001A2DF6">
            <w:pPr>
              <w:spacing w:line="360" w:lineRule="auto"/>
              <w:rPr>
                <w:rFonts w:ascii="Times New Roman" w:hAnsi="Times New Roman"/>
                <w:sz w:val="24"/>
                <w:szCs w:val="24"/>
              </w:rPr>
            </w:pPr>
            <w:r w:rsidRPr="0081392E">
              <w:rPr>
                <w:rFonts w:ascii="Times New Roman" w:hAnsi="Times New Roman"/>
                <w:sz w:val="24"/>
                <w:szCs w:val="24"/>
              </w:rPr>
              <w:t>10.</w:t>
            </w:r>
          </w:p>
        </w:tc>
        <w:tc>
          <w:tcPr>
            <w:tcW w:w="2317" w:type="dxa"/>
            <w:tcBorders>
              <w:left w:val="single" w:sz="4" w:space="0" w:color="auto"/>
            </w:tcBorders>
            <w:vAlign w:val="bottom"/>
          </w:tcPr>
          <w:p w14:paraId="733FD795" w14:textId="77777777" w:rsidR="005064D5" w:rsidRPr="0081392E" w:rsidRDefault="005064D5" w:rsidP="001A2DF6">
            <w:pPr>
              <w:spacing w:line="360" w:lineRule="auto"/>
              <w:jc w:val="left"/>
              <w:rPr>
                <w:rFonts w:ascii="Times New Roman" w:hAnsi="Times New Roman"/>
                <w:sz w:val="24"/>
                <w:szCs w:val="24"/>
              </w:rPr>
            </w:pPr>
            <w:r w:rsidRPr="0081392E">
              <w:rPr>
                <w:rFonts w:ascii="Times New Roman" w:hAnsi="Times New Roman"/>
                <w:sz w:val="24"/>
                <w:szCs w:val="24"/>
              </w:rPr>
              <w:t>Hexadecane</w:t>
            </w:r>
          </w:p>
        </w:tc>
        <w:tc>
          <w:tcPr>
            <w:tcW w:w="1527" w:type="dxa"/>
            <w:vAlign w:val="bottom"/>
          </w:tcPr>
          <w:p w14:paraId="733E648A" w14:textId="77777777" w:rsidR="005064D5" w:rsidRPr="0081392E" w:rsidRDefault="005064D5" w:rsidP="001A2DF6">
            <w:pPr>
              <w:spacing w:line="360" w:lineRule="auto"/>
              <w:jc w:val="left"/>
              <w:rPr>
                <w:rFonts w:ascii="Times New Roman" w:hAnsi="Times New Roman"/>
                <w:color w:val="000000"/>
                <w:sz w:val="24"/>
                <w:szCs w:val="24"/>
              </w:rPr>
            </w:pPr>
            <w:r w:rsidRPr="0081392E">
              <w:rPr>
                <w:rFonts w:ascii="Times New Roman" w:hAnsi="Times New Roman"/>
                <w:color w:val="000000"/>
                <w:sz w:val="24"/>
                <w:szCs w:val="24"/>
              </w:rPr>
              <w:t>0.26±0.03</w:t>
            </w:r>
            <w:r w:rsidRPr="0081392E">
              <w:rPr>
                <w:rFonts w:ascii="Times New Roman" w:hAnsi="Times New Roman"/>
                <w:color w:val="000000"/>
                <w:sz w:val="24"/>
                <w:szCs w:val="24"/>
                <w:vertAlign w:val="superscript"/>
              </w:rPr>
              <w:t>ef</w:t>
            </w:r>
          </w:p>
        </w:tc>
        <w:tc>
          <w:tcPr>
            <w:tcW w:w="1690" w:type="dxa"/>
            <w:vAlign w:val="bottom"/>
          </w:tcPr>
          <w:p w14:paraId="3BA3F440" w14:textId="77777777" w:rsidR="005064D5" w:rsidRPr="0081392E" w:rsidRDefault="005064D5" w:rsidP="001A2DF6">
            <w:pPr>
              <w:spacing w:line="360" w:lineRule="auto"/>
              <w:jc w:val="left"/>
              <w:rPr>
                <w:rFonts w:ascii="Times New Roman" w:hAnsi="Times New Roman"/>
                <w:color w:val="000000"/>
                <w:sz w:val="24"/>
                <w:szCs w:val="24"/>
              </w:rPr>
            </w:pPr>
            <w:r w:rsidRPr="0081392E">
              <w:rPr>
                <w:rFonts w:ascii="Times New Roman" w:hAnsi="Times New Roman"/>
                <w:color w:val="000000"/>
                <w:sz w:val="24"/>
                <w:szCs w:val="24"/>
              </w:rPr>
              <w:t>0.53±0.03</w:t>
            </w:r>
            <w:r w:rsidRPr="0081392E">
              <w:rPr>
                <w:rFonts w:ascii="Times New Roman" w:hAnsi="Times New Roman"/>
                <w:color w:val="000000"/>
                <w:sz w:val="24"/>
                <w:szCs w:val="24"/>
                <w:vertAlign w:val="superscript"/>
              </w:rPr>
              <w:t>abc</w:t>
            </w:r>
          </w:p>
        </w:tc>
      </w:tr>
      <w:tr w:rsidR="005064D5" w:rsidRPr="0081392E" w14:paraId="64944896" w14:textId="77777777" w:rsidTr="001A2DF6">
        <w:tc>
          <w:tcPr>
            <w:tcW w:w="828" w:type="dxa"/>
            <w:tcBorders>
              <w:right w:val="single" w:sz="4" w:space="0" w:color="auto"/>
            </w:tcBorders>
          </w:tcPr>
          <w:p w14:paraId="2FCAFCD3" w14:textId="77777777" w:rsidR="005064D5" w:rsidRPr="0081392E" w:rsidRDefault="005064D5" w:rsidP="001A2DF6">
            <w:pPr>
              <w:spacing w:line="360" w:lineRule="auto"/>
              <w:rPr>
                <w:rFonts w:ascii="Times New Roman" w:hAnsi="Times New Roman"/>
                <w:sz w:val="24"/>
                <w:szCs w:val="24"/>
              </w:rPr>
            </w:pPr>
            <w:r w:rsidRPr="0081392E">
              <w:rPr>
                <w:rFonts w:ascii="Times New Roman" w:hAnsi="Times New Roman"/>
                <w:sz w:val="24"/>
                <w:szCs w:val="24"/>
              </w:rPr>
              <w:t>11.</w:t>
            </w:r>
          </w:p>
        </w:tc>
        <w:tc>
          <w:tcPr>
            <w:tcW w:w="2317" w:type="dxa"/>
            <w:tcBorders>
              <w:left w:val="single" w:sz="4" w:space="0" w:color="auto"/>
            </w:tcBorders>
            <w:vAlign w:val="bottom"/>
          </w:tcPr>
          <w:p w14:paraId="1951FB0E" w14:textId="77777777" w:rsidR="005064D5" w:rsidRPr="0081392E" w:rsidRDefault="005064D5" w:rsidP="001A2DF6">
            <w:pPr>
              <w:spacing w:line="360" w:lineRule="auto"/>
              <w:jc w:val="left"/>
              <w:rPr>
                <w:rFonts w:ascii="Times New Roman" w:hAnsi="Times New Roman"/>
                <w:sz w:val="24"/>
                <w:szCs w:val="24"/>
              </w:rPr>
            </w:pPr>
            <w:r w:rsidRPr="0081392E">
              <w:rPr>
                <w:rFonts w:ascii="Times New Roman" w:hAnsi="Times New Roman"/>
                <w:sz w:val="24"/>
                <w:szCs w:val="24"/>
              </w:rPr>
              <w:t>Dotriacontane</w:t>
            </w:r>
          </w:p>
        </w:tc>
        <w:tc>
          <w:tcPr>
            <w:tcW w:w="1527" w:type="dxa"/>
            <w:vAlign w:val="bottom"/>
          </w:tcPr>
          <w:p w14:paraId="7918F7BD" w14:textId="77777777" w:rsidR="005064D5" w:rsidRPr="0081392E" w:rsidRDefault="005064D5" w:rsidP="001A2DF6">
            <w:pPr>
              <w:spacing w:line="360" w:lineRule="auto"/>
              <w:jc w:val="left"/>
              <w:rPr>
                <w:rFonts w:ascii="Times New Roman" w:hAnsi="Times New Roman"/>
                <w:color w:val="000000"/>
                <w:sz w:val="24"/>
                <w:szCs w:val="24"/>
              </w:rPr>
            </w:pPr>
            <w:r w:rsidRPr="0081392E">
              <w:rPr>
                <w:rFonts w:ascii="Times New Roman" w:hAnsi="Times New Roman"/>
                <w:color w:val="000000"/>
                <w:sz w:val="24"/>
                <w:szCs w:val="24"/>
              </w:rPr>
              <w:t>0.25±0.01</w:t>
            </w:r>
            <w:r w:rsidRPr="0081392E">
              <w:rPr>
                <w:rFonts w:ascii="Times New Roman" w:hAnsi="Times New Roman"/>
                <w:color w:val="000000"/>
                <w:sz w:val="24"/>
                <w:szCs w:val="24"/>
                <w:vertAlign w:val="superscript"/>
              </w:rPr>
              <w:t>f</w:t>
            </w:r>
          </w:p>
        </w:tc>
        <w:tc>
          <w:tcPr>
            <w:tcW w:w="1690" w:type="dxa"/>
            <w:vAlign w:val="bottom"/>
          </w:tcPr>
          <w:p w14:paraId="4DE4FB94" w14:textId="77777777" w:rsidR="005064D5" w:rsidRPr="0081392E" w:rsidRDefault="005064D5" w:rsidP="001A2DF6">
            <w:pPr>
              <w:spacing w:line="360" w:lineRule="auto"/>
              <w:jc w:val="left"/>
              <w:rPr>
                <w:rFonts w:ascii="Times New Roman" w:hAnsi="Times New Roman"/>
                <w:color w:val="000000"/>
                <w:sz w:val="24"/>
                <w:szCs w:val="24"/>
              </w:rPr>
            </w:pPr>
            <w:r w:rsidRPr="0081392E">
              <w:rPr>
                <w:rFonts w:ascii="Times New Roman" w:hAnsi="Times New Roman"/>
                <w:color w:val="000000"/>
                <w:sz w:val="24"/>
                <w:szCs w:val="24"/>
              </w:rPr>
              <w:t>0.56±0.05</w:t>
            </w:r>
            <w:r w:rsidRPr="0081392E">
              <w:rPr>
                <w:rFonts w:ascii="Times New Roman" w:hAnsi="Times New Roman"/>
                <w:color w:val="000000"/>
                <w:sz w:val="24"/>
                <w:szCs w:val="24"/>
                <w:vertAlign w:val="superscript"/>
              </w:rPr>
              <w:t>a</w:t>
            </w:r>
          </w:p>
        </w:tc>
      </w:tr>
      <w:tr w:rsidR="005064D5" w:rsidRPr="0081392E" w14:paraId="2AE5101F" w14:textId="77777777" w:rsidTr="001A2DF6">
        <w:tc>
          <w:tcPr>
            <w:tcW w:w="828" w:type="dxa"/>
            <w:tcBorders>
              <w:right w:val="single" w:sz="4" w:space="0" w:color="auto"/>
            </w:tcBorders>
          </w:tcPr>
          <w:p w14:paraId="27B18AF2" w14:textId="77777777" w:rsidR="005064D5" w:rsidRPr="0081392E" w:rsidRDefault="005064D5" w:rsidP="001A2DF6">
            <w:pPr>
              <w:spacing w:line="360" w:lineRule="auto"/>
              <w:rPr>
                <w:rFonts w:ascii="Times New Roman" w:hAnsi="Times New Roman"/>
                <w:sz w:val="24"/>
                <w:szCs w:val="24"/>
              </w:rPr>
            </w:pPr>
            <w:r w:rsidRPr="0081392E">
              <w:rPr>
                <w:rFonts w:ascii="Times New Roman" w:hAnsi="Times New Roman"/>
                <w:sz w:val="24"/>
                <w:szCs w:val="24"/>
              </w:rPr>
              <w:t>12.</w:t>
            </w:r>
          </w:p>
        </w:tc>
        <w:tc>
          <w:tcPr>
            <w:tcW w:w="2317" w:type="dxa"/>
            <w:tcBorders>
              <w:left w:val="single" w:sz="4" w:space="0" w:color="auto"/>
            </w:tcBorders>
            <w:vAlign w:val="bottom"/>
          </w:tcPr>
          <w:p w14:paraId="612C2155" w14:textId="77777777" w:rsidR="005064D5" w:rsidRPr="0081392E" w:rsidRDefault="005064D5" w:rsidP="001A2DF6">
            <w:pPr>
              <w:spacing w:line="360" w:lineRule="auto"/>
              <w:jc w:val="left"/>
              <w:rPr>
                <w:rFonts w:ascii="Times New Roman" w:hAnsi="Times New Roman"/>
                <w:sz w:val="24"/>
                <w:szCs w:val="24"/>
              </w:rPr>
            </w:pPr>
            <w:proofErr w:type="spellStart"/>
            <w:r w:rsidRPr="0081392E">
              <w:rPr>
                <w:rFonts w:ascii="Times New Roman" w:hAnsi="Times New Roman"/>
                <w:sz w:val="24"/>
                <w:szCs w:val="24"/>
              </w:rPr>
              <w:t>Tetracosane</w:t>
            </w:r>
            <w:proofErr w:type="spellEnd"/>
          </w:p>
        </w:tc>
        <w:tc>
          <w:tcPr>
            <w:tcW w:w="1527" w:type="dxa"/>
            <w:vAlign w:val="bottom"/>
          </w:tcPr>
          <w:p w14:paraId="7507954A" w14:textId="77777777" w:rsidR="005064D5" w:rsidRPr="0081392E" w:rsidRDefault="005064D5" w:rsidP="001A2DF6">
            <w:pPr>
              <w:spacing w:line="360" w:lineRule="auto"/>
              <w:jc w:val="left"/>
              <w:rPr>
                <w:rFonts w:ascii="Times New Roman" w:hAnsi="Times New Roman"/>
                <w:color w:val="000000"/>
                <w:sz w:val="24"/>
                <w:szCs w:val="24"/>
              </w:rPr>
            </w:pPr>
            <w:r w:rsidRPr="0081392E">
              <w:rPr>
                <w:rFonts w:ascii="Times New Roman" w:hAnsi="Times New Roman"/>
                <w:color w:val="000000"/>
                <w:sz w:val="24"/>
                <w:szCs w:val="24"/>
              </w:rPr>
              <w:t>0.21±0.03</w:t>
            </w:r>
            <w:r w:rsidRPr="0081392E">
              <w:rPr>
                <w:rFonts w:ascii="Times New Roman" w:hAnsi="Times New Roman"/>
                <w:color w:val="000000"/>
                <w:sz w:val="24"/>
                <w:szCs w:val="24"/>
                <w:vertAlign w:val="superscript"/>
              </w:rPr>
              <w:t>f</w:t>
            </w:r>
          </w:p>
        </w:tc>
        <w:tc>
          <w:tcPr>
            <w:tcW w:w="1690" w:type="dxa"/>
            <w:vAlign w:val="bottom"/>
          </w:tcPr>
          <w:p w14:paraId="3EF728CD" w14:textId="77777777" w:rsidR="005064D5" w:rsidRPr="0081392E" w:rsidRDefault="005064D5" w:rsidP="001A2DF6">
            <w:pPr>
              <w:spacing w:line="360" w:lineRule="auto"/>
              <w:jc w:val="left"/>
              <w:rPr>
                <w:rFonts w:ascii="Times New Roman" w:hAnsi="Times New Roman"/>
                <w:color w:val="000000"/>
                <w:sz w:val="24"/>
                <w:szCs w:val="24"/>
              </w:rPr>
            </w:pPr>
            <w:r w:rsidRPr="0081392E">
              <w:rPr>
                <w:rFonts w:ascii="Times New Roman" w:hAnsi="Times New Roman"/>
                <w:color w:val="000000"/>
                <w:sz w:val="24"/>
                <w:szCs w:val="24"/>
              </w:rPr>
              <w:t>0.37±0.02</w:t>
            </w:r>
            <w:r w:rsidRPr="0081392E">
              <w:rPr>
                <w:rFonts w:ascii="Times New Roman" w:hAnsi="Times New Roman"/>
                <w:color w:val="000000"/>
                <w:sz w:val="24"/>
                <w:szCs w:val="24"/>
                <w:vertAlign w:val="superscript"/>
              </w:rPr>
              <w:t>d</w:t>
            </w:r>
          </w:p>
        </w:tc>
      </w:tr>
      <w:tr w:rsidR="005064D5" w:rsidRPr="0081392E" w14:paraId="0ED485CB" w14:textId="77777777" w:rsidTr="001A2DF6">
        <w:tc>
          <w:tcPr>
            <w:tcW w:w="828" w:type="dxa"/>
            <w:tcBorders>
              <w:right w:val="single" w:sz="4" w:space="0" w:color="auto"/>
            </w:tcBorders>
          </w:tcPr>
          <w:p w14:paraId="30A85253" w14:textId="77777777" w:rsidR="005064D5" w:rsidRPr="0081392E" w:rsidRDefault="005064D5" w:rsidP="001A2DF6">
            <w:pPr>
              <w:spacing w:line="360" w:lineRule="auto"/>
              <w:rPr>
                <w:rFonts w:ascii="Times New Roman" w:hAnsi="Times New Roman"/>
                <w:sz w:val="24"/>
                <w:szCs w:val="24"/>
              </w:rPr>
            </w:pPr>
            <w:r w:rsidRPr="0081392E">
              <w:rPr>
                <w:rFonts w:ascii="Times New Roman" w:hAnsi="Times New Roman"/>
                <w:sz w:val="24"/>
                <w:szCs w:val="24"/>
              </w:rPr>
              <w:t>13.</w:t>
            </w:r>
          </w:p>
        </w:tc>
        <w:tc>
          <w:tcPr>
            <w:tcW w:w="2317" w:type="dxa"/>
            <w:tcBorders>
              <w:left w:val="single" w:sz="4" w:space="0" w:color="auto"/>
            </w:tcBorders>
            <w:vAlign w:val="bottom"/>
          </w:tcPr>
          <w:p w14:paraId="446B048E" w14:textId="77777777" w:rsidR="005064D5" w:rsidRPr="0081392E" w:rsidRDefault="005064D5" w:rsidP="001A2DF6">
            <w:pPr>
              <w:spacing w:line="360" w:lineRule="auto"/>
              <w:jc w:val="left"/>
              <w:rPr>
                <w:rFonts w:ascii="Times New Roman" w:hAnsi="Times New Roman"/>
                <w:sz w:val="24"/>
                <w:szCs w:val="24"/>
              </w:rPr>
            </w:pPr>
            <w:proofErr w:type="spellStart"/>
            <w:r w:rsidRPr="0081392E">
              <w:rPr>
                <w:rFonts w:ascii="Times New Roman" w:hAnsi="Times New Roman"/>
                <w:sz w:val="24"/>
                <w:szCs w:val="24"/>
              </w:rPr>
              <w:t>Octacosanoic</w:t>
            </w:r>
            <w:proofErr w:type="spellEnd"/>
            <w:r w:rsidRPr="0081392E">
              <w:rPr>
                <w:rFonts w:ascii="Times New Roman" w:hAnsi="Times New Roman"/>
                <w:sz w:val="24"/>
                <w:szCs w:val="24"/>
              </w:rPr>
              <w:t xml:space="preserve"> acid</w:t>
            </w:r>
          </w:p>
        </w:tc>
        <w:tc>
          <w:tcPr>
            <w:tcW w:w="1527" w:type="dxa"/>
            <w:vAlign w:val="bottom"/>
          </w:tcPr>
          <w:p w14:paraId="589AA396" w14:textId="77777777" w:rsidR="005064D5" w:rsidRPr="0081392E" w:rsidRDefault="005064D5" w:rsidP="001A2DF6">
            <w:pPr>
              <w:spacing w:line="360" w:lineRule="auto"/>
              <w:jc w:val="left"/>
              <w:rPr>
                <w:rFonts w:ascii="Times New Roman" w:hAnsi="Times New Roman"/>
                <w:color w:val="000000"/>
                <w:sz w:val="24"/>
                <w:szCs w:val="24"/>
              </w:rPr>
            </w:pPr>
            <w:r w:rsidRPr="0081392E">
              <w:rPr>
                <w:rFonts w:ascii="Times New Roman" w:hAnsi="Times New Roman"/>
                <w:color w:val="000000"/>
                <w:sz w:val="24"/>
                <w:szCs w:val="24"/>
              </w:rPr>
              <w:t>0.31±0.0e</w:t>
            </w:r>
            <w:r w:rsidRPr="0081392E">
              <w:rPr>
                <w:rFonts w:ascii="Times New Roman" w:hAnsi="Times New Roman"/>
                <w:color w:val="000000"/>
                <w:sz w:val="24"/>
                <w:szCs w:val="24"/>
                <w:vertAlign w:val="superscript"/>
              </w:rPr>
              <w:t>f</w:t>
            </w:r>
          </w:p>
        </w:tc>
        <w:tc>
          <w:tcPr>
            <w:tcW w:w="1690" w:type="dxa"/>
            <w:vAlign w:val="bottom"/>
          </w:tcPr>
          <w:p w14:paraId="3F828FD4" w14:textId="77777777" w:rsidR="005064D5" w:rsidRPr="0081392E" w:rsidRDefault="005064D5" w:rsidP="001A2DF6">
            <w:pPr>
              <w:spacing w:line="360" w:lineRule="auto"/>
              <w:jc w:val="left"/>
              <w:rPr>
                <w:rFonts w:ascii="Times New Roman" w:hAnsi="Times New Roman"/>
                <w:color w:val="000000"/>
                <w:sz w:val="24"/>
                <w:szCs w:val="24"/>
              </w:rPr>
            </w:pPr>
            <w:r w:rsidRPr="0081392E">
              <w:rPr>
                <w:rFonts w:ascii="Times New Roman" w:hAnsi="Times New Roman"/>
                <w:color w:val="000000"/>
                <w:sz w:val="24"/>
                <w:szCs w:val="24"/>
              </w:rPr>
              <w:t>0.36±0.06</w:t>
            </w:r>
            <w:r w:rsidRPr="0081392E">
              <w:rPr>
                <w:rFonts w:ascii="Times New Roman" w:hAnsi="Times New Roman"/>
                <w:color w:val="000000"/>
                <w:sz w:val="24"/>
                <w:szCs w:val="24"/>
                <w:vertAlign w:val="superscript"/>
              </w:rPr>
              <w:t>d</w:t>
            </w:r>
          </w:p>
        </w:tc>
      </w:tr>
      <w:tr w:rsidR="005064D5" w:rsidRPr="0081392E" w14:paraId="68CDBCD0" w14:textId="77777777" w:rsidTr="001A2DF6">
        <w:tc>
          <w:tcPr>
            <w:tcW w:w="828" w:type="dxa"/>
            <w:tcBorders>
              <w:right w:val="single" w:sz="4" w:space="0" w:color="auto"/>
            </w:tcBorders>
          </w:tcPr>
          <w:p w14:paraId="0A1D850E" w14:textId="77777777" w:rsidR="005064D5" w:rsidRPr="0081392E" w:rsidRDefault="005064D5" w:rsidP="001A2DF6">
            <w:pPr>
              <w:spacing w:line="360" w:lineRule="auto"/>
              <w:rPr>
                <w:rFonts w:ascii="Times New Roman" w:hAnsi="Times New Roman"/>
                <w:sz w:val="24"/>
                <w:szCs w:val="24"/>
              </w:rPr>
            </w:pPr>
            <w:r w:rsidRPr="0081392E">
              <w:rPr>
                <w:rFonts w:ascii="Times New Roman" w:hAnsi="Times New Roman"/>
                <w:sz w:val="24"/>
                <w:szCs w:val="24"/>
              </w:rPr>
              <w:t>14.</w:t>
            </w:r>
          </w:p>
        </w:tc>
        <w:tc>
          <w:tcPr>
            <w:tcW w:w="2317" w:type="dxa"/>
            <w:tcBorders>
              <w:left w:val="single" w:sz="4" w:space="0" w:color="auto"/>
            </w:tcBorders>
            <w:vAlign w:val="bottom"/>
          </w:tcPr>
          <w:p w14:paraId="2986286E" w14:textId="77777777" w:rsidR="005064D5" w:rsidRPr="0081392E" w:rsidRDefault="005064D5" w:rsidP="001A2DF6">
            <w:pPr>
              <w:spacing w:line="360" w:lineRule="auto"/>
              <w:jc w:val="left"/>
              <w:rPr>
                <w:rFonts w:ascii="Times New Roman" w:hAnsi="Times New Roman"/>
                <w:sz w:val="24"/>
                <w:szCs w:val="24"/>
              </w:rPr>
            </w:pPr>
            <w:proofErr w:type="spellStart"/>
            <w:r w:rsidRPr="0081392E">
              <w:rPr>
                <w:rFonts w:ascii="Times New Roman" w:hAnsi="Times New Roman"/>
                <w:sz w:val="24"/>
                <w:szCs w:val="24"/>
              </w:rPr>
              <w:t>Eiocosanic</w:t>
            </w:r>
            <w:proofErr w:type="spellEnd"/>
            <w:r w:rsidRPr="0081392E">
              <w:rPr>
                <w:rFonts w:ascii="Times New Roman" w:hAnsi="Times New Roman"/>
                <w:sz w:val="24"/>
                <w:szCs w:val="24"/>
              </w:rPr>
              <w:t xml:space="preserve"> acid</w:t>
            </w:r>
          </w:p>
        </w:tc>
        <w:tc>
          <w:tcPr>
            <w:tcW w:w="1527" w:type="dxa"/>
            <w:vAlign w:val="bottom"/>
          </w:tcPr>
          <w:p w14:paraId="1AC9BC3C" w14:textId="77777777" w:rsidR="005064D5" w:rsidRPr="0081392E" w:rsidRDefault="005064D5" w:rsidP="001A2DF6">
            <w:pPr>
              <w:spacing w:line="360" w:lineRule="auto"/>
              <w:jc w:val="left"/>
              <w:rPr>
                <w:rFonts w:ascii="Times New Roman" w:hAnsi="Times New Roman"/>
                <w:color w:val="000000"/>
                <w:sz w:val="24"/>
                <w:szCs w:val="24"/>
              </w:rPr>
            </w:pPr>
            <w:r w:rsidRPr="0081392E">
              <w:rPr>
                <w:rFonts w:ascii="Times New Roman" w:hAnsi="Times New Roman"/>
                <w:color w:val="000000"/>
                <w:sz w:val="24"/>
                <w:szCs w:val="24"/>
              </w:rPr>
              <w:t>0.43±0.01</w:t>
            </w:r>
            <w:r w:rsidRPr="0081392E">
              <w:rPr>
                <w:rFonts w:ascii="Times New Roman" w:hAnsi="Times New Roman"/>
                <w:color w:val="000000"/>
                <w:sz w:val="24"/>
                <w:szCs w:val="24"/>
                <w:vertAlign w:val="superscript"/>
              </w:rPr>
              <w:t>cd</w:t>
            </w:r>
          </w:p>
        </w:tc>
        <w:tc>
          <w:tcPr>
            <w:tcW w:w="1690" w:type="dxa"/>
            <w:vAlign w:val="bottom"/>
          </w:tcPr>
          <w:p w14:paraId="48470D15" w14:textId="77777777" w:rsidR="005064D5" w:rsidRPr="0081392E" w:rsidRDefault="005064D5" w:rsidP="001A2DF6">
            <w:pPr>
              <w:spacing w:line="360" w:lineRule="auto"/>
              <w:jc w:val="left"/>
              <w:rPr>
                <w:rFonts w:ascii="Times New Roman" w:hAnsi="Times New Roman"/>
                <w:color w:val="000000"/>
                <w:sz w:val="24"/>
                <w:szCs w:val="24"/>
              </w:rPr>
            </w:pPr>
            <w:r w:rsidRPr="0081392E">
              <w:rPr>
                <w:rFonts w:ascii="Times New Roman" w:hAnsi="Times New Roman"/>
                <w:color w:val="000000"/>
                <w:sz w:val="24"/>
                <w:szCs w:val="24"/>
              </w:rPr>
              <w:t>0.43±0.02</w:t>
            </w:r>
            <w:r w:rsidRPr="0081392E">
              <w:rPr>
                <w:rFonts w:ascii="Times New Roman" w:hAnsi="Times New Roman"/>
                <w:color w:val="000000"/>
                <w:sz w:val="24"/>
                <w:szCs w:val="24"/>
                <w:vertAlign w:val="superscript"/>
              </w:rPr>
              <w:t>cd</w:t>
            </w:r>
          </w:p>
        </w:tc>
      </w:tr>
      <w:tr w:rsidR="005064D5" w:rsidRPr="0081392E" w14:paraId="3808C46A" w14:textId="77777777" w:rsidTr="001A2DF6">
        <w:tc>
          <w:tcPr>
            <w:tcW w:w="828" w:type="dxa"/>
            <w:tcBorders>
              <w:right w:val="single" w:sz="4" w:space="0" w:color="auto"/>
            </w:tcBorders>
          </w:tcPr>
          <w:p w14:paraId="37D15DC4" w14:textId="77777777" w:rsidR="005064D5" w:rsidRPr="0081392E" w:rsidRDefault="005064D5" w:rsidP="001A2DF6">
            <w:pPr>
              <w:spacing w:line="360" w:lineRule="auto"/>
              <w:rPr>
                <w:rFonts w:ascii="Times New Roman" w:hAnsi="Times New Roman"/>
                <w:sz w:val="24"/>
                <w:szCs w:val="24"/>
              </w:rPr>
            </w:pPr>
            <w:r w:rsidRPr="0081392E">
              <w:rPr>
                <w:rFonts w:ascii="Times New Roman" w:hAnsi="Times New Roman"/>
                <w:sz w:val="24"/>
                <w:szCs w:val="24"/>
              </w:rPr>
              <w:t>15.</w:t>
            </w:r>
          </w:p>
        </w:tc>
        <w:tc>
          <w:tcPr>
            <w:tcW w:w="2317" w:type="dxa"/>
            <w:tcBorders>
              <w:left w:val="single" w:sz="4" w:space="0" w:color="auto"/>
            </w:tcBorders>
            <w:vAlign w:val="bottom"/>
          </w:tcPr>
          <w:p w14:paraId="7606F8C0" w14:textId="77777777" w:rsidR="005064D5" w:rsidRPr="0081392E" w:rsidRDefault="005064D5" w:rsidP="001A2DF6">
            <w:pPr>
              <w:spacing w:line="360" w:lineRule="auto"/>
              <w:jc w:val="left"/>
              <w:rPr>
                <w:rFonts w:ascii="Times New Roman" w:hAnsi="Times New Roman"/>
                <w:sz w:val="24"/>
                <w:szCs w:val="24"/>
              </w:rPr>
            </w:pPr>
            <w:r w:rsidRPr="0081392E">
              <w:rPr>
                <w:rFonts w:ascii="Times New Roman" w:hAnsi="Times New Roman"/>
                <w:sz w:val="24"/>
                <w:szCs w:val="24"/>
              </w:rPr>
              <w:t>Dodecane</w:t>
            </w:r>
          </w:p>
        </w:tc>
        <w:tc>
          <w:tcPr>
            <w:tcW w:w="1527" w:type="dxa"/>
            <w:vAlign w:val="bottom"/>
          </w:tcPr>
          <w:p w14:paraId="0481C1B5" w14:textId="77777777" w:rsidR="005064D5" w:rsidRPr="0081392E" w:rsidRDefault="005064D5" w:rsidP="001A2DF6">
            <w:pPr>
              <w:spacing w:line="360" w:lineRule="auto"/>
              <w:jc w:val="left"/>
              <w:rPr>
                <w:rFonts w:ascii="Times New Roman" w:hAnsi="Times New Roman"/>
                <w:color w:val="000000"/>
                <w:sz w:val="24"/>
                <w:szCs w:val="24"/>
              </w:rPr>
            </w:pPr>
            <w:r w:rsidRPr="0081392E">
              <w:rPr>
                <w:rFonts w:ascii="Times New Roman" w:hAnsi="Times New Roman"/>
                <w:color w:val="000000"/>
                <w:sz w:val="24"/>
                <w:szCs w:val="24"/>
              </w:rPr>
              <w:t>0.37±0.01</w:t>
            </w:r>
            <w:r w:rsidRPr="0081392E">
              <w:rPr>
                <w:rFonts w:ascii="Times New Roman" w:hAnsi="Times New Roman"/>
                <w:color w:val="000000"/>
                <w:sz w:val="24"/>
                <w:szCs w:val="24"/>
                <w:vertAlign w:val="superscript"/>
              </w:rPr>
              <w:t>de</w:t>
            </w:r>
          </w:p>
        </w:tc>
        <w:tc>
          <w:tcPr>
            <w:tcW w:w="1690" w:type="dxa"/>
            <w:vAlign w:val="bottom"/>
          </w:tcPr>
          <w:p w14:paraId="00F0FC39" w14:textId="77777777" w:rsidR="005064D5" w:rsidRPr="0081392E" w:rsidRDefault="005064D5" w:rsidP="001A2DF6">
            <w:pPr>
              <w:spacing w:line="360" w:lineRule="auto"/>
              <w:jc w:val="left"/>
              <w:rPr>
                <w:rFonts w:ascii="Times New Roman" w:hAnsi="Times New Roman"/>
                <w:color w:val="000000"/>
                <w:sz w:val="24"/>
                <w:szCs w:val="24"/>
              </w:rPr>
            </w:pPr>
            <w:r w:rsidRPr="0081392E">
              <w:rPr>
                <w:rFonts w:ascii="Times New Roman" w:hAnsi="Times New Roman"/>
                <w:color w:val="000000"/>
                <w:sz w:val="24"/>
                <w:szCs w:val="24"/>
              </w:rPr>
              <w:t>0.37±0.01</w:t>
            </w:r>
            <w:r w:rsidRPr="0081392E">
              <w:rPr>
                <w:rFonts w:ascii="Times New Roman" w:hAnsi="Times New Roman"/>
                <w:color w:val="000000"/>
                <w:sz w:val="24"/>
                <w:szCs w:val="24"/>
                <w:vertAlign w:val="superscript"/>
              </w:rPr>
              <w:t>d</w:t>
            </w:r>
          </w:p>
        </w:tc>
      </w:tr>
      <w:tr w:rsidR="005064D5" w:rsidRPr="0081392E" w14:paraId="3EC575BE" w14:textId="77777777" w:rsidTr="001A2DF6">
        <w:tc>
          <w:tcPr>
            <w:tcW w:w="828" w:type="dxa"/>
            <w:tcBorders>
              <w:right w:val="single" w:sz="4" w:space="0" w:color="auto"/>
            </w:tcBorders>
          </w:tcPr>
          <w:p w14:paraId="4363E8B5" w14:textId="77777777" w:rsidR="005064D5" w:rsidRPr="0081392E" w:rsidRDefault="005064D5" w:rsidP="001A2DF6">
            <w:pPr>
              <w:spacing w:line="360" w:lineRule="auto"/>
              <w:rPr>
                <w:rFonts w:ascii="Times New Roman" w:hAnsi="Times New Roman"/>
                <w:sz w:val="24"/>
                <w:szCs w:val="24"/>
              </w:rPr>
            </w:pPr>
            <w:r w:rsidRPr="0081392E">
              <w:rPr>
                <w:rFonts w:ascii="Times New Roman" w:hAnsi="Times New Roman"/>
                <w:sz w:val="24"/>
                <w:szCs w:val="24"/>
              </w:rPr>
              <w:t>16</w:t>
            </w:r>
          </w:p>
        </w:tc>
        <w:tc>
          <w:tcPr>
            <w:tcW w:w="2317" w:type="dxa"/>
            <w:tcBorders>
              <w:left w:val="single" w:sz="4" w:space="0" w:color="auto"/>
            </w:tcBorders>
            <w:vAlign w:val="bottom"/>
          </w:tcPr>
          <w:p w14:paraId="6AE330A8" w14:textId="77777777" w:rsidR="005064D5" w:rsidRPr="0081392E" w:rsidRDefault="005064D5" w:rsidP="001A2DF6">
            <w:pPr>
              <w:spacing w:line="360" w:lineRule="auto"/>
              <w:jc w:val="left"/>
              <w:rPr>
                <w:rFonts w:ascii="Times New Roman" w:hAnsi="Times New Roman"/>
                <w:sz w:val="24"/>
                <w:szCs w:val="24"/>
              </w:rPr>
            </w:pPr>
            <w:r w:rsidRPr="0081392E">
              <w:rPr>
                <w:rFonts w:ascii="Times New Roman" w:hAnsi="Times New Roman"/>
                <w:sz w:val="24"/>
                <w:szCs w:val="24"/>
              </w:rPr>
              <w:t>Air</w:t>
            </w:r>
          </w:p>
        </w:tc>
        <w:tc>
          <w:tcPr>
            <w:tcW w:w="1527" w:type="dxa"/>
            <w:vAlign w:val="bottom"/>
          </w:tcPr>
          <w:p w14:paraId="28CE931F" w14:textId="77777777" w:rsidR="005064D5" w:rsidRPr="0081392E" w:rsidRDefault="005064D5" w:rsidP="001A2DF6">
            <w:pPr>
              <w:spacing w:line="360" w:lineRule="auto"/>
              <w:jc w:val="left"/>
              <w:rPr>
                <w:rFonts w:ascii="Times New Roman" w:hAnsi="Times New Roman"/>
                <w:color w:val="000000"/>
                <w:sz w:val="24"/>
                <w:szCs w:val="24"/>
              </w:rPr>
            </w:pPr>
            <w:r w:rsidRPr="0081392E">
              <w:rPr>
                <w:rFonts w:ascii="Times New Roman" w:hAnsi="Times New Roman"/>
                <w:color w:val="000000"/>
                <w:sz w:val="24"/>
                <w:szCs w:val="24"/>
              </w:rPr>
              <w:t>0.01±0.00</w:t>
            </w:r>
            <w:r w:rsidRPr="0081392E">
              <w:rPr>
                <w:rFonts w:ascii="Times New Roman" w:hAnsi="Times New Roman"/>
                <w:color w:val="000000"/>
                <w:sz w:val="24"/>
                <w:szCs w:val="24"/>
                <w:vertAlign w:val="superscript"/>
              </w:rPr>
              <w:t>g</w:t>
            </w:r>
          </w:p>
        </w:tc>
        <w:tc>
          <w:tcPr>
            <w:tcW w:w="1690" w:type="dxa"/>
            <w:vAlign w:val="bottom"/>
          </w:tcPr>
          <w:p w14:paraId="17EEC9EE" w14:textId="77777777" w:rsidR="005064D5" w:rsidRPr="0081392E" w:rsidRDefault="005064D5" w:rsidP="001A2DF6">
            <w:pPr>
              <w:spacing w:line="360" w:lineRule="auto"/>
              <w:jc w:val="left"/>
              <w:rPr>
                <w:rFonts w:ascii="Times New Roman" w:hAnsi="Times New Roman"/>
                <w:color w:val="000000"/>
                <w:sz w:val="24"/>
                <w:szCs w:val="24"/>
              </w:rPr>
            </w:pPr>
            <w:r w:rsidRPr="0081392E">
              <w:rPr>
                <w:rFonts w:ascii="Times New Roman" w:hAnsi="Times New Roman"/>
                <w:color w:val="000000"/>
                <w:sz w:val="24"/>
                <w:szCs w:val="24"/>
              </w:rPr>
              <w:t>0.001±0.00</w:t>
            </w:r>
            <w:r w:rsidRPr="0081392E">
              <w:rPr>
                <w:rFonts w:ascii="Times New Roman" w:hAnsi="Times New Roman"/>
                <w:color w:val="000000"/>
                <w:sz w:val="24"/>
                <w:szCs w:val="24"/>
                <w:vertAlign w:val="superscript"/>
              </w:rPr>
              <w:t>f</w:t>
            </w:r>
          </w:p>
        </w:tc>
      </w:tr>
      <w:tr w:rsidR="005064D5" w:rsidRPr="0081392E" w14:paraId="1A274695" w14:textId="77777777" w:rsidTr="001A2DF6">
        <w:tc>
          <w:tcPr>
            <w:tcW w:w="828" w:type="dxa"/>
            <w:tcBorders>
              <w:right w:val="single" w:sz="4" w:space="0" w:color="auto"/>
            </w:tcBorders>
          </w:tcPr>
          <w:p w14:paraId="3842E266" w14:textId="77777777" w:rsidR="005064D5" w:rsidRPr="0081392E" w:rsidRDefault="005064D5" w:rsidP="001A2DF6">
            <w:pPr>
              <w:spacing w:line="360" w:lineRule="auto"/>
              <w:rPr>
                <w:rFonts w:ascii="Times New Roman" w:hAnsi="Times New Roman"/>
                <w:sz w:val="24"/>
                <w:szCs w:val="24"/>
              </w:rPr>
            </w:pPr>
            <w:r w:rsidRPr="0081392E">
              <w:rPr>
                <w:rFonts w:ascii="Times New Roman" w:hAnsi="Times New Roman"/>
                <w:sz w:val="24"/>
                <w:szCs w:val="24"/>
              </w:rPr>
              <w:t>17.</w:t>
            </w:r>
          </w:p>
        </w:tc>
        <w:tc>
          <w:tcPr>
            <w:tcW w:w="2317" w:type="dxa"/>
            <w:tcBorders>
              <w:left w:val="single" w:sz="4" w:space="0" w:color="auto"/>
            </w:tcBorders>
            <w:vAlign w:val="bottom"/>
          </w:tcPr>
          <w:p w14:paraId="78F43DDD" w14:textId="77777777" w:rsidR="005064D5" w:rsidRPr="0081392E" w:rsidRDefault="005064D5" w:rsidP="001A2DF6">
            <w:pPr>
              <w:spacing w:line="360" w:lineRule="auto"/>
              <w:jc w:val="left"/>
              <w:rPr>
                <w:rFonts w:ascii="Times New Roman" w:hAnsi="Times New Roman"/>
                <w:sz w:val="24"/>
                <w:szCs w:val="24"/>
              </w:rPr>
            </w:pPr>
            <w:r w:rsidRPr="0081392E">
              <w:rPr>
                <w:rFonts w:ascii="Times New Roman" w:hAnsi="Times New Roman"/>
                <w:sz w:val="24"/>
                <w:szCs w:val="24"/>
              </w:rPr>
              <w:t>Hexane</w:t>
            </w:r>
          </w:p>
        </w:tc>
        <w:tc>
          <w:tcPr>
            <w:tcW w:w="1527" w:type="dxa"/>
            <w:vAlign w:val="bottom"/>
          </w:tcPr>
          <w:p w14:paraId="4CF64D2E" w14:textId="77777777" w:rsidR="005064D5" w:rsidRPr="0081392E" w:rsidRDefault="005064D5" w:rsidP="001A2DF6">
            <w:pPr>
              <w:spacing w:line="360" w:lineRule="auto"/>
              <w:jc w:val="left"/>
              <w:rPr>
                <w:rFonts w:ascii="Times New Roman" w:hAnsi="Times New Roman"/>
                <w:color w:val="000000"/>
                <w:sz w:val="24"/>
                <w:szCs w:val="24"/>
              </w:rPr>
            </w:pPr>
            <w:r w:rsidRPr="0081392E">
              <w:rPr>
                <w:rFonts w:ascii="Times New Roman" w:hAnsi="Times New Roman"/>
                <w:color w:val="000000"/>
                <w:sz w:val="24"/>
                <w:szCs w:val="24"/>
              </w:rPr>
              <w:t>0.20±0.01</w:t>
            </w:r>
            <w:r w:rsidRPr="0081392E">
              <w:rPr>
                <w:rFonts w:ascii="Times New Roman" w:hAnsi="Times New Roman"/>
                <w:color w:val="000000"/>
                <w:sz w:val="24"/>
                <w:szCs w:val="24"/>
                <w:vertAlign w:val="superscript"/>
              </w:rPr>
              <w:t>f</w:t>
            </w:r>
          </w:p>
        </w:tc>
        <w:tc>
          <w:tcPr>
            <w:tcW w:w="1690" w:type="dxa"/>
            <w:vAlign w:val="bottom"/>
          </w:tcPr>
          <w:p w14:paraId="1FFBCE55" w14:textId="77777777" w:rsidR="005064D5" w:rsidRPr="0081392E" w:rsidRDefault="005064D5" w:rsidP="001A2DF6">
            <w:pPr>
              <w:spacing w:line="360" w:lineRule="auto"/>
              <w:jc w:val="left"/>
              <w:rPr>
                <w:rFonts w:ascii="Times New Roman" w:hAnsi="Times New Roman"/>
                <w:color w:val="000000"/>
                <w:sz w:val="24"/>
                <w:szCs w:val="24"/>
              </w:rPr>
            </w:pPr>
            <w:r w:rsidRPr="0081392E">
              <w:rPr>
                <w:rFonts w:ascii="Times New Roman" w:hAnsi="Times New Roman"/>
                <w:color w:val="000000"/>
                <w:sz w:val="24"/>
                <w:szCs w:val="24"/>
              </w:rPr>
              <w:t>0.1±0.02</w:t>
            </w:r>
            <w:r w:rsidRPr="0081392E">
              <w:rPr>
                <w:rFonts w:ascii="Times New Roman" w:hAnsi="Times New Roman"/>
                <w:color w:val="000000"/>
                <w:sz w:val="24"/>
                <w:szCs w:val="24"/>
                <w:vertAlign w:val="superscript"/>
              </w:rPr>
              <w:t>e</w:t>
            </w:r>
          </w:p>
        </w:tc>
      </w:tr>
    </w:tbl>
    <w:p w14:paraId="6FCB8257" w14:textId="77777777" w:rsidR="005064D5" w:rsidRDefault="005064D5" w:rsidP="005064D5">
      <w:pPr>
        <w:spacing w:after="120" w:line="360" w:lineRule="auto"/>
        <w:jc w:val="center"/>
        <w:rPr>
          <w:rFonts w:ascii="Times New Roman" w:hAnsi="Times New Roman"/>
          <w:sz w:val="24"/>
          <w:szCs w:val="24"/>
        </w:rPr>
      </w:pPr>
      <w:r>
        <w:rPr>
          <w:rFonts w:ascii="Times New Roman" w:hAnsi="Times New Roman"/>
          <w:sz w:val="24"/>
          <w:szCs w:val="24"/>
        </w:rPr>
        <w:t xml:space="preserve">Mean (±SEM) with common letter in line are not significantly differ (Fisher’s LSD, </w:t>
      </w:r>
      <w:r w:rsidRPr="00DB49B6">
        <w:rPr>
          <w:rFonts w:ascii="Times New Roman" w:hAnsi="Times New Roman"/>
          <w:i/>
          <w:sz w:val="24"/>
          <w:szCs w:val="24"/>
        </w:rPr>
        <w:t>p</w:t>
      </w:r>
      <w:r>
        <w:rPr>
          <w:rFonts w:ascii="Times New Roman" w:hAnsi="Times New Roman"/>
          <w:sz w:val="24"/>
          <w:szCs w:val="24"/>
        </w:rPr>
        <w:t>&lt; 0.05)</w:t>
      </w:r>
    </w:p>
    <w:p w14:paraId="6D5436FE" w14:textId="77777777" w:rsidR="005064D5" w:rsidRDefault="005064D5" w:rsidP="005064D5">
      <w:pPr>
        <w:jc w:val="both"/>
        <w:rPr>
          <w:rFonts w:ascii="Times New Roman" w:hAnsi="Times New Roman"/>
          <w:b/>
          <w:sz w:val="24"/>
          <w:szCs w:val="24"/>
        </w:rPr>
      </w:pPr>
    </w:p>
    <w:p w14:paraId="52CEA3FC" w14:textId="77777777" w:rsidR="005064D5" w:rsidRDefault="005064D5" w:rsidP="005064D5">
      <w:pPr>
        <w:spacing w:after="120" w:line="360" w:lineRule="auto"/>
        <w:jc w:val="both"/>
        <w:rPr>
          <w:rFonts w:ascii="Times New Roman" w:hAnsi="Times New Roman"/>
          <w:b/>
          <w:sz w:val="24"/>
          <w:szCs w:val="24"/>
        </w:rPr>
      </w:pPr>
    </w:p>
    <w:p w14:paraId="5C75E22C" w14:textId="77777777" w:rsidR="005064D5" w:rsidRPr="000442D3" w:rsidRDefault="005064D5" w:rsidP="005064D5">
      <w:pPr>
        <w:jc w:val="both"/>
        <w:rPr>
          <w:rFonts w:ascii="Times New Roman" w:hAnsi="Times New Roman"/>
          <w:b/>
          <w:sz w:val="24"/>
          <w:szCs w:val="24"/>
        </w:rPr>
      </w:pPr>
      <w:r w:rsidRPr="000442D3">
        <w:rPr>
          <w:rFonts w:ascii="Times New Roman" w:hAnsi="Times New Roman"/>
          <w:b/>
          <w:sz w:val="24"/>
          <w:szCs w:val="24"/>
        </w:rPr>
        <w:t xml:space="preserve">Table </w:t>
      </w:r>
      <w:r>
        <w:rPr>
          <w:rFonts w:ascii="Times New Roman" w:hAnsi="Times New Roman"/>
          <w:b/>
          <w:sz w:val="24"/>
          <w:szCs w:val="24"/>
        </w:rPr>
        <w:t>5</w:t>
      </w:r>
      <w:r w:rsidRPr="000442D3">
        <w:rPr>
          <w:rFonts w:ascii="Times New Roman" w:hAnsi="Times New Roman"/>
          <w:b/>
          <w:sz w:val="24"/>
          <w:szCs w:val="24"/>
        </w:rPr>
        <w:t xml:space="preserve">. Percentage of </w:t>
      </w:r>
      <w:r w:rsidRPr="000442D3">
        <w:rPr>
          <w:rFonts w:ascii="Times New Roman" w:hAnsi="Times New Roman"/>
          <w:b/>
          <w:i/>
          <w:sz w:val="24"/>
          <w:szCs w:val="24"/>
        </w:rPr>
        <w:t>C</w:t>
      </w:r>
      <w:r>
        <w:rPr>
          <w:rFonts w:ascii="Times New Roman" w:hAnsi="Times New Roman"/>
          <w:b/>
          <w:i/>
          <w:sz w:val="24"/>
          <w:szCs w:val="24"/>
        </w:rPr>
        <w:t>.</w:t>
      </w:r>
      <w:r w:rsidRPr="000442D3">
        <w:rPr>
          <w:rFonts w:ascii="Times New Roman" w:hAnsi="Times New Roman"/>
          <w:b/>
          <w:i/>
          <w:sz w:val="24"/>
          <w:szCs w:val="24"/>
        </w:rPr>
        <w:t xml:space="preserve"> </w:t>
      </w:r>
      <w:proofErr w:type="spellStart"/>
      <w:r w:rsidRPr="000442D3">
        <w:rPr>
          <w:rFonts w:ascii="Times New Roman" w:hAnsi="Times New Roman"/>
          <w:b/>
          <w:i/>
          <w:sz w:val="24"/>
          <w:szCs w:val="24"/>
        </w:rPr>
        <w:t>carnea</w:t>
      </w:r>
      <w:proofErr w:type="spellEnd"/>
      <w:r w:rsidRPr="000442D3">
        <w:rPr>
          <w:rFonts w:ascii="Times New Roman" w:hAnsi="Times New Roman"/>
          <w:b/>
          <w:sz w:val="24"/>
          <w:szCs w:val="24"/>
        </w:rPr>
        <w:t xml:space="preserve"> responding to plant extracts in olfactometer</w:t>
      </w:r>
    </w:p>
    <w:tbl>
      <w:tblPr>
        <w:tblStyle w:val="TableGrid"/>
        <w:tblW w:w="0" w:type="auto"/>
        <w:jc w:val="center"/>
        <w:tblLook w:val="04A0" w:firstRow="1" w:lastRow="0" w:firstColumn="1" w:lastColumn="0" w:noHBand="0" w:noVBand="1"/>
      </w:tblPr>
      <w:tblGrid>
        <w:gridCol w:w="1947"/>
        <w:gridCol w:w="1459"/>
        <w:gridCol w:w="1459"/>
        <w:gridCol w:w="1459"/>
        <w:gridCol w:w="1459"/>
        <w:gridCol w:w="1459"/>
      </w:tblGrid>
      <w:tr w:rsidR="005064D5" w:rsidRPr="000442D3" w14:paraId="4BE97061" w14:textId="77777777" w:rsidTr="001A2DF6">
        <w:trPr>
          <w:trHeight w:val="422"/>
          <w:jc w:val="center"/>
        </w:trPr>
        <w:tc>
          <w:tcPr>
            <w:tcW w:w="2393" w:type="dxa"/>
          </w:tcPr>
          <w:p w14:paraId="317293D8" w14:textId="77777777" w:rsidR="005064D5" w:rsidRPr="000442D3" w:rsidRDefault="005064D5" w:rsidP="001A2DF6">
            <w:pPr>
              <w:spacing w:line="360" w:lineRule="auto"/>
              <w:rPr>
                <w:rFonts w:ascii="Times New Roman" w:hAnsi="Times New Roman"/>
                <w:b/>
                <w:sz w:val="24"/>
                <w:szCs w:val="24"/>
              </w:rPr>
            </w:pPr>
            <w:r w:rsidRPr="000442D3">
              <w:rPr>
                <w:rFonts w:ascii="Times New Roman" w:hAnsi="Times New Roman"/>
                <w:b/>
                <w:sz w:val="24"/>
                <w:szCs w:val="24"/>
              </w:rPr>
              <w:t xml:space="preserve">Treatment </w:t>
            </w:r>
          </w:p>
        </w:tc>
        <w:tc>
          <w:tcPr>
            <w:tcW w:w="1459" w:type="dxa"/>
          </w:tcPr>
          <w:p w14:paraId="139E817D" w14:textId="77777777" w:rsidR="005064D5" w:rsidRPr="009356C2" w:rsidRDefault="005064D5" w:rsidP="001A2DF6">
            <w:pPr>
              <w:spacing w:line="360" w:lineRule="auto"/>
              <w:rPr>
                <w:rFonts w:ascii="Times New Roman" w:hAnsi="Times New Roman"/>
                <w:i/>
                <w:sz w:val="24"/>
                <w:szCs w:val="24"/>
              </w:rPr>
            </w:pPr>
            <w:r w:rsidRPr="009356C2">
              <w:rPr>
                <w:rFonts w:ascii="Times New Roman" w:hAnsi="Times New Roman"/>
                <w:i/>
                <w:sz w:val="24"/>
                <w:szCs w:val="24"/>
              </w:rPr>
              <w:t xml:space="preserve">B. </w:t>
            </w:r>
            <w:proofErr w:type="spellStart"/>
            <w:r w:rsidRPr="009356C2">
              <w:rPr>
                <w:rFonts w:ascii="Times New Roman" w:hAnsi="Times New Roman"/>
                <w:i/>
                <w:sz w:val="24"/>
                <w:szCs w:val="24"/>
              </w:rPr>
              <w:t>napus</w:t>
            </w:r>
            <w:proofErr w:type="spellEnd"/>
          </w:p>
        </w:tc>
        <w:tc>
          <w:tcPr>
            <w:tcW w:w="0" w:type="auto"/>
          </w:tcPr>
          <w:p w14:paraId="42DA5ED8" w14:textId="77777777" w:rsidR="005064D5" w:rsidRPr="009356C2" w:rsidRDefault="005064D5" w:rsidP="001A2DF6">
            <w:pPr>
              <w:spacing w:line="360" w:lineRule="auto"/>
              <w:rPr>
                <w:rFonts w:ascii="Times New Roman" w:hAnsi="Times New Roman"/>
                <w:i/>
                <w:sz w:val="24"/>
                <w:szCs w:val="24"/>
              </w:rPr>
            </w:pPr>
            <w:r w:rsidRPr="009356C2">
              <w:rPr>
                <w:rFonts w:ascii="Times New Roman" w:hAnsi="Times New Roman"/>
                <w:i/>
                <w:sz w:val="24"/>
                <w:szCs w:val="24"/>
              </w:rPr>
              <w:t xml:space="preserve">B. </w:t>
            </w:r>
            <w:proofErr w:type="spellStart"/>
            <w:r w:rsidRPr="009356C2">
              <w:rPr>
                <w:rFonts w:ascii="Times New Roman" w:hAnsi="Times New Roman"/>
                <w:i/>
                <w:sz w:val="24"/>
                <w:szCs w:val="24"/>
              </w:rPr>
              <w:t>nigra</w:t>
            </w:r>
            <w:proofErr w:type="spellEnd"/>
            <w:r w:rsidRPr="009356C2">
              <w:rPr>
                <w:rFonts w:ascii="Times New Roman" w:hAnsi="Times New Roman"/>
                <w:i/>
                <w:sz w:val="24"/>
                <w:szCs w:val="24"/>
              </w:rPr>
              <w:t xml:space="preserve"> </w:t>
            </w:r>
          </w:p>
        </w:tc>
        <w:tc>
          <w:tcPr>
            <w:tcW w:w="0" w:type="auto"/>
          </w:tcPr>
          <w:p w14:paraId="4E75546B" w14:textId="77777777" w:rsidR="005064D5" w:rsidRPr="009356C2" w:rsidRDefault="005064D5" w:rsidP="001A2DF6">
            <w:pPr>
              <w:spacing w:line="360" w:lineRule="auto"/>
              <w:rPr>
                <w:rFonts w:ascii="Times New Roman" w:hAnsi="Times New Roman"/>
                <w:i/>
                <w:sz w:val="24"/>
                <w:szCs w:val="24"/>
              </w:rPr>
            </w:pPr>
            <w:r w:rsidRPr="009356C2">
              <w:rPr>
                <w:rFonts w:ascii="Times New Roman" w:hAnsi="Times New Roman"/>
                <w:i/>
                <w:sz w:val="24"/>
                <w:szCs w:val="24"/>
              </w:rPr>
              <w:t xml:space="preserve">B. </w:t>
            </w:r>
            <w:proofErr w:type="spellStart"/>
            <w:r w:rsidRPr="009356C2">
              <w:rPr>
                <w:rFonts w:ascii="Times New Roman" w:hAnsi="Times New Roman"/>
                <w:i/>
                <w:sz w:val="24"/>
                <w:szCs w:val="24"/>
              </w:rPr>
              <w:t>rapa</w:t>
            </w:r>
            <w:proofErr w:type="spellEnd"/>
          </w:p>
        </w:tc>
        <w:tc>
          <w:tcPr>
            <w:tcW w:w="0" w:type="auto"/>
          </w:tcPr>
          <w:p w14:paraId="06345F72" w14:textId="77777777" w:rsidR="005064D5" w:rsidRPr="009356C2" w:rsidRDefault="005064D5" w:rsidP="001A2DF6">
            <w:pPr>
              <w:spacing w:line="360" w:lineRule="auto"/>
              <w:rPr>
                <w:rFonts w:ascii="Times New Roman" w:hAnsi="Times New Roman"/>
                <w:i/>
                <w:sz w:val="24"/>
                <w:szCs w:val="24"/>
              </w:rPr>
            </w:pPr>
            <w:r w:rsidRPr="009356C2">
              <w:rPr>
                <w:rFonts w:ascii="Times New Roman" w:hAnsi="Times New Roman"/>
                <w:i/>
                <w:sz w:val="24"/>
                <w:szCs w:val="24"/>
              </w:rPr>
              <w:t xml:space="preserve">B. </w:t>
            </w:r>
            <w:proofErr w:type="spellStart"/>
            <w:r w:rsidRPr="009356C2">
              <w:rPr>
                <w:rFonts w:ascii="Times New Roman" w:hAnsi="Times New Roman"/>
                <w:i/>
                <w:sz w:val="24"/>
                <w:szCs w:val="24"/>
              </w:rPr>
              <w:t>juncea</w:t>
            </w:r>
            <w:proofErr w:type="spellEnd"/>
          </w:p>
        </w:tc>
        <w:tc>
          <w:tcPr>
            <w:tcW w:w="0" w:type="auto"/>
          </w:tcPr>
          <w:p w14:paraId="223E5256" w14:textId="77777777" w:rsidR="005064D5" w:rsidRPr="009356C2" w:rsidRDefault="005064D5" w:rsidP="001A2DF6">
            <w:pPr>
              <w:spacing w:line="360" w:lineRule="auto"/>
              <w:rPr>
                <w:rFonts w:ascii="Times New Roman" w:hAnsi="Times New Roman"/>
                <w:i/>
                <w:sz w:val="24"/>
                <w:szCs w:val="24"/>
              </w:rPr>
            </w:pPr>
            <w:r w:rsidRPr="009356C2">
              <w:rPr>
                <w:rFonts w:ascii="Times New Roman" w:hAnsi="Times New Roman"/>
                <w:i/>
                <w:sz w:val="24"/>
                <w:szCs w:val="24"/>
              </w:rPr>
              <w:t xml:space="preserve">B. </w:t>
            </w:r>
            <w:proofErr w:type="spellStart"/>
            <w:r w:rsidRPr="009356C2">
              <w:rPr>
                <w:rFonts w:ascii="Times New Roman" w:hAnsi="Times New Roman"/>
                <w:i/>
                <w:sz w:val="24"/>
                <w:szCs w:val="24"/>
              </w:rPr>
              <w:t>carinata</w:t>
            </w:r>
            <w:proofErr w:type="spellEnd"/>
          </w:p>
        </w:tc>
      </w:tr>
      <w:tr w:rsidR="005064D5" w:rsidRPr="000442D3" w14:paraId="34BA116E" w14:textId="77777777" w:rsidTr="001A2DF6">
        <w:trPr>
          <w:jc w:val="center"/>
        </w:trPr>
        <w:tc>
          <w:tcPr>
            <w:tcW w:w="2393" w:type="dxa"/>
          </w:tcPr>
          <w:p w14:paraId="5589097C" w14:textId="77777777" w:rsidR="005064D5" w:rsidRPr="000442D3" w:rsidRDefault="005064D5" w:rsidP="001A2DF6">
            <w:pPr>
              <w:spacing w:line="360" w:lineRule="auto"/>
              <w:jc w:val="left"/>
              <w:rPr>
                <w:rFonts w:ascii="Times New Roman" w:hAnsi="Times New Roman"/>
                <w:sz w:val="24"/>
                <w:szCs w:val="24"/>
              </w:rPr>
            </w:pPr>
            <w:proofErr w:type="spellStart"/>
            <w:r>
              <w:rPr>
                <w:rFonts w:ascii="Times New Roman" w:hAnsi="Times New Roman"/>
                <w:sz w:val="24"/>
                <w:szCs w:val="24"/>
              </w:rPr>
              <w:t>Uninfested</w:t>
            </w:r>
            <w:proofErr w:type="spellEnd"/>
            <w:r>
              <w:rPr>
                <w:rFonts w:ascii="Times New Roman" w:hAnsi="Times New Roman"/>
                <w:sz w:val="24"/>
                <w:szCs w:val="24"/>
              </w:rPr>
              <w:t xml:space="preserve"> plant</w:t>
            </w:r>
          </w:p>
        </w:tc>
        <w:tc>
          <w:tcPr>
            <w:tcW w:w="1459" w:type="dxa"/>
          </w:tcPr>
          <w:p w14:paraId="053DC87F" w14:textId="77777777" w:rsidR="005064D5" w:rsidRPr="000442D3" w:rsidRDefault="005064D5" w:rsidP="001A2DF6">
            <w:pPr>
              <w:spacing w:line="360" w:lineRule="auto"/>
              <w:rPr>
                <w:rFonts w:ascii="Times New Roman" w:hAnsi="Times New Roman"/>
                <w:sz w:val="24"/>
                <w:szCs w:val="24"/>
              </w:rPr>
            </w:pPr>
            <w:r w:rsidRPr="000442D3">
              <w:rPr>
                <w:rFonts w:ascii="Times New Roman" w:hAnsi="Times New Roman"/>
                <w:sz w:val="24"/>
                <w:szCs w:val="24"/>
              </w:rPr>
              <w:t>26.30</w:t>
            </w:r>
            <w:r>
              <w:rPr>
                <w:rFonts w:ascii="Times New Roman" w:hAnsi="Times New Roman"/>
                <w:sz w:val="24"/>
                <w:szCs w:val="24"/>
              </w:rPr>
              <w:t>±2.35</w:t>
            </w:r>
            <w:r w:rsidRPr="005968B7">
              <w:rPr>
                <w:rFonts w:ascii="Times New Roman" w:hAnsi="Times New Roman"/>
                <w:sz w:val="24"/>
                <w:szCs w:val="24"/>
                <w:vertAlign w:val="superscript"/>
              </w:rPr>
              <w:t>b</w:t>
            </w:r>
          </w:p>
        </w:tc>
        <w:tc>
          <w:tcPr>
            <w:tcW w:w="0" w:type="auto"/>
          </w:tcPr>
          <w:p w14:paraId="2E415993" w14:textId="77777777" w:rsidR="005064D5" w:rsidRPr="000442D3" w:rsidRDefault="005064D5" w:rsidP="001A2DF6">
            <w:pPr>
              <w:spacing w:line="360" w:lineRule="auto"/>
              <w:rPr>
                <w:rFonts w:ascii="Times New Roman" w:hAnsi="Times New Roman"/>
                <w:sz w:val="24"/>
                <w:szCs w:val="24"/>
              </w:rPr>
            </w:pPr>
            <w:r w:rsidRPr="000442D3">
              <w:rPr>
                <w:rFonts w:ascii="Times New Roman" w:hAnsi="Times New Roman"/>
                <w:sz w:val="24"/>
                <w:szCs w:val="24"/>
              </w:rPr>
              <w:t>30.00</w:t>
            </w:r>
            <w:r>
              <w:rPr>
                <w:rFonts w:ascii="Times New Roman" w:hAnsi="Times New Roman"/>
                <w:sz w:val="24"/>
                <w:szCs w:val="24"/>
              </w:rPr>
              <w:t>±3.05</w:t>
            </w:r>
            <w:r w:rsidRPr="005968B7">
              <w:rPr>
                <w:rFonts w:ascii="Times New Roman" w:hAnsi="Times New Roman"/>
                <w:sz w:val="24"/>
                <w:szCs w:val="24"/>
                <w:vertAlign w:val="superscript"/>
              </w:rPr>
              <w:t>ab</w:t>
            </w:r>
          </w:p>
        </w:tc>
        <w:tc>
          <w:tcPr>
            <w:tcW w:w="0" w:type="auto"/>
          </w:tcPr>
          <w:p w14:paraId="1C16210A" w14:textId="77777777" w:rsidR="005064D5" w:rsidRPr="000442D3" w:rsidRDefault="005064D5" w:rsidP="001A2DF6">
            <w:pPr>
              <w:spacing w:line="360" w:lineRule="auto"/>
              <w:rPr>
                <w:rFonts w:ascii="Times New Roman" w:hAnsi="Times New Roman"/>
                <w:sz w:val="24"/>
                <w:szCs w:val="24"/>
              </w:rPr>
            </w:pPr>
            <w:r w:rsidRPr="000442D3">
              <w:rPr>
                <w:rFonts w:ascii="Times New Roman" w:hAnsi="Times New Roman"/>
                <w:sz w:val="24"/>
                <w:szCs w:val="24"/>
              </w:rPr>
              <w:t>26.30</w:t>
            </w:r>
            <w:r>
              <w:rPr>
                <w:rFonts w:ascii="Times New Roman" w:hAnsi="Times New Roman"/>
                <w:sz w:val="24"/>
                <w:szCs w:val="24"/>
              </w:rPr>
              <w:t>±2.21</w:t>
            </w:r>
            <w:r w:rsidRPr="005968B7">
              <w:rPr>
                <w:rFonts w:ascii="Times New Roman" w:hAnsi="Times New Roman"/>
                <w:sz w:val="24"/>
                <w:szCs w:val="24"/>
                <w:vertAlign w:val="superscript"/>
              </w:rPr>
              <w:t>b</w:t>
            </w:r>
          </w:p>
        </w:tc>
        <w:tc>
          <w:tcPr>
            <w:tcW w:w="0" w:type="auto"/>
          </w:tcPr>
          <w:p w14:paraId="17FE3ECC" w14:textId="77777777" w:rsidR="005064D5" w:rsidRPr="000442D3" w:rsidRDefault="005064D5" w:rsidP="001A2DF6">
            <w:pPr>
              <w:spacing w:line="360" w:lineRule="auto"/>
              <w:rPr>
                <w:rFonts w:ascii="Times New Roman" w:hAnsi="Times New Roman"/>
                <w:sz w:val="24"/>
                <w:szCs w:val="24"/>
              </w:rPr>
            </w:pPr>
            <w:r w:rsidRPr="000442D3">
              <w:rPr>
                <w:rFonts w:ascii="Times New Roman" w:hAnsi="Times New Roman"/>
                <w:sz w:val="24"/>
                <w:szCs w:val="24"/>
              </w:rPr>
              <w:t>32.60</w:t>
            </w:r>
            <w:r>
              <w:rPr>
                <w:rFonts w:ascii="Times New Roman" w:hAnsi="Times New Roman"/>
                <w:sz w:val="24"/>
                <w:szCs w:val="24"/>
              </w:rPr>
              <w:t>±2.55</w:t>
            </w:r>
            <w:r w:rsidRPr="005968B7">
              <w:rPr>
                <w:rFonts w:ascii="Times New Roman" w:hAnsi="Times New Roman"/>
                <w:sz w:val="24"/>
                <w:szCs w:val="24"/>
                <w:vertAlign w:val="superscript"/>
              </w:rPr>
              <w:t>b</w:t>
            </w:r>
          </w:p>
        </w:tc>
        <w:tc>
          <w:tcPr>
            <w:tcW w:w="0" w:type="auto"/>
          </w:tcPr>
          <w:p w14:paraId="0FBBDA80" w14:textId="77777777" w:rsidR="005064D5" w:rsidRPr="000442D3" w:rsidRDefault="005064D5" w:rsidP="001A2DF6">
            <w:pPr>
              <w:spacing w:line="360" w:lineRule="auto"/>
              <w:rPr>
                <w:rFonts w:ascii="Times New Roman" w:hAnsi="Times New Roman"/>
                <w:sz w:val="24"/>
                <w:szCs w:val="24"/>
              </w:rPr>
            </w:pPr>
            <w:r w:rsidRPr="000442D3">
              <w:rPr>
                <w:rFonts w:ascii="Times New Roman" w:hAnsi="Times New Roman"/>
                <w:sz w:val="24"/>
                <w:szCs w:val="24"/>
              </w:rPr>
              <w:t>25.00</w:t>
            </w:r>
            <w:r>
              <w:rPr>
                <w:rFonts w:ascii="Times New Roman" w:hAnsi="Times New Roman"/>
                <w:sz w:val="24"/>
                <w:szCs w:val="24"/>
              </w:rPr>
              <w:t>±3.05</w:t>
            </w:r>
            <w:r w:rsidRPr="005968B7">
              <w:rPr>
                <w:rFonts w:ascii="Times New Roman" w:hAnsi="Times New Roman"/>
                <w:sz w:val="24"/>
                <w:szCs w:val="24"/>
                <w:vertAlign w:val="superscript"/>
              </w:rPr>
              <w:t>b</w:t>
            </w:r>
          </w:p>
        </w:tc>
      </w:tr>
      <w:tr w:rsidR="005064D5" w:rsidRPr="000442D3" w14:paraId="168F696C" w14:textId="77777777" w:rsidTr="001A2DF6">
        <w:trPr>
          <w:jc w:val="center"/>
        </w:trPr>
        <w:tc>
          <w:tcPr>
            <w:tcW w:w="2393" w:type="dxa"/>
          </w:tcPr>
          <w:p w14:paraId="613B73E3" w14:textId="77777777" w:rsidR="005064D5" w:rsidRPr="000442D3" w:rsidRDefault="005064D5" w:rsidP="001A2DF6">
            <w:pPr>
              <w:spacing w:line="360" w:lineRule="auto"/>
              <w:jc w:val="left"/>
              <w:rPr>
                <w:rFonts w:ascii="Times New Roman" w:hAnsi="Times New Roman"/>
                <w:sz w:val="24"/>
                <w:szCs w:val="24"/>
              </w:rPr>
            </w:pPr>
            <w:r>
              <w:rPr>
                <w:rFonts w:ascii="Times New Roman" w:hAnsi="Times New Roman"/>
                <w:sz w:val="24"/>
                <w:szCs w:val="24"/>
              </w:rPr>
              <w:t>Aphid infested plant</w:t>
            </w:r>
          </w:p>
        </w:tc>
        <w:tc>
          <w:tcPr>
            <w:tcW w:w="1459" w:type="dxa"/>
          </w:tcPr>
          <w:p w14:paraId="40D9BDE1" w14:textId="77777777" w:rsidR="005064D5" w:rsidRPr="000442D3" w:rsidRDefault="005064D5" w:rsidP="001A2DF6">
            <w:pPr>
              <w:spacing w:line="360" w:lineRule="auto"/>
              <w:rPr>
                <w:rFonts w:ascii="Times New Roman" w:hAnsi="Times New Roman"/>
                <w:sz w:val="24"/>
                <w:szCs w:val="24"/>
              </w:rPr>
            </w:pPr>
            <w:r w:rsidRPr="000442D3">
              <w:rPr>
                <w:rFonts w:ascii="Times New Roman" w:hAnsi="Times New Roman"/>
                <w:sz w:val="24"/>
                <w:szCs w:val="24"/>
              </w:rPr>
              <w:t>40.00</w:t>
            </w:r>
            <w:r>
              <w:rPr>
                <w:rFonts w:ascii="Times New Roman" w:hAnsi="Times New Roman"/>
                <w:sz w:val="24"/>
                <w:szCs w:val="24"/>
              </w:rPr>
              <w:t>±4.66</w:t>
            </w:r>
            <w:r w:rsidRPr="005968B7">
              <w:rPr>
                <w:rFonts w:ascii="Times New Roman" w:hAnsi="Times New Roman"/>
                <w:sz w:val="24"/>
                <w:szCs w:val="24"/>
                <w:vertAlign w:val="superscript"/>
              </w:rPr>
              <w:t>a</w:t>
            </w:r>
          </w:p>
        </w:tc>
        <w:tc>
          <w:tcPr>
            <w:tcW w:w="0" w:type="auto"/>
          </w:tcPr>
          <w:p w14:paraId="7C564896" w14:textId="77777777" w:rsidR="005064D5" w:rsidRPr="000442D3" w:rsidRDefault="005064D5" w:rsidP="001A2DF6">
            <w:pPr>
              <w:spacing w:line="360" w:lineRule="auto"/>
              <w:rPr>
                <w:rFonts w:ascii="Times New Roman" w:hAnsi="Times New Roman"/>
                <w:sz w:val="24"/>
                <w:szCs w:val="24"/>
              </w:rPr>
            </w:pPr>
            <w:r w:rsidRPr="000442D3">
              <w:rPr>
                <w:rFonts w:ascii="Times New Roman" w:hAnsi="Times New Roman"/>
                <w:sz w:val="24"/>
                <w:szCs w:val="24"/>
              </w:rPr>
              <w:t>35.00</w:t>
            </w:r>
            <w:r>
              <w:rPr>
                <w:rFonts w:ascii="Times New Roman" w:hAnsi="Times New Roman"/>
                <w:sz w:val="24"/>
                <w:szCs w:val="24"/>
              </w:rPr>
              <w:t>±3.85</w:t>
            </w:r>
            <w:r w:rsidRPr="005968B7">
              <w:rPr>
                <w:rFonts w:ascii="Times New Roman" w:hAnsi="Times New Roman"/>
                <w:sz w:val="24"/>
                <w:szCs w:val="24"/>
                <w:vertAlign w:val="superscript"/>
              </w:rPr>
              <w:t>a</w:t>
            </w:r>
          </w:p>
        </w:tc>
        <w:tc>
          <w:tcPr>
            <w:tcW w:w="0" w:type="auto"/>
          </w:tcPr>
          <w:p w14:paraId="152B9942" w14:textId="77777777" w:rsidR="005064D5" w:rsidRPr="000442D3" w:rsidRDefault="005064D5" w:rsidP="001A2DF6">
            <w:pPr>
              <w:spacing w:line="360" w:lineRule="auto"/>
              <w:rPr>
                <w:rFonts w:ascii="Times New Roman" w:hAnsi="Times New Roman"/>
                <w:sz w:val="24"/>
                <w:szCs w:val="24"/>
              </w:rPr>
            </w:pPr>
            <w:r w:rsidRPr="000442D3">
              <w:rPr>
                <w:rFonts w:ascii="Times New Roman" w:hAnsi="Times New Roman"/>
                <w:sz w:val="24"/>
                <w:szCs w:val="24"/>
              </w:rPr>
              <w:t>43.30</w:t>
            </w:r>
            <w:r>
              <w:rPr>
                <w:rFonts w:ascii="Times New Roman" w:hAnsi="Times New Roman"/>
                <w:sz w:val="24"/>
                <w:szCs w:val="24"/>
              </w:rPr>
              <w:t>±5.06</w:t>
            </w:r>
            <w:r w:rsidRPr="005968B7">
              <w:rPr>
                <w:rFonts w:ascii="Times New Roman" w:hAnsi="Times New Roman"/>
                <w:sz w:val="24"/>
                <w:szCs w:val="24"/>
                <w:vertAlign w:val="superscript"/>
              </w:rPr>
              <w:t>a</w:t>
            </w:r>
          </w:p>
        </w:tc>
        <w:tc>
          <w:tcPr>
            <w:tcW w:w="0" w:type="auto"/>
          </w:tcPr>
          <w:p w14:paraId="44A328B5" w14:textId="77777777" w:rsidR="005064D5" w:rsidRPr="000442D3" w:rsidRDefault="005064D5" w:rsidP="001A2DF6">
            <w:pPr>
              <w:spacing w:line="360" w:lineRule="auto"/>
              <w:rPr>
                <w:rFonts w:ascii="Times New Roman" w:hAnsi="Times New Roman"/>
                <w:sz w:val="24"/>
                <w:szCs w:val="24"/>
              </w:rPr>
            </w:pPr>
            <w:r w:rsidRPr="000442D3">
              <w:rPr>
                <w:rFonts w:ascii="Times New Roman" w:hAnsi="Times New Roman"/>
                <w:sz w:val="24"/>
                <w:szCs w:val="24"/>
              </w:rPr>
              <w:t>40.00</w:t>
            </w:r>
            <w:r>
              <w:rPr>
                <w:rFonts w:ascii="Times New Roman" w:hAnsi="Times New Roman"/>
                <w:sz w:val="24"/>
                <w:szCs w:val="24"/>
              </w:rPr>
              <w:t>±3.21</w:t>
            </w:r>
            <w:r w:rsidRPr="005968B7">
              <w:rPr>
                <w:rFonts w:ascii="Times New Roman" w:hAnsi="Times New Roman"/>
                <w:sz w:val="24"/>
                <w:szCs w:val="24"/>
                <w:vertAlign w:val="superscript"/>
              </w:rPr>
              <w:t>a</w:t>
            </w:r>
          </w:p>
        </w:tc>
        <w:tc>
          <w:tcPr>
            <w:tcW w:w="0" w:type="auto"/>
          </w:tcPr>
          <w:p w14:paraId="425D7647" w14:textId="77777777" w:rsidR="005064D5" w:rsidRPr="000442D3" w:rsidRDefault="005064D5" w:rsidP="001A2DF6">
            <w:pPr>
              <w:spacing w:line="360" w:lineRule="auto"/>
              <w:rPr>
                <w:rFonts w:ascii="Times New Roman" w:hAnsi="Times New Roman"/>
                <w:sz w:val="24"/>
                <w:szCs w:val="24"/>
              </w:rPr>
            </w:pPr>
            <w:r w:rsidRPr="000442D3">
              <w:rPr>
                <w:rFonts w:ascii="Times New Roman" w:hAnsi="Times New Roman"/>
                <w:sz w:val="24"/>
                <w:szCs w:val="24"/>
              </w:rPr>
              <w:t>41.60</w:t>
            </w:r>
            <w:r>
              <w:rPr>
                <w:rFonts w:ascii="Times New Roman" w:hAnsi="Times New Roman"/>
                <w:sz w:val="24"/>
                <w:szCs w:val="24"/>
              </w:rPr>
              <w:t>±4.55</w:t>
            </w:r>
            <w:r w:rsidRPr="005968B7">
              <w:rPr>
                <w:rFonts w:ascii="Times New Roman" w:hAnsi="Times New Roman"/>
                <w:sz w:val="24"/>
                <w:szCs w:val="24"/>
                <w:vertAlign w:val="superscript"/>
              </w:rPr>
              <w:t>a</w:t>
            </w:r>
          </w:p>
        </w:tc>
      </w:tr>
      <w:tr w:rsidR="005064D5" w:rsidRPr="000442D3" w14:paraId="2743B95D" w14:textId="77777777" w:rsidTr="001A2DF6">
        <w:trPr>
          <w:jc w:val="center"/>
        </w:trPr>
        <w:tc>
          <w:tcPr>
            <w:tcW w:w="2393" w:type="dxa"/>
          </w:tcPr>
          <w:p w14:paraId="16CC0FBB" w14:textId="77777777" w:rsidR="005064D5" w:rsidRPr="000442D3" w:rsidRDefault="005064D5" w:rsidP="001A2DF6">
            <w:pPr>
              <w:spacing w:line="360" w:lineRule="auto"/>
              <w:jc w:val="left"/>
              <w:rPr>
                <w:rFonts w:ascii="Times New Roman" w:hAnsi="Times New Roman"/>
                <w:sz w:val="24"/>
                <w:szCs w:val="24"/>
              </w:rPr>
            </w:pPr>
            <w:r w:rsidRPr="000442D3">
              <w:rPr>
                <w:rFonts w:ascii="Times New Roman" w:hAnsi="Times New Roman"/>
                <w:sz w:val="24"/>
                <w:szCs w:val="24"/>
              </w:rPr>
              <w:t>Aphid</w:t>
            </w:r>
            <w:r>
              <w:rPr>
                <w:rFonts w:ascii="Times New Roman" w:hAnsi="Times New Roman"/>
                <w:sz w:val="24"/>
                <w:szCs w:val="24"/>
              </w:rPr>
              <w:t>s</w:t>
            </w:r>
          </w:p>
        </w:tc>
        <w:tc>
          <w:tcPr>
            <w:tcW w:w="1459" w:type="dxa"/>
          </w:tcPr>
          <w:p w14:paraId="2D8434F4" w14:textId="77777777" w:rsidR="005064D5" w:rsidRPr="000442D3" w:rsidRDefault="005064D5" w:rsidP="001A2DF6">
            <w:pPr>
              <w:spacing w:line="360" w:lineRule="auto"/>
              <w:rPr>
                <w:rFonts w:ascii="Times New Roman" w:hAnsi="Times New Roman"/>
                <w:sz w:val="24"/>
                <w:szCs w:val="24"/>
              </w:rPr>
            </w:pPr>
            <w:r w:rsidRPr="000442D3">
              <w:rPr>
                <w:rFonts w:ascii="Times New Roman" w:hAnsi="Times New Roman"/>
                <w:sz w:val="24"/>
                <w:szCs w:val="24"/>
              </w:rPr>
              <w:t>20.00</w:t>
            </w:r>
            <w:r>
              <w:rPr>
                <w:rFonts w:ascii="Times New Roman" w:hAnsi="Times New Roman"/>
                <w:sz w:val="24"/>
                <w:szCs w:val="24"/>
              </w:rPr>
              <w:t>±2.65</w:t>
            </w:r>
            <w:r w:rsidRPr="005968B7">
              <w:rPr>
                <w:rFonts w:ascii="Times New Roman" w:hAnsi="Times New Roman"/>
                <w:sz w:val="24"/>
                <w:szCs w:val="24"/>
                <w:vertAlign w:val="superscript"/>
              </w:rPr>
              <w:t>bc</w:t>
            </w:r>
          </w:p>
        </w:tc>
        <w:tc>
          <w:tcPr>
            <w:tcW w:w="0" w:type="auto"/>
          </w:tcPr>
          <w:p w14:paraId="43F03B13" w14:textId="77777777" w:rsidR="005064D5" w:rsidRPr="000442D3" w:rsidRDefault="005064D5" w:rsidP="001A2DF6">
            <w:pPr>
              <w:spacing w:line="360" w:lineRule="auto"/>
              <w:rPr>
                <w:rFonts w:ascii="Times New Roman" w:hAnsi="Times New Roman"/>
                <w:sz w:val="24"/>
                <w:szCs w:val="24"/>
              </w:rPr>
            </w:pPr>
            <w:r w:rsidRPr="000442D3">
              <w:rPr>
                <w:rFonts w:ascii="Times New Roman" w:hAnsi="Times New Roman"/>
                <w:sz w:val="24"/>
                <w:szCs w:val="24"/>
              </w:rPr>
              <w:t>18.30</w:t>
            </w:r>
            <w:r>
              <w:rPr>
                <w:rFonts w:ascii="Times New Roman" w:hAnsi="Times New Roman"/>
                <w:sz w:val="24"/>
                <w:szCs w:val="24"/>
              </w:rPr>
              <w:t>±2.11</w:t>
            </w:r>
            <w:r w:rsidRPr="005968B7">
              <w:rPr>
                <w:rFonts w:ascii="Times New Roman" w:hAnsi="Times New Roman"/>
                <w:sz w:val="24"/>
                <w:szCs w:val="24"/>
                <w:vertAlign w:val="superscript"/>
              </w:rPr>
              <w:t>c</w:t>
            </w:r>
          </w:p>
        </w:tc>
        <w:tc>
          <w:tcPr>
            <w:tcW w:w="0" w:type="auto"/>
          </w:tcPr>
          <w:p w14:paraId="721717D9" w14:textId="77777777" w:rsidR="005064D5" w:rsidRPr="000442D3" w:rsidRDefault="005064D5" w:rsidP="001A2DF6">
            <w:pPr>
              <w:spacing w:line="360" w:lineRule="auto"/>
              <w:rPr>
                <w:rFonts w:ascii="Times New Roman" w:hAnsi="Times New Roman"/>
                <w:sz w:val="24"/>
                <w:szCs w:val="24"/>
              </w:rPr>
            </w:pPr>
            <w:r w:rsidRPr="000442D3">
              <w:rPr>
                <w:rFonts w:ascii="Times New Roman" w:hAnsi="Times New Roman"/>
                <w:sz w:val="24"/>
                <w:szCs w:val="24"/>
              </w:rPr>
              <w:t>20.00</w:t>
            </w:r>
            <w:r>
              <w:rPr>
                <w:rFonts w:ascii="Times New Roman" w:hAnsi="Times New Roman"/>
                <w:sz w:val="24"/>
                <w:szCs w:val="24"/>
              </w:rPr>
              <w:t>±3.03</w:t>
            </w:r>
            <w:r w:rsidRPr="005968B7">
              <w:rPr>
                <w:rFonts w:ascii="Times New Roman" w:hAnsi="Times New Roman"/>
                <w:sz w:val="24"/>
                <w:szCs w:val="24"/>
                <w:vertAlign w:val="superscript"/>
              </w:rPr>
              <w:t>bc</w:t>
            </w:r>
          </w:p>
        </w:tc>
        <w:tc>
          <w:tcPr>
            <w:tcW w:w="0" w:type="auto"/>
          </w:tcPr>
          <w:p w14:paraId="7AFAD8C3" w14:textId="77777777" w:rsidR="005064D5" w:rsidRPr="000442D3" w:rsidRDefault="005064D5" w:rsidP="001A2DF6">
            <w:pPr>
              <w:spacing w:line="360" w:lineRule="auto"/>
              <w:rPr>
                <w:rFonts w:ascii="Times New Roman" w:hAnsi="Times New Roman"/>
                <w:sz w:val="24"/>
                <w:szCs w:val="24"/>
              </w:rPr>
            </w:pPr>
            <w:r w:rsidRPr="000442D3">
              <w:rPr>
                <w:rFonts w:ascii="Times New Roman" w:hAnsi="Times New Roman"/>
                <w:sz w:val="24"/>
                <w:szCs w:val="24"/>
              </w:rPr>
              <w:t>16.60</w:t>
            </w:r>
            <w:r>
              <w:rPr>
                <w:rFonts w:ascii="Times New Roman" w:hAnsi="Times New Roman"/>
                <w:sz w:val="24"/>
                <w:szCs w:val="24"/>
              </w:rPr>
              <w:t>±2.04</w:t>
            </w:r>
            <w:r w:rsidRPr="005968B7">
              <w:rPr>
                <w:rFonts w:ascii="Times New Roman" w:hAnsi="Times New Roman"/>
                <w:sz w:val="24"/>
                <w:szCs w:val="24"/>
                <w:vertAlign w:val="superscript"/>
              </w:rPr>
              <w:t>c</w:t>
            </w:r>
          </w:p>
        </w:tc>
        <w:tc>
          <w:tcPr>
            <w:tcW w:w="0" w:type="auto"/>
          </w:tcPr>
          <w:p w14:paraId="045AB7A4" w14:textId="77777777" w:rsidR="005064D5" w:rsidRPr="000442D3" w:rsidRDefault="005064D5" w:rsidP="001A2DF6">
            <w:pPr>
              <w:spacing w:line="360" w:lineRule="auto"/>
              <w:rPr>
                <w:rFonts w:ascii="Times New Roman" w:hAnsi="Times New Roman"/>
                <w:sz w:val="24"/>
                <w:szCs w:val="24"/>
              </w:rPr>
            </w:pPr>
            <w:r w:rsidRPr="000442D3">
              <w:rPr>
                <w:rFonts w:ascii="Times New Roman" w:hAnsi="Times New Roman"/>
                <w:sz w:val="24"/>
                <w:szCs w:val="24"/>
              </w:rPr>
              <w:t>21.60</w:t>
            </w:r>
            <w:r>
              <w:rPr>
                <w:rFonts w:ascii="Times New Roman" w:hAnsi="Times New Roman"/>
                <w:sz w:val="24"/>
                <w:szCs w:val="24"/>
              </w:rPr>
              <w:t>±2.91</w:t>
            </w:r>
            <w:r w:rsidRPr="005968B7">
              <w:rPr>
                <w:rFonts w:ascii="Times New Roman" w:hAnsi="Times New Roman"/>
                <w:sz w:val="24"/>
                <w:szCs w:val="24"/>
                <w:vertAlign w:val="superscript"/>
              </w:rPr>
              <w:t>bc</w:t>
            </w:r>
          </w:p>
        </w:tc>
      </w:tr>
      <w:tr w:rsidR="005064D5" w:rsidRPr="000442D3" w14:paraId="43E7E6D8" w14:textId="77777777" w:rsidTr="001A2DF6">
        <w:trPr>
          <w:jc w:val="center"/>
        </w:trPr>
        <w:tc>
          <w:tcPr>
            <w:tcW w:w="2393" w:type="dxa"/>
          </w:tcPr>
          <w:p w14:paraId="6C2AF3C2" w14:textId="77777777" w:rsidR="005064D5" w:rsidRPr="000442D3" w:rsidRDefault="005064D5" w:rsidP="001A2DF6">
            <w:pPr>
              <w:spacing w:line="360" w:lineRule="auto"/>
              <w:jc w:val="left"/>
              <w:rPr>
                <w:rFonts w:ascii="Times New Roman" w:hAnsi="Times New Roman"/>
                <w:sz w:val="24"/>
                <w:szCs w:val="24"/>
              </w:rPr>
            </w:pPr>
            <w:r w:rsidRPr="000442D3">
              <w:rPr>
                <w:rFonts w:ascii="Times New Roman" w:hAnsi="Times New Roman"/>
                <w:sz w:val="24"/>
                <w:szCs w:val="24"/>
              </w:rPr>
              <w:t>Control</w:t>
            </w:r>
          </w:p>
        </w:tc>
        <w:tc>
          <w:tcPr>
            <w:tcW w:w="1459" w:type="dxa"/>
          </w:tcPr>
          <w:p w14:paraId="46D6448D" w14:textId="77777777" w:rsidR="005064D5" w:rsidRPr="000442D3" w:rsidRDefault="005064D5" w:rsidP="001A2DF6">
            <w:pPr>
              <w:spacing w:line="360" w:lineRule="auto"/>
              <w:rPr>
                <w:rFonts w:ascii="Times New Roman" w:hAnsi="Times New Roman"/>
                <w:sz w:val="24"/>
                <w:szCs w:val="24"/>
              </w:rPr>
            </w:pPr>
            <w:r w:rsidRPr="000442D3">
              <w:rPr>
                <w:rFonts w:ascii="Times New Roman" w:hAnsi="Times New Roman"/>
                <w:sz w:val="24"/>
                <w:szCs w:val="24"/>
              </w:rPr>
              <w:t>1.60</w:t>
            </w:r>
            <w:r>
              <w:rPr>
                <w:rFonts w:ascii="Times New Roman" w:hAnsi="Times New Roman"/>
                <w:sz w:val="24"/>
                <w:szCs w:val="24"/>
              </w:rPr>
              <w:t>±0.36</w:t>
            </w:r>
            <w:r w:rsidRPr="005968B7">
              <w:rPr>
                <w:rFonts w:ascii="Times New Roman" w:hAnsi="Times New Roman"/>
                <w:sz w:val="24"/>
                <w:szCs w:val="24"/>
                <w:vertAlign w:val="superscript"/>
              </w:rPr>
              <w:t>e</w:t>
            </w:r>
          </w:p>
        </w:tc>
        <w:tc>
          <w:tcPr>
            <w:tcW w:w="0" w:type="auto"/>
          </w:tcPr>
          <w:p w14:paraId="25109E6E" w14:textId="77777777" w:rsidR="005064D5" w:rsidRPr="000442D3" w:rsidRDefault="005064D5" w:rsidP="001A2DF6">
            <w:pPr>
              <w:spacing w:line="360" w:lineRule="auto"/>
              <w:rPr>
                <w:rFonts w:ascii="Times New Roman" w:hAnsi="Times New Roman"/>
                <w:sz w:val="24"/>
                <w:szCs w:val="24"/>
              </w:rPr>
            </w:pPr>
            <w:r w:rsidRPr="000442D3">
              <w:rPr>
                <w:rFonts w:ascii="Times New Roman" w:hAnsi="Times New Roman"/>
                <w:sz w:val="24"/>
                <w:szCs w:val="24"/>
              </w:rPr>
              <w:t>1.60</w:t>
            </w:r>
            <w:r>
              <w:rPr>
                <w:rFonts w:ascii="Times New Roman" w:hAnsi="Times New Roman"/>
                <w:sz w:val="24"/>
                <w:szCs w:val="24"/>
              </w:rPr>
              <w:t>±0.56</w:t>
            </w:r>
            <w:r w:rsidRPr="005968B7">
              <w:rPr>
                <w:rFonts w:ascii="Times New Roman" w:hAnsi="Times New Roman"/>
                <w:sz w:val="24"/>
                <w:szCs w:val="24"/>
                <w:vertAlign w:val="superscript"/>
              </w:rPr>
              <w:t>e</w:t>
            </w:r>
          </w:p>
        </w:tc>
        <w:tc>
          <w:tcPr>
            <w:tcW w:w="0" w:type="auto"/>
          </w:tcPr>
          <w:p w14:paraId="099AA733" w14:textId="77777777" w:rsidR="005064D5" w:rsidRPr="000442D3" w:rsidRDefault="005064D5" w:rsidP="001A2DF6">
            <w:pPr>
              <w:spacing w:line="360" w:lineRule="auto"/>
              <w:rPr>
                <w:rFonts w:ascii="Times New Roman" w:hAnsi="Times New Roman"/>
                <w:sz w:val="24"/>
                <w:szCs w:val="24"/>
              </w:rPr>
            </w:pPr>
            <w:r w:rsidRPr="000442D3">
              <w:rPr>
                <w:rFonts w:ascii="Times New Roman" w:hAnsi="Times New Roman"/>
                <w:sz w:val="24"/>
                <w:szCs w:val="24"/>
              </w:rPr>
              <w:t>3.30</w:t>
            </w:r>
            <w:r>
              <w:rPr>
                <w:rFonts w:ascii="Times New Roman" w:hAnsi="Times New Roman"/>
                <w:sz w:val="24"/>
                <w:szCs w:val="24"/>
              </w:rPr>
              <w:t>±0.61</w:t>
            </w:r>
            <w:r w:rsidRPr="005968B7">
              <w:rPr>
                <w:rFonts w:ascii="Times New Roman" w:hAnsi="Times New Roman"/>
                <w:sz w:val="24"/>
                <w:szCs w:val="24"/>
                <w:vertAlign w:val="superscript"/>
              </w:rPr>
              <w:t>e</w:t>
            </w:r>
          </w:p>
        </w:tc>
        <w:tc>
          <w:tcPr>
            <w:tcW w:w="0" w:type="auto"/>
          </w:tcPr>
          <w:p w14:paraId="0D0CFCB6" w14:textId="77777777" w:rsidR="005064D5" w:rsidRPr="000442D3" w:rsidRDefault="005064D5" w:rsidP="001A2DF6">
            <w:pPr>
              <w:spacing w:line="360" w:lineRule="auto"/>
              <w:rPr>
                <w:rFonts w:ascii="Times New Roman" w:hAnsi="Times New Roman"/>
                <w:sz w:val="24"/>
                <w:szCs w:val="24"/>
              </w:rPr>
            </w:pPr>
            <w:r w:rsidRPr="000442D3">
              <w:rPr>
                <w:rFonts w:ascii="Times New Roman" w:hAnsi="Times New Roman"/>
                <w:sz w:val="24"/>
                <w:szCs w:val="24"/>
              </w:rPr>
              <w:t>3.30</w:t>
            </w:r>
            <w:r>
              <w:rPr>
                <w:rFonts w:ascii="Times New Roman" w:hAnsi="Times New Roman"/>
                <w:sz w:val="24"/>
                <w:szCs w:val="24"/>
              </w:rPr>
              <w:t>±0.41</w:t>
            </w:r>
            <w:r w:rsidRPr="005968B7">
              <w:rPr>
                <w:rFonts w:ascii="Times New Roman" w:hAnsi="Times New Roman"/>
                <w:sz w:val="24"/>
                <w:szCs w:val="24"/>
                <w:vertAlign w:val="superscript"/>
              </w:rPr>
              <w:t>e</w:t>
            </w:r>
          </w:p>
        </w:tc>
        <w:tc>
          <w:tcPr>
            <w:tcW w:w="0" w:type="auto"/>
          </w:tcPr>
          <w:p w14:paraId="464799E6" w14:textId="77777777" w:rsidR="005064D5" w:rsidRPr="000442D3" w:rsidRDefault="005064D5" w:rsidP="001A2DF6">
            <w:pPr>
              <w:spacing w:line="360" w:lineRule="auto"/>
              <w:rPr>
                <w:rFonts w:ascii="Times New Roman" w:hAnsi="Times New Roman"/>
                <w:sz w:val="24"/>
                <w:szCs w:val="24"/>
              </w:rPr>
            </w:pPr>
            <w:r w:rsidRPr="000442D3">
              <w:rPr>
                <w:rFonts w:ascii="Times New Roman" w:hAnsi="Times New Roman"/>
                <w:sz w:val="24"/>
                <w:szCs w:val="24"/>
              </w:rPr>
              <w:t>3.30</w:t>
            </w:r>
            <w:r>
              <w:rPr>
                <w:rFonts w:ascii="Times New Roman" w:hAnsi="Times New Roman"/>
                <w:sz w:val="24"/>
                <w:szCs w:val="24"/>
              </w:rPr>
              <w:t>±0.81</w:t>
            </w:r>
            <w:r w:rsidRPr="005968B7">
              <w:rPr>
                <w:rFonts w:ascii="Times New Roman" w:hAnsi="Times New Roman"/>
                <w:sz w:val="24"/>
                <w:szCs w:val="24"/>
                <w:vertAlign w:val="superscript"/>
              </w:rPr>
              <w:t>e</w:t>
            </w:r>
          </w:p>
        </w:tc>
      </w:tr>
      <w:tr w:rsidR="005064D5" w:rsidRPr="000442D3" w14:paraId="1DED4C4F" w14:textId="77777777" w:rsidTr="001A2DF6">
        <w:trPr>
          <w:jc w:val="center"/>
        </w:trPr>
        <w:tc>
          <w:tcPr>
            <w:tcW w:w="2393" w:type="dxa"/>
          </w:tcPr>
          <w:p w14:paraId="328FC197" w14:textId="77777777" w:rsidR="005064D5" w:rsidRPr="000442D3" w:rsidRDefault="005064D5" w:rsidP="001A2DF6">
            <w:pPr>
              <w:spacing w:line="360" w:lineRule="auto"/>
              <w:jc w:val="left"/>
              <w:rPr>
                <w:rFonts w:ascii="Times New Roman" w:hAnsi="Times New Roman"/>
                <w:sz w:val="24"/>
                <w:szCs w:val="24"/>
              </w:rPr>
            </w:pPr>
            <w:r w:rsidRPr="000442D3">
              <w:rPr>
                <w:rFonts w:ascii="Times New Roman" w:hAnsi="Times New Roman"/>
                <w:sz w:val="24"/>
                <w:szCs w:val="24"/>
              </w:rPr>
              <w:t>No response</w:t>
            </w:r>
          </w:p>
        </w:tc>
        <w:tc>
          <w:tcPr>
            <w:tcW w:w="1459" w:type="dxa"/>
          </w:tcPr>
          <w:p w14:paraId="50027E85" w14:textId="77777777" w:rsidR="005064D5" w:rsidRPr="000442D3" w:rsidRDefault="005064D5" w:rsidP="001A2DF6">
            <w:pPr>
              <w:spacing w:line="360" w:lineRule="auto"/>
              <w:rPr>
                <w:rFonts w:ascii="Times New Roman" w:hAnsi="Times New Roman"/>
                <w:sz w:val="24"/>
                <w:szCs w:val="24"/>
              </w:rPr>
            </w:pPr>
            <w:r w:rsidRPr="000442D3">
              <w:rPr>
                <w:rFonts w:ascii="Times New Roman" w:hAnsi="Times New Roman"/>
                <w:sz w:val="24"/>
                <w:szCs w:val="24"/>
              </w:rPr>
              <w:t>11.60</w:t>
            </w:r>
            <w:r>
              <w:rPr>
                <w:rFonts w:ascii="Times New Roman" w:hAnsi="Times New Roman"/>
                <w:sz w:val="24"/>
                <w:szCs w:val="24"/>
              </w:rPr>
              <w:t>±1.60</w:t>
            </w:r>
            <w:r w:rsidRPr="005968B7">
              <w:rPr>
                <w:rFonts w:ascii="Times New Roman" w:hAnsi="Times New Roman"/>
                <w:sz w:val="24"/>
                <w:szCs w:val="24"/>
                <w:vertAlign w:val="superscript"/>
              </w:rPr>
              <w:t>d</w:t>
            </w:r>
          </w:p>
        </w:tc>
        <w:tc>
          <w:tcPr>
            <w:tcW w:w="0" w:type="auto"/>
          </w:tcPr>
          <w:p w14:paraId="0ABC84CB" w14:textId="77777777" w:rsidR="005064D5" w:rsidRPr="000442D3" w:rsidRDefault="005064D5" w:rsidP="001A2DF6">
            <w:pPr>
              <w:spacing w:line="360" w:lineRule="auto"/>
              <w:rPr>
                <w:rFonts w:ascii="Times New Roman" w:hAnsi="Times New Roman"/>
                <w:sz w:val="24"/>
                <w:szCs w:val="24"/>
              </w:rPr>
            </w:pPr>
            <w:r w:rsidRPr="000442D3">
              <w:rPr>
                <w:rFonts w:ascii="Times New Roman" w:hAnsi="Times New Roman"/>
                <w:sz w:val="24"/>
                <w:szCs w:val="24"/>
              </w:rPr>
              <w:t>15.00</w:t>
            </w:r>
            <w:r>
              <w:rPr>
                <w:rFonts w:ascii="Times New Roman" w:hAnsi="Times New Roman"/>
                <w:sz w:val="24"/>
                <w:szCs w:val="24"/>
              </w:rPr>
              <w:t>±1.78</w:t>
            </w:r>
            <w:r w:rsidRPr="005968B7">
              <w:rPr>
                <w:rFonts w:ascii="Times New Roman" w:hAnsi="Times New Roman"/>
                <w:sz w:val="24"/>
                <w:szCs w:val="24"/>
                <w:vertAlign w:val="superscript"/>
              </w:rPr>
              <w:t>cd</w:t>
            </w:r>
          </w:p>
        </w:tc>
        <w:tc>
          <w:tcPr>
            <w:tcW w:w="0" w:type="auto"/>
          </w:tcPr>
          <w:p w14:paraId="7D3F165E" w14:textId="77777777" w:rsidR="005064D5" w:rsidRPr="000442D3" w:rsidRDefault="005064D5" w:rsidP="001A2DF6">
            <w:pPr>
              <w:spacing w:line="360" w:lineRule="auto"/>
              <w:rPr>
                <w:rFonts w:ascii="Times New Roman" w:hAnsi="Times New Roman"/>
                <w:sz w:val="24"/>
                <w:szCs w:val="24"/>
              </w:rPr>
            </w:pPr>
            <w:r w:rsidRPr="000442D3">
              <w:rPr>
                <w:rFonts w:ascii="Times New Roman" w:hAnsi="Times New Roman"/>
                <w:sz w:val="24"/>
                <w:szCs w:val="24"/>
              </w:rPr>
              <w:t>8.30</w:t>
            </w:r>
            <w:r>
              <w:rPr>
                <w:rFonts w:ascii="Times New Roman" w:hAnsi="Times New Roman"/>
                <w:sz w:val="24"/>
                <w:szCs w:val="24"/>
              </w:rPr>
              <w:t>±1.05</w:t>
            </w:r>
            <w:r w:rsidRPr="005968B7">
              <w:rPr>
                <w:rFonts w:ascii="Times New Roman" w:hAnsi="Times New Roman"/>
                <w:sz w:val="24"/>
                <w:szCs w:val="24"/>
                <w:vertAlign w:val="superscript"/>
              </w:rPr>
              <w:t>d</w:t>
            </w:r>
          </w:p>
        </w:tc>
        <w:tc>
          <w:tcPr>
            <w:tcW w:w="0" w:type="auto"/>
          </w:tcPr>
          <w:p w14:paraId="7849FDF2" w14:textId="77777777" w:rsidR="005064D5" w:rsidRPr="000442D3" w:rsidRDefault="005064D5" w:rsidP="001A2DF6">
            <w:pPr>
              <w:spacing w:line="360" w:lineRule="auto"/>
              <w:rPr>
                <w:rFonts w:ascii="Times New Roman" w:hAnsi="Times New Roman"/>
                <w:sz w:val="24"/>
                <w:szCs w:val="24"/>
              </w:rPr>
            </w:pPr>
            <w:r w:rsidRPr="000442D3">
              <w:rPr>
                <w:rFonts w:ascii="Times New Roman" w:hAnsi="Times New Roman"/>
                <w:sz w:val="24"/>
                <w:szCs w:val="24"/>
              </w:rPr>
              <w:t>10.00</w:t>
            </w:r>
            <w:r>
              <w:rPr>
                <w:rFonts w:ascii="Times New Roman" w:hAnsi="Times New Roman"/>
                <w:sz w:val="24"/>
                <w:szCs w:val="24"/>
              </w:rPr>
              <w:t>±1.33</w:t>
            </w:r>
            <w:r w:rsidRPr="005968B7">
              <w:rPr>
                <w:rFonts w:ascii="Times New Roman" w:hAnsi="Times New Roman"/>
                <w:sz w:val="24"/>
                <w:szCs w:val="24"/>
                <w:vertAlign w:val="superscript"/>
              </w:rPr>
              <w:t>cd</w:t>
            </w:r>
          </w:p>
        </w:tc>
        <w:tc>
          <w:tcPr>
            <w:tcW w:w="0" w:type="auto"/>
          </w:tcPr>
          <w:p w14:paraId="49A01909" w14:textId="77777777" w:rsidR="005064D5" w:rsidRPr="000442D3" w:rsidRDefault="005064D5" w:rsidP="001A2DF6">
            <w:pPr>
              <w:spacing w:line="360" w:lineRule="auto"/>
              <w:rPr>
                <w:rFonts w:ascii="Times New Roman" w:hAnsi="Times New Roman"/>
                <w:sz w:val="24"/>
                <w:szCs w:val="24"/>
              </w:rPr>
            </w:pPr>
            <w:r w:rsidRPr="000442D3">
              <w:rPr>
                <w:rFonts w:ascii="Times New Roman" w:hAnsi="Times New Roman"/>
                <w:sz w:val="24"/>
                <w:szCs w:val="24"/>
              </w:rPr>
              <w:t>10.00</w:t>
            </w:r>
            <w:r>
              <w:rPr>
                <w:rFonts w:ascii="Times New Roman" w:hAnsi="Times New Roman"/>
                <w:sz w:val="24"/>
                <w:szCs w:val="24"/>
              </w:rPr>
              <w:t>±2.06</w:t>
            </w:r>
            <w:r w:rsidRPr="005968B7">
              <w:rPr>
                <w:rFonts w:ascii="Times New Roman" w:hAnsi="Times New Roman"/>
                <w:sz w:val="24"/>
                <w:szCs w:val="24"/>
                <w:vertAlign w:val="superscript"/>
              </w:rPr>
              <w:t>d</w:t>
            </w:r>
          </w:p>
        </w:tc>
      </w:tr>
    </w:tbl>
    <w:p w14:paraId="3395249A" w14:textId="77777777" w:rsidR="005064D5" w:rsidRDefault="005064D5" w:rsidP="005064D5">
      <w:pPr>
        <w:spacing w:after="120" w:line="360" w:lineRule="auto"/>
        <w:jc w:val="center"/>
        <w:rPr>
          <w:rFonts w:ascii="Times New Roman" w:hAnsi="Times New Roman"/>
          <w:sz w:val="24"/>
          <w:szCs w:val="24"/>
        </w:rPr>
      </w:pPr>
      <w:r>
        <w:rPr>
          <w:rFonts w:ascii="Times New Roman" w:hAnsi="Times New Roman"/>
          <w:sz w:val="24"/>
          <w:szCs w:val="24"/>
        </w:rPr>
        <w:t xml:space="preserve">Mean (±SEM) with common letter in line are not significantly differ (Fisher’s LSD, </w:t>
      </w:r>
      <w:r w:rsidRPr="00DB49B6">
        <w:rPr>
          <w:rFonts w:ascii="Times New Roman" w:hAnsi="Times New Roman"/>
          <w:i/>
          <w:sz w:val="24"/>
          <w:szCs w:val="24"/>
        </w:rPr>
        <w:t>p</w:t>
      </w:r>
      <w:r>
        <w:rPr>
          <w:rFonts w:ascii="Times New Roman" w:hAnsi="Times New Roman"/>
          <w:sz w:val="24"/>
          <w:szCs w:val="24"/>
        </w:rPr>
        <w:t>&lt; 0.05)</w:t>
      </w:r>
    </w:p>
    <w:p w14:paraId="7BAA00BB" w14:textId="77777777" w:rsidR="005064D5" w:rsidRPr="00941097" w:rsidRDefault="005064D5" w:rsidP="005064D5">
      <w:pPr>
        <w:spacing w:after="120"/>
        <w:jc w:val="both"/>
        <w:rPr>
          <w:rFonts w:ascii="Times New Roman" w:hAnsi="Times New Roman"/>
          <w:b/>
          <w:sz w:val="24"/>
          <w:szCs w:val="24"/>
        </w:rPr>
      </w:pPr>
      <w:r>
        <w:rPr>
          <w:rFonts w:ascii="Times New Roman" w:hAnsi="Times New Roman"/>
          <w:b/>
          <w:sz w:val="24"/>
          <w:szCs w:val="24"/>
        </w:rPr>
        <w:t>Table 6</w:t>
      </w:r>
      <w:r w:rsidRPr="000442D3">
        <w:rPr>
          <w:rFonts w:ascii="Times New Roman" w:hAnsi="Times New Roman"/>
          <w:b/>
          <w:sz w:val="24"/>
          <w:szCs w:val="24"/>
        </w:rPr>
        <w:t>.</w:t>
      </w:r>
      <w:r>
        <w:rPr>
          <w:rFonts w:ascii="Times New Roman" w:hAnsi="Times New Roman"/>
          <w:b/>
          <w:sz w:val="24"/>
          <w:szCs w:val="24"/>
        </w:rPr>
        <w:t xml:space="preserve"> Response (%)</w:t>
      </w:r>
      <w:r w:rsidRPr="000442D3">
        <w:rPr>
          <w:rFonts w:ascii="Times New Roman" w:hAnsi="Times New Roman"/>
          <w:b/>
          <w:sz w:val="24"/>
          <w:szCs w:val="24"/>
        </w:rPr>
        <w:t xml:space="preserve"> of </w:t>
      </w:r>
      <w:r w:rsidRPr="000442D3">
        <w:rPr>
          <w:rFonts w:ascii="Times New Roman" w:hAnsi="Times New Roman"/>
          <w:b/>
          <w:i/>
          <w:sz w:val="24"/>
          <w:szCs w:val="24"/>
        </w:rPr>
        <w:t>C</w:t>
      </w:r>
      <w:r>
        <w:rPr>
          <w:rFonts w:ascii="Times New Roman" w:hAnsi="Times New Roman"/>
          <w:b/>
          <w:i/>
          <w:sz w:val="24"/>
          <w:szCs w:val="24"/>
        </w:rPr>
        <w:t xml:space="preserve">. </w:t>
      </w:r>
      <w:proofErr w:type="spellStart"/>
      <w:r w:rsidRPr="00E11FD7">
        <w:rPr>
          <w:rFonts w:ascii="Times New Roman" w:hAnsi="Times New Roman"/>
          <w:b/>
          <w:i/>
          <w:sz w:val="24"/>
          <w:szCs w:val="24"/>
        </w:rPr>
        <w:t>carnea</w:t>
      </w:r>
      <w:proofErr w:type="spellEnd"/>
      <w:r w:rsidRPr="00E11FD7">
        <w:rPr>
          <w:rFonts w:ascii="Times New Roman" w:hAnsi="Times New Roman"/>
          <w:b/>
          <w:i/>
          <w:sz w:val="24"/>
          <w:szCs w:val="24"/>
        </w:rPr>
        <w:t xml:space="preserve"> </w:t>
      </w:r>
      <w:r>
        <w:rPr>
          <w:rFonts w:ascii="Times New Roman" w:hAnsi="Times New Roman"/>
          <w:b/>
          <w:iCs/>
          <w:sz w:val="24"/>
          <w:szCs w:val="24"/>
        </w:rPr>
        <w:t xml:space="preserve">to </w:t>
      </w:r>
      <w:r w:rsidRPr="000442D3">
        <w:rPr>
          <w:rFonts w:ascii="Times New Roman" w:hAnsi="Times New Roman"/>
          <w:b/>
          <w:sz w:val="24"/>
          <w:szCs w:val="24"/>
        </w:rPr>
        <w:t>plant hydrocarbons in multi arm-olfactometer</w:t>
      </w:r>
      <w:r>
        <w:rPr>
          <w:rFonts w:ascii="Times New Roman" w:hAnsi="Times New Roman"/>
          <w:b/>
          <w:sz w:val="24"/>
          <w:szCs w:val="24"/>
        </w:rPr>
        <w:t xml:space="preserve">.  </w:t>
      </w:r>
    </w:p>
    <w:tbl>
      <w:tblPr>
        <w:tblStyle w:val="TableGrid"/>
        <w:tblW w:w="0" w:type="auto"/>
        <w:jc w:val="center"/>
        <w:tblLook w:val="04A0" w:firstRow="1" w:lastRow="0" w:firstColumn="1" w:lastColumn="0" w:noHBand="0" w:noVBand="1"/>
      </w:tblPr>
      <w:tblGrid>
        <w:gridCol w:w="823"/>
        <w:gridCol w:w="1443"/>
        <w:gridCol w:w="1410"/>
      </w:tblGrid>
      <w:tr w:rsidR="005064D5" w:rsidRPr="00DB49B6" w14:paraId="15ABDBA2" w14:textId="77777777" w:rsidTr="001A2DF6">
        <w:trPr>
          <w:jc w:val="center"/>
        </w:trPr>
        <w:tc>
          <w:tcPr>
            <w:tcW w:w="0" w:type="auto"/>
          </w:tcPr>
          <w:p w14:paraId="43EB0F81" w14:textId="77777777" w:rsidR="005064D5" w:rsidRPr="00DB49B6" w:rsidRDefault="005064D5" w:rsidP="001A2DF6">
            <w:pPr>
              <w:spacing w:line="360" w:lineRule="auto"/>
              <w:rPr>
                <w:rFonts w:ascii="Times New Roman" w:hAnsi="Times New Roman"/>
                <w:sz w:val="24"/>
                <w:szCs w:val="24"/>
              </w:rPr>
            </w:pPr>
            <w:r w:rsidRPr="00DB49B6">
              <w:rPr>
                <w:rFonts w:ascii="Times New Roman" w:hAnsi="Times New Roman"/>
                <w:sz w:val="24"/>
                <w:szCs w:val="24"/>
              </w:rPr>
              <w:t>S. No.</w:t>
            </w:r>
          </w:p>
        </w:tc>
        <w:tc>
          <w:tcPr>
            <w:tcW w:w="0" w:type="auto"/>
          </w:tcPr>
          <w:p w14:paraId="2BBE8E39" w14:textId="77777777" w:rsidR="005064D5" w:rsidRPr="00DB49B6" w:rsidRDefault="005064D5" w:rsidP="001A2DF6">
            <w:pPr>
              <w:spacing w:line="360" w:lineRule="auto"/>
              <w:rPr>
                <w:rFonts w:ascii="Times New Roman" w:hAnsi="Times New Roman"/>
                <w:sz w:val="24"/>
                <w:szCs w:val="24"/>
              </w:rPr>
            </w:pPr>
            <w:r w:rsidRPr="00DB49B6">
              <w:rPr>
                <w:rFonts w:ascii="Times New Roman" w:hAnsi="Times New Roman"/>
                <w:sz w:val="24"/>
                <w:szCs w:val="24"/>
              </w:rPr>
              <w:t xml:space="preserve">Treatment </w:t>
            </w:r>
          </w:p>
        </w:tc>
        <w:tc>
          <w:tcPr>
            <w:tcW w:w="0" w:type="auto"/>
          </w:tcPr>
          <w:p w14:paraId="4862E9B0" w14:textId="77777777" w:rsidR="005064D5" w:rsidRPr="00DB49B6" w:rsidRDefault="005064D5" w:rsidP="001A2DF6">
            <w:pPr>
              <w:spacing w:line="360" w:lineRule="auto"/>
              <w:rPr>
                <w:rFonts w:ascii="Times New Roman" w:hAnsi="Times New Roman"/>
                <w:i/>
                <w:sz w:val="24"/>
                <w:szCs w:val="24"/>
              </w:rPr>
            </w:pPr>
            <w:r w:rsidRPr="00DB49B6">
              <w:rPr>
                <w:rFonts w:ascii="Times New Roman" w:hAnsi="Times New Roman"/>
                <w:i/>
                <w:sz w:val="24"/>
                <w:szCs w:val="24"/>
              </w:rPr>
              <w:t>C</w:t>
            </w:r>
            <w:r>
              <w:rPr>
                <w:rFonts w:ascii="Times New Roman" w:hAnsi="Times New Roman"/>
                <w:i/>
                <w:sz w:val="24"/>
                <w:szCs w:val="24"/>
              </w:rPr>
              <w:t>.</w:t>
            </w:r>
            <w:r w:rsidRPr="00DB49B6">
              <w:rPr>
                <w:rFonts w:ascii="Times New Roman" w:hAnsi="Times New Roman"/>
                <w:i/>
                <w:sz w:val="24"/>
                <w:szCs w:val="24"/>
              </w:rPr>
              <w:t xml:space="preserve"> </w:t>
            </w:r>
            <w:proofErr w:type="spellStart"/>
            <w:r w:rsidRPr="00DB49B6">
              <w:rPr>
                <w:rFonts w:ascii="Times New Roman" w:hAnsi="Times New Roman"/>
                <w:i/>
                <w:sz w:val="24"/>
                <w:szCs w:val="24"/>
              </w:rPr>
              <w:t>carnea</w:t>
            </w:r>
            <w:proofErr w:type="spellEnd"/>
          </w:p>
        </w:tc>
      </w:tr>
      <w:tr w:rsidR="005064D5" w:rsidRPr="00DB49B6" w14:paraId="4646CA89" w14:textId="77777777" w:rsidTr="001A2DF6">
        <w:trPr>
          <w:jc w:val="center"/>
        </w:trPr>
        <w:tc>
          <w:tcPr>
            <w:tcW w:w="0" w:type="auto"/>
          </w:tcPr>
          <w:p w14:paraId="7D158F65" w14:textId="77777777" w:rsidR="005064D5" w:rsidRPr="00DB49B6" w:rsidRDefault="005064D5" w:rsidP="001A2DF6">
            <w:pPr>
              <w:spacing w:line="360" w:lineRule="auto"/>
              <w:rPr>
                <w:rFonts w:ascii="Times New Roman" w:hAnsi="Times New Roman"/>
                <w:color w:val="000000"/>
                <w:sz w:val="24"/>
                <w:szCs w:val="24"/>
              </w:rPr>
            </w:pPr>
            <w:r w:rsidRPr="00DB49B6">
              <w:rPr>
                <w:rFonts w:ascii="Times New Roman" w:hAnsi="Times New Roman"/>
                <w:color w:val="000000"/>
                <w:sz w:val="24"/>
                <w:szCs w:val="24"/>
              </w:rPr>
              <w:t>1.</w:t>
            </w:r>
          </w:p>
        </w:tc>
        <w:tc>
          <w:tcPr>
            <w:tcW w:w="0" w:type="auto"/>
            <w:vAlign w:val="bottom"/>
          </w:tcPr>
          <w:p w14:paraId="3F2B02B6" w14:textId="77777777" w:rsidR="005064D5" w:rsidRPr="00DB49B6" w:rsidRDefault="005064D5" w:rsidP="001A2DF6">
            <w:pPr>
              <w:spacing w:line="360" w:lineRule="auto"/>
              <w:jc w:val="left"/>
              <w:rPr>
                <w:rFonts w:ascii="Times New Roman" w:hAnsi="Times New Roman"/>
                <w:color w:val="000000"/>
                <w:sz w:val="24"/>
                <w:szCs w:val="24"/>
              </w:rPr>
            </w:pPr>
            <w:r w:rsidRPr="00DB49B6">
              <w:rPr>
                <w:rFonts w:ascii="Times New Roman" w:hAnsi="Times New Roman"/>
                <w:color w:val="000000"/>
                <w:sz w:val="24"/>
                <w:szCs w:val="24"/>
              </w:rPr>
              <w:t>Control</w:t>
            </w:r>
          </w:p>
        </w:tc>
        <w:tc>
          <w:tcPr>
            <w:tcW w:w="0" w:type="auto"/>
          </w:tcPr>
          <w:p w14:paraId="7013E50B" w14:textId="77777777" w:rsidR="005064D5" w:rsidRPr="00DB49B6" w:rsidRDefault="005064D5" w:rsidP="001A2DF6">
            <w:pPr>
              <w:spacing w:line="360" w:lineRule="auto"/>
              <w:rPr>
                <w:rFonts w:ascii="Times New Roman" w:hAnsi="Times New Roman"/>
                <w:sz w:val="24"/>
                <w:szCs w:val="24"/>
              </w:rPr>
            </w:pPr>
            <w:r w:rsidRPr="00DB49B6">
              <w:rPr>
                <w:rFonts w:ascii="Times New Roman" w:hAnsi="Times New Roman"/>
                <w:sz w:val="24"/>
                <w:szCs w:val="24"/>
              </w:rPr>
              <w:t>3.3±0.06</w:t>
            </w:r>
            <w:r w:rsidRPr="00DB49B6">
              <w:rPr>
                <w:rFonts w:ascii="Times New Roman" w:hAnsi="Times New Roman"/>
                <w:sz w:val="24"/>
                <w:szCs w:val="24"/>
                <w:vertAlign w:val="superscript"/>
              </w:rPr>
              <w:t>c</w:t>
            </w:r>
          </w:p>
        </w:tc>
      </w:tr>
      <w:tr w:rsidR="005064D5" w:rsidRPr="00DB49B6" w14:paraId="6F09F761" w14:textId="77777777" w:rsidTr="001A2DF6">
        <w:trPr>
          <w:jc w:val="center"/>
        </w:trPr>
        <w:tc>
          <w:tcPr>
            <w:tcW w:w="0" w:type="auto"/>
          </w:tcPr>
          <w:p w14:paraId="24D4C735" w14:textId="77777777" w:rsidR="005064D5" w:rsidRPr="00DB49B6" w:rsidRDefault="005064D5" w:rsidP="001A2DF6">
            <w:pPr>
              <w:spacing w:line="360" w:lineRule="auto"/>
              <w:rPr>
                <w:rFonts w:ascii="Times New Roman" w:hAnsi="Times New Roman"/>
                <w:color w:val="000000"/>
                <w:sz w:val="24"/>
                <w:szCs w:val="24"/>
              </w:rPr>
            </w:pPr>
            <w:r w:rsidRPr="00DB49B6">
              <w:rPr>
                <w:rFonts w:ascii="Times New Roman" w:hAnsi="Times New Roman"/>
                <w:color w:val="000000"/>
                <w:sz w:val="24"/>
                <w:szCs w:val="24"/>
              </w:rPr>
              <w:t>2.</w:t>
            </w:r>
          </w:p>
        </w:tc>
        <w:tc>
          <w:tcPr>
            <w:tcW w:w="0" w:type="auto"/>
            <w:vAlign w:val="bottom"/>
          </w:tcPr>
          <w:p w14:paraId="11EB0324" w14:textId="77777777" w:rsidR="005064D5" w:rsidRPr="00DB49B6" w:rsidRDefault="005064D5" w:rsidP="001A2DF6">
            <w:pPr>
              <w:spacing w:line="360" w:lineRule="auto"/>
              <w:jc w:val="left"/>
              <w:rPr>
                <w:rFonts w:ascii="Times New Roman" w:hAnsi="Times New Roman"/>
                <w:color w:val="000000"/>
                <w:sz w:val="24"/>
                <w:szCs w:val="24"/>
              </w:rPr>
            </w:pPr>
            <w:r w:rsidRPr="00DB49B6">
              <w:rPr>
                <w:rFonts w:ascii="Times New Roman" w:hAnsi="Times New Roman"/>
                <w:color w:val="000000"/>
                <w:sz w:val="24"/>
                <w:szCs w:val="24"/>
              </w:rPr>
              <w:t xml:space="preserve">No response </w:t>
            </w:r>
          </w:p>
        </w:tc>
        <w:tc>
          <w:tcPr>
            <w:tcW w:w="0" w:type="auto"/>
          </w:tcPr>
          <w:p w14:paraId="7FE4291B" w14:textId="77777777" w:rsidR="005064D5" w:rsidRPr="00DB49B6" w:rsidRDefault="005064D5" w:rsidP="001A2DF6">
            <w:pPr>
              <w:spacing w:line="360" w:lineRule="auto"/>
              <w:rPr>
                <w:rFonts w:ascii="Times New Roman" w:hAnsi="Times New Roman"/>
                <w:sz w:val="24"/>
                <w:szCs w:val="24"/>
              </w:rPr>
            </w:pPr>
            <w:r w:rsidRPr="00DB49B6">
              <w:rPr>
                <w:rFonts w:ascii="Times New Roman" w:hAnsi="Times New Roman"/>
                <w:sz w:val="24"/>
                <w:szCs w:val="24"/>
              </w:rPr>
              <w:t>11.6±2.07</w:t>
            </w:r>
            <w:r w:rsidRPr="00DB49B6">
              <w:rPr>
                <w:rFonts w:ascii="Times New Roman" w:hAnsi="Times New Roman"/>
                <w:sz w:val="24"/>
                <w:szCs w:val="24"/>
                <w:vertAlign w:val="superscript"/>
              </w:rPr>
              <w:t>abc</w:t>
            </w:r>
          </w:p>
        </w:tc>
      </w:tr>
      <w:tr w:rsidR="005064D5" w:rsidRPr="00DB49B6" w14:paraId="52FB1346" w14:textId="77777777" w:rsidTr="001A2DF6">
        <w:trPr>
          <w:jc w:val="center"/>
        </w:trPr>
        <w:tc>
          <w:tcPr>
            <w:tcW w:w="0" w:type="auto"/>
          </w:tcPr>
          <w:p w14:paraId="6C6426C4" w14:textId="77777777" w:rsidR="005064D5" w:rsidRPr="00DB49B6" w:rsidRDefault="005064D5" w:rsidP="001A2DF6">
            <w:pPr>
              <w:spacing w:line="360" w:lineRule="auto"/>
              <w:rPr>
                <w:rFonts w:ascii="Times New Roman" w:hAnsi="Times New Roman"/>
                <w:color w:val="000000"/>
                <w:sz w:val="24"/>
                <w:szCs w:val="24"/>
              </w:rPr>
            </w:pPr>
            <w:r w:rsidRPr="00DB49B6">
              <w:rPr>
                <w:rFonts w:ascii="Times New Roman" w:hAnsi="Times New Roman"/>
                <w:color w:val="000000"/>
                <w:sz w:val="24"/>
                <w:szCs w:val="24"/>
              </w:rPr>
              <w:t>3.</w:t>
            </w:r>
          </w:p>
        </w:tc>
        <w:tc>
          <w:tcPr>
            <w:tcW w:w="0" w:type="auto"/>
            <w:vAlign w:val="bottom"/>
          </w:tcPr>
          <w:p w14:paraId="59302802" w14:textId="77777777" w:rsidR="005064D5" w:rsidRPr="00DB49B6" w:rsidRDefault="005064D5" w:rsidP="001A2DF6">
            <w:pPr>
              <w:spacing w:line="360" w:lineRule="auto"/>
              <w:jc w:val="left"/>
              <w:rPr>
                <w:rFonts w:ascii="Times New Roman" w:hAnsi="Times New Roman"/>
                <w:color w:val="000000"/>
                <w:sz w:val="24"/>
                <w:szCs w:val="24"/>
              </w:rPr>
            </w:pPr>
            <w:r w:rsidRPr="00DB49B6">
              <w:rPr>
                <w:rFonts w:ascii="Times New Roman" w:hAnsi="Times New Roman"/>
                <w:color w:val="000000"/>
                <w:sz w:val="24"/>
                <w:szCs w:val="24"/>
              </w:rPr>
              <w:t>Hexadecane</w:t>
            </w:r>
          </w:p>
        </w:tc>
        <w:tc>
          <w:tcPr>
            <w:tcW w:w="0" w:type="auto"/>
          </w:tcPr>
          <w:p w14:paraId="277BC9D7" w14:textId="77777777" w:rsidR="005064D5" w:rsidRPr="00DB49B6" w:rsidRDefault="005064D5" w:rsidP="001A2DF6">
            <w:pPr>
              <w:spacing w:line="360" w:lineRule="auto"/>
              <w:rPr>
                <w:rFonts w:ascii="Times New Roman" w:hAnsi="Times New Roman"/>
                <w:sz w:val="24"/>
                <w:szCs w:val="24"/>
              </w:rPr>
            </w:pPr>
            <w:r w:rsidRPr="00DB49B6">
              <w:rPr>
                <w:rFonts w:ascii="Times New Roman" w:hAnsi="Times New Roman"/>
                <w:sz w:val="24"/>
                <w:szCs w:val="24"/>
              </w:rPr>
              <w:t>20.0±4.05</w:t>
            </w:r>
            <w:r w:rsidRPr="00DB49B6">
              <w:rPr>
                <w:rFonts w:ascii="Times New Roman" w:hAnsi="Times New Roman"/>
                <w:sz w:val="24"/>
                <w:szCs w:val="24"/>
                <w:vertAlign w:val="superscript"/>
              </w:rPr>
              <w:t>a</w:t>
            </w:r>
          </w:p>
        </w:tc>
      </w:tr>
      <w:tr w:rsidR="005064D5" w:rsidRPr="00DB49B6" w14:paraId="28042F30" w14:textId="77777777" w:rsidTr="001A2DF6">
        <w:trPr>
          <w:jc w:val="center"/>
        </w:trPr>
        <w:tc>
          <w:tcPr>
            <w:tcW w:w="0" w:type="auto"/>
          </w:tcPr>
          <w:p w14:paraId="051F39ED" w14:textId="77777777" w:rsidR="005064D5" w:rsidRPr="00DB49B6" w:rsidRDefault="005064D5" w:rsidP="001A2DF6">
            <w:pPr>
              <w:spacing w:line="360" w:lineRule="auto"/>
              <w:rPr>
                <w:rFonts w:ascii="Times New Roman" w:hAnsi="Times New Roman"/>
                <w:bCs/>
                <w:color w:val="000000"/>
                <w:sz w:val="24"/>
                <w:szCs w:val="24"/>
              </w:rPr>
            </w:pPr>
            <w:r w:rsidRPr="00DB49B6">
              <w:rPr>
                <w:rFonts w:ascii="Times New Roman" w:hAnsi="Times New Roman"/>
                <w:bCs/>
                <w:color w:val="000000"/>
                <w:sz w:val="24"/>
                <w:szCs w:val="24"/>
              </w:rPr>
              <w:t>4.</w:t>
            </w:r>
          </w:p>
        </w:tc>
        <w:tc>
          <w:tcPr>
            <w:tcW w:w="0" w:type="auto"/>
            <w:vAlign w:val="bottom"/>
          </w:tcPr>
          <w:p w14:paraId="19FDF63E" w14:textId="77777777" w:rsidR="005064D5" w:rsidRPr="00DB49B6" w:rsidRDefault="005064D5" w:rsidP="001A2DF6">
            <w:pPr>
              <w:spacing w:line="360" w:lineRule="auto"/>
              <w:jc w:val="left"/>
              <w:rPr>
                <w:rFonts w:ascii="Times New Roman" w:hAnsi="Times New Roman"/>
                <w:bCs/>
                <w:color w:val="000000"/>
                <w:sz w:val="24"/>
                <w:szCs w:val="24"/>
              </w:rPr>
            </w:pPr>
            <w:r w:rsidRPr="00DB49B6">
              <w:rPr>
                <w:rFonts w:ascii="Times New Roman" w:hAnsi="Times New Roman"/>
                <w:bCs/>
                <w:color w:val="000000"/>
                <w:sz w:val="24"/>
                <w:szCs w:val="24"/>
              </w:rPr>
              <w:t>Triacontane</w:t>
            </w:r>
          </w:p>
        </w:tc>
        <w:tc>
          <w:tcPr>
            <w:tcW w:w="0" w:type="auto"/>
          </w:tcPr>
          <w:p w14:paraId="3EDC6464" w14:textId="77777777" w:rsidR="005064D5" w:rsidRPr="00DB49B6" w:rsidRDefault="005064D5" w:rsidP="001A2DF6">
            <w:pPr>
              <w:spacing w:line="360" w:lineRule="auto"/>
              <w:rPr>
                <w:rFonts w:ascii="Times New Roman" w:hAnsi="Times New Roman"/>
                <w:sz w:val="24"/>
                <w:szCs w:val="24"/>
              </w:rPr>
            </w:pPr>
            <w:r w:rsidRPr="00DB49B6">
              <w:rPr>
                <w:rFonts w:ascii="Times New Roman" w:hAnsi="Times New Roman"/>
                <w:sz w:val="24"/>
                <w:szCs w:val="24"/>
              </w:rPr>
              <w:t>8.3±1.11</w:t>
            </w:r>
            <w:r w:rsidRPr="00DB49B6">
              <w:rPr>
                <w:rFonts w:ascii="Times New Roman" w:hAnsi="Times New Roman"/>
                <w:sz w:val="24"/>
                <w:szCs w:val="24"/>
                <w:vertAlign w:val="superscript"/>
              </w:rPr>
              <w:t>bc</w:t>
            </w:r>
          </w:p>
        </w:tc>
      </w:tr>
      <w:tr w:rsidR="005064D5" w:rsidRPr="00DB49B6" w14:paraId="17AA669B" w14:textId="77777777" w:rsidTr="001A2DF6">
        <w:trPr>
          <w:trHeight w:val="47"/>
          <w:jc w:val="center"/>
        </w:trPr>
        <w:tc>
          <w:tcPr>
            <w:tcW w:w="0" w:type="auto"/>
          </w:tcPr>
          <w:p w14:paraId="43931CA1" w14:textId="77777777" w:rsidR="005064D5" w:rsidRPr="00DB49B6" w:rsidRDefault="005064D5" w:rsidP="001A2DF6">
            <w:pPr>
              <w:spacing w:line="360" w:lineRule="auto"/>
              <w:rPr>
                <w:rFonts w:ascii="Times New Roman" w:hAnsi="Times New Roman"/>
                <w:bCs/>
                <w:color w:val="000000"/>
                <w:sz w:val="24"/>
                <w:szCs w:val="24"/>
              </w:rPr>
            </w:pPr>
            <w:r w:rsidRPr="00DB49B6">
              <w:rPr>
                <w:rFonts w:ascii="Times New Roman" w:hAnsi="Times New Roman"/>
                <w:bCs/>
                <w:color w:val="000000"/>
                <w:sz w:val="24"/>
                <w:szCs w:val="24"/>
              </w:rPr>
              <w:t>5.</w:t>
            </w:r>
          </w:p>
        </w:tc>
        <w:tc>
          <w:tcPr>
            <w:tcW w:w="0" w:type="auto"/>
            <w:vAlign w:val="bottom"/>
          </w:tcPr>
          <w:p w14:paraId="7DBE1E4E" w14:textId="77777777" w:rsidR="005064D5" w:rsidRPr="00DB49B6" w:rsidRDefault="005064D5" w:rsidP="001A2DF6">
            <w:pPr>
              <w:spacing w:line="360" w:lineRule="auto"/>
              <w:jc w:val="left"/>
              <w:rPr>
                <w:rFonts w:ascii="Times New Roman" w:hAnsi="Times New Roman"/>
                <w:bCs/>
                <w:color w:val="000000"/>
                <w:sz w:val="24"/>
                <w:szCs w:val="24"/>
              </w:rPr>
            </w:pPr>
            <w:proofErr w:type="spellStart"/>
            <w:r w:rsidRPr="00DB49B6">
              <w:rPr>
                <w:rFonts w:ascii="Times New Roman" w:hAnsi="Times New Roman"/>
                <w:bCs/>
                <w:color w:val="000000"/>
                <w:sz w:val="24"/>
                <w:szCs w:val="24"/>
              </w:rPr>
              <w:t>Tricosane</w:t>
            </w:r>
            <w:proofErr w:type="spellEnd"/>
          </w:p>
        </w:tc>
        <w:tc>
          <w:tcPr>
            <w:tcW w:w="0" w:type="auto"/>
          </w:tcPr>
          <w:p w14:paraId="019DA408" w14:textId="77777777" w:rsidR="005064D5" w:rsidRPr="00DB49B6" w:rsidRDefault="005064D5" w:rsidP="001A2DF6">
            <w:pPr>
              <w:spacing w:line="360" w:lineRule="auto"/>
              <w:rPr>
                <w:rFonts w:ascii="Times New Roman" w:hAnsi="Times New Roman"/>
                <w:sz w:val="24"/>
                <w:szCs w:val="24"/>
              </w:rPr>
            </w:pPr>
            <w:r w:rsidRPr="00DB49B6">
              <w:rPr>
                <w:rFonts w:ascii="Times New Roman" w:hAnsi="Times New Roman"/>
                <w:sz w:val="24"/>
                <w:szCs w:val="24"/>
              </w:rPr>
              <w:t>16.6±2.47</w:t>
            </w:r>
            <w:r w:rsidRPr="00DB49B6">
              <w:rPr>
                <w:rFonts w:ascii="Times New Roman" w:hAnsi="Times New Roman"/>
                <w:sz w:val="24"/>
                <w:szCs w:val="24"/>
                <w:vertAlign w:val="superscript"/>
              </w:rPr>
              <w:t>ab</w:t>
            </w:r>
          </w:p>
        </w:tc>
      </w:tr>
      <w:tr w:rsidR="005064D5" w:rsidRPr="00DB49B6" w14:paraId="005E5B51" w14:textId="77777777" w:rsidTr="001A2DF6">
        <w:trPr>
          <w:jc w:val="center"/>
        </w:trPr>
        <w:tc>
          <w:tcPr>
            <w:tcW w:w="0" w:type="auto"/>
          </w:tcPr>
          <w:p w14:paraId="7F2EF56A" w14:textId="77777777" w:rsidR="005064D5" w:rsidRPr="00DB49B6" w:rsidRDefault="005064D5" w:rsidP="001A2DF6">
            <w:pPr>
              <w:spacing w:line="360" w:lineRule="auto"/>
              <w:rPr>
                <w:rFonts w:ascii="Times New Roman" w:hAnsi="Times New Roman"/>
                <w:bCs/>
                <w:color w:val="000000"/>
                <w:sz w:val="24"/>
                <w:szCs w:val="24"/>
              </w:rPr>
            </w:pPr>
            <w:r w:rsidRPr="00DB49B6">
              <w:rPr>
                <w:rFonts w:ascii="Times New Roman" w:hAnsi="Times New Roman"/>
                <w:bCs/>
                <w:color w:val="000000"/>
                <w:sz w:val="24"/>
                <w:szCs w:val="24"/>
              </w:rPr>
              <w:t>6.</w:t>
            </w:r>
          </w:p>
        </w:tc>
        <w:tc>
          <w:tcPr>
            <w:tcW w:w="0" w:type="auto"/>
            <w:vAlign w:val="bottom"/>
          </w:tcPr>
          <w:p w14:paraId="4789D62F" w14:textId="77777777" w:rsidR="005064D5" w:rsidRPr="00DB49B6" w:rsidRDefault="005064D5" w:rsidP="001A2DF6">
            <w:pPr>
              <w:spacing w:line="360" w:lineRule="auto"/>
              <w:jc w:val="left"/>
              <w:rPr>
                <w:rFonts w:ascii="Times New Roman" w:hAnsi="Times New Roman"/>
                <w:bCs/>
                <w:color w:val="000000"/>
                <w:sz w:val="24"/>
                <w:szCs w:val="24"/>
              </w:rPr>
            </w:pPr>
            <w:proofErr w:type="spellStart"/>
            <w:r w:rsidRPr="00DB49B6">
              <w:rPr>
                <w:rFonts w:ascii="Times New Roman" w:hAnsi="Times New Roman"/>
                <w:bCs/>
                <w:color w:val="000000"/>
                <w:sz w:val="24"/>
                <w:szCs w:val="24"/>
              </w:rPr>
              <w:t>Tetracosane</w:t>
            </w:r>
            <w:proofErr w:type="spellEnd"/>
          </w:p>
        </w:tc>
        <w:tc>
          <w:tcPr>
            <w:tcW w:w="0" w:type="auto"/>
          </w:tcPr>
          <w:p w14:paraId="0DEAB640" w14:textId="77777777" w:rsidR="005064D5" w:rsidRPr="00DB49B6" w:rsidRDefault="005064D5" w:rsidP="001A2DF6">
            <w:pPr>
              <w:spacing w:line="360" w:lineRule="auto"/>
              <w:rPr>
                <w:rFonts w:ascii="Times New Roman" w:hAnsi="Times New Roman"/>
                <w:sz w:val="24"/>
                <w:szCs w:val="24"/>
              </w:rPr>
            </w:pPr>
            <w:r w:rsidRPr="00DB49B6">
              <w:rPr>
                <w:rFonts w:ascii="Times New Roman" w:hAnsi="Times New Roman"/>
                <w:sz w:val="24"/>
                <w:szCs w:val="24"/>
              </w:rPr>
              <w:t>15.0±3.21</w:t>
            </w:r>
            <w:r w:rsidRPr="00DB49B6">
              <w:rPr>
                <w:rFonts w:ascii="Times New Roman" w:hAnsi="Times New Roman"/>
                <w:sz w:val="24"/>
                <w:szCs w:val="24"/>
                <w:vertAlign w:val="superscript"/>
              </w:rPr>
              <w:t>ab</w:t>
            </w:r>
          </w:p>
        </w:tc>
      </w:tr>
      <w:tr w:rsidR="005064D5" w:rsidRPr="00DB49B6" w14:paraId="2D7BF4BF" w14:textId="77777777" w:rsidTr="001A2DF6">
        <w:trPr>
          <w:jc w:val="center"/>
        </w:trPr>
        <w:tc>
          <w:tcPr>
            <w:tcW w:w="0" w:type="auto"/>
          </w:tcPr>
          <w:p w14:paraId="3EE1F064" w14:textId="77777777" w:rsidR="005064D5" w:rsidRPr="00DB49B6" w:rsidRDefault="005064D5" w:rsidP="001A2DF6">
            <w:pPr>
              <w:spacing w:line="360" w:lineRule="auto"/>
              <w:rPr>
                <w:rFonts w:ascii="Times New Roman" w:hAnsi="Times New Roman"/>
                <w:bCs/>
                <w:color w:val="000000"/>
                <w:sz w:val="24"/>
                <w:szCs w:val="24"/>
              </w:rPr>
            </w:pPr>
            <w:r w:rsidRPr="00DB49B6">
              <w:rPr>
                <w:rFonts w:ascii="Times New Roman" w:hAnsi="Times New Roman"/>
                <w:bCs/>
                <w:color w:val="000000"/>
                <w:sz w:val="24"/>
                <w:szCs w:val="24"/>
              </w:rPr>
              <w:t>7.</w:t>
            </w:r>
          </w:p>
        </w:tc>
        <w:tc>
          <w:tcPr>
            <w:tcW w:w="0" w:type="auto"/>
            <w:vAlign w:val="bottom"/>
          </w:tcPr>
          <w:p w14:paraId="7CD00E7B" w14:textId="77777777" w:rsidR="005064D5" w:rsidRPr="00DB49B6" w:rsidRDefault="005064D5" w:rsidP="001A2DF6">
            <w:pPr>
              <w:spacing w:line="360" w:lineRule="auto"/>
              <w:jc w:val="left"/>
              <w:rPr>
                <w:rFonts w:ascii="Times New Roman" w:hAnsi="Times New Roman"/>
                <w:bCs/>
                <w:color w:val="000000"/>
                <w:sz w:val="24"/>
                <w:szCs w:val="24"/>
              </w:rPr>
            </w:pPr>
            <w:proofErr w:type="spellStart"/>
            <w:r w:rsidRPr="00DB49B6">
              <w:rPr>
                <w:rFonts w:ascii="Times New Roman" w:hAnsi="Times New Roman"/>
                <w:bCs/>
                <w:color w:val="000000"/>
                <w:sz w:val="24"/>
                <w:szCs w:val="24"/>
              </w:rPr>
              <w:t>Heneicosane</w:t>
            </w:r>
            <w:proofErr w:type="spellEnd"/>
          </w:p>
        </w:tc>
        <w:tc>
          <w:tcPr>
            <w:tcW w:w="0" w:type="auto"/>
          </w:tcPr>
          <w:p w14:paraId="54C89153" w14:textId="77777777" w:rsidR="005064D5" w:rsidRPr="00DB49B6" w:rsidRDefault="005064D5" w:rsidP="001A2DF6">
            <w:pPr>
              <w:spacing w:line="360" w:lineRule="auto"/>
              <w:rPr>
                <w:rFonts w:ascii="Times New Roman" w:hAnsi="Times New Roman"/>
                <w:sz w:val="24"/>
                <w:szCs w:val="24"/>
              </w:rPr>
            </w:pPr>
            <w:r w:rsidRPr="00DB49B6">
              <w:rPr>
                <w:rFonts w:ascii="Times New Roman" w:hAnsi="Times New Roman"/>
                <w:sz w:val="24"/>
                <w:szCs w:val="24"/>
              </w:rPr>
              <w:t>10.0±1.21</w:t>
            </w:r>
            <w:r w:rsidRPr="00DB49B6">
              <w:rPr>
                <w:rFonts w:ascii="Times New Roman" w:hAnsi="Times New Roman"/>
                <w:sz w:val="24"/>
                <w:szCs w:val="24"/>
                <w:vertAlign w:val="superscript"/>
              </w:rPr>
              <w:t>bc</w:t>
            </w:r>
          </w:p>
        </w:tc>
      </w:tr>
      <w:tr w:rsidR="005064D5" w:rsidRPr="00DB49B6" w14:paraId="0ACFE900" w14:textId="77777777" w:rsidTr="001A2DF6">
        <w:trPr>
          <w:jc w:val="center"/>
        </w:trPr>
        <w:tc>
          <w:tcPr>
            <w:tcW w:w="0" w:type="auto"/>
          </w:tcPr>
          <w:p w14:paraId="076903D4" w14:textId="77777777" w:rsidR="005064D5" w:rsidRPr="00DB49B6" w:rsidRDefault="005064D5" w:rsidP="001A2DF6">
            <w:pPr>
              <w:spacing w:line="360" w:lineRule="auto"/>
              <w:rPr>
                <w:rFonts w:ascii="Times New Roman" w:hAnsi="Times New Roman"/>
                <w:bCs/>
                <w:color w:val="000000"/>
                <w:sz w:val="24"/>
                <w:szCs w:val="24"/>
              </w:rPr>
            </w:pPr>
            <w:r w:rsidRPr="00DB49B6">
              <w:rPr>
                <w:rFonts w:ascii="Times New Roman" w:hAnsi="Times New Roman"/>
                <w:bCs/>
                <w:color w:val="000000"/>
                <w:sz w:val="24"/>
                <w:szCs w:val="24"/>
              </w:rPr>
              <w:t>8.</w:t>
            </w:r>
          </w:p>
        </w:tc>
        <w:tc>
          <w:tcPr>
            <w:tcW w:w="0" w:type="auto"/>
            <w:vAlign w:val="bottom"/>
          </w:tcPr>
          <w:p w14:paraId="62C49795" w14:textId="77777777" w:rsidR="005064D5" w:rsidRPr="00DB49B6" w:rsidRDefault="005064D5" w:rsidP="001A2DF6">
            <w:pPr>
              <w:spacing w:line="360" w:lineRule="auto"/>
              <w:jc w:val="left"/>
              <w:rPr>
                <w:rFonts w:ascii="Times New Roman" w:hAnsi="Times New Roman"/>
                <w:bCs/>
                <w:color w:val="000000"/>
                <w:sz w:val="24"/>
                <w:szCs w:val="24"/>
              </w:rPr>
            </w:pPr>
            <w:proofErr w:type="spellStart"/>
            <w:r w:rsidRPr="00DB49B6">
              <w:rPr>
                <w:rFonts w:ascii="Times New Roman" w:hAnsi="Times New Roman"/>
                <w:bCs/>
                <w:color w:val="000000"/>
                <w:sz w:val="24"/>
                <w:szCs w:val="24"/>
              </w:rPr>
              <w:t>Pentacosane</w:t>
            </w:r>
            <w:proofErr w:type="spellEnd"/>
          </w:p>
        </w:tc>
        <w:tc>
          <w:tcPr>
            <w:tcW w:w="0" w:type="auto"/>
          </w:tcPr>
          <w:p w14:paraId="2AF8187B" w14:textId="77777777" w:rsidR="005064D5" w:rsidRPr="00DB49B6" w:rsidRDefault="005064D5" w:rsidP="001A2DF6">
            <w:pPr>
              <w:spacing w:line="360" w:lineRule="auto"/>
              <w:rPr>
                <w:rFonts w:ascii="Times New Roman" w:hAnsi="Times New Roman"/>
                <w:sz w:val="24"/>
                <w:szCs w:val="24"/>
              </w:rPr>
            </w:pPr>
            <w:r w:rsidRPr="00DB49B6">
              <w:rPr>
                <w:rFonts w:ascii="Times New Roman" w:hAnsi="Times New Roman"/>
                <w:sz w:val="24"/>
                <w:szCs w:val="24"/>
              </w:rPr>
              <w:t>6.6±0.47</w:t>
            </w:r>
            <w:r w:rsidRPr="00DB49B6">
              <w:rPr>
                <w:rFonts w:ascii="Times New Roman" w:hAnsi="Times New Roman"/>
                <w:sz w:val="24"/>
                <w:szCs w:val="24"/>
                <w:vertAlign w:val="superscript"/>
              </w:rPr>
              <w:t>bc</w:t>
            </w:r>
          </w:p>
        </w:tc>
      </w:tr>
      <w:tr w:rsidR="005064D5" w:rsidRPr="00DB49B6" w14:paraId="66D27C3B" w14:textId="77777777" w:rsidTr="001A2DF6">
        <w:trPr>
          <w:jc w:val="center"/>
        </w:trPr>
        <w:tc>
          <w:tcPr>
            <w:tcW w:w="0" w:type="auto"/>
          </w:tcPr>
          <w:p w14:paraId="652A4EF5" w14:textId="77777777" w:rsidR="005064D5" w:rsidRPr="00DB49B6" w:rsidRDefault="005064D5" w:rsidP="001A2DF6">
            <w:pPr>
              <w:spacing w:line="360" w:lineRule="auto"/>
              <w:rPr>
                <w:rFonts w:ascii="Times New Roman" w:hAnsi="Times New Roman"/>
                <w:bCs/>
                <w:color w:val="000000"/>
                <w:sz w:val="24"/>
                <w:szCs w:val="24"/>
              </w:rPr>
            </w:pPr>
            <w:r w:rsidRPr="00DB49B6">
              <w:rPr>
                <w:rFonts w:ascii="Times New Roman" w:hAnsi="Times New Roman"/>
                <w:bCs/>
                <w:color w:val="000000"/>
                <w:sz w:val="24"/>
                <w:szCs w:val="24"/>
              </w:rPr>
              <w:t>9.</w:t>
            </w:r>
          </w:p>
        </w:tc>
        <w:tc>
          <w:tcPr>
            <w:tcW w:w="0" w:type="auto"/>
            <w:vAlign w:val="bottom"/>
          </w:tcPr>
          <w:p w14:paraId="2324026B" w14:textId="77777777" w:rsidR="005064D5" w:rsidRPr="00DB49B6" w:rsidRDefault="005064D5" w:rsidP="001A2DF6">
            <w:pPr>
              <w:spacing w:line="360" w:lineRule="auto"/>
              <w:jc w:val="left"/>
              <w:rPr>
                <w:rFonts w:ascii="Times New Roman" w:hAnsi="Times New Roman"/>
                <w:bCs/>
                <w:color w:val="000000"/>
                <w:sz w:val="24"/>
                <w:szCs w:val="24"/>
              </w:rPr>
            </w:pPr>
            <w:proofErr w:type="spellStart"/>
            <w:r w:rsidRPr="00DB49B6">
              <w:rPr>
                <w:rFonts w:ascii="Times New Roman" w:hAnsi="Times New Roman"/>
                <w:bCs/>
                <w:color w:val="000000"/>
                <w:sz w:val="24"/>
                <w:szCs w:val="24"/>
              </w:rPr>
              <w:t>Docosane</w:t>
            </w:r>
            <w:proofErr w:type="spellEnd"/>
          </w:p>
        </w:tc>
        <w:tc>
          <w:tcPr>
            <w:tcW w:w="0" w:type="auto"/>
          </w:tcPr>
          <w:p w14:paraId="377D8E8D" w14:textId="77777777" w:rsidR="005064D5" w:rsidRPr="00DB49B6" w:rsidRDefault="005064D5" w:rsidP="001A2DF6">
            <w:pPr>
              <w:spacing w:line="360" w:lineRule="auto"/>
              <w:rPr>
                <w:rFonts w:ascii="Times New Roman" w:hAnsi="Times New Roman"/>
                <w:sz w:val="24"/>
                <w:szCs w:val="24"/>
              </w:rPr>
            </w:pPr>
            <w:r w:rsidRPr="00DB49B6">
              <w:rPr>
                <w:rFonts w:ascii="Times New Roman" w:hAnsi="Times New Roman"/>
                <w:sz w:val="24"/>
                <w:szCs w:val="24"/>
              </w:rPr>
              <w:t>8.3±0.91</w:t>
            </w:r>
            <w:r w:rsidRPr="00DB49B6">
              <w:rPr>
                <w:rFonts w:ascii="Times New Roman" w:hAnsi="Times New Roman"/>
                <w:sz w:val="24"/>
                <w:szCs w:val="24"/>
                <w:vertAlign w:val="superscript"/>
              </w:rPr>
              <w:t>bc</w:t>
            </w:r>
          </w:p>
        </w:tc>
      </w:tr>
    </w:tbl>
    <w:p w14:paraId="33F4C870" w14:textId="77777777" w:rsidR="005064D5" w:rsidRDefault="005064D5" w:rsidP="005064D5">
      <w:pPr>
        <w:spacing w:after="120" w:line="360" w:lineRule="auto"/>
        <w:jc w:val="center"/>
        <w:rPr>
          <w:rFonts w:ascii="Times New Roman" w:hAnsi="Times New Roman"/>
          <w:sz w:val="24"/>
          <w:szCs w:val="24"/>
        </w:rPr>
      </w:pPr>
      <w:r>
        <w:rPr>
          <w:rFonts w:ascii="Times New Roman" w:hAnsi="Times New Roman"/>
          <w:sz w:val="24"/>
          <w:szCs w:val="24"/>
        </w:rPr>
        <w:t xml:space="preserve">Mean (±SEM) with common letter in line are not significantly differ (Fisher’s LSD, </w:t>
      </w:r>
      <w:r w:rsidRPr="00DB49B6">
        <w:rPr>
          <w:rFonts w:ascii="Times New Roman" w:hAnsi="Times New Roman"/>
          <w:i/>
          <w:sz w:val="24"/>
          <w:szCs w:val="24"/>
        </w:rPr>
        <w:t>p</w:t>
      </w:r>
      <w:r>
        <w:rPr>
          <w:rFonts w:ascii="Times New Roman" w:hAnsi="Times New Roman"/>
          <w:sz w:val="24"/>
          <w:szCs w:val="24"/>
        </w:rPr>
        <w:t>&lt; 0.05)</w:t>
      </w:r>
    </w:p>
    <w:p w14:paraId="50BA44D5" w14:textId="77777777" w:rsidR="005064D5" w:rsidRDefault="005064D5" w:rsidP="005064D5">
      <w:pPr>
        <w:spacing w:after="120" w:line="360" w:lineRule="auto"/>
        <w:jc w:val="both"/>
        <w:rPr>
          <w:rFonts w:ascii="Times New Roman" w:hAnsi="Times New Roman"/>
          <w:sz w:val="24"/>
          <w:szCs w:val="24"/>
        </w:rPr>
      </w:pPr>
    </w:p>
    <w:p w14:paraId="14EF788C" w14:textId="77777777" w:rsidR="005064D5" w:rsidRDefault="005064D5" w:rsidP="005064D5">
      <w:pPr>
        <w:spacing w:after="120" w:line="360" w:lineRule="auto"/>
        <w:jc w:val="both"/>
        <w:rPr>
          <w:rFonts w:ascii="Times New Roman" w:hAnsi="Times New Roman"/>
          <w:sz w:val="24"/>
          <w:szCs w:val="24"/>
        </w:rPr>
      </w:pPr>
    </w:p>
    <w:p w14:paraId="41F04C2E" w14:textId="77777777" w:rsidR="005064D5" w:rsidRDefault="005064D5" w:rsidP="005064D5">
      <w:pPr>
        <w:spacing w:after="120" w:line="360" w:lineRule="auto"/>
        <w:jc w:val="both"/>
        <w:rPr>
          <w:rFonts w:ascii="Times New Roman" w:hAnsi="Times New Roman"/>
          <w:sz w:val="24"/>
          <w:szCs w:val="24"/>
        </w:rPr>
      </w:pPr>
    </w:p>
    <w:p w14:paraId="3AA758D4" w14:textId="77777777" w:rsidR="005064D5" w:rsidRDefault="005064D5" w:rsidP="005064D5">
      <w:pPr>
        <w:spacing w:after="120" w:line="360" w:lineRule="auto"/>
        <w:jc w:val="both"/>
        <w:rPr>
          <w:rFonts w:ascii="Times New Roman" w:hAnsi="Times New Roman"/>
          <w:sz w:val="24"/>
          <w:szCs w:val="24"/>
        </w:rPr>
      </w:pPr>
    </w:p>
    <w:p w14:paraId="410787DF" w14:textId="77777777" w:rsidR="005064D5" w:rsidRDefault="005064D5" w:rsidP="000E4C0C">
      <w:pPr>
        <w:spacing w:after="0" w:line="480" w:lineRule="auto"/>
        <w:ind w:left="720" w:hanging="720"/>
        <w:jc w:val="both"/>
        <w:rPr>
          <w:rFonts w:ascii="Times New Roman" w:eastAsia="Times New Roman" w:hAnsi="Times New Roman" w:cs="Times New Roman"/>
          <w:color w:val="000000" w:themeColor="text1"/>
          <w:sz w:val="24"/>
          <w:szCs w:val="24"/>
        </w:rPr>
      </w:pPr>
    </w:p>
    <w:sectPr w:rsidR="005064D5" w:rsidSect="00C57D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D9B26" w14:textId="77777777" w:rsidR="001B081F" w:rsidRDefault="001B081F" w:rsidP="00C76B18">
      <w:pPr>
        <w:spacing w:after="0" w:line="240" w:lineRule="auto"/>
      </w:pPr>
      <w:r>
        <w:separator/>
      </w:r>
    </w:p>
  </w:endnote>
  <w:endnote w:type="continuationSeparator" w:id="0">
    <w:p w14:paraId="38A0CF42" w14:textId="77777777" w:rsidR="001B081F" w:rsidRDefault="001B081F" w:rsidP="00C76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9D628" w14:textId="77777777" w:rsidR="00C76B18" w:rsidRDefault="00C76B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D8103" w14:textId="77777777" w:rsidR="00C76B18" w:rsidRDefault="00C76B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B7B8E" w14:textId="77777777" w:rsidR="00C76B18" w:rsidRDefault="00C76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6EFF3" w14:textId="77777777" w:rsidR="001B081F" w:rsidRDefault="001B081F" w:rsidP="00C76B18">
      <w:pPr>
        <w:spacing w:after="0" w:line="240" w:lineRule="auto"/>
      </w:pPr>
      <w:r>
        <w:separator/>
      </w:r>
    </w:p>
  </w:footnote>
  <w:footnote w:type="continuationSeparator" w:id="0">
    <w:p w14:paraId="516D43F0" w14:textId="77777777" w:rsidR="001B081F" w:rsidRDefault="001B081F" w:rsidP="00C76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150DC" w14:textId="5E841D09" w:rsidR="00C76B18" w:rsidRDefault="00C76B18">
    <w:pPr>
      <w:pStyle w:val="Header"/>
    </w:pPr>
    <w:r>
      <w:rPr>
        <w:noProof/>
      </w:rPr>
      <w:pict w14:anchorId="6AFF48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180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AC758" w14:textId="0AEE5D71" w:rsidR="00C76B18" w:rsidRDefault="00C76B18">
    <w:pPr>
      <w:pStyle w:val="Header"/>
    </w:pPr>
    <w:r>
      <w:rPr>
        <w:noProof/>
      </w:rPr>
      <w:pict w14:anchorId="39E114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180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10B08" w14:textId="6565C1F4" w:rsidR="00C76B18" w:rsidRDefault="00C76B18">
    <w:pPr>
      <w:pStyle w:val="Header"/>
    </w:pPr>
    <w:r>
      <w:rPr>
        <w:noProof/>
      </w:rPr>
      <w:pict w14:anchorId="7717C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180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64E22"/>
    <w:rsid w:val="00003A65"/>
    <w:rsid w:val="000050F1"/>
    <w:rsid w:val="00082EBF"/>
    <w:rsid w:val="000A1B2C"/>
    <w:rsid w:val="000B10CD"/>
    <w:rsid w:val="000E4C0C"/>
    <w:rsid w:val="001A2DF6"/>
    <w:rsid w:val="001B081F"/>
    <w:rsid w:val="001C48A5"/>
    <w:rsid w:val="00202612"/>
    <w:rsid w:val="00247D0F"/>
    <w:rsid w:val="0025214E"/>
    <w:rsid w:val="00287C00"/>
    <w:rsid w:val="002A740D"/>
    <w:rsid w:val="002E7723"/>
    <w:rsid w:val="003341FD"/>
    <w:rsid w:val="003B2368"/>
    <w:rsid w:val="003C45A8"/>
    <w:rsid w:val="003F27FA"/>
    <w:rsid w:val="004564D1"/>
    <w:rsid w:val="004622C9"/>
    <w:rsid w:val="00467747"/>
    <w:rsid w:val="004B6EB4"/>
    <w:rsid w:val="005064D5"/>
    <w:rsid w:val="005178EA"/>
    <w:rsid w:val="0057705E"/>
    <w:rsid w:val="005A135F"/>
    <w:rsid w:val="0061205A"/>
    <w:rsid w:val="006220DD"/>
    <w:rsid w:val="00664E22"/>
    <w:rsid w:val="006B03F7"/>
    <w:rsid w:val="006E0A41"/>
    <w:rsid w:val="007824C2"/>
    <w:rsid w:val="007A14E6"/>
    <w:rsid w:val="007D4298"/>
    <w:rsid w:val="007E3CD0"/>
    <w:rsid w:val="007F124D"/>
    <w:rsid w:val="008014BA"/>
    <w:rsid w:val="00814FFB"/>
    <w:rsid w:val="00817F53"/>
    <w:rsid w:val="00846C89"/>
    <w:rsid w:val="00865560"/>
    <w:rsid w:val="008B046C"/>
    <w:rsid w:val="00982536"/>
    <w:rsid w:val="009D73C7"/>
    <w:rsid w:val="00A269BC"/>
    <w:rsid w:val="00BE1CE5"/>
    <w:rsid w:val="00BE556C"/>
    <w:rsid w:val="00BF26D0"/>
    <w:rsid w:val="00C47352"/>
    <w:rsid w:val="00C57DC8"/>
    <w:rsid w:val="00C62AF9"/>
    <w:rsid w:val="00C76B18"/>
    <w:rsid w:val="00C83DDB"/>
    <w:rsid w:val="00CC095D"/>
    <w:rsid w:val="00D26C01"/>
    <w:rsid w:val="00D909D2"/>
    <w:rsid w:val="00DA3BBC"/>
    <w:rsid w:val="00DA5604"/>
    <w:rsid w:val="00E4746C"/>
    <w:rsid w:val="00E959FF"/>
    <w:rsid w:val="00EC025C"/>
    <w:rsid w:val="00EE04F9"/>
    <w:rsid w:val="00EF7E61"/>
    <w:rsid w:val="00FA3E4E"/>
    <w:rsid w:val="00FB448F"/>
    <w:rsid w:val="00FC3E4E"/>
    <w:rsid w:val="00FE3D4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7F0AFF"/>
  <w15:docId w15:val="{D51A75F6-3FEE-49FE-B262-F9212278B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D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E22"/>
    <w:pPr>
      <w:ind w:left="720"/>
      <w:contextualSpacing/>
    </w:pPr>
    <w:rPr>
      <w:rFonts w:ascii="Calibri" w:eastAsia="Times New Roman" w:hAnsi="Calibri" w:cs="Times New Roman"/>
      <w:szCs w:val="22"/>
      <w:lang w:val="en-US" w:eastAsia="en-US" w:bidi="ar-SA"/>
    </w:rPr>
  </w:style>
  <w:style w:type="character" w:customStyle="1" w:styleId="al-author-name">
    <w:name w:val="al-author-name"/>
    <w:rsid w:val="0057705E"/>
  </w:style>
  <w:style w:type="character" w:styleId="Hyperlink">
    <w:name w:val="Hyperlink"/>
    <w:basedOn w:val="DefaultParagraphFont"/>
    <w:uiPriority w:val="99"/>
    <w:unhideWhenUsed/>
    <w:rsid w:val="003C45A8"/>
    <w:rPr>
      <w:color w:val="0000FF" w:themeColor="hyperlink"/>
      <w:u w:val="single"/>
    </w:rPr>
  </w:style>
  <w:style w:type="paragraph" w:styleId="BalloonText">
    <w:name w:val="Balloon Text"/>
    <w:basedOn w:val="Normal"/>
    <w:link w:val="BalloonTextChar"/>
    <w:uiPriority w:val="99"/>
    <w:semiHidden/>
    <w:unhideWhenUsed/>
    <w:rsid w:val="005064D5"/>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064D5"/>
    <w:rPr>
      <w:rFonts w:ascii="Tahoma" w:hAnsi="Tahoma" w:cs="Mangal"/>
      <w:sz w:val="16"/>
      <w:szCs w:val="14"/>
    </w:rPr>
  </w:style>
  <w:style w:type="table" w:styleId="TableGrid">
    <w:name w:val="Table Grid"/>
    <w:basedOn w:val="TableNormal"/>
    <w:uiPriority w:val="59"/>
    <w:rsid w:val="005064D5"/>
    <w:pPr>
      <w:spacing w:after="0" w:line="240" w:lineRule="auto"/>
      <w:jc w:val="center"/>
    </w:pPr>
    <w:rPr>
      <w:rFonts w:eastAsia="Times New Roman" w:cs="Times New Roman"/>
      <w:szCs w:val="22"/>
      <w:lang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76B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B18"/>
  </w:style>
  <w:style w:type="paragraph" w:styleId="Footer">
    <w:name w:val="footer"/>
    <w:basedOn w:val="Normal"/>
    <w:link w:val="FooterChar"/>
    <w:uiPriority w:val="99"/>
    <w:unhideWhenUsed/>
    <w:rsid w:val="00C76B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25</Pages>
  <Words>5171</Words>
  <Characters>29476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1166</cp:lastModifiedBy>
  <cp:revision>39</cp:revision>
  <dcterms:created xsi:type="dcterms:W3CDTF">2026-02-19T05:54:00Z</dcterms:created>
  <dcterms:modified xsi:type="dcterms:W3CDTF">2026-05-12T11:38:00Z</dcterms:modified>
</cp:coreProperties>
</file>