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4C5EB" w14:textId="3C07550B" w:rsidR="00AA411D" w:rsidRPr="00AA411D" w:rsidRDefault="00AA411D" w:rsidP="00AA411D">
      <w:pPr>
        <w:spacing w:line="360" w:lineRule="auto"/>
        <w:rPr>
          <w:rFonts w:ascii="Bookman Old Style" w:hAnsi="Bookman Old Style"/>
          <w:b/>
          <w:bCs/>
          <w:sz w:val="24"/>
          <w:szCs w:val="32"/>
          <w:u w:val="single"/>
        </w:rPr>
      </w:pPr>
      <w:r w:rsidRPr="00AA411D">
        <w:rPr>
          <w:rFonts w:ascii="Bookman Old Style" w:hAnsi="Bookman Old Style"/>
          <w:b/>
          <w:bCs/>
          <w:sz w:val="24"/>
          <w:szCs w:val="32"/>
          <w:u w:val="single"/>
        </w:rPr>
        <w:t>Original Research Article</w:t>
      </w:r>
    </w:p>
    <w:p w14:paraId="226FDA05" w14:textId="2D9F5E63" w:rsidR="00F33926" w:rsidRDefault="00F33926" w:rsidP="00543E09">
      <w:pPr>
        <w:spacing w:line="360" w:lineRule="auto"/>
        <w:jc w:val="center"/>
        <w:rPr>
          <w:rFonts w:ascii="Bookman Old Style" w:hAnsi="Bookman Old Style"/>
          <w:b/>
          <w:bCs/>
          <w:sz w:val="24"/>
          <w:szCs w:val="32"/>
        </w:rPr>
      </w:pPr>
      <w:r w:rsidRPr="00F33926">
        <w:rPr>
          <w:rFonts w:ascii="Bookman Old Style" w:hAnsi="Bookman Old Style"/>
          <w:b/>
          <w:bCs/>
          <w:sz w:val="24"/>
          <w:szCs w:val="32"/>
        </w:rPr>
        <w:t xml:space="preserve">Emerging Language and Socio-Emotional Delays Associated with </w:t>
      </w:r>
      <w:r w:rsidR="00E95700" w:rsidRPr="00E95700">
        <w:rPr>
          <w:rFonts w:ascii="Bookman Old Style" w:hAnsi="Bookman Old Style"/>
          <w:b/>
          <w:bCs/>
          <w:sz w:val="24"/>
          <w:szCs w:val="32"/>
        </w:rPr>
        <w:t>Early and Excessive </w:t>
      </w:r>
      <w:r w:rsidRPr="00F33926">
        <w:rPr>
          <w:rFonts w:ascii="Bookman Old Style" w:hAnsi="Bookman Old Style"/>
          <w:b/>
          <w:bCs/>
          <w:sz w:val="24"/>
          <w:szCs w:val="32"/>
        </w:rPr>
        <w:t xml:space="preserve">Screen Exposure: Rethinking the Role of Child Development </w:t>
      </w:r>
      <w:proofErr w:type="spellStart"/>
      <w:r w:rsidRPr="00F33926">
        <w:rPr>
          <w:rFonts w:ascii="Bookman Old Style" w:hAnsi="Bookman Old Style"/>
          <w:b/>
          <w:bCs/>
          <w:sz w:val="24"/>
          <w:szCs w:val="32"/>
        </w:rPr>
        <w:t>Centers</w:t>
      </w:r>
      <w:proofErr w:type="spellEnd"/>
      <w:r>
        <w:rPr>
          <w:rFonts w:ascii="Bookman Old Style" w:hAnsi="Bookman Old Style"/>
          <w:b/>
          <w:bCs/>
          <w:sz w:val="24"/>
          <w:szCs w:val="32"/>
        </w:rPr>
        <w:t xml:space="preserve"> (CDCs)</w:t>
      </w:r>
      <w:r w:rsidRPr="00F33926">
        <w:rPr>
          <w:rFonts w:ascii="Bookman Old Style" w:hAnsi="Bookman Old Style"/>
          <w:b/>
          <w:bCs/>
          <w:sz w:val="24"/>
          <w:szCs w:val="32"/>
        </w:rPr>
        <w:t xml:space="preserve"> in Early Childhood Care and Education</w:t>
      </w:r>
    </w:p>
    <w:p w14:paraId="188ED37D" w14:textId="77777777" w:rsidR="00AA411D" w:rsidRPr="00AA411D" w:rsidRDefault="00AA411D" w:rsidP="00AA411D">
      <w:pPr>
        <w:jc w:val="center"/>
        <w:rPr>
          <w:rFonts w:ascii="Bookman Old Style" w:hAnsi="Bookman Old Style"/>
          <w:b/>
          <w:bCs/>
        </w:rPr>
      </w:pPr>
    </w:p>
    <w:p w14:paraId="3A542120" w14:textId="77777777" w:rsidR="00AA411D" w:rsidRPr="00AA411D" w:rsidRDefault="00AA411D" w:rsidP="00AA411D">
      <w:pPr>
        <w:jc w:val="center"/>
        <w:rPr>
          <w:rFonts w:ascii="Bookman Old Style" w:hAnsi="Bookman Old Style"/>
          <w:b/>
          <w:bCs/>
        </w:rPr>
      </w:pPr>
    </w:p>
    <w:p w14:paraId="1B338D05" w14:textId="77777777" w:rsidR="00AA411D" w:rsidRPr="009F6EE0" w:rsidRDefault="00AA411D" w:rsidP="009F6EE0">
      <w:pPr>
        <w:jc w:val="center"/>
        <w:rPr>
          <w:rFonts w:ascii="Bookman Old Style" w:hAnsi="Bookman Old Style"/>
          <w:b/>
          <w:bCs/>
        </w:rPr>
      </w:pPr>
    </w:p>
    <w:p w14:paraId="58F56EC0" w14:textId="77777777" w:rsidR="009F6EE0" w:rsidRDefault="009F6EE0" w:rsidP="009F6EE0">
      <w:pPr>
        <w:jc w:val="both"/>
        <w:rPr>
          <w:rFonts w:ascii="Bookman Old Style" w:hAnsi="Bookman Old Style"/>
        </w:rPr>
      </w:pPr>
    </w:p>
    <w:p w14:paraId="4670DB2D" w14:textId="77777777" w:rsidR="009F6EE0" w:rsidRPr="009F6EE0" w:rsidRDefault="009F6EE0" w:rsidP="009F6EE0">
      <w:pPr>
        <w:jc w:val="both"/>
        <w:rPr>
          <w:rFonts w:ascii="Bookman Old Style" w:hAnsi="Bookman Old Style"/>
          <w:b/>
          <w:bCs/>
        </w:rPr>
      </w:pPr>
      <w:r w:rsidRPr="009F6EE0">
        <w:rPr>
          <w:rFonts w:ascii="Bookman Old Style" w:hAnsi="Bookman Old Style"/>
          <w:b/>
          <w:bCs/>
        </w:rPr>
        <w:t>ABSTRACT</w:t>
      </w:r>
    </w:p>
    <w:p w14:paraId="2BB5B41A" w14:textId="7DF92635" w:rsidR="009F6EE0" w:rsidRDefault="00B4596F" w:rsidP="00B4596F">
      <w:pPr>
        <w:spacing w:line="360" w:lineRule="auto"/>
        <w:jc w:val="both"/>
        <w:rPr>
          <w:rFonts w:ascii="Bookman Old Style" w:hAnsi="Bookman Old Style"/>
        </w:rPr>
      </w:pPr>
      <w:r>
        <w:rPr>
          <w:rFonts w:ascii="Bookman Old Style" w:hAnsi="Bookman Old Style"/>
        </w:rPr>
        <w:t xml:space="preserve">          </w:t>
      </w:r>
      <w:r w:rsidR="009F6EE0" w:rsidRPr="009F6EE0">
        <w:rPr>
          <w:rFonts w:ascii="Bookman Old Style" w:hAnsi="Bookman Old Style"/>
        </w:rPr>
        <w:t xml:space="preserve">The recent surge in Child Development </w:t>
      </w:r>
      <w:proofErr w:type="spellStart"/>
      <w:proofErr w:type="gramStart"/>
      <w:r w:rsidR="009F6EE0" w:rsidRPr="009F6EE0">
        <w:rPr>
          <w:rFonts w:ascii="Bookman Old Style" w:hAnsi="Bookman Old Style"/>
        </w:rPr>
        <w:t>Centers</w:t>
      </w:r>
      <w:proofErr w:type="spellEnd"/>
      <w:r w:rsidR="00F33926">
        <w:rPr>
          <w:rFonts w:ascii="Bookman Old Style" w:hAnsi="Bookman Old Style"/>
        </w:rPr>
        <w:t>(</w:t>
      </w:r>
      <w:proofErr w:type="gramEnd"/>
      <w:r w:rsidR="00F33926">
        <w:rPr>
          <w:rFonts w:ascii="Bookman Old Style" w:hAnsi="Bookman Old Style"/>
        </w:rPr>
        <w:t>CDCs)</w:t>
      </w:r>
      <w:r w:rsidR="009F6EE0" w:rsidRPr="009F6EE0">
        <w:rPr>
          <w:rFonts w:ascii="Bookman Old Style" w:hAnsi="Bookman Old Style"/>
        </w:rPr>
        <w:t xml:space="preserve"> across Kerala reflects a growing concern regarding children’s emotional, behavioural, and developmental challenges. This qualitative </w:t>
      </w:r>
      <w:r w:rsidR="005568A1">
        <w:rPr>
          <w:rFonts w:ascii="Bookman Old Style" w:hAnsi="Bookman Old Style"/>
        </w:rPr>
        <w:t xml:space="preserve">single </w:t>
      </w:r>
      <w:r w:rsidR="009F6EE0" w:rsidRPr="009F6EE0">
        <w:rPr>
          <w:rFonts w:ascii="Bookman Old Style" w:hAnsi="Bookman Old Style"/>
        </w:rPr>
        <w:t xml:space="preserve">case </w:t>
      </w:r>
      <w:r w:rsidR="00B13EBF">
        <w:rPr>
          <w:rFonts w:ascii="Bookman Old Style" w:hAnsi="Bookman Old Style"/>
        </w:rPr>
        <w:t>research design,</w:t>
      </w:r>
      <w:r w:rsidR="009F6EE0" w:rsidRPr="009F6EE0">
        <w:rPr>
          <w:rFonts w:ascii="Bookman Old Style" w:hAnsi="Bookman Old Style"/>
        </w:rPr>
        <w:t xml:space="preserve"> draws on empirical observations </w:t>
      </w:r>
      <w:r w:rsidR="00802943">
        <w:rPr>
          <w:rFonts w:ascii="Bookman Old Style" w:hAnsi="Bookman Old Style"/>
        </w:rPr>
        <w:t xml:space="preserve">and semi structured interviews, </w:t>
      </w:r>
      <w:r w:rsidR="009F6EE0" w:rsidRPr="009F6EE0">
        <w:rPr>
          <w:rFonts w:ascii="Bookman Old Style" w:hAnsi="Bookman Old Style"/>
        </w:rPr>
        <w:t xml:space="preserve">from an internship in a child development </w:t>
      </w:r>
      <w:proofErr w:type="spellStart"/>
      <w:r w:rsidR="009F6EE0" w:rsidRPr="009F6EE0">
        <w:rPr>
          <w:rFonts w:ascii="Bookman Old Style" w:hAnsi="Bookman Old Style"/>
        </w:rPr>
        <w:t>center</w:t>
      </w:r>
      <w:proofErr w:type="spellEnd"/>
      <w:r w:rsidR="009F6EE0" w:rsidRPr="009F6EE0">
        <w:rPr>
          <w:rFonts w:ascii="Bookman Old Style" w:hAnsi="Bookman Old Style"/>
        </w:rPr>
        <w:t xml:space="preserve">, supported by a critical synthesis of related literature, to examine the nature and possible causes of these emerging difficulties. Observations indicate that many children enrolled in such </w:t>
      </w:r>
      <w:proofErr w:type="spellStart"/>
      <w:r w:rsidR="009F6EE0" w:rsidRPr="009F6EE0">
        <w:rPr>
          <w:rFonts w:ascii="Bookman Old Style" w:hAnsi="Bookman Old Style"/>
        </w:rPr>
        <w:t>centers</w:t>
      </w:r>
      <w:proofErr w:type="spellEnd"/>
      <w:r w:rsidR="009F6EE0" w:rsidRPr="009F6EE0">
        <w:rPr>
          <w:rFonts w:ascii="Bookman Old Style" w:hAnsi="Bookman Old Style"/>
        </w:rPr>
        <w:t xml:space="preserve"> present with delays in language development, impaired self and social regulation, reduced interactive abilities, and heightened emotional instability, difficulties often associated with neurodevelopmental conditions. However, insights from practice and therapist interactions suggest that a significant number of these challenges are not rooted in inherent cognitive or neurological deficits, but are linked to excessive screen exposure in early childhood. The study highlights how increased reliance on digital devices may be reshaping developmental trajectories, contributing to reduced real-world interaction and weakened social-emotional competencies. In response, child development </w:t>
      </w:r>
      <w:proofErr w:type="spellStart"/>
      <w:r w:rsidR="009F6EE0" w:rsidRPr="009F6EE0">
        <w:rPr>
          <w:rFonts w:ascii="Bookman Old Style" w:hAnsi="Bookman Old Style"/>
        </w:rPr>
        <w:t>centers</w:t>
      </w:r>
      <w:proofErr w:type="spellEnd"/>
      <w:r w:rsidR="009F6EE0" w:rsidRPr="009F6EE0">
        <w:rPr>
          <w:rFonts w:ascii="Bookman Old Style" w:hAnsi="Bookman Old Style"/>
        </w:rPr>
        <w:t xml:space="preserve"> are increasingly adopting non-digital, play-based, and interaction-focused interventions to rebuild foundational skills. By situating these observations within broader social-emotional learning frameworks, this paper emphasizes the need to critically reassess early childhood environments and advocates for developmentally appropriate, human-</w:t>
      </w:r>
      <w:proofErr w:type="spellStart"/>
      <w:r w:rsidR="009F6EE0" w:rsidRPr="009F6EE0">
        <w:rPr>
          <w:rFonts w:ascii="Bookman Old Style" w:hAnsi="Bookman Old Style"/>
        </w:rPr>
        <w:t>centered</w:t>
      </w:r>
      <w:proofErr w:type="spellEnd"/>
      <w:r w:rsidR="009F6EE0" w:rsidRPr="009F6EE0">
        <w:rPr>
          <w:rFonts w:ascii="Bookman Old Style" w:hAnsi="Bookman Old Style"/>
        </w:rPr>
        <w:t xml:space="preserve"> pedagogical practices in addressing emerging behavioural concerns.</w:t>
      </w:r>
    </w:p>
    <w:p w14:paraId="5A3BCD2B" w14:textId="433AC5A9" w:rsidR="00D61F9F" w:rsidRDefault="00D61F9F" w:rsidP="00B4596F">
      <w:pPr>
        <w:spacing w:line="360" w:lineRule="auto"/>
        <w:jc w:val="both"/>
        <w:rPr>
          <w:rFonts w:ascii="Bookman Old Style" w:hAnsi="Bookman Old Style"/>
        </w:rPr>
      </w:pPr>
    </w:p>
    <w:p w14:paraId="40BDB278" w14:textId="77777777" w:rsidR="00D61F9F" w:rsidRDefault="00D61F9F" w:rsidP="00B4596F">
      <w:pPr>
        <w:spacing w:line="360" w:lineRule="auto"/>
        <w:jc w:val="both"/>
        <w:rPr>
          <w:rFonts w:ascii="Bookman Old Style" w:hAnsi="Bookman Old Style"/>
        </w:rPr>
      </w:pPr>
    </w:p>
    <w:p w14:paraId="2B902395" w14:textId="77777777" w:rsidR="00F33926" w:rsidRPr="009F6EE0" w:rsidRDefault="00F33926" w:rsidP="00B4596F">
      <w:pPr>
        <w:spacing w:line="360" w:lineRule="auto"/>
        <w:jc w:val="both"/>
        <w:rPr>
          <w:rFonts w:ascii="Bookman Old Style" w:hAnsi="Bookman Old Style"/>
        </w:rPr>
      </w:pPr>
    </w:p>
    <w:p w14:paraId="7713AD65" w14:textId="2E34CA33" w:rsidR="00CC0D82" w:rsidRDefault="00F33926" w:rsidP="00B4596F">
      <w:pPr>
        <w:spacing w:line="360" w:lineRule="auto"/>
        <w:rPr>
          <w:rFonts w:ascii="Bookman Old Style" w:hAnsi="Bookman Old Style"/>
          <w:b/>
          <w:bCs/>
        </w:rPr>
      </w:pPr>
      <w:r w:rsidRPr="00F33926">
        <w:rPr>
          <w:rFonts w:ascii="Bookman Old Style" w:hAnsi="Bookman Old Style"/>
          <w:b/>
          <w:bCs/>
        </w:rPr>
        <w:lastRenderedPageBreak/>
        <w:t>KEYWORDS</w:t>
      </w:r>
    </w:p>
    <w:p w14:paraId="541329A3" w14:textId="25ED2CFB" w:rsidR="00F33926" w:rsidRPr="00F33926" w:rsidRDefault="00F33926" w:rsidP="00F33926">
      <w:pPr>
        <w:spacing w:line="360" w:lineRule="auto"/>
        <w:jc w:val="both"/>
        <w:rPr>
          <w:rFonts w:ascii="Bookman Old Style" w:hAnsi="Bookman Old Style"/>
        </w:rPr>
      </w:pPr>
      <w:r w:rsidRPr="00F33926">
        <w:rPr>
          <w:rFonts w:ascii="Bookman Old Style" w:hAnsi="Bookman Old Style"/>
        </w:rPr>
        <w:t xml:space="preserve">Early Childhood Care and Education, Screen Exposure, Language Delay, Socio-Emotional Development, Child Development </w:t>
      </w:r>
      <w:proofErr w:type="spellStart"/>
      <w:r w:rsidRPr="00F33926">
        <w:rPr>
          <w:rFonts w:ascii="Bookman Old Style" w:hAnsi="Bookman Old Style"/>
        </w:rPr>
        <w:t>Centers</w:t>
      </w:r>
      <w:proofErr w:type="spellEnd"/>
      <w:r w:rsidRPr="00F33926">
        <w:rPr>
          <w:rFonts w:ascii="Bookman Old Style" w:hAnsi="Bookman Old Style"/>
        </w:rPr>
        <w:t xml:space="preserve">, Early Intervention, Digital Childhood, Environmental Influences on Development </w:t>
      </w:r>
    </w:p>
    <w:p w14:paraId="5DBD2F94" w14:textId="77777777" w:rsidR="00F33926" w:rsidRDefault="00F33926" w:rsidP="00B4596F">
      <w:pPr>
        <w:spacing w:line="360" w:lineRule="auto"/>
        <w:rPr>
          <w:rFonts w:ascii="Bookman Old Style" w:hAnsi="Bookman Old Style"/>
          <w:b/>
          <w:bCs/>
        </w:rPr>
      </w:pPr>
    </w:p>
    <w:p w14:paraId="04D0482F" w14:textId="77777777" w:rsidR="00F33926" w:rsidRPr="00F33926" w:rsidRDefault="00F33926" w:rsidP="00B4596F">
      <w:pPr>
        <w:spacing w:line="360" w:lineRule="auto"/>
        <w:rPr>
          <w:rFonts w:ascii="Bookman Old Style" w:hAnsi="Bookman Old Style"/>
          <w:b/>
          <w:bCs/>
        </w:rPr>
      </w:pPr>
    </w:p>
    <w:p w14:paraId="2C4FE47C" w14:textId="057F774C" w:rsidR="009F6EE0" w:rsidRDefault="009F6EE0" w:rsidP="00B4596F">
      <w:pPr>
        <w:spacing w:line="360" w:lineRule="auto"/>
        <w:rPr>
          <w:rFonts w:ascii="Bookman Old Style" w:hAnsi="Bookman Old Style"/>
          <w:b/>
          <w:bCs/>
        </w:rPr>
      </w:pPr>
      <w:r w:rsidRPr="009F6EE0">
        <w:rPr>
          <w:rFonts w:ascii="Bookman Old Style" w:hAnsi="Bookman Old Style"/>
          <w:b/>
          <w:bCs/>
        </w:rPr>
        <w:t xml:space="preserve">INTRODUCTION </w:t>
      </w:r>
    </w:p>
    <w:p w14:paraId="75CCA643" w14:textId="087153AA" w:rsidR="00D21EAF" w:rsidRPr="00802943" w:rsidRDefault="00D21EAF" w:rsidP="00B4596F">
      <w:pPr>
        <w:spacing w:line="360" w:lineRule="auto"/>
        <w:jc w:val="both"/>
        <w:rPr>
          <w:rFonts w:ascii="Bookman Old Style" w:hAnsi="Bookman Old Style"/>
          <w:i/>
          <w:iCs/>
        </w:rPr>
      </w:pPr>
      <w:r>
        <w:rPr>
          <w:rFonts w:ascii="Bookman Old Style" w:hAnsi="Bookman Old Style"/>
        </w:rPr>
        <w:t xml:space="preserve">          </w:t>
      </w:r>
      <w:r w:rsidRPr="00D21EAF">
        <w:rPr>
          <w:rFonts w:ascii="Bookman Old Style" w:hAnsi="Bookman Old Style"/>
        </w:rPr>
        <w:t xml:space="preserve">Kerala has recently witnessed a remarkable surge in the number of Child Development </w:t>
      </w:r>
      <w:proofErr w:type="spellStart"/>
      <w:r w:rsidRPr="00D21EAF">
        <w:rPr>
          <w:rFonts w:ascii="Bookman Old Style" w:hAnsi="Bookman Old Style"/>
        </w:rPr>
        <w:t>Centers</w:t>
      </w:r>
      <w:proofErr w:type="spellEnd"/>
      <w:r w:rsidRPr="00D21EAF">
        <w:rPr>
          <w:rFonts w:ascii="Bookman Old Style" w:hAnsi="Bookman Old Style"/>
        </w:rPr>
        <w:t xml:space="preserve"> (CDCs)</w:t>
      </w:r>
      <w:r w:rsidR="00802943" w:rsidRPr="00802943">
        <w:rPr>
          <w:rFonts w:ascii="Bookman Old Style" w:hAnsi="Bookman Old Style"/>
        </w:rPr>
        <w:t xml:space="preserve"> </w:t>
      </w:r>
      <w:r w:rsidR="00802943">
        <w:rPr>
          <w:rFonts w:ascii="Bookman Old Style" w:hAnsi="Bookman Old Style"/>
        </w:rPr>
        <w:t>(</w:t>
      </w:r>
      <w:r w:rsidR="00802943" w:rsidRPr="00802943">
        <w:rPr>
          <w:rFonts w:ascii="Bookman Old Style" w:hAnsi="Bookman Old Style"/>
        </w:rPr>
        <w:t>Nair</w:t>
      </w:r>
      <w:r w:rsidR="00802943">
        <w:rPr>
          <w:rFonts w:ascii="Bookman Old Style" w:hAnsi="Bookman Old Style"/>
        </w:rPr>
        <w:t xml:space="preserve"> </w:t>
      </w:r>
      <w:r w:rsidR="00802943" w:rsidRPr="00802943">
        <w:rPr>
          <w:rFonts w:ascii="Bookman Old Style" w:hAnsi="Bookman Old Style"/>
          <w:i/>
          <w:iCs/>
        </w:rPr>
        <w:t>et al.</w:t>
      </w:r>
      <w:r w:rsidR="00802943">
        <w:rPr>
          <w:rFonts w:ascii="Bookman Old Style" w:hAnsi="Bookman Old Style"/>
          <w:i/>
          <w:iCs/>
        </w:rPr>
        <w:t xml:space="preserve">, </w:t>
      </w:r>
      <w:r w:rsidR="00802943" w:rsidRPr="00802943">
        <w:rPr>
          <w:rFonts w:ascii="Bookman Old Style" w:hAnsi="Bookman Old Style"/>
        </w:rPr>
        <w:t>2016</w:t>
      </w:r>
      <w:r w:rsidR="00802943">
        <w:rPr>
          <w:rFonts w:ascii="Bookman Old Style" w:hAnsi="Bookman Old Style"/>
          <w:i/>
          <w:iCs/>
        </w:rPr>
        <w:t xml:space="preserve">; </w:t>
      </w:r>
      <w:r w:rsidR="00802943" w:rsidRPr="00802943">
        <w:rPr>
          <w:rFonts w:ascii="Bookman Old Style" w:hAnsi="Bookman Old Style"/>
        </w:rPr>
        <w:t xml:space="preserve">Nair </w:t>
      </w:r>
      <w:r w:rsidR="00802943" w:rsidRPr="00802943">
        <w:rPr>
          <w:rFonts w:ascii="Bookman Old Style" w:hAnsi="Bookman Old Style"/>
          <w:i/>
          <w:iCs/>
        </w:rPr>
        <w:t xml:space="preserve">et al., </w:t>
      </w:r>
      <w:r w:rsidR="00802943" w:rsidRPr="00802943">
        <w:rPr>
          <w:rFonts w:ascii="Bookman Old Style" w:hAnsi="Bookman Old Style"/>
        </w:rPr>
        <w:t>2014),</w:t>
      </w:r>
      <w:r w:rsidR="00802943">
        <w:rPr>
          <w:rFonts w:ascii="Bookman Old Style" w:hAnsi="Bookman Old Style"/>
          <w:i/>
          <w:iCs/>
        </w:rPr>
        <w:t xml:space="preserve"> </w:t>
      </w:r>
      <w:r w:rsidRPr="00D21EAF">
        <w:rPr>
          <w:rFonts w:ascii="Bookman Old Style" w:hAnsi="Bookman Old Style"/>
        </w:rPr>
        <w:t xml:space="preserve">a trend that has become particularly visible in the post-COVID-19 period. These </w:t>
      </w:r>
      <w:proofErr w:type="spellStart"/>
      <w:r w:rsidRPr="00D21EAF">
        <w:rPr>
          <w:rFonts w:ascii="Bookman Old Style" w:hAnsi="Bookman Old Style"/>
        </w:rPr>
        <w:t>centers</w:t>
      </w:r>
      <w:proofErr w:type="spellEnd"/>
      <w:r w:rsidRPr="00D21EAF">
        <w:rPr>
          <w:rFonts w:ascii="Bookman Old Style" w:hAnsi="Bookman Old Style"/>
        </w:rPr>
        <w:t>, once limited in number and primarily associated with specialized care</w:t>
      </w:r>
      <w:r w:rsidR="00802943">
        <w:rPr>
          <w:rFonts w:ascii="Bookman Old Style" w:hAnsi="Bookman Old Style"/>
        </w:rPr>
        <w:t xml:space="preserve"> (Nair </w:t>
      </w:r>
      <w:r w:rsidR="00802943" w:rsidRPr="00802943">
        <w:rPr>
          <w:rFonts w:ascii="Bookman Old Style" w:hAnsi="Bookman Old Style"/>
          <w:i/>
          <w:iCs/>
        </w:rPr>
        <w:t>et al.,</w:t>
      </w:r>
      <w:r w:rsidR="00802943">
        <w:rPr>
          <w:rFonts w:ascii="Bookman Old Style" w:hAnsi="Bookman Old Style"/>
        </w:rPr>
        <w:t xml:space="preserve"> 2016)</w:t>
      </w:r>
      <w:r w:rsidRPr="00D21EAF">
        <w:rPr>
          <w:rFonts w:ascii="Bookman Old Style" w:hAnsi="Bookman Old Style"/>
        </w:rPr>
        <w:t>, are now increasingly present across both urban and semi-urban settings. Traditionally, CDCs were established to support children with neurodevelopmental and genetic conditions, especially autism spectrum disorders, speech and language delays, and associated emotional and behavioural challenges</w:t>
      </w:r>
      <w:r w:rsidR="00802943">
        <w:rPr>
          <w:rFonts w:ascii="Bookman Old Style" w:hAnsi="Bookman Old Style"/>
        </w:rPr>
        <w:t xml:space="preserve"> (Nair </w:t>
      </w:r>
      <w:proofErr w:type="spellStart"/>
      <w:r w:rsidR="00802943" w:rsidRPr="00802943">
        <w:rPr>
          <w:rFonts w:ascii="Bookman Old Style" w:hAnsi="Bookman Old Style"/>
          <w:i/>
          <w:iCs/>
        </w:rPr>
        <w:t>etal</w:t>
      </w:r>
      <w:proofErr w:type="spellEnd"/>
      <w:r w:rsidR="00802943">
        <w:rPr>
          <w:rFonts w:ascii="Bookman Old Style" w:hAnsi="Bookman Old Style"/>
        </w:rPr>
        <w:t>., 2014)</w:t>
      </w:r>
      <w:r w:rsidRPr="00D21EAF">
        <w:rPr>
          <w:rFonts w:ascii="Bookman Old Style" w:hAnsi="Bookman Old Style"/>
        </w:rPr>
        <w:t>. Their rapid expansion today, however, points to a broader shift in the nature and prevalence of developmental concerns among children</w:t>
      </w:r>
      <w:r w:rsidR="00127DE2" w:rsidRPr="00127DE2">
        <w:t xml:space="preserve"> </w:t>
      </w:r>
      <w:r w:rsidR="00127DE2" w:rsidRPr="00127DE2">
        <w:rPr>
          <w:rFonts w:ascii="Bookman Old Style" w:hAnsi="Bookman Old Style"/>
        </w:rPr>
        <w:t>(Hirai et al., 2018</w:t>
      </w:r>
      <w:r w:rsidR="00127DE2">
        <w:rPr>
          <w:rFonts w:ascii="Bookman Old Style" w:hAnsi="Bookman Old Style"/>
        </w:rPr>
        <w:t xml:space="preserve">; </w:t>
      </w:r>
      <w:proofErr w:type="spellStart"/>
      <w:r w:rsidR="00127DE2" w:rsidRPr="00127DE2">
        <w:rPr>
          <w:rFonts w:ascii="Bookman Old Style" w:hAnsi="Bookman Old Style"/>
        </w:rPr>
        <w:t>Schickedanz</w:t>
      </w:r>
      <w:proofErr w:type="spellEnd"/>
      <w:r w:rsidR="00127DE2" w:rsidRPr="00127DE2">
        <w:rPr>
          <w:rFonts w:ascii="Bookman Old Style" w:hAnsi="Bookman Old Style"/>
        </w:rPr>
        <w:t xml:space="preserve"> &amp; </w:t>
      </w:r>
      <w:proofErr w:type="spellStart"/>
      <w:r w:rsidR="00127DE2" w:rsidRPr="00127DE2">
        <w:rPr>
          <w:rFonts w:ascii="Bookman Old Style" w:hAnsi="Bookman Old Style"/>
        </w:rPr>
        <w:t>Halfon</w:t>
      </w:r>
      <w:proofErr w:type="spellEnd"/>
      <w:r w:rsidR="00127DE2" w:rsidRPr="00127DE2">
        <w:rPr>
          <w:rFonts w:ascii="Bookman Old Style" w:hAnsi="Bookman Old Style"/>
        </w:rPr>
        <w:t>, 2020)</w:t>
      </w:r>
      <w:r w:rsidRPr="00D21EAF">
        <w:rPr>
          <w:rFonts w:ascii="Bookman Old Style" w:hAnsi="Bookman Old Style"/>
        </w:rPr>
        <w:t>, warranting closer examination.</w:t>
      </w:r>
    </w:p>
    <w:p w14:paraId="47134D87" w14:textId="10EF6A73" w:rsidR="00D21EAF" w:rsidRPr="00D21EAF" w:rsidRDefault="00D21EAF" w:rsidP="00B4596F">
      <w:pPr>
        <w:spacing w:line="360" w:lineRule="auto"/>
        <w:jc w:val="both"/>
        <w:rPr>
          <w:rFonts w:ascii="Bookman Old Style" w:hAnsi="Bookman Old Style"/>
        </w:rPr>
      </w:pPr>
      <w:r>
        <w:rPr>
          <w:rFonts w:ascii="Bookman Old Style" w:hAnsi="Bookman Old Style"/>
        </w:rPr>
        <w:t xml:space="preserve">          </w:t>
      </w:r>
      <w:r w:rsidRPr="00D21EAF">
        <w:rPr>
          <w:rFonts w:ascii="Bookman Old Style" w:hAnsi="Bookman Old Style"/>
        </w:rPr>
        <w:t xml:space="preserve">The origins of child development services can be traced to the early intervention movement, which emerged from developmental psychology and </w:t>
      </w:r>
      <w:proofErr w:type="spellStart"/>
      <w:r w:rsidRPr="00D21EAF">
        <w:rPr>
          <w:rFonts w:ascii="Bookman Old Style" w:hAnsi="Bookman Old Style"/>
        </w:rPr>
        <w:t>pediatric</w:t>
      </w:r>
      <w:proofErr w:type="spellEnd"/>
      <w:r w:rsidRPr="00D21EAF">
        <w:rPr>
          <w:rFonts w:ascii="Bookman Old Style" w:hAnsi="Bookman Old Style"/>
        </w:rPr>
        <w:t xml:space="preserve"> research emphasizing the critical importance of the early years in shaping cognitive, linguistic, and socio-emotional outcomes</w:t>
      </w:r>
      <w:r w:rsidR="00127DE2" w:rsidRPr="00127DE2">
        <w:rPr>
          <w:rFonts w:ascii="Arial" w:hAnsi="Arial" w:cs="Arial"/>
          <w:color w:val="222222"/>
          <w:sz w:val="20"/>
          <w:szCs w:val="20"/>
          <w:shd w:val="clear" w:color="auto" w:fill="FFFFFF"/>
        </w:rPr>
        <w:t xml:space="preserve"> </w:t>
      </w:r>
      <w:r w:rsidR="00127DE2">
        <w:rPr>
          <w:rFonts w:ascii="Arial" w:hAnsi="Arial" w:cs="Arial"/>
          <w:color w:val="222222"/>
          <w:sz w:val="20"/>
          <w:szCs w:val="20"/>
          <w:shd w:val="clear" w:color="auto" w:fill="FFFFFF"/>
        </w:rPr>
        <w:t>(</w:t>
      </w:r>
      <w:proofErr w:type="spellStart"/>
      <w:r w:rsidR="00127DE2" w:rsidRPr="00127DE2">
        <w:rPr>
          <w:rFonts w:ascii="Bookman Old Style" w:hAnsi="Bookman Old Style"/>
        </w:rPr>
        <w:t>Shimoni</w:t>
      </w:r>
      <w:proofErr w:type="spellEnd"/>
      <w:r w:rsidR="00127DE2" w:rsidRPr="00127DE2">
        <w:rPr>
          <w:rFonts w:ascii="Bookman Old Style" w:hAnsi="Bookman Old Style"/>
        </w:rPr>
        <w:t>,</w:t>
      </w:r>
      <w:r w:rsidR="00127DE2">
        <w:rPr>
          <w:rFonts w:ascii="Bookman Old Style" w:hAnsi="Bookman Old Style"/>
        </w:rPr>
        <w:t xml:space="preserve"> </w:t>
      </w:r>
      <w:r w:rsidR="00127DE2" w:rsidRPr="00127DE2">
        <w:rPr>
          <w:rFonts w:ascii="Bookman Old Style" w:hAnsi="Bookman Old Style"/>
        </w:rPr>
        <w:t>1990</w:t>
      </w:r>
      <w:r w:rsidR="00127DE2">
        <w:rPr>
          <w:rFonts w:ascii="Bookman Old Style" w:hAnsi="Bookman Old Style"/>
        </w:rPr>
        <w:t>)</w:t>
      </w:r>
      <w:r w:rsidRPr="00D21EAF">
        <w:rPr>
          <w:rFonts w:ascii="Bookman Old Style" w:hAnsi="Bookman Old Style"/>
        </w:rPr>
        <w:t xml:space="preserve">. Foundational longitudinal studies such as the Abecedarian Project demonstrated that structured early interventions can produce lasting benefits in cognitive and academic development (Campbell </w:t>
      </w:r>
      <w:r w:rsidRPr="00127DE2">
        <w:rPr>
          <w:rFonts w:ascii="Bookman Old Style" w:hAnsi="Bookman Old Style"/>
          <w:i/>
          <w:iCs/>
        </w:rPr>
        <w:t>et al.,</w:t>
      </w:r>
      <w:r w:rsidRPr="00D21EAF">
        <w:rPr>
          <w:rFonts w:ascii="Bookman Old Style" w:hAnsi="Bookman Old Style"/>
        </w:rPr>
        <w:t xml:space="preserve"> 2012). Similarly, early childhood programs like Head Start were developed to provide comprehensive developmental support to children at risk, reinforcing the role of early, multidisciplinary intervention (</w:t>
      </w:r>
      <w:proofErr w:type="spellStart"/>
      <w:r w:rsidRPr="00D21EAF">
        <w:rPr>
          <w:rFonts w:ascii="Bookman Old Style" w:hAnsi="Bookman Old Style"/>
        </w:rPr>
        <w:t>Zigler</w:t>
      </w:r>
      <w:proofErr w:type="spellEnd"/>
      <w:r w:rsidRPr="00D21EAF">
        <w:rPr>
          <w:rFonts w:ascii="Bookman Old Style" w:hAnsi="Bookman Old Style"/>
        </w:rPr>
        <w:t xml:space="preserve"> &amp; </w:t>
      </w:r>
      <w:proofErr w:type="spellStart"/>
      <w:r w:rsidRPr="00D21EAF">
        <w:rPr>
          <w:rFonts w:ascii="Bookman Old Style" w:hAnsi="Bookman Old Style"/>
        </w:rPr>
        <w:t>Styfco</w:t>
      </w:r>
      <w:proofErr w:type="spellEnd"/>
      <w:r w:rsidRPr="00D21EAF">
        <w:rPr>
          <w:rFonts w:ascii="Bookman Old Style" w:hAnsi="Bookman Old Style"/>
        </w:rPr>
        <w:t>, 2010).</w:t>
      </w:r>
    </w:p>
    <w:p w14:paraId="4A92112E" w14:textId="451CB0CB" w:rsidR="00D21EAF" w:rsidRPr="00D21EAF" w:rsidRDefault="00D21EAF" w:rsidP="00B4596F">
      <w:pPr>
        <w:spacing w:line="360" w:lineRule="auto"/>
        <w:jc w:val="both"/>
        <w:rPr>
          <w:rFonts w:ascii="Bookman Old Style" w:hAnsi="Bookman Old Style"/>
        </w:rPr>
      </w:pPr>
      <w:r>
        <w:rPr>
          <w:rFonts w:ascii="Bookman Old Style" w:hAnsi="Bookman Old Style"/>
        </w:rPr>
        <w:t xml:space="preserve">          </w:t>
      </w:r>
      <w:r w:rsidRPr="00127DE2">
        <w:rPr>
          <w:rFonts w:ascii="Bookman Old Style" w:hAnsi="Bookman Old Style"/>
        </w:rPr>
        <w:t>Over time, early intervention evolved into a more integrated, child-</w:t>
      </w:r>
      <w:proofErr w:type="spellStart"/>
      <w:r w:rsidRPr="00127DE2">
        <w:rPr>
          <w:rFonts w:ascii="Bookman Old Style" w:hAnsi="Bookman Old Style"/>
        </w:rPr>
        <w:t>centered</w:t>
      </w:r>
      <w:proofErr w:type="spellEnd"/>
      <w:r w:rsidRPr="00127DE2">
        <w:rPr>
          <w:rFonts w:ascii="Bookman Old Style" w:hAnsi="Bookman Old Style"/>
        </w:rPr>
        <w:t xml:space="preserve"> approach involving speech therapy, behavioural interventions, occupational therapy, and family engagement</w:t>
      </w:r>
      <w:r w:rsidR="00D159EA" w:rsidRPr="00D159EA">
        <w:t xml:space="preserve"> </w:t>
      </w:r>
      <w:r w:rsidR="00D159EA" w:rsidRPr="00D159EA">
        <w:rPr>
          <w:rFonts w:ascii="Bookman Old Style" w:hAnsi="Bookman Old Style"/>
        </w:rPr>
        <w:t>(</w:t>
      </w:r>
      <w:proofErr w:type="spellStart"/>
      <w:r w:rsidR="00D159EA" w:rsidRPr="00D159EA">
        <w:rPr>
          <w:rFonts w:ascii="Bookman Old Style" w:hAnsi="Bookman Old Style"/>
        </w:rPr>
        <w:t>Schickedanz</w:t>
      </w:r>
      <w:proofErr w:type="spellEnd"/>
      <w:r w:rsidR="00D159EA" w:rsidRPr="00D159EA">
        <w:rPr>
          <w:rFonts w:ascii="Bookman Old Style" w:hAnsi="Bookman Old Style"/>
        </w:rPr>
        <w:t xml:space="preserve"> &amp; </w:t>
      </w:r>
      <w:proofErr w:type="spellStart"/>
      <w:r w:rsidR="00D159EA" w:rsidRPr="00D159EA">
        <w:rPr>
          <w:rFonts w:ascii="Bookman Old Style" w:hAnsi="Bookman Old Style"/>
        </w:rPr>
        <w:t>Halfon</w:t>
      </w:r>
      <w:proofErr w:type="spellEnd"/>
      <w:r w:rsidR="00D159EA" w:rsidRPr="00D159EA">
        <w:rPr>
          <w:rFonts w:ascii="Bookman Old Style" w:hAnsi="Bookman Old Style"/>
        </w:rPr>
        <w:t xml:space="preserve">, 2020; </w:t>
      </w:r>
      <w:proofErr w:type="spellStart"/>
      <w:r w:rsidR="00D159EA" w:rsidRPr="00D159EA">
        <w:rPr>
          <w:rFonts w:ascii="Bookman Old Style" w:hAnsi="Bookman Old Style"/>
        </w:rPr>
        <w:t>Shimoni</w:t>
      </w:r>
      <w:proofErr w:type="spellEnd"/>
      <w:r w:rsidR="00D159EA" w:rsidRPr="00D159EA">
        <w:rPr>
          <w:rFonts w:ascii="Bookman Old Style" w:hAnsi="Bookman Old Style"/>
        </w:rPr>
        <w:t xml:space="preserve">, 1990; Johnson, 2024; </w:t>
      </w:r>
      <w:proofErr w:type="spellStart"/>
      <w:r w:rsidR="00D159EA" w:rsidRPr="00D159EA">
        <w:rPr>
          <w:rFonts w:ascii="Bookman Old Style" w:hAnsi="Bookman Old Style"/>
        </w:rPr>
        <w:t>Wehman</w:t>
      </w:r>
      <w:proofErr w:type="spellEnd"/>
      <w:r w:rsidR="00D159EA" w:rsidRPr="00D159EA">
        <w:rPr>
          <w:rFonts w:ascii="Bookman Old Style" w:hAnsi="Bookman Old Style"/>
        </w:rPr>
        <w:t xml:space="preserve">, 1998; McIntyre </w:t>
      </w:r>
      <w:r w:rsidR="00D159EA" w:rsidRPr="00D159EA">
        <w:rPr>
          <w:rFonts w:ascii="Bookman Old Style" w:hAnsi="Bookman Old Style"/>
          <w:i/>
          <w:iCs/>
        </w:rPr>
        <w:t>et al</w:t>
      </w:r>
      <w:r w:rsidR="00D159EA" w:rsidRPr="00D159EA">
        <w:rPr>
          <w:rFonts w:ascii="Bookman Old Style" w:hAnsi="Bookman Old Style"/>
        </w:rPr>
        <w:t xml:space="preserve">., 2021; </w:t>
      </w:r>
      <w:proofErr w:type="spellStart"/>
      <w:r w:rsidR="00D159EA" w:rsidRPr="00D159EA">
        <w:rPr>
          <w:rFonts w:ascii="Bookman Old Style" w:hAnsi="Bookman Old Style"/>
        </w:rPr>
        <w:t>Hosley</w:t>
      </w:r>
      <w:proofErr w:type="spellEnd"/>
      <w:r w:rsidR="00D159EA" w:rsidRPr="00D159EA">
        <w:rPr>
          <w:rFonts w:ascii="Bookman Old Style" w:hAnsi="Bookman Old Style"/>
        </w:rPr>
        <w:t xml:space="preserve">, n.d.; Pugh, 2006; </w:t>
      </w:r>
      <w:proofErr w:type="spellStart"/>
      <w:r w:rsidR="00D159EA" w:rsidRPr="00D159EA">
        <w:rPr>
          <w:rFonts w:ascii="Bookman Old Style" w:hAnsi="Bookman Old Style"/>
        </w:rPr>
        <w:t>Sukkar</w:t>
      </w:r>
      <w:proofErr w:type="spellEnd"/>
      <w:r w:rsidR="00D159EA" w:rsidRPr="00D159EA">
        <w:rPr>
          <w:rFonts w:ascii="Bookman Old Style" w:hAnsi="Bookman Old Style"/>
        </w:rPr>
        <w:t xml:space="preserve"> </w:t>
      </w:r>
      <w:r w:rsidR="00D159EA" w:rsidRPr="00D159EA">
        <w:rPr>
          <w:rFonts w:ascii="Bookman Old Style" w:hAnsi="Bookman Old Style"/>
          <w:i/>
          <w:iCs/>
        </w:rPr>
        <w:t>et al</w:t>
      </w:r>
      <w:r w:rsidR="00D159EA" w:rsidRPr="00D159EA">
        <w:rPr>
          <w:rFonts w:ascii="Bookman Old Style" w:hAnsi="Bookman Old Style"/>
        </w:rPr>
        <w:t>., 2017)</w:t>
      </w:r>
      <w:r w:rsidRPr="00127DE2">
        <w:rPr>
          <w:rFonts w:ascii="Bookman Old Style" w:hAnsi="Bookman Old Style"/>
        </w:rPr>
        <w:t>.</w:t>
      </w:r>
      <w:r w:rsidRPr="00D21EAF">
        <w:rPr>
          <w:rFonts w:ascii="Bookman Old Style" w:hAnsi="Bookman Old Style"/>
        </w:rPr>
        <w:t xml:space="preserve"> Research consistently highlights that such interventions are most effective when implemented during early childhood, given the heightened neuroplasticity of </w:t>
      </w:r>
      <w:r w:rsidRPr="00D21EAF">
        <w:rPr>
          <w:rFonts w:ascii="Bookman Old Style" w:hAnsi="Bookman Old Style"/>
        </w:rPr>
        <w:lastRenderedPageBreak/>
        <w:t xml:space="preserve">the developing brain (Shonkoff &amp; Phillips, 2000). In the context of autism and related developmental disorders, early therapeutic models have further underscored the importance of structured, interaction-based interventions in improving communication and social functioning (Dawson </w:t>
      </w:r>
      <w:r w:rsidRPr="00D159EA">
        <w:rPr>
          <w:rFonts w:ascii="Bookman Old Style" w:hAnsi="Bookman Old Style"/>
          <w:i/>
          <w:iCs/>
        </w:rPr>
        <w:t>et al</w:t>
      </w:r>
      <w:r w:rsidRPr="00D21EAF">
        <w:rPr>
          <w:rFonts w:ascii="Bookman Old Style" w:hAnsi="Bookman Old Style"/>
        </w:rPr>
        <w:t>., 2010).</w:t>
      </w:r>
    </w:p>
    <w:p w14:paraId="60A9E315" w14:textId="76021B21" w:rsidR="00D21EAF" w:rsidRPr="00D21EAF" w:rsidRDefault="00D21EAF" w:rsidP="00B4596F">
      <w:pPr>
        <w:spacing w:line="360" w:lineRule="auto"/>
        <w:jc w:val="both"/>
        <w:rPr>
          <w:rFonts w:ascii="Bookman Old Style" w:hAnsi="Bookman Old Style"/>
        </w:rPr>
      </w:pPr>
      <w:r>
        <w:rPr>
          <w:rFonts w:ascii="Bookman Old Style" w:hAnsi="Bookman Old Style"/>
        </w:rPr>
        <w:t xml:space="preserve">          </w:t>
      </w:r>
      <w:r w:rsidRPr="00D21EAF">
        <w:rPr>
          <w:rFonts w:ascii="Bookman Old Style" w:hAnsi="Bookman Old Style"/>
        </w:rPr>
        <w:t xml:space="preserve">Within India, and particularly in Kerala, CDCs have largely followed this global framework, focusing on identification and intervention for children with clinically recognized developmental </w:t>
      </w:r>
      <w:r w:rsidR="00D159EA" w:rsidRPr="00D21EAF">
        <w:rPr>
          <w:rFonts w:ascii="Bookman Old Style" w:hAnsi="Bookman Old Style"/>
        </w:rPr>
        <w:t>disorders</w:t>
      </w:r>
      <w:r w:rsidR="00D159EA">
        <w:rPr>
          <w:rFonts w:ascii="Bookman Old Style" w:hAnsi="Bookman Old Style"/>
        </w:rPr>
        <w:t xml:space="preserve"> (Nair, </w:t>
      </w:r>
      <w:r w:rsidR="00D159EA" w:rsidRPr="00D159EA">
        <w:rPr>
          <w:rFonts w:ascii="Bookman Old Style" w:hAnsi="Bookman Old Style"/>
          <w:i/>
          <w:iCs/>
        </w:rPr>
        <w:t>et al.</w:t>
      </w:r>
      <w:r w:rsidR="00D159EA">
        <w:rPr>
          <w:rFonts w:ascii="Bookman Old Style" w:hAnsi="Bookman Old Style"/>
        </w:rPr>
        <w:t>, 2014)</w:t>
      </w:r>
      <w:r w:rsidRPr="00D21EAF">
        <w:rPr>
          <w:rFonts w:ascii="Bookman Old Style" w:hAnsi="Bookman Old Style"/>
        </w:rPr>
        <w:t xml:space="preserve">. However, recent trends suggest a changing landscape within these </w:t>
      </w:r>
      <w:proofErr w:type="spellStart"/>
      <w:r w:rsidRPr="00D21EAF">
        <w:rPr>
          <w:rFonts w:ascii="Bookman Old Style" w:hAnsi="Bookman Old Style"/>
        </w:rPr>
        <w:t>centers</w:t>
      </w:r>
      <w:proofErr w:type="spellEnd"/>
      <w:r w:rsidRPr="00D21EAF">
        <w:rPr>
          <w:rFonts w:ascii="Bookman Old Style" w:hAnsi="Bookman Old Style"/>
        </w:rPr>
        <w:t>. Practitioners increasingly encounter children presenting with language delays, difficulties in social interaction, and challenges in emotional and behavioural regulation that do not always align neatly with established diagnostic categories</w:t>
      </w:r>
      <w:r w:rsidR="00B13EBF" w:rsidRPr="00B13EBF">
        <w:t xml:space="preserve"> </w:t>
      </w:r>
      <w:r w:rsidR="00B13EBF" w:rsidRPr="00B13EBF">
        <w:rPr>
          <w:rFonts w:ascii="Bookman Old Style" w:hAnsi="Bookman Old Style"/>
        </w:rPr>
        <w:t>(</w:t>
      </w:r>
      <w:proofErr w:type="spellStart"/>
      <w:r w:rsidR="00B13EBF" w:rsidRPr="00B13EBF">
        <w:rPr>
          <w:rFonts w:ascii="Bookman Old Style" w:hAnsi="Bookman Old Style"/>
        </w:rPr>
        <w:t>Rapin</w:t>
      </w:r>
      <w:proofErr w:type="spellEnd"/>
      <w:r w:rsidR="00B13EBF" w:rsidRPr="00B13EBF">
        <w:rPr>
          <w:rFonts w:ascii="Bookman Old Style" w:hAnsi="Bookman Old Style"/>
        </w:rPr>
        <w:t xml:space="preserve">, 1996; Pennington et al., 2019; </w:t>
      </w:r>
      <w:proofErr w:type="spellStart"/>
      <w:r w:rsidR="00B13EBF" w:rsidRPr="00B13EBF">
        <w:rPr>
          <w:rFonts w:ascii="Bookman Old Style" w:hAnsi="Bookman Old Style"/>
        </w:rPr>
        <w:t>Kaderavek</w:t>
      </w:r>
      <w:proofErr w:type="spellEnd"/>
      <w:r w:rsidR="00B13EBF" w:rsidRPr="00B13EBF">
        <w:rPr>
          <w:rFonts w:ascii="Bookman Old Style" w:hAnsi="Bookman Old Style"/>
        </w:rPr>
        <w:t xml:space="preserve"> &amp; </w:t>
      </w:r>
      <w:proofErr w:type="spellStart"/>
      <w:r w:rsidR="00B13EBF" w:rsidRPr="00B13EBF">
        <w:rPr>
          <w:rFonts w:ascii="Bookman Old Style" w:hAnsi="Bookman Old Style"/>
        </w:rPr>
        <w:t>Henbest</w:t>
      </w:r>
      <w:proofErr w:type="spellEnd"/>
      <w:r w:rsidR="00B13EBF" w:rsidRPr="00B13EBF">
        <w:rPr>
          <w:rFonts w:ascii="Bookman Old Style" w:hAnsi="Bookman Old Style"/>
        </w:rPr>
        <w:t xml:space="preserve">, 2024; Rutter, 2011; Cohen et al., 1986; Henderson &amp; Henderson, 2003; Rutter &amp; </w:t>
      </w:r>
      <w:proofErr w:type="spellStart"/>
      <w:r w:rsidR="00B13EBF" w:rsidRPr="00B13EBF">
        <w:rPr>
          <w:rFonts w:ascii="Bookman Old Style" w:hAnsi="Bookman Old Style"/>
        </w:rPr>
        <w:t>Schopler</w:t>
      </w:r>
      <w:proofErr w:type="spellEnd"/>
      <w:r w:rsidR="00B13EBF" w:rsidRPr="00B13EBF">
        <w:rPr>
          <w:rFonts w:ascii="Bookman Old Style" w:hAnsi="Bookman Old Style"/>
        </w:rPr>
        <w:t>, 1992)</w:t>
      </w:r>
      <w:r w:rsidRPr="00D21EAF">
        <w:rPr>
          <w:rFonts w:ascii="Bookman Old Style" w:hAnsi="Bookman Old Style"/>
        </w:rPr>
        <w:t>. This evolving profile has implications not only for how developmental concerns are understood but also for how therapeutic interventions are designed and implemented.</w:t>
      </w:r>
    </w:p>
    <w:p w14:paraId="70798081" w14:textId="1A7EB748" w:rsidR="00D21EAF" w:rsidRPr="00D21EAF" w:rsidRDefault="00D21EAF" w:rsidP="00B4596F">
      <w:pPr>
        <w:spacing w:line="360" w:lineRule="auto"/>
        <w:jc w:val="both"/>
        <w:rPr>
          <w:rFonts w:ascii="Bookman Old Style" w:hAnsi="Bookman Old Style"/>
        </w:rPr>
      </w:pPr>
      <w:r>
        <w:rPr>
          <w:rFonts w:ascii="Bookman Old Style" w:hAnsi="Bookman Old Style"/>
        </w:rPr>
        <w:t xml:space="preserve">          </w:t>
      </w:r>
      <w:r w:rsidRPr="00D21EAF">
        <w:rPr>
          <w:rFonts w:ascii="Bookman Old Style" w:hAnsi="Bookman Old Style"/>
        </w:rPr>
        <w:t xml:space="preserve">The significant rise in the number of CDCs, especially in the aftermath of the COVID-19 pandemic, raises critical questions about what is driving this demand and how the role of these </w:t>
      </w:r>
      <w:proofErr w:type="spellStart"/>
      <w:r w:rsidRPr="00D21EAF">
        <w:rPr>
          <w:rFonts w:ascii="Bookman Old Style" w:hAnsi="Bookman Old Style"/>
        </w:rPr>
        <w:t>centers</w:t>
      </w:r>
      <w:proofErr w:type="spellEnd"/>
      <w:r w:rsidRPr="00D21EAF">
        <w:rPr>
          <w:rFonts w:ascii="Bookman Old Style" w:hAnsi="Bookman Old Style"/>
        </w:rPr>
        <w:t xml:space="preserve"> may be transforming. Against this backdrop, the present study adopts a qualitative single case study approach, drawing on empirical observations from field-based experience</w:t>
      </w:r>
      <w:r w:rsidR="00B13EBF">
        <w:rPr>
          <w:rFonts w:ascii="Bookman Old Style" w:hAnsi="Bookman Old Style"/>
        </w:rPr>
        <w:t>, semi-structured interviews with therapists,</w:t>
      </w:r>
      <w:r w:rsidRPr="00D21EAF">
        <w:rPr>
          <w:rFonts w:ascii="Bookman Old Style" w:hAnsi="Bookman Old Style"/>
        </w:rPr>
        <w:t xml:space="preserve"> alongside a synthesis of relevant literature. It seeks to explore the changing realities within CDCs in Kerala and to understand the emerging developmental concerns that are reshaping their practice.</w:t>
      </w:r>
    </w:p>
    <w:p w14:paraId="15E4FC0A" w14:textId="77777777" w:rsidR="00D21EAF" w:rsidRDefault="00D21EAF" w:rsidP="00B4596F">
      <w:pPr>
        <w:spacing w:line="360" w:lineRule="auto"/>
        <w:rPr>
          <w:rFonts w:ascii="Bookman Old Style" w:hAnsi="Bookman Old Style"/>
          <w:b/>
          <w:bCs/>
        </w:rPr>
      </w:pPr>
    </w:p>
    <w:p w14:paraId="33B19BA5" w14:textId="46DFE1C4" w:rsidR="00D21EAF" w:rsidRPr="00D21EAF" w:rsidRDefault="00D21EAF" w:rsidP="00B4596F">
      <w:pPr>
        <w:spacing w:line="360" w:lineRule="auto"/>
        <w:rPr>
          <w:rFonts w:ascii="Bookman Old Style" w:hAnsi="Bookman Old Style"/>
          <w:b/>
          <w:bCs/>
        </w:rPr>
      </w:pPr>
      <w:r w:rsidRPr="00D21EAF">
        <w:rPr>
          <w:rFonts w:ascii="Bookman Old Style" w:hAnsi="Bookman Old Style"/>
          <w:b/>
          <w:bCs/>
        </w:rPr>
        <w:t>METHODOLOGY</w:t>
      </w:r>
    </w:p>
    <w:p w14:paraId="46C211C5" w14:textId="5EA84F47" w:rsidR="00D21EAF" w:rsidRPr="00D21EAF" w:rsidRDefault="00D21EAF" w:rsidP="00B4596F">
      <w:pPr>
        <w:spacing w:line="360" w:lineRule="auto"/>
        <w:jc w:val="both"/>
        <w:rPr>
          <w:rFonts w:ascii="Bookman Old Style" w:hAnsi="Bookman Old Style"/>
        </w:rPr>
      </w:pPr>
      <w:r>
        <w:rPr>
          <w:rFonts w:ascii="Bookman Old Style" w:hAnsi="Bookman Old Style"/>
          <w:b/>
          <w:bCs/>
        </w:rPr>
        <w:t xml:space="preserve">          </w:t>
      </w:r>
      <w:r w:rsidRPr="00D21EAF">
        <w:rPr>
          <w:rFonts w:ascii="Bookman Old Style" w:hAnsi="Bookman Old Style"/>
        </w:rPr>
        <w:t xml:space="preserve">This study adopts a qualitative single-case </w:t>
      </w:r>
      <w:r w:rsidR="00B13EBF">
        <w:rPr>
          <w:rFonts w:ascii="Bookman Old Style" w:hAnsi="Bookman Old Style"/>
        </w:rPr>
        <w:t>research</w:t>
      </w:r>
      <w:r w:rsidRPr="00D21EAF">
        <w:rPr>
          <w:rFonts w:ascii="Bookman Old Style" w:hAnsi="Bookman Old Style"/>
        </w:rPr>
        <w:t xml:space="preserve"> design</w:t>
      </w:r>
      <w:r w:rsidR="00B13EBF" w:rsidRPr="00B13EBF">
        <w:t xml:space="preserve"> </w:t>
      </w:r>
      <w:r w:rsidR="00B13EBF" w:rsidRPr="00B13EBF">
        <w:rPr>
          <w:rFonts w:ascii="Bookman Old Style" w:hAnsi="Bookman Old Style"/>
        </w:rPr>
        <w:t>(Gaya &amp; Smith, 2016; Hitchcock et al., 2010)</w:t>
      </w:r>
      <w:r w:rsidRPr="00D21EAF">
        <w:rPr>
          <w:rFonts w:ascii="Bookman Old Style" w:hAnsi="Bookman Old Style"/>
        </w:rPr>
        <w:t xml:space="preserve"> to explore the evolving nature of developmental concerns within a Child Development </w:t>
      </w:r>
      <w:proofErr w:type="spellStart"/>
      <w:r w:rsidRPr="00D21EAF">
        <w:rPr>
          <w:rFonts w:ascii="Bookman Old Style" w:hAnsi="Bookman Old Style"/>
        </w:rPr>
        <w:t>Center</w:t>
      </w:r>
      <w:proofErr w:type="spellEnd"/>
      <w:r w:rsidRPr="00D21EAF">
        <w:rPr>
          <w:rFonts w:ascii="Bookman Old Style" w:hAnsi="Bookman Old Style"/>
        </w:rPr>
        <w:t xml:space="preserve"> (CDC) in Kerala. A case study approach is well-suited for examining context-specific, complex phenomena in depth within real-life settings (Yin, 2018).</w:t>
      </w:r>
    </w:p>
    <w:p w14:paraId="44CCC2E1" w14:textId="2B9393C1" w:rsidR="00D21EAF" w:rsidRPr="00D21EAF" w:rsidRDefault="00D21EAF" w:rsidP="00B4596F">
      <w:pPr>
        <w:spacing w:line="360" w:lineRule="auto"/>
        <w:jc w:val="both"/>
        <w:rPr>
          <w:rFonts w:ascii="Bookman Old Style" w:hAnsi="Bookman Old Style"/>
        </w:rPr>
      </w:pPr>
      <w:r>
        <w:rPr>
          <w:rFonts w:ascii="Bookman Old Style" w:hAnsi="Bookman Old Style"/>
        </w:rPr>
        <w:t xml:space="preserve">        </w:t>
      </w:r>
      <w:r w:rsidR="00B4596F" w:rsidRPr="00B4596F">
        <w:rPr>
          <w:rFonts w:ascii="Bookman Old Style" w:hAnsi="Bookman Old Style"/>
        </w:rPr>
        <w:t xml:space="preserve">The study draws on empirical data collected during an internship at a Child Development </w:t>
      </w:r>
      <w:proofErr w:type="spellStart"/>
      <w:r w:rsidR="00B4596F" w:rsidRPr="00B4596F">
        <w:rPr>
          <w:rFonts w:ascii="Bookman Old Style" w:hAnsi="Bookman Old Style"/>
        </w:rPr>
        <w:t>Center</w:t>
      </w:r>
      <w:proofErr w:type="spellEnd"/>
      <w:r w:rsidR="00B4596F">
        <w:rPr>
          <w:rFonts w:ascii="Bookman Old Style" w:hAnsi="Bookman Old Style"/>
        </w:rPr>
        <w:t xml:space="preserve">- REFORM, situated at </w:t>
      </w:r>
      <w:proofErr w:type="spellStart"/>
      <w:r w:rsidR="00B4596F">
        <w:rPr>
          <w:rFonts w:ascii="Bookman Old Style" w:hAnsi="Bookman Old Style"/>
        </w:rPr>
        <w:t>Kazhakootam</w:t>
      </w:r>
      <w:proofErr w:type="spellEnd"/>
      <w:r w:rsidR="00B4596F">
        <w:rPr>
          <w:rFonts w:ascii="Bookman Old Style" w:hAnsi="Bookman Old Style"/>
        </w:rPr>
        <w:t>, Thiruvananthapuram, Kerala, India</w:t>
      </w:r>
      <w:r w:rsidR="00B4596F" w:rsidRPr="00B4596F">
        <w:rPr>
          <w:rFonts w:ascii="Bookman Old Style" w:hAnsi="Bookman Old Style"/>
        </w:rPr>
        <w:t>, using non-participant observation</w:t>
      </w:r>
      <w:r w:rsidR="00B13EBF" w:rsidRPr="00B13EBF">
        <w:rPr>
          <w:rFonts w:ascii="Arial" w:hAnsi="Arial" w:cs="Arial"/>
          <w:color w:val="222222"/>
          <w:sz w:val="20"/>
          <w:szCs w:val="20"/>
          <w:shd w:val="clear" w:color="auto" w:fill="FFFFFF"/>
        </w:rPr>
        <w:t xml:space="preserve"> </w:t>
      </w:r>
      <w:r w:rsidR="00B13EBF">
        <w:rPr>
          <w:rFonts w:ascii="Arial" w:hAnsi="Arial" w:cs="Arial"/>
          <w:color w:val="222222"/>
          <w:sz w:val="20"/>
          <w:szCs w:val="20"/>
          <w:shd w:val="clear" w:color="auto" w:fill="FFFFFF"/>
        </w:rPr>
        <w:t>(</w:t>
      </w:r>
      <w:r w:rsidR="00B13EBF" w:rsidRPr="00B13EBF">
        <w:rPr>
          <w:rFonts w:ascii="Bookman Old Style" w:hAnsi="Bookman Old Style"/>
        </w:rPr>
        <w:t>Laurier, 2016</w:t>
      </w:r>
      <w:r w:rsidR="00316906">
        <w:rPr>
          <w:rFonts w:ascii="Bookman Old Style" w:hAnsi="Bookman Old Style"/>
        </w:rPr>
        <w:t>;</w:t>
      </w:r>
      <w:r w:rsidR="00316906" w:rsidRPr="00316906">
        <w:rPr>
          <w:rFonts w:ascii="Bookman Old Style" w:hAnsi="Bookman Old Style"/>
        </w:rPr>
        <w:t xml:space="preserve"> </w:t>
      </w:r>
      <w:proofErr w:type="spellStart"/>
      <w:r w:rsidR="00316906" w:rsidRPr="00316906">
        <w:rPr>
          <w:rFonts w:ascii="Bookman Old Style" w:hAnsi="Bookman Old Style"/>
        </w:rPr>
        <w:t>O'brien</w:t>
      </w:r>
      <w:proofErr w:type="spellEnd"/>
      <w:r w:rsidR="00316906" w:rsidRPr="00316906">
        <w:rPr>
          <w:rFonts w:ascii="Bookman Old Style" w:hAnsi="Bookman Old Style"/>
        </w:rPr>
        <w:t>,</w:t>
      </w:r>
      <w:r w:rsidR="00316906">
        <w:rPr>
          <w:rFonts w:ascii="Bookman Old Style" w:hAnsi="Bookman Old Style"/>
        </w:rPr>
        <w:t xml:space="preserve"> </w:t>
      </w:r>
      <w:r w:rsidR="00316906" w:rsidRPr="00316906">
        <w:rPr>
          <w:rFonts w:ascii="Bookman Old Style" w:hAnsi="Bookman Old Style"/>
        </w:rPr>
        <w:t>1992</w:t>
      </w:r>
      <w:r w:rsidR="00B13EBF" w:rsidRPr="00B13EBF">
        <w:rPr>
          <w:rFonts w:ascii="Bookman Old Style" w:hAnsi="Bookman Old Style"/>
        </w:rPr>
        <w:t>)</w:t>
      </w:r>
      <w:r w:rsidR="00B4596F" w:rsidRPr="00B4596F">
        <w:rPr>
          <w:rFonts w:ascii="Bookman Old Style" w:hAnsi="Bookman Old Style"/>
        </w:rPr>
        <w:t xml:space="preserve"> </w:t>
      </w:r>
      <w:r w:rsidR="00B4596F" w:rsidRPr="00B4596F">
        <w:rPr>
          <w:rFonts w:ascii="Bookman Old Style" w:hAnsi="Bookman Old Style"/>
        </w:rPr>
        <w:lastRenderedPageBreak/>
        <w:t xml:space="preserve">across therapeutic and learning sessions to examine children’s language, social, emotional, and behavioural patterns. To enrich these observations, informal semi-structured </w:t>
      </w:r>
      <w:proofErr w:type="gramStart"/>
      <w:r w:rsidR="00B4596F" w:rsidRPr="00B4596F">
        <w:rPr>
          <w:rFonts w:ascii="Bookman Old Style" w:hAnsi="Bookman Old Style"/>
        </w:rPr>
        <w:t>interviews</w:t>
      </w:r>
      <w:r w:rsidR="00316906" w:rsidRPr="00316906">
        <w:rPr>
          <w:rFonts w:ascii="Bookman Old Style" w:hAnsi="Bookman Old Style"/>
        </w:rPr>
        <w:t>(</w:t>
      </w:r>
      <w:proofErr w:type="gramEnd"/>
      <w:r w:rsidR="00316906" w:rsidRPr="00316906">
        <w:rPr>
          <w:rFonts w:ascii="Bookman Old Style" w:hAnsi="Bookman Old Style"/>
        </w:rPr>
        <w:t xml:space="preserve">Mannan &amp; </w:t>
      </w:r>
      <w:proofErr w:type="spellStart"/>
      <w:r w:rsidR="00316906" w:rsidRPr="00316906">
        <w:rPr>
          <w:rFonts w:ascii="Bookman Old Style" w:hAnsi="Bookman Old Style"/>
        </w:rPr>
        <w:t>Afni</w:t>
      </w:r>
      <w:proofErr w:type="spellEnd"/>
      <w:r w:rsidR="00316906" w:rsidRPr="00316906">
        <w:rPr>
          <w:rFonts w:ascii="Bookman Old Style" w:hAnsi="Bookman Old Style"/>
        </w:rPr>
        <w:t xml:space="preserve">, 2020; </w:t>
      </w:r>
      <w:proofErr w:type="spellStart"/>
      <w:r w:rsidR="00316906" w:rsidRPr="00316906">
        <w:rPr>
          <w:rFonts w:ascii="Bookman Old Style" w:hAnsi="Bookman Old Style"/>
        </w:rPr>
        <w:t>Belina</w:t>
      </w:r>
      <w:proofErr w:type="spellEnd"/>
      <w:r w:rsidR="00316906" w:rsidRPr="00316906">
        <w:rPr>
          <w:rFonts w:ascii="Bookman Old Style" w:hAnsi="Bookman Old Style"/>
        </w:rPr>
        <w:t xml:space="preserve">, 2022; </w:t>
      </w:r>
      <w:proofErr w:type="spellStart"/>
      <w:r w:rsidR="00316906" w:rsidRPr="00316906">
        <w:rPr>
          <w:rFonts w:ascii="Bookman Old Style" w:hAnsi="Bookman Old Style"/>
        </w:rPr>
        <w:t>Ruslin</w:t>
      </w:r>
      <w:proofErr w:type="spellEnd"/>
      <w:r w:rsidR="00316906" w:rsidRPr="00316906">
        <w:rPr>
          <w:rFonts w:ascii="Bookman Old Style" w:hAnsi="Bookman Old Style"/>
        </w:rPr>
        <w:t xml:space="preserve"> et al., 2022)</w:t>
      </w:r>
      <w:r w:rsidR="00316906">
        <w:rPr>
          <w:rFonts w:ascii="Bookman Old Style" w:hAnsi="Bookman Old Style"/>
        </w:rPr>
        <w:t xml:space="preserve"> </w:t>
      </w:r>
      <w:r w:rsidR="00B4596F" w:rsidRPr="00B4596F">
        <w:rPr>
          <w:rFonts w:ascii="Bookman Old Style" w:hAnsi="Bookman Old Style"/>
        </w:rPr>
        <w:t>with therapists were conducted, offering insights into emerging developmental concerns and intervention practices. Together, these methods provided a deeper understanding of both observed behaviours and practitioner perspectives within the CDC context.</w:t>
      </w:r>
      <w:r w:rsidR="00316906">
        <w:rPr>
          <w:rFonts w:ascii="Bookman Old Style" w:hAnsi="Bookman Old Style"/>
        </w:rPr>
        <w:t xml:space="preserve"> </w:t>
      </w:r>
      <w:r w:rsidR="00316906" w:rsidRPr="00316906">
        <w:rPr>
          <w:rFonts w:ascii="Bookman Old Style" w:hAnsi="Bookman Old Style"/>
        </w:rPr>
        <w:t>The observations and interview findings were analysed through a critical synthesis of existing literature, allowing them to be interpreted and grounded within established theoretical frameworks</w:t>
      </w:r>
      <w:r w:rsidR="00A72C36" w:rsidRPr="00A72C36">
        <w:t xml:space="preserve"> </w:t>
      </w:r>
      <w:r w:rsidR="00A72C36" w:rsidRPr="00A72C36">
        <w:rPr>
          <w:rFonts w:ascii="Bookman Old Style" w:hAnsi="Bookman Old Style"/>
        </w:rPr>
        <w:t>(Barnett-Page &amp; Thomas, 2009)</w:t>
      </w:r>
      <w:r w:rsidR="00316906" w:rsidRPr="00316906">
        <w:rPr>
          <w:rFonts w:ascii="Bookman Old Style" w:hAnsi="Bookman Old Style"/>
        </w:rPr>
        <w:t>.</w:t>
      </w:r>
    </w:p>
    <w:p w14:paraId="3C6D1E2C" w14:textId="19733C6F" w:rsidR="00D21EAF" w:rsidRDefault="00D21EAF" w:rsidP="00B4596F">
      <w:pPr>
        <w:spacing w:line="360" w:lineRule="auto"/>
        <w:jc w:val="both"/>
        <w:rPr>
          <w:rFonts w:ascii="Bookman Old Style" w:hAnsi="Bookman Old Style"/>
        </w:rPr>
      </w:pPr>
      <w:r>
        <w:rPr>
          <w:rFonts w:ascii="Bookman Old Style" w:hAnsi="Bookman Old Style"/>
        </w:rPr>
        <w:t xml:space="preserve">          The </w:t>
      </w:r>
      <w:r w:rsidRPr="00D21EAF">
        <w:rPr>
          <w:rFonts w:ascii="Bookman Old Style" w:hAnsi="Bookman Old Style"/>
        </w:rPr>
        <w:t>study emphasizes reflective interpretation, situating observed patterns within broader developmental and socio</w:t>
      </w:r>
      <w:r>
        <w:rPr>
          <w:rFonts w:ascii="Bookman Old Style" w:hAnsi="Bookman Old Style"/>
        </w:rPr>
        <w:t>-emotional</w:t>
      </w:r>
      <w:r w:rsidRPr="00D21EAF">
        <w:rPr>
          <w:rFonts w:ascii="Bookman Old Style" w:hAnsi="Bookman Old Style"/>
        </w:rPr>
        <w:t>-educational contexts. While the findings are not intended to be generalized, they offer meaningful insights into the evolving realities within CDCs and contribute to ongoing discussions on child development practices in contemporary settings.</w:t>
      </w:r>
    </w:p>
    <w:p w14:paraId="2D1C3980" w14:textId="77777777" w:rsidR="00F33926" w:rsidRPr="00F33926" w:rsidRDefault="00F33926" w:rsidP="00F33926">
      <w:pPr>
        <w:spacing w:line="360" w:lineRule="auto"/>
        <w:jc w:val="both"/>
        <w:rPr>
          <w:rFonts w:ascii="Bookman Old Style" w:hAnsi="Bookman Old Style"/>
          <w:i/>
          <w:iCs/>
        </w:rPr>
      </w:pPr>
      <w:r w:rsidRPr="00F33926">
        <w:rPr>
          <w:rFonts w:ascii="Bookman Old Style" w:hAnsi="Bookman Old Style"/>
          <w:i/>
          <w:iCs/>
        </w:rPr>
        <w:t xml:space="preserve">Ethical Considerations </w:t>
      </w:r>
    </w:p>
    <w:p w14:paraId="2ED69C39" w14:textId="1BB32C3D" w:rsidR="00F33926" w:rsidRDefault="00F33926" w:rsidP="00F33926">
      <w:pPr>
        <w:spacing w:line="360" w:lineRule="auto"/>
        <w:jc w:val="both"/>
        <w:rPr>
          <w:rFonts w:ascii="Bookman Old Style" w:hAnsi="Bookman Old Style"/>
        </w:rPr>
      </w:pPr>
      <w:r>
        <w:rPr>
          <w:rFonts w:ascii="Bookman Old Style" w:hAnsi="Bookman Old Style"/>
        </w:rPr>
        <w:t xml:space="preserve">        </w:t>
      </w:r>
      <w:r w:rsidRPr="00F33926">
        <w:rPr>
          <w:rFonts w:ascii="Bookman Old Style" w:hAnsi="Bookman Old Style"/>
        </w:rPr>
        <w:t xml:space="preserve">As the University of Kerala does not have a formal Institutional Review Board (IRB) or ethics committee for independent student-led projects, this study was conducted under the researcher’s ethical responsibility and in adherence to widely accepted research ethics guidelines </w:t>
      </w:r>
      <w:r w:rsidR="00EA6EF8">
        <w:rPr>
          <w:rFonts w:ascii="Bookman Old Style" w:hAnsi="Bookman Old Style"/>
        </w:rPr>
        <w:t>(APA, 2017)</w:t>
      </w:r>
      <w:r w:rsidRPr="00F33926">
        <w:rPr>
          <w:rFonts w:ascii="Bookman Old Style" w:hAnsi="Bookman Old Style"/>
        </w:rPr>
        <w:t xml:space="preserve">. </w:t>
      </w:r>
    </w:p>
    <w:p w14:paraId="2988DA0C" w14:textId="01C106D3" w:rsidR="00F33926" w:rsidRPr="00EA6EF8" w:rsidRDefault="00F33926" w:rsidP="00F33926">
      <w:pPr>
        <w:spacing w:line="360" w:lineRule="auto"/>
        <w:jc w:val="both"/>
        <w:rPr>
          <w:rFonts w:ascii="Bookman Old Style" w:hAnsi="Bookman Old Style"/>
          <w:i/>
          <w:iCs/>
        </w:rPr>
      </w:pPr>
      <w:r w:rsidRPr="00EA6EF8">
        <w:rPr>
          <w:rFonts w:ascii="Bookman Old Style" w:hAnsi="Bookman Old Style"/>
          <w:i/>
          <w:iCs/>
        </w:rPr>
        <w:t xml:space="preserve">AI Usage Acknowledgement </w:t>
      </w:r>
    </w:p>
    <w:p w14:paraId="2F374EAB" w14:textId="5F47AE0C" w:rsidR="00F33926" w:rsidRPr="00F33926" w:rsidRDefault="00EA6EF8" w:rsidP="00F33926">
      <w:pPr>
        <w:spacing w:line="360" w:lineRule="auto"/>
        <w:jc w:val="both"/>
        <w:rPr>
          <w:rFonts w:ascii="Bookman Old Style" w:hAnsi="Bookman Old Style"/>
        </w:rPr>
      </w:pPr>
      <w:r>
        <w:rPr>
          <w:rFonts w:ascii="Bookman Old Style" w:hAnsi="Bookman Old Style"/>
          <w:lang w:val="en-GB"/>
        </w:rPr>
        <w:t xml:space="preserve">          </w:t>
      </w:r>
      <w:r w:rsidR="00F33926" w:rsidRPr="00F33926">
        <w:rPr>
          <w:rFonts w:ascii="Bookman Old Style" w:hAnsi="Bookman Old Style"/>
          <w:lang w:val="en-GB"/>
        </w:rPr>
        <w:t xml:space="preserve">The author acknowledges the use of </w:t>
      </w:r>
      <w:proofErr w:type="spellStart"/>
      <w:r w:rsidR="00F33926" w:rsidRPr="00F33926">
        <w:rPr>
          <w:rFonts w:ascii="Bookman Old Style" w:hAnsi="Bookman Old Style"/>
          <w:lang w:val="en-GB"/>
        </w:rPr>
        <w:t>ChatGPT</w:t>
      </w:r>
      <w:proofErr w:type="spellEnd"/>
      <w:r w:rsidR="00F33926" w:rsidRPr="00F33926">
        <w:rPr>
          <w:rFonts w:ascii="Bookman Old Style" w:hAnsi="Bookman Old Style"/>
          <w:lang w:val="en-GB"/>
        </w:rPr>
        <w:t xml:space="preserve"> (</w:t>
      </w:r>
      <w:proofErr w:type="spellStart"/>
      <w:r w:rsidR="00F33926" w:rsidRPr="00F33926">
        <w:rPr>
          <w:rFonts w:ascii="Bookman Old Style" w:hAnsi="Bookman Old Style"/>
          <w:lang w:val="en-GB"/>
        </w:rPr>
        <w:t>OpenAI</w:t>
      </w:r>
      <w:proofErr w:type="spellEnd"/>
      <w:r w:rsidR="00F33926" w:rsidRPr="00F33926">
        <w:rPr>
          <w:rFonts w:ascii="Bookman Old Style" w:hAnsi="Bookman Old Style"/>
          <w:lang w:val="en-GB"/>
        </w:rPr>
        <w:t>) for language refinement to improve the clarity and readability of this manuscript, as English is not the author’s first language.</w:t>
      </w:r>
    </w:p>
    <w:p w14:paraId="6E491EC5" w14:textId="77777777" w:rsidR="00D21EAF" w:rsidRDefault="00D21EAF" w:rsidP="00B4596F">
      <w:pPr>
        <w:spacing w:line="360" w:lineRule="auto"/>
        <w:jc w:val="both"/>
        <w:rPr>
          <w:rFonts w:ascii="Bookman Old Style" w:hAnsi="Bookman Old Style"/>
        </w:rPr>
      </w:pPr>
    </w:p>
    <w:p w14:paraId="38CBD18B" w14:textId="73135BFE" w:rsidR="005163F1" w:rsidRPr="005163F1" w:rsidRDefault="005163F1" w:rsidP="00B4596F">
      <w:pPr>
        <w:spacing w:line="360" w:lineRule="auto"/>
        <w:jc w:val="both"/>
        <w:rPr>
          <w:rFonts w:ascii="Bookman Old Style" w:hAnsi="Bookman Old Style"/>
          <w:b/>
          <w:bCs/>
        </w:rPr>
      </w:pPr>
      <w:r w:rsidRPr="005163F1">
        <w:rPr>
          <w:rFonts w:ascii="Bookman Old Style" w:hAnsi="Bookman Old Style"/>
          <w:b/>
          <w:bCs/>
        </w:rPr>
        <w:t>FINDINGS AND DISCUSSION</w:t>
      </w:r>
    </w:p>
    <w:p w14:paraId="29C0A501" w14:textId="77777777" w:rsidR="005163F1" w:rsidRPr="00EB6DDE" w:rsidRDefault="005163F1" w:rsidP="00B4596F">
      <w:pPr>
        <w:spacing w:line="360" w:lineRule="auto"/>
        <w:jc w:val="both"/>
        <w:rPr>
          <w:rFonts w:ascii="Bookman Old Style" w:hAnsi="Bookman Old Style"/>
          <w:i/>
          <w:iCs/>
        </w:rPr>
      </w:pPr>
      <w:r w:rsidRPr="00EB6DDE">
        <w:rPr>
          <w:rFonts w:ascii="Bookman Old Style" w:hAnsi="Bookman Old Style"/>
          <w:i/>
          <w:iCs/>
        </w:rPr>
        <w:t>Empirical Observation</w:t>
      </w:r>
    </w:p>
    <w:p w14:paraId="7E3296E9" w14:textId="4C17E733" w:rsidR="005163F1" w:rsidRDefault="00EB6DDE" w:rsidP="00B4596F">
      <w:pPr>
        <w:spacing w:line="360" w:lineRule="auto"/>
        <w:jc w:val="both"/>
        <w:rPr>
          <w:rFonts w:ascii="Bookman Old Style" w:hAnsi="Bookman Old Style"/>
        </w:rPr>
      </w:pPr>
      <w:r>
        <w:rPr>
          <w:rFonts w:ascii="Bookman Old Style" w:hAnsi="Bookman Old Style"/>
        </w:rPr>
        <w:t xml:space="preserve">          </w:t>
      </w:r>
      <w:r w:rsidR="005163F1" w:rsidRPr="005163F1">
        <w:rPr>
          <w:rFonts w:ascii="Bookman Old Style" w:hAnsi="Bookman Old Style"/>
        </w:rPr>
        <w:t xml:space="preserve">Empirical observations from the internship reveal a consistent pattern in the developmental profiles of children attending the Child Development </w:t>
      </w:r>
      <w:proofErr w:type="spellStart"/>
      <w:r w:rsidR="005163F1" w:rsidRPr="005163F1">
        <w:rPr>
          <w:rFonts w:ascii="Bookman Old Style" w:hAnsi="Bookman Old Style"/>
        </w:rPr>
        <w:t>Center</w:t>
      </w:r>
      <w:proofErr w:type="spellEnd"/>
      <w:r w:rsidR="005163F1" w:rsidRPr="005163F1">
        <w:rPr>
          <w:rFonts w:ascii="Bookman Old Style" w:hAnsi="Bookman Old Style"/>
        </w:rPr>
        <w:t xml:space="preserve"> (CDC). A majority of children demonstrated significant delays in language development, difficulties in interacting with both unfamiliar individuals and family members, and challenges in emotional and behavioural regulation. Behaviours such as irritability, low attention span, self-harm tendencies, and an overall lack of age-appropriate </w:t>
      </w:r>
      <w:r w:rsidR="005163F1" w:rsidRPr="005163F1">
        <w:rPr>
          <w:rFonts w:ascii="Bookman Old Style" w:hAnsi="Bookman Old Style"/>
        </w:rPr>
        <w:lastRenderedPageBreak/>
        <w:t>social-emotional learning (SEL) competencies were commonly observed</w:t>
      </w:r>
      <w:r w:rsidR="00A72C36" w:rsidRPr="00A72C36">
        <w:t xml:space="preserve"> </w:t>
      </w:r>
      <w:r w:rsidR="00A72C36" w:rsidRPr="00A72C36">
        <w:rPr>
          <w:rFonts w:ascii="Bookman Old Style" w:hAnsi="Bookman Old Style"/>
        </w:rPr>
        <w:t xml:space="preserve">(Akmal et al., 2020; </w:t>
      </w:r>
      <w:proofErr w:type="spellStart"/>
      <w:r w:rsidR="00A72C36" w:rsidRPr="00A72C36">
        <w:rPr>
          <w:rFonts w:ascii="Bookman Old Style" w:hAnsi="Bookman Old Style"/>
        </w:rPr>
        <w:t>Swargiary</w:t>
      </w:r>
      <w:proofErr w:type="spellEnd"/>
      <w:r w:rsidR="00A72C36" w:rsidRPr="00A72C36">
        <w:rPr>
          <w:rFonts w:ascii="Bookman Old Style" w:hAnsi="Bookman Old Style"/>
        </w:rPr>
        <w:t>, 2024; Hunt, 2021)</w:t>
      </w:r>
      <w:r w:rsidR="005163F1" w:rsidRPr="005163F1">
        <w:rPr>
          <w:rFonts w:ascii="Bookman Old Style" w:hAnsi="Bookman Old Style"/>
        </w:rPr>
        <w:t>. These findings align with existing research that identifies early childhood as a critical period for the development of communication, self-regulation, and social interaction skills, which are shaped through consistent environmental engagement and responsive caregiving (Shonkoff &amp; Phillips, 2000). Studies have also shown that deficits in these domains are often associated with reduced opportunities for reciprocal interaction and experiential learning during early developmental stages (</w:t>
      </w:r>
      <w:proofErr w:type="spellStart"/>
      <w:r w:rsidR="005163F1" w:rsidRPr="005163F1">
        <w:rPr>
          <w:rFonts w:ascii="Bookman Old Style" w:hAnsi="Bookman Old Style"/>
        </w:rPr>
        <w:t>Center</w:t>
      </w:r>
      <w:proofErr w:type="spellEnd"/>
      <w:r w:rsidR="005163F1" w:rsidRPr="005163F1">
        <w:rPr>
          <w:rFonts w:ascii="Bookman Old Style" w:hAnsi="Bookman Old Style"/>
        </w:rPr>
        <w:t xml:space="preserve"> on the Developing Child, 2011).</w:t>
      </w:r>
    </w:p>
    <w:p w14:paraId="60C977C1" w14:textId="77777777" w:rsidR="005163F1" w:rsidRPr="00EB6DDE" w:rsidRDefault="005163F1" w:rsidP="00B4596F">
      <w:pPr>
        <w:spacing w:line="360" w:lineRule="auto"/>
        <w:jc w:val="both"/>
        <w:rPr>
          <w:rFonts w:ascii="Bookman Old Style" w:hAnsi="Bookman Old Style"/>
          <w:i/>
          <w:iCs/>
        </w:rPr>
      </w:pPr>
      <w:r w:rsidRPr="00EB6DDE">
        <w:rPr>
          <w:rFonts w:ascii="Bookman Old Style" w:hAnsi="Bookman Old Style"/>
          <w:i/>
          <w:iCs/>
        </w:rPr>
        <w:t>Semi Structured Interview</w:t>
      </w:r>
    </w:p>
    <w:p w14:paraId="704FC3E0" w14:textId="2E9474DA" w:rsidR="005163F1" w:rsidRPr="005163F1" w:rsidRDefault="00EB6DDE" w:rsidP="00B4596F">
      <w:pPr>
        <w:spacing w:line="360" w:lineRule="auto"/>
        <w:jc w:val="both"/>
        <w:rPr>
          <w:rFonts w:ascii="Bookman Old Style" w:hAnsi="Bookman Old Style"/>
        </w:rPr>
      </w:pPr>
      <w:r>
        <w:rPr>
          <w:rFonts w:ascii="Bookman Old Style" w:hAnsi="Bookman Old Style"/>
        </w:rPr>
        <w:t xml:space="preserve">          </w:t>
      </w:r>
      <w:r w:rsidR="005163F1" w:rsidRPr="005163F1">
        <w:rPr>
          <w:rFonts w:ascii="Bookman Old Style" w:hAnsi="Bookman Old Style"/>
        </w:rPr>
        <w:t>Further insights emerged through semi-structured interviews with therapists at the CDC, who described the increasing reliance on multidisciplinary interventions such as speech therapy, occupational therapy, and behavioural therapy to address these concerns. A particularly significant observation shared by practitioners was that many children undergoing intervention were assessed to have typical cognitive abilities, with no clear neurological or genetic disorders. Despite this, they exhibited pronounced delays in socio-emotional development and functional communication.</w:t>
      </w:r>
    </w:p>
    <w:p w14:paraId="3F1A4F7A" w14:textId="05E17A62" w:rsidR="005163F1" w:rsidRPr="005163F1" w:rsidRDefault="00EB6DDE" w:rsidP="00B4596F">
      <w:pPr>
        <w:spacing w:line="360" w:lineRule="auto"/>
        <w:jc w:val="both"/>
        <w:rPr>
          <w:rFonts w:ascii="Bookman Old Style" w:hAnsi="Bookman Old Style"/>
        </w:rPr>
      </w:pPr>
      <w:r>
        <w:rPr>
          <w:rFonts w:ascii="Bookman Old Style" w:hAnsi="Bookman Old Style"/>
        </w:rPr>
        <w:t xml:space="preserve">          </w:t>
      </w:r>
      <w:r w:rsidR="005163F1" w:rsidRPr="005163F1">
        <w:rPr>
          <w:rFonts w:ascii="Bookman Old Style" w:hAnsi="Bookman Old Style"/>
        </w:rPr>
        <w:t>Therapists further noted that many children appear to be strongly influenced by highly stimulating visual environments, particularly those characterized by rapidly moving images and high-contrast colours. Such exposure may condition children to perceive these environments as more engaging or “preferred,” making real-world interactions</w:t>
      </w:r>
      <w:r w:rsidR="005163F1">
        <w:rPr>
          <w:rFonts w:ascii="Bookman Old Style" w:hAnsi="Bookman Old Style"/>
        </w:rPr>
        <w:t xml:space="preserve">, </w:t>
      </w:r>
      <w:r w:rsidR="005163F1" w:rsidRPr="005163F1">
        <w:rPr>
          <w:rFonts w:ascii="Bookman Old Style" w:hAnsi="Bookman Old Style"/>
        </w:rPr>
        <w:t>often slower, more textured, and less visually intense</w:t>
      </w:r>
      <w:r w:rsidR="005163F1">
        <w:rPr>
          <w:rFonts w:ascii="Bookman Old Style" w:hAnsi="Bookman Old Style"/>
        </w:rPr>
        <w:t xml:space="preserve">, </w:t>
      </w:r>
      <w:r w:rsidR="005163F1" w:rsidRPr="005163F1">
        <w:rPr>
          <w:rFonts w:ascii="Bookman Old Style" w:hAnsi="Bookman Old Style"/>
        </w:rPr>
        <w:t>difficult to process and sustain attention toward. This contrast may contribute to reduced responsiveness to caregivers and diminished engagement in natural social contexts.</w:t>
      </w:r>
      <w:r w:rsidR="0004280B" w:rsidRPr="0004280B">
        <w:t xml:space="preserve"> </w:t>
      </w:r>
      <w:r w:rsidR="0004280B" w:rsidRPr="0004280B">
        <w:rPr>
          <w:rFonts w:ascii="Bookman Old Style" w:hAnsi="Bookman Old Style"/>
        </w:rPr>
        <w:t xml:space="preserve">Rodrigues and </w:t>
      </w:r>
      <w:proofErr w:type="spellStart"/>
      <w:r w:rsidR="0004280B" w:rsidRPr="0004280B">
        <w:rPr>
          <w:rFonts w:ascii="Bookman Old Style" w:hAnsi="Bookman Old Style"/>
        </w:rPr>
        <w:t>Pandeirada</w:t>
      </w:r>
      <w:proofErr w:type="spellEnd"/>
      <w:r w:rsidR="0004280B" w:rsidRPr="0004280B">
        <w:rPr>
          <w:rFonts w:ascii="Bookman Old Style" w:hAnsi="Bookman Old Style"/>
        </w:rPr>
        <w:t xml:space="preserve"> (2018) provide experimental evidence that high-load, visually stimulating environments negatively impact children’s visuospatial attention and memory performance. This supports the observation that excessive visual stimulation may reduce children’s cognitive efficiency and sustained attention in less intense real-world social and caregiving contexts.</w:t>
      </w:r>
      <w:r w:rsidR="0004280B">
        <w:rPr>
          <w:rFonts w:ascii="Bookman Old Style" w:hAnsi="Bookman Old Style"/>
        </w:rPr>
        <w:t xml:space="preserve"> </w:t>
      </w:r>
    </w:p>
    <w:p w14:paraId="5D721CE3" w14:textId="6942987D" w:rsidR="00200413" w:rsidRDefault="00EB6DDE" w:rsidP="00B4596F">
      <w:pPr>
        <w:spacing w:line="360" w:lineRule="auto"/>
        <w:jc w:val="both"/>
        <w:rPr>
          <w:rFonts w:ascii="Bookman Old Style" w:hAnsi="Bookman Old Style"/>
        </w:rPr>
      </w:pPr>
      <w:r>
        <w:rPr>
          <w:rFonts w:ascii="Bookman Old Style" w:hAnsi="Bookman Old Style"/>
        </w:rPr>
        <w:t xml:space="preserve">          </w:t>
      </w:r>
      <w:r w:rsidRPr="00EB6DDE">
        <w:rPr>
          <w:rFonts w:ascii="Bookman Old Style" w:hAnsi="Bookman Old Style"/>
        </w:rPr>
        <w:t xml:space="preserve">In addition, practitioners highlighted concerns related to language development, particularly delays linked to early exposure to non-native or foreign language media. Children were often found to imitate accents or linguistic patterns without contextual or functional understanding, leading to confusion in language acquisition and delayed expressive speech. This was further compounded by issues of cultural inappropriateness, where language inputs were not aligned with the </w:t>
      </w:r>
      <w:r w:rsidRPr="00EB6DDE">
        <w:rPr>
          <w:rFonts w:ascii="Bookman Old Style" w:hAnsi="Bookman Old Style"/>
        </w:rPr>
        <w:lastRenderedPageBreak/>
        <w:t>child’s immediate social and linguistic environment, limiting meaningful use in everyday interactions. Therapists also noted the absence of consistent, well-stressed pronunciation patterns in such media exposure, which may hinder phonological development and clarity in speech production. The lack of stable linguistic models, combined with reduced opportunities for reciprocal verbal interaction in familiar contexts, was perceived to significantly complicate the development of coherent and functional communication skills</w:t>
      </w:r>
      <w:r w:rsidR="00200413">
        <w:rPr>
          <w:rFonts w:ascii="Bookman Old Style" w:hAnsi="Bookman Old Style"/>
        </w:rPr>
        <w:t xml:space="preserve">. </w:t>
      </w:r>
      <w:r w:rsidR="00200413" w:rsidRPr="00200413">
        <w:rPr>
          <w:rFonts w:ascii="Bookman Old Style" w:hAnsi="Bookman Old Style"/>
        </w:rPr>
        <w:t>Early language development is strongly shaped by interactive and socially grounded communication contexts, with research showing that reduced reciprocal verbal interaction can delay expressive language and functional communication (Hoff, 2006; Kuhl, 2004). Exposure to media-based language input has also been linked to weaker language outcomes when it replaces live dialogue, as it lacks contingent feedback and contextual grounding (Linebarger &amp; Walker, 2005; Christakis, 2009).</w:t>
      </w:r>
    </w:p>
    <w:p w14:paraId="29EA98AC" w14:textId="39EB3B59" w:rsidR="00EB6DDE" w:rsidRDefault="00EB6DDE" w:rsidP="00B4596F">
      <w:pPr>
        <w:spacing w:line="360" w:lineRule="auto"/>
        <w:jc w:val="both"/>
        <w:rPr>
          <w:rFonts w:ascii="Bookman Old Style" w:hAnsi="Bookman Old Style"/>
        </w:rPr>
      </w:pPr>
      <w:r>
        <w:rPr>
          <w:rFonts w:ascii="Bookman Old Style" w:hAnsi="Bookman Old Style"/>
        </w:rPr>
        <w:t xml:space="preserve">          </w:t>
      </w:r>
      <w:r w:rsidRPr="00EB6DDE">
        <w:rPr>
          <w:rFonts w:ascii="Bookman Old Style" w:hAnsi="Bookman Old Style"/>
        </w:rPr>
        <w:t>Delays in language development have significant implications for children’s social, emotional, and behavioural functioning. Language plays a central role in enabling children to express needs, regulate emotions, and engage in reciprocal social interactions; when this capacity is limited, children may experience frustration, withdrawal, or behavioural dysregulation</w:t>
      </w:r>
      <w:r w:rsidR="00200413" w:rsidRPr="00200413">
        <w:t xml:space="preserve"> </w:t>
      </w:r>
      <w:r w:rsidR="00200413" w:rsidRPr="00200413">
        <w:rPr>
          <w:rFonts w:ascii="Bookman Old Style" w:hAnsi="Bookman Old Style"/>
        </w:rPr>
        <w:t>(Cole et al., 1994; Cole et al., 2010; Cohen &amp; Mendez, 2009; Salmon et al., 2016)</w:t>
      </w:r>
      <w:r w:rsidRPr="00EB6DDE">
        <w:rPr>
          <w:rFonts w:ascii="Bookman Old Style" w:hAnsi="Bookman Old Style"/>
        </w:rPr>
        <w:t xml:space="preserve">. Research indicates that children with early language delays are at a higher risk for difficulties in social competence, including challenges in forming peer relationships and understanding social cues (Conti-Ramsden &amp; Durkin, 2012). Furthermore, longitudinal studies have shown that language impairments are strongly associated with increased behavioural problems, such as inattention, aggression, and emotional instability, particularly when communication difficulties persist over time (Yew &amp; </w:t>
      </w:r>
      <w:proofErr w:type="spellStart"/>
      <w:r w:rsidRPr="00EB6DDE">
        <w:rPr>
          <w:rFonts w:ascii="Bookman Old Style" w:hAnsi="Bookman Old Style"/>
        </w:rPr>
        <w:t>O’Kearney</w:t>
      </w:r>
      <w:proofErr w:type="spellEnd"/>
      <w:r w:rsidRPr="00EB6DDE">
        <w:rPr>
          <w:rFonts w:ascii="Bookman Old Style" w:hAnsi="Bookman Old Style"/>
        </w:rPr>
        <w:t>, 2013). The inability to effectively communicate can also hinder the development of self-regulation skills, as language is closely tied to internal processes such as self-talk and emotional control (Vygotsky, 1978). Additionally, children with delayed language skills often exhibit reduced participation in social interactions, which further limits opportunities for social learning and emotional development (Rose, McCabe, &amp; Bray, 2017). Taken together, these findings suggest that language delay is not an isolated developmental issue but one that can cascade into broader social-emotional and behavioural challenges if not addressed through timely and appropriate intervention.</w:t>
      </w:r>
      <w:r>
        <w:rPr>
          <w:rFonts w:ascii="Bookman Old Style" w:hAnsi="Bookman Old Style"/>
        </w:rPr>
        <w:t xml:space="preserve"> </w:t>
      </w:r>
    </w:p>
    <w:p w14:paraId="721D6C37" w14:textId="357898B8" w:rsidR="00EB6DDE" w:rsidRPr="00EB6DDE" w:rsidRDefault="00EB6DDE" w:rsidP="00B4596F">
      <w:pPr>
        <w:spacing w:line="360" w:lineRule="auto"/>
        <w:jc w:val="both"/>
        <w:rPr>
          <w:rFonts w:ascii="Bookman Old Style" w:hAnsi="Bookman Old Style"/>
        </w:rPr>
      </w:pPr>
      <w:r>
        <w:rPr>
          <w:rFonts w:ascii="Bookman Old Style" w:hAnsi="Bookman Old Style"/>
        </w:rPr>
        <w:t xml:space="preserve">          </w:t>
      </w:r>
      <w:r w:rsidRPr="00EB6DDE">
        <w:rPr>
          <w:rFonts w:ascii="Bookman Old Style" w:hAnsi="Bookman Old Style"/>
        </w:rPr>
        <w:t xml:space="preserve">Another critical dimension observed within the CDC was the nature of therapeutic strategies being employed. The presence of sensory integration rooms, </w:t>
      </w:r>
      <w:r w:rsidRPr="00EB6DDE">
        <w:rPr>
          <w:rFonts w:ascii="Bookman Old Style" w:hAnsi="Bookman Old Style"/>
        </w:rPr>
        <w:lastRenderedPageBreak/>
        <w:t>where children engage with tactile materials such as sand, leaves, and textured objects, reflects an attempt to reconstruct foundational sensory and experiential learning processes. Sensory integration therapy has been widely recognized as a method to support children with difficulties in processing environmental stimuli and developing appropriate behavioural responses (Schaaf et al., 2014). The need for such structured reintroduction to sensory experiences indicates a gap in naturalistic developmental exposure</w:t>
      </w:r>
      <w:r w:rsidR="00C23302" w:rsidRPr="00C23302">
        <w:t xml:space="preserve"> </w:t>
      </w:r>
      <w:r w:rsidR="00C23302" w:rsidRPr="00C23302">
        <w:rPr>
          <w:rFonts w:ascii="Bookman Old Style" w:hAnsi="Bookman Old Style"/>
        </w:rPr>
        <w:t>(Li et al., 2022)</w:t>
      </w:r>
      <w:r w:rsidRPr="00EB6DDE">
        <w:rPr>
          <w:rFonts w:ascii="Bookman Old Style" w:hAnsi="Bookman Old Style"/>
        </w:rPr>
        <w:t>.</w:t>
      </w:r>
    </w:p>
    <w:p w14:paraId="3D28B769" w14:textId="77777777" w:rsidR="00390C40" w:rsidRDefault="00EB6DDE" w:rsidP="00B4596F">
      <w:pPr>
        <w:spacing w:line="360" w:lineRule="auto"/>
        <w:jc w:val="both"/>
        <w:rPr>
          <w:rFonts w:ascii="Bookman Old Style" w:hAnsi="Bookman Old Style"/>
        </w:rPr>
      </w:pPr>
      <w:r>
        <w:rPr>
          <w:rFonts w:ascii="Bookman Old Style" w:hAnsi="Bookman Old Style"/>
        </w:rPr>
        <w:t xml:space="preserve">          </w:t>
      </w:r>
      <w:r w:rsidR="00C23302">
        <w:rPr>
          <w:rFonts w:ascii="Bookman Old Style" w:hAnsi="Bookman Old Style"/>
        </w:rPr>
        <w:t xml:space="preserve">Therapists </w:t>
      </w:r>
      <w:r w:rsidR="00C23302" w:rsidRPr="00C23302">
        <w:rPr>
          <w:rFonts w:ascii="Bookman Old Style" w:hAnsi="Bookman Old Style"/>
        </w:rPr>
        <w:t xml:space="preserve">also </w:t>
      </w:r>
      <w:r w:rsidR="00C23302">
        <w:rPr>
          <w:rFonts w:ascii="Bookman Old Style" w:hAnsi="Bookman Old Style"/>
        </w:rPr>
        <w:t>shar</w:t>
      </w:r>
      <w:r w:rsidR="00C23302" w:rsidRPr="00C23302">
        <w:rPr>
          <w:rFonts w:ascii="Bookman Old Style" w:hAnsi="Bookman Old Style"/>
        </w:rPr>
        <w:t xml:space="preserve">ed that parental denial or delayed recognition of early language, social, and emotional difficulties can result in children being referred for intervention only when symptoms become more pronounced. </w:t>
      </w:r>
      <w:r w:rsidR="00390C40" w:rsidRPr="00390C40">
        <w:rPr>
          <w:rFonts w:ascii="Bookman Old Style" w:hAnsi="Bookman Old Style"/>
        </w:rPr>
        <w:t>Research evidence supports the observation that parental recognition of developmental concerns is often delayed and shaped by complex cognitive, emotional, and systemic factors. Parents frequently undergo interpretive “sensemaking” processes before acknowledging developmental delays, during which uncertainty, denial, and lack of developmental knowledge can delay help-seeking and formal diagnosis (Scherr et al., 2020). This delay is further compounded by the fact that early developmental concerns are often not identified until they become more pronounced, limiting access to early intervention opportunities that are most effective during sensitive developmental periods (</w:t>
      </w:r>
      <w:proofErr w:type="spellStart"/>
      <w:r w:rsidR="00390C40" w:rsidRPr="00390C40">
        <w:rPr>
          <w:rFonts w:ascii="Bookman Old Style" w:hAnsi="Bookman Old Style"/>
        </w:rPr>
        <w:t>Glascoe</w:t>
      </w:r>
      <w:proofErr w:type="spellEnd"/>
      <w:r w:rsidR="00390C40" w:rsidRPr="00390C40">
        <w:rPr>
          <w:rFonts w:ascii="Bookman Old Style" w:hAnsi="Bookman Old Style"/>
        </w:rPr>
        <w:t>, 2002; Marshall et al., 2019). Consequently, children may enter intervention services at later stages, when difficulties are more established and require more intensive, structured support, rather than early low-intensity preventive intervention (Scherr et al., 2020; Marshall et al., 2019). These findings highlight the critical role of parental perception and system-level barriers in shaping timely identification of developmental and neurodevelopmental conditions.</w:t>
      </w:r>
    </w:p>
    <w:p w14:paraId="6DCD6B1F" w14:textId="51797FCD" w:rsidR="00EB6DDE" w:rsidRPr="00EB6DDE" w:rsidRDefault="00C23302" w:rsidP="00B4596F">
      <w:pPr>
        <w:spacing w:line="360" w:lineRule="auto"/>
        <w:jc w:val="both"/>
        <w:rPr>
          <w:rFonts w:ascii="Bookman Old Style" w:hAnsi="Bookman Old Style"/>
        </w:rPr>
      </w:pPr>
      <w:r>
        <w:rPr>
          <w:rFonts w:ascii="Bookman Old Style" w:hAnsi="Bookman Old Style"/>
        </w:rPr>
        <w:t xml:space="preserve">        </w:t>
      </w:r>
      <w:r w:rsidR="00EB6DDE" w:rsidRPr="00EB6DDE">
        <w:rPr>
          <w:rFonts w:ascii="Bookman Old Style" w:hAnsi="Bookman Old Style"/>
        </w:rPr>
        <w:t xml:space="preserve">The increasing number of children enrolled in the </w:t>
      </w:r>
      <w:proofErr w:type="spellStart"/>
      <w:r w:rsidR="00EB6DDE" w:rsidRPr="00EB6DDE">
        <w:rPr>
          <w:rFonts w:ascii="Bookman Old Style" w:hAnsi="Bookman Old Style"/>
        </w:rPr>
        <w:t>center</w:t>
      </w:r>
      <w:proofErr w:type="spellEnd"/>
      <w:r w:rsidR="00EB6DDE">
        <w:rPr>
          <w:rFonts w:ascii="Bookman Old Style" w:hAnsi="Bookman Old Style"/>
        </w:rPr>
        <w:t xml:space="preserve">, </w:t>
      </w:r>
      <w:r w:rsidR="00EB6DDE" w:rsidRPr="00EB6DDE">
        <w:rPr>
          <w:rFonts w:ascii="Bookman Old Style" w:hAnsi="Bookman Old Style"/>
        </w:rPr>
        <w:t>reported to be over a hundred across sessions</w:t>
      </w:r>
      <w:r w:rsidR="00EB6DDE">
        <w:rPr>
          <w:rFonts w:ascii="Bookman Old Style" w:hAnsi="Bookman Old Style"/>
        </w:rPr>
        <w:t xml:space="preserve">, </w:t>
      </w:r>
      <w:r w:rsidR="00EB6DDE" w:rsidRPr="00EB6DDE">
        <w:rPr>
          <w:rFonts w:ascii="Bookman Old Style" w:hAnsi="Bookman Old Style"/>
        </w:rPr>
        <w:t xml:space="preserve">further reflects the scale at which these concerns are emerging. Practitioners noted that many children display a preference for fast-paced, high-stimulation environments, which may contribute to difficulties in engaging with real-world settings that require sustained attention, patience, and social reciprocity. Research has suggested that overstimulating environments can influence attentional control and behavioural regulation, potentially contributing to difficulties in adapting to everyday social contexts (Christakis, 2009; </w:t>
      </w:r>
      <w:proofErr w:type="spellStart"/>
      <w:r w:rsidR="00EB6DDE" w:rsidRPr="00EB6DDE">
        <w:rPr>
          <w:rFonts w:ascii="Bookman Old Style" w:hAnsi="Bookman Old Style"/>
        </w:rPr>
        <w:t>Lillard</w:t>
      </w:r>
      <w:proofErr w:type="spellEnd"/>
      <w:r w:rsidR="00EB6DDE" w:rsidRPr="00EB6DDE">
        <w:rPr>
          <w:rFonts w:ascii="Bookman Old Style" w:hAnsi="Bookman Old Style"/>
        </w:rPr>
        <w:t xml:space="preserve"> et al., 2015).</w:t>
      </w:r>
    </w:p>
    <w:p w14:paraId="7C9368E3" w14:textId="77777777" w:rsidR="00EB6DDE" w:rsidRPr="00EB6DDE" w:rsidRDefault="00EB6DDE" w:rsidP="00B4596F">
      <w:pPr>
        <w:spacing w:line="360" w:lineRule="auto"/>
        <w:jc w:val="both"/>
        <w:rPr>
          <w:rFonts w:ascii="Bookman Old Style" w:hAnsi="Bookman Old Style"/>
        </w:rPr>
      </w:pPr>
      <w:r w:rsidRPr="00EB6DDE">
        <w:rPr>
          <w:rFonts w:ascii="Bookman Old Style" w:hAnsi="Bookman Old Style"/>
        </w:rPr>
        <w:t xml:space="preserve">Taken together, the empirical observations and practitioner insights point toward a shifting developmental landscape within CDCs, where children without clear clinical diagnoses increasingly require intervention for fundamental social, emotional, and </w:t>
      </w:r>
      <w:r w:rsidRPr="00EB6DDE">
        <w:rPr>
          <w:rFonts w:ascii="Bookman Old Style" w:hAnsi="Bookman Old Style"/>
        </w:rPr>
        <w:lastRenderedPageBreak/>
        <w:t>communicative competencies. This underscores the need to critically examine the broader environmental and societal factors influencing early childhood development today.</w:t>
      </w:r>
    </w:p>
    <w:p w14:paraId="41B10E22" w14:textId="3E2BCA92" w:rsidR="00EB6DDE" w:rsidRPr="005163F1" w:rsidRDefault="00EB6DDE" w:rsidP="00B4596F">
      <w:pPr>
        <w:spacing w:line="360" w:lineRule="auto"/>
        <w:jc w:val="both"/>
        <w:rPr>
          <w:rFonts w:ascii="Bookman Old Style" w:hAnsi="Bookman Old Style"/>
        </w:rPr>
      </w:pPr>
    </w:p>
    <w:p w14:paraId="7EF72E2D" w14:textId="17DCA88F" w:rsidR="00EB6DDE" w:rsidRPr="00EB6DDE" w:rsidRDefault="00B4596F" w:rsidP="00B4596F">
      <w:pPr>
        <w:spacing w:line="360" w:lineRule="auto"/>
        <w:jc w:val="both"/>
        <w:rPr>
          <w:rFonts w:ascii="Bookman Old Style" w:hAnsi="Bookman Old Style"/>
          <w:b/>
          <w:bCs/>
        </w:rPr>
      </w:pPr>
      <w:r w:rsidRPr="00EB6DDE">
        <w:rPr>
          <w:rFonts w:ascii="Bookman Old Style" w:hAnsi="Bookman Old Style"/>
          <w:b/>
          <w:bCs/>
        </w:rPr>
        <w:t>CONCLUSION</w:t>
      </w:r>
    </w:p>
    <w:p w14:paraId="6BB37EF6" w14:textId="3728D555" w:rsidR="00EB6DDE" w:rsidRPr="00EB6DDE" w:rsidRDefault="00EB6DDE" w:rsidP="00B4596F">
      <w:pPr>
        <w:spacing w:line="360" w:lineRule="auto"/>
        <w:jc w:val="both"/>
        <w:rPr>
          <w:rFonts w:ascii="Bookman Old Style" w:hAnsi="Bookman Old Style"/>
        </w:rPr>
      </w:pPr>
      <w:r>
        <w:rPr>
          <w:rFonts w:ascii="Bookman Old Style" w:hAnsi="Bookman Old Style"/>
        </w:rPr>
        <w:t xml:space="preserve">          </w:t>
      </w:r>
      <w:r w:rsidRPr="00EB6DDE">
        <w:rPr>
          <w:rFonts w:ascii="Bookman Old Style" w:hAnsi="Bookman Old Style"/>
        </w:rPr>
        <w:t>The findings of this study raise important questions about the current trajectory of child development in an increasingly technology-driven world. While there is a strong and ongoing push to integrate technology into all spheres of learning, this study highlights a critical concern: the effectiveness of such integration is fundamentally dependent on the presence of a holistically developed child. A child who lacks essential social-emotional competencies, self-regulation, and the ability to engage meaningfully with others cannot fully benefit from technologically enhanced learning environments.</w:t>
      </w:r>
    </w:p>
    <w:p w14:paraId="601AA511" w14:textId="3F4B61C5" w:rsidR="00EB6DDE" w:rsidRPr="00EB6DDE" w:rsidRDefault="00EB6DDE" w:rsidP="00B4596F">
      <w:pPr>
        <w:spacing w:line="360" w:lineRule="auto"/>
        <w:jc w:val="both"/>
        <w:rPr>
          <w:rFonts w:ascii="Bookman Old Style" w:hAnsi="Bookman Old Style"/>
        </w:rPr>
      </w:pPr>
      <w:r>
        <w:rPr>
          <w:rFonts w:ascii="Bookman Old Style" w:hAnsi="Bookman Old Style"/>
        </w:rPr>
        <w:t xml:space="preserve">          </w:t>
      </w:r>
      <w:r w:rsidRPr="00EB6DDE">
        <w:rPr>
          <w:rFonts w:ascii="Bookman Old Style" w:hAnsi="Bookman Old Style"/>
        </w:rPr>
        <w:t xml:space="preserve">The realities observed within Child Development </w:t>
      </w:r>
      <w:proofErr w:type="spellStart"/>
      <w:r w:rsidRPr="00EB6DDE">
        <w:rPr>
          <w:rFonts w:ascii="Bookman Old Style" w:hAnsi="Bookman Old Style"/>
        </w:rPr>
        <w:t>Centers</w:t>
      </w:r>
      <w:proofErr w:type="spellEnd"/>
      <w:r w:rsidRPr="00EB6DDE">
        <w:rPr>
          <w:rFonts w:ascii="Bookman Old Style" w:hAnsi="Bookman Old Style"/>
        </w:rPr>
        <w:t xml:space="preserve"> suggest that the challenge is no longer limited to addressing clinically diagnosed developmental disorders, but extends to rebuilding foundational human capacities that are essential for learning and living. The increasing demand for such </w:t>
      </w:r>
      <w:proofErr w:type="spellStart"/>
      <w:r w:rsidRPr="00EB6DDE">
        <w:rPr>
          <w:rFonts w:ascii="Bookman Old Style" w:hAnsi="Bookman Old Style"/>
        </w:rPr>
        <w:t>centers</w:t>
      </w:r>
      <w:proofErr w:type="spellEnd"/>
      <w:r w:rsidRPr="00EB6DDE">
        <w:rPr>
          <w:rFonts w:ascii="Bookman Old Style" w:hAnsi="Bookman Old Style"/>
        </w:rPr>
        <w:t xml:space="preserve"> reflects a broader developmental shift that requires urgent attention from educators, parents, and policymakers alike.</w:t>
      </w:r>
    </w:p>
    <w:p w14:paraId="793B6732" w14:textId="71BE16C4" w:rsidR="00EB6DDE" w:rsidRDefault="00EB6DDE" w:rsidP="00B4596F">
      <w:pPr>
        <w:spacing w:line="360" w:lineRule="auto"/>
        <w:jc w:val="both"/>
        <w:rPr>
          <w:rFonts w:ascii="Bookman Old Style" w:hAnsi="Bookman Old Style"/>
        </w:rPr>
      </w:pPr>
      <w:r>
        <w:rPr>
          <w:rFonts w:ascii="Bookman Old Style" w:hAnsi="Bookman Old Style"/>
        </w:rPr>
        <w:t xml:space="preserve">          </w:t>
      </w:r>
      <w:r w:rsidRPr="00EB6DDE">
        <w:rPr>
          <w:rFonts w:ascii="Bookman Old Style" w:hAnsi="Bookman Old Style"/>
        </w:rPr>
        <w:t>As this paper argues, the goal of education must move beyond the creation of knowledge repositories to nurturing well-rounded individuals who are socially aware, emotionally stable, and capable of meaningful human interaction. Strengthening early intervention practices, promoting timely parental awareness, and designing developmentally appropriate environments will be crucial in addressing these emerging concerns. In this regard, there is a need to</w:t>
      </w:r>
      <w:r>
        <w:rPr>
          <w:rFonts w:ascii="Bookman Old Style" w:hAnsi="Bookman Old Style"/>
        </w:rPr>
        <w:t>:</w:t>
      </w:r>
    </w:p>
    <w:p w14:paraId="667932BC" w14:textId="159E950F" w:rsidR="00EB6DDE" w:rsidRPr="00EB6DDE" w:rsidRDefault="00EB6DDE" w:rsidP="00B4596F">
      <w:pPr>
        <w:pStyle w:val="ListParagraph"/>
        <w:numPr>
          <w:ilvl w:val="0"/>
          <w:numId w:val="1"/>
        </w:numPr>
        <w:spacing w:line="360" w:lineRule="auto"/>
        <w:jc w:val="both"/>
        <w:rPr>
          <w:rFonts w:ascii="Bookman Old Style" w:hAnsi="Bookman Old Style"/>
        </w:rPr>
      </w:pPr>
      <w:r w:rsidRPr="00EB6DDE">
        <w:rPr>
          <w:rFonts w:ascii="Bookman Old Style" w:hAnsi="Bookman Old Style"/>
          <w:b/>
          <w:bCs/>
        </w:rPr>
        <w:t>Encourage nature-based and sensory-rich play</w:t>
      </w:r>
      <w:r w:rsidRPr="00EB6DDE">
        <w:rPr>
          <w:rFonts w:ascii="Bookman Old Style" w:hAnsi="Bookman Old Style"/>
        </w:rPr>
        <w:t xml:space="preserve">, enabling children to engage with real-world environments, textures, and experiences that support holistic development. </w:t>
      </w:r>
    </w:p>
    <w:p w14:paraId="529C45B7" w14:textId="3A80368E" w:rsidR="00EB6DDE" w:rsidRPr="00EB6DDE" w:rsidRDefault="00EB6DDE" w:rsidP="00B4596F">
      <w:pPr>
        <w:pStyle w:val="ListParagraph"/>
        <w:numPr>
          <w:ilvl w:val="0"/>
          <w:numId w:val="1"/>
        </w:numPr>
        <w:spacing w:line="360" w:lineRule="auto"/>
        <w:jc w:val="both"/>
        <w:rPr>
          <w:rFonts w:ascii="Bookman Old Style" w:hAnsi="Bookman Old Style"/>
        </w:rPr>
      </w:pPr>
      <w:r w:rsidRPr="00EB6DDE">
        <w:rPr>
          <w:rFonts w:ascii="Bookman Old Style" w:hAnsi="Bookman Old Style"/>
          <w:b/>
          <w:bCs/>
        </w:rPr>
        <w:t>Ensure monitored and limited screen exposure alongside early enrolment in play schools</w:t>
      </w:r>
      <w:r w:rsidRPr="00EB6DDE">
        <w:rPr>
          <w:rFonts w:ascii="Bookman Old Style" w:hAnsi="Bookman Old Style"/>
        </w:rPr>
        <w:t xml:space="preserve"> that emphasize traditional, interaction-driven learning practices and provide opportunities for regular peer interaction. </w:t>
      </w:r>
    </w:p>
    <w:p w14:paraId="66A3A1E0" w14:textId="58F9E135" w:rsidR="00EB6DDE" w:rsidRPr="00EB6DDE" w:rsidRDefault="00EB6DDE" w:rsidP="00B4596F">
      <w:pPr>
        <w:pStyle w:val="ListParagraph"/>
        <w:numPr>
          <w:ilvl w:val="0"/>
          <w:numId w:val="1"/>
        </w:numPr>
        <w:spacing w:line="360" w:lineRule="auto"/>
        <w:jc w:val="both"/>
        <w:rPr>
          <w:rFonts w:ascii="Bookman Old Style" w:hAnsi="Bookman Old Style"/>
        </w:rPr>
      </w:pPr>
      <w:r w:rsidRPr="00EB6DDE">
        <w:rPr>
          <w:rFonts w:ascii="Bookman Old Style" w:hAnsi="Bookman Old Style"/>
          <w:b/>
          <w:bCs/>
        </w:rPr>
        <w:lastRenderedPageBreak/>
        <w:t>Promote parental awareness from the prenatal stage onwards</w:t>
      </w:r>
      <w:r w:rsidRPr="00EB6DDE">
        <w:rPr>
          <w:rFonts w:ascii="Bookman Old Style" w:hAnsi="Bookman Old Style"/>
        </w:rPr>
        <w:t>, equipping caregivers to recognize developmental needs early and make informed choices about children’s learning environments.</w:t>
      </w:r>
    </w:p>
    <w:p w14:paraId="76F2EA30" w14:textId="0234DE98" w:rsidR="00EB6DDE" w:rsidRPr="00EB6DDE" w:rsidRDefault="00EB6DDE" w:rsidP="00B4596F">
      <w:pPr>
        <w:spacing w:line="360" w:lineRule="auto"/>
        <w:jc w:val="both"/>
        <w:rPr>
          <w:rFonts w:ascii="Bookman Old Style" w:hAnsi="Bookman Old Style"/>
        </w:rPr>
      </w:pPr>
      <w:r>
        <w:rPr>
          <w:rFonts w:ascii="Bookman Old Style" w:hAnsi="Bookman Old Style"/>
        </w:rPr>
        <w:t xml:space="preserve">          </w:t>
      </w:r>
      <w:r w:rsidRPr="00EB6DDE">
        <w:rPr>
          <w:rFonts w:ascii="Bookman Old Style" w:hAnsi="Bookman Old Style"/>
        </w:rPr>
        <w:t>With informed and responsive interventions, there remains the possibility of restoring balance and ensuring healthier developmental trajectories for children.</w:t>
      </w:r>
    </w:p>
    <w:p w14:paraId="2F7F8C1E" w14:textId="77777777" w:rsidR="00E53A4F" w:rsidRDefault="00E53A4F" w:rsidP="00B4596F">
      <w:pPr>
        <w:spacing w:line="360" w:lineRule="auto"/>
        <w:jc w:val="both"/>
        <w:rPr>
          <w:rFonts w:ascii="Bookman Old Style" w:hAnsi="Bookman Old Style"/>
        </w:rPr>
      </w:pPr>
      <w:bookmarkStart w:id="0" w:name="_GoBack"/>
      <w:bookmarkEnd w:id="0"/>
    </w:p>
    <w:p w14:paraId="3E845EBA" w14:textId="77777777" w:rsidR="00E53A4F" w:rsidRPr="00E53A4F" w:rsidRDefault="00E53A4F" w:rsidP="00E53A4F">
      <w:pPr>
        <w:spacing w:line="360" w:lineRule="auto"/>
        <w:jc w:val="both"/>
        <w:rPr>
          <w:rFonts w:ascii="Bookman Old Style" w:hAnsi="Bookman Old Style"/>
        </w:rPr>
      </w:pPr>
      <w:r w:rsidRPr="00E53A4F">
        <w:rPr>
          <w:rFonts w:ascii="Bookman Old Style" w:hAnsi="Bookman Old Style"/>
        </w:rPr>
        <w:t>COMPETING INTERESTS DISCLAIMER:</w:t>
      </w:r>
    </w:p>
    <w:p w14:paraId="692D14B0" w14:textId="7732DF25" w:rsidR="00E53A4F" w:rsidRDefault="00E53A4F" w:rsidP="00E53A4F">
      <w:pPr>
        <w:spacing w:line="360" w:lineRule="auto"/>
        <w:jc w:val="both"/>
        <w:rPr>
          <w:rFonts w:ascii="Bookman Old Style" w:hAnsi="Bookman Old Style"/>
        </w:rPr>
      </w:pPr>
      <w:r w:rsidRPr="00E53A4F">
        <w:rPr>
          <w:rFonts w:ascii="Bookman Old Style" w:hAnsi="Bookman Old Style"/>
        </w:rPr>
        <w:t>Authors have declared that they have no known competing financial interests OR non-financial interests OR personal relationships that could have appeared to influence the work reported in this paper.</w:t>
      </w:r>
    </w:p>
    <w:p w14:paraId="1EB815E0" w14:textId="77777777" w:rsidR="00EA6EF8" w:rsidRDefault="00EA6EF8" w:rsidP="00B4596F">
      <w:pPr>
        <w:spacing w:line="360" w:lineRule="auto"/>
        <w:jc w:val="both"/>
        <w:rPr>
          <w:rFonts w:ascii="Bookman Old Style" w:hAnsi="Bookman Old Style"/>
        </w:rPr>
      </w:pPr>
    </w:p>
    <w:p w14:paraId="246858C8" w14:textId="77777777" w:rsidR="00B4596F" w:rsidRPr="00B4596F" w:rsidRDefault="00B4596F" w:rsidP="00B4596F">
      <w:pPr>
        <w:spacing w:line="360" w:lineRule="auto"/>
        <w:rPr>
          <w:rFonts w:ascii="Bookman Old Style" w:hAnsi="Bookman Old Style"/>
          <w:b/>
          <w:bCs/>
        </w:rPr>
      </w:pPr>
      <w:r w:rsidRPr="00B4596F">
        <w:rPr>
          <w:rFonts w:ascii="Bookman Old Style" w:hAnsi="Bookman Old Style"/>
          <w:b/>
          <w:bCs/>
        </w:rPr>
        <w:t>REFERENCES</w:t>
      </w:r>
    </w:p>
    <w:p w14:paraId="035A5E46" w14:textId="34EFD743" w:rsidR="00EA6EF8" w:rsidRDefault="009D3CC7" w:rsidP="00EA6EF8">
      <w:pPr>
        <w:spacing w:line="360" w:lineRule="auto"/>
        <w:rPr>
          <w:rFonts w:ascii="Bookman Old Style" w:hAnsi="Bookman Old Style"/>
        </w:rPr>
      </w:pPr>
      <w:r>
        <w:rPr>
          <w:rFonts w:ascii="Bookman Old Style" w:hAnsi="Bookman Old Style"/>
        </w:rPr>
        <w:t xml:space="preserve"> </w:t>
      </w:r>
      <w:r w:rsidRPr="00A72C36">
        <w:rPr>
          <w:rFonts w:ascii="Bookman Old Style" w:hAnsi="Bookman Old Style"/>
        </w:rPr>
        <w:t xml:space="preserve">Akmal, Y., </w:t>
      </w:r>
      <w:proofErr w:type="spellStart"/>
      <w:r w:rsidRPr="00A72C36">
        <w:rPr>
          <w:rFonts w:ascii="Bookman Old Style" w:hAnsi="Bookman Old Style"/>
        </w:rPr>
        <w:t>Koeswantono</w:t>
      </w:r>
      <w:proofErr w:type="spellEnd"/>
      <w:r w:rsidRPr="00A72C36">
        <w:rPr>
          <w:rFonts w:ascii="Bookman Old Style" w:hAnsi="Bookman Old Style"/>
        </w:rPr>
        <w:t xml:space="preserve">, S., &amp; </w:t>
      </w:r>
      <w:proofErr w:type="spellStart"/>
      <w:r w:rsidRPr="00A72C36">
        <w:rPr>
          <w:rFonts w:ascii="Bookman Old Style" w:hAnsi="Bookman Old Style"/>
        </w:rPr>
        <w:t>Hartati</w:t>
      </w:r>
      <w:proofErr w:type="spellEnd"/>
      <w:r w:rsidRPr="00A72C36">
        <w:rPr>
          <w:rFonts w:ascii="Bookman Old Style" w:hAnsi="Bookman Old Style"/>
        </w:rPr>
        <w:t>, S. (2020, December). Character development in generation alpha through social-emotional learning with parent involvement. In </w:t>
      </w:r>
      <w:r w:rsidRPr="00A72C36">
        <w:rPr>
          <w:rFonts w:ascii="Bookman Old Style" w:hAnsi="Bookman Old Style"/>
          <w:i/>
          <w:iCs/>
        </w:rPr>
        <w:t>1st international conference on early childhood care education and parenting (ICECCEP 2019)</w:t>
      </w:r>
      <w:r w:rsidRPr="00A72C36">
        <w:rPr>
          <w:rFonts w:ascii="Bookman Old Style" w:hAnsi="Bookman Old Style"/>
        </w:rPr>
        <w:t> (pp. 87-93). Atlantis press.</w:t>
      </w:r>
    </w:p>
    <w:p w14:paraId="381851C3" w14:textId="5D01FE8F" w:rsidR="00EA6EF8" w:rsidRDefault="00EA6EF8" w:rsidP="00390C40">
      <w:pPr>
        <w:spacing w:line="360" w:lineRule="auto"/>
        <w:rPr>
          <w:rFonts w:ascii="Bookman Old Style" w:hAnsi="Bookman Old Style"/>
        </w:rPr>
      </w:pPr>
      <w:r>
        <w:rPr>
          <w:rFonts w:ascii="Bookman Old Style" w:hAnsi="Bookman Old Style"/>
        </w:rPr>
        <w:t xml:space="preserve">  </w:t>
      </w:r>
      <w:r w:rsidRPr="00EA6EF8">
        <w:rPr>
          <w:rFonts w:ascii="Bookman Old Style" w:hAnsi="Bookman Old Style"/>
          <w:lang w:val="en-US"/>
        </w:rPr>
        <w:t xml:space="preserve">American Psychological Association. (2017). </w:t>
      </w:r>
      <w:r w:rsidRPr="00EA6EF8">
        <w:rPr>
          <w:rFonts w:ascii="Bookman Old Style" w:hAnsi="Bookman Old Style"/>
          <w:i/>
          <w:iCs/>
          <w:lang w:val="en-US"/>
        </w:rPr>
        <w:t>Ethical principles of psychologists and code of conduct</w:t>
      </w:r>
      <w:r w:rsidRPr="00EA6EF8">
        <w:rPr>
          <w:rFonts w:ascii="Bookman Old Style" w:hAnsi="Bookman Old Style"/>
          <w:lang w:val="en-US"/>
        </w:rPr>
        <w:t xml:space="preserve">. </w:t>
      </w:r>
      <w:hyperlink r:id="rId7" w:tgtFrame="_new" w:history="1">
        <w:r w:rsidRPr="00EA6EF8">
          <w:rPr>
            <w:rStyle w:val="Hyperlink"/>
            <w:rFonts w:ascii="Bookman Old Style" w:hAnsi="Bookman Old Style"/>
            <w:lang w:val="en-US"/>
          </w:rPr>
          <w:t>https://www.apa.org/ethics/code/ethics-code-2017.pdf</w:t>
        </w:r>
      </w:hyperlink>
    </w:p>
    <w:p w14:paraId="1E19145E" w14:textId="77777777" w:rsidR="009D3CC7" w:rsidRDefault="009D3CC7" w:rsidP="00390C40">
      <w:pPr>
        <w:spacing w:line="360" w:lineRule="auto"/>
        <w:rPr>
          <w:rFonts w:ascii="Bookman Old Style" w:hAnsi="Bookman Old Style"/>
        </w:rPr>
      </w:pPr>
      <w:r>
        <w:rPr>
          <w:rFonts w:ascii="Bookman Old Style" w:hAnsi="Bookman Old Style"/>
        </w:rPr>
        <w:t xml:space="preserve">  </w:t>
      </w:r>
      <w:r w:rsidRPr="00A72C36">
        <w:rPr>
          <w:rFonts w:ascii="Bookman Old Style" w:hAnsi="Bookman Old Style"/>
        </w:rPr>
        <w:t xml:space="preserve">Barnett-Page, E., &amp; Thomas, J. (2009). Methods for the synthesis of qualitative research: A critical review. </w:t>
      </w:r>
      <w:r w:rsidRPr="00A72C36">
        <w:rPr>
          <w:rFonts w:ascii="Bookman Old Style" w:hAnsi="Bookman Old Style"/>
          <w:i/>
          <w:iCs/>
        </w:rPr>
        <w:t>BMC Medical Research Methodology</w:t>
      </w:r>
      <w:r w:rsidRPr="00A72C36">
        <w:rPr>
          <w:rFonts w:ascii="Bookman Old Style" w:hAnsi="Bookman Old Style"/>
        </w:rPr>
        <w:t xml:space="preserve">, 9, 59. </w:t>
      </w:r>
      <w:hyperlink r:id="rId8" w:tgtFrame="_new" w:history="1">
        <w:r w:rsidRPr="00A72C36">
          <w:rPr>
            <w:rStyle w:val="Hyperlink"/>
            <w:rFonts w:ascii="Bookman Old Style" w:hAnsi="Bookman Old Style"/>
          </w:rPr>
          <w:t>https://doi.org/10.1186/1471-2288-9-59</w:t>
        </w:r>
      </w:hyperlink>
    </w:p>
    <w:p w14:paraId="432F1C3C" w14:textId="77777777" w:rsidR="009D3CC7" w:rsidRDefault="009D3CC7" w:rsidP="00390C40">
      <w:pPr>
        <w:spacing w:line="360" w:lineRule="auto"/>
        <w:rPr>
          <w:rFonts w:ascii="Bookman Old Style" w:hAnsi="Bookman Old Style"/>
        </w:rPr>
      </w:pPr>
      <w:r>
        <w:rPr>
          <w:rFonts w:ascii="Bookman Old Style" w:hAnsi="Bookman Old Style"/>
        </w:rPr>
        <w:t xml:space="preserve">  </w:t>
      </w:r>
      <w:proofErr w:type="spellStart"/>
      <w:r w:rsidRPr="00316906">
        <w:rPr>
          <w:rFonts w:ascii="Bookman Old Style" w:hAnsi="Bookman Old Style"/>
        </w:rPr>
        <w:t>Belina</w:t>
      </w:r>
      <w:proofErr w:type="spellEnd"/>
      <w:r w:rsidRPr="00316906">
        <w:rPr>
          <w:rFonts w:ascii="Bookman Old Style" w:hAnsi="Bookman Old Style"/>
        </w:rPr>
        <w:t xml:space="preserve">, A. (2022). Semi-structured interviewing as a tool for understanding informal civil society. </w:t>
      </w:r>
      <w:proofErr w:type="spellStart"/>
      <w:r w:rsidRPr="00316906">
        <w:rPr>
          <w:rFonts w:ascii="Bookman Old Style" w:hAnsi="Bookman Old Style"/>
          <w:i/>
          <w:iCs/>
        </w:rPr>
        <w:t>Voluntas</w:t>
      </w:r>
      <w:proofErr w:type="spellEnd"/>
      <w:r w:rsidRPr="00316906">
        <w:rPr>
          <w:rFonts w:ascii="Bookman Old Style" w:hAnsi="Bookman Old Style"/>
        </w:rPr>
        <w:t xml:space="preserve">, 14(2), 331–347. </w:t>
      </w:r>
      <w:hyperlink r:id="rId9" w:tgtFrame="_new" w:history="1">
        <w:r w:rsidRPr="00316906">
          <w:rPr>
            <w:rStyle w:val="Hyperlink"/>
            <w:rFonts w:ascii="Bookman Old Style" w:hAnsi="Bookman Old Style"/>
          </w:rPr>
          <w:t>https://doi.org/10.1332/204080522X16454629995872</w:t>
        </w:r>
      </w:hyperlink>
    </w:p>
    <w:p w14:paraId="015B0B95" w14:textId="77777777" w:rsidR="009D3CC7" w:rsidRPr="00D21EAF" w:rsidRDefault="009D3CC7" w:rsidP="00390C40">
      <w:pPr>
        <w:spacing w:line="360" w:lineRule="auto"/>
        <w:rPr>
          <w:rFonts w:ascii="Bookman Old Style" w:hAnsi="Bookman Old Style"/>
        </w:rPr>
      </w:pPr>
      <w:r>
        <w:rPr>
          <w:rFonts w:ascii="Bookman Old Style" w:hAnsi="Bookman Old Style"/>
        </w:rPr>
        <w:t xml:space="preserve">  </w:t>
      </w:r>
      <w:r w:rsidRPr="00D21EAF">
        <w:rPr>
          <w:rFonts w:ascii="Bookman Old Style" w:hAnsi="Bookman Old Style"/>
        </w:rPr>
        <w:t xml:space="preserve">Campbell, F. A., </w:t>
      </w:r>
      <w:proofErr w:type="spellStart"/>
      <w:r w:rsidRPr="00D21EAF">
        <w:rPr>
          <w:rFonts w:ascii="Bookman Old Style" w:hAnsi="Bookman Old Style"/>
        </w:rPr>
        <w:t>Pungello</w:t>
      </w:r>
      <w:proofErr w:type="spellEnd"/>
      <w:r w:rsidRPr="00D21EAF">
        <w:rPr>
          <w:rFonts w:ascii="Bookman Old Style" w:hAnsi="Bookman Old Style"/>
        </w:rPr>
        <w:t xml:space="preserve">, E. P., Miller-Johnson, S., </w:t>
      </w:r>
      <w:proofErr w:type="spellStart"/>
      <w:r w:rsidRPr="00D21EAF">
        <w:rPr>
          <w:rFonts w:ascii="Bookman Old Style" w:hAnsi="Bookman Old Style"/>
        </w:rPr>
        <w:t>Burchinal</w:t>
      </w:r>
      <w:proofErr w:type="spellEnd"/>
      <w:r w:rsidRPr="00D21EAF">
        <w:rPr>
          <w:rFonts w:ascii="Bookman Old Style" w:hAnsi="Bookman Old Style"/>
        </w:rPr>
        <w:t xml:space="preserve">, M., &amp; Ramey, C. T. (2012). Adult outcomes as a function of an early childhood educational program: An Abecedarian Project follow-up. </w:t>
      </w:r>
      <w:r w:rsidRPr="00D21EAF">
        <w:rPr>
          <w:rFonts w:ascii="Bookman Old Style" w:hAnsi="Bookman Old Style"/>
          <w:i/>
          <w:iCs/>
        </w:rPr>
        <w:t>Developmental Psychology, 48</w:t>
      </w:r>
      <w:r w:rsidRPr="00D21EAF">
        <w:rPr>
          <w:rFonts w:ascii="Bookman Old Style" w:hAnsi="Bookman Old Style"/>
        </w:rPr>
        <w:t xml:space="preserve">(4), 1033–1043. </w:t>
      </w:r>
      <w:hyperlink r:id="rId10" w:history="1">
        <w:r w:rsidRPr="00D21EAF">
          <w:rPr>
            <w:rStyle w:val="Hyperlink"/>
            <w:rFonts w:ascii="Bookman Old Style" w:hAnsi="Bookman Old Style"/>
          </w:rPr>
          <w:t>https://doi.org/10.1037/a0026644</w:t>
        </w:r>
      </w:hyperlink>
      <w:r>
        <w:rPr>
          <w:rFonts w:ascii="Bookman Old Style" w:hAnsi="Bookman Old Style"/>
        </w:rPr>
        <w:t xml:space="preserve"> </w:t>
      </w:r>
      <w:r w:rsidRPr="00D21EAF">
        <w:rPr>
          <w:rFonts w:ascii="Bookman Old Style" w:hAnsi="Bookman Old Style"/>
        </w:rPr>
        <w:t xml:space="preserve"> </w:t>
      </w:r>
    </w:p>
    <w:p w14:paraId="1CD8082E" w14:textId="77777777" w:rsidR="009D3CC7" w:rsidRPr="00B4596F" w:rsidRDefault="009D3CC7" w:rsidP="00390C40">
      <w:pPr>
        <w:spacing w:line="360" w:lineRule="auto"/>
        <w:rPr>
          <w:rFonts w:ascii="Bookman Old Style" w:hAnsi="Bookman Old Style"/>
        </w:rPr>
      </w:pPr>
      <w:r>
        <w:rPr>
          <w:rFonts w:ascii="Bookman Old Style" w:hAnsi="Bookman Old Style"/>
        </w:rPr>
        <w:t xml:space="preserve">  </w:t>
      </w:r>
      <w:proofErr w:type="spellStart"/>
      <w:r w:rsidRPr="00B4596F">
        <w:rPr>
          <w:rFonts w:ascii="Bookman Old Style" w:hAnsi="Bookman Old Style"/>
        </w:rPr>
        <w:t>Center</w:t>
      </w:r>
      <w:proofErr w:type="spellEnd"/>
      <w:r w:rsidRPr="00B4596F">
        <w:rPr>
          <w:rFonts w:ascii="Bookman Old Style" w:hAnsi="Bookman Old Style"/>
        </w:rPr>
        <w:t xml:space="preserve"> on the Developing Child. (2011). </w:t>
      </w:r>
      <w:r w:rsidRPr="00B4596F">
        <w:rPr>
          <w:rFonts w:ascii="Bookman Old Style" w:hAnsi="Bookman Old Style"/>
          <w:i/>
          <w:iCs/>
        </w:rPr>
        <w:t>Building the brain’s “air traffic control” system: How early experiences shape the development of executive function</w:t>
      </w:r>
      <w:r w:rsidRPr="00B4596F">
        <w:rPr>
          <w:rFonts w:ascii="Bookman Old Style" w:hAnsi="Bookman Old Style"/>
        </w:rPr>
        <w:t xml:space="preserve">. Harvard University. </w:t>
      </w:r>
    </w:p>
    <w:p w14:paraId="26BE9745" w14:textId="77777777" w:rsidR="009D3CC7" w:rsidRPr="00B4596F" w:rsidRDefault="009D3CC7" w:rsidP="00390C40">
      <w:pPr>
        <w:spacing w:line="360" w:lineRule="auto"/>
        <w:rPr>
          <w:rFonts w:ascii="Bookman Old Style" w:hAnsi="Bookman Old Style"/>
        </w:rPr>
      </w:pPr>
      <w:r>
        <w:rPr>
          <w:rFonts w:ascii="Bookman Old Style" w:hAnsi="Bookman Old Style"/>
        </w:rPr>
        <w:lastRenderedPageBreak/>
        <w:t xml:space="preserve">  </w:t>
      </w:r>
      <w:r w:rsidRPr="00B4596F">
        <w:rPr>
          <w:rFonts w:ascii="Bookman Old Style" w:hAnsi="Bookman Old Style"/>
        </w:rPr>
        <w:t xml:space="preserve">Christakis, D. A. (2009). The effects of infant media usage: What do we know and what should we learn? </w:t>
      </w:r>
      <w:r w:rsidRPr="00B4596F">
        <w:rPr>
          <w:rFonts w:ascii="Bookman Old Style" w:hAnsi="Bookman Old Style"/>
          <w:i/>
          <w:iCs/>
        </w:rPr>
        <w:t xml:space="preserve">Acta </w:t>
      </w:r>
      <w:proofErr w:type="spellStart"/>
      <w:r w:rsidRPr="00B4596F">
        <w:rPr>
          <w:rFonts w:ascii="Bookman Old Style" w:hAnsi="Bookman Old Style"/>
          <w:i/>
          <w:iCs/>
        </w:rPr>
        <w:t>Paediatrica</w:t>
      </w:r>
      <w:proofErr w:type="spellEnd"/>
      <w:r w:rsidRPr="00B4596F">
        <w:rPr>
          <w:rFonts w:ascii="Bookman Old Style" w:hAnsi="Bookman Old Style"/>
          <w:i/>
          <w:iCs/>
        </w:rPr>
        <w:t>, 98</w:t>
      </w:r>
      <w:r w:rsidRPr="00B4596F">
        <w:rPr>
          <w:rFonts w:ascii="Bookman Old Style" w:hAnsi="Bookman Old Style"/>
        </w:rPr>
        <w:t xml:space="preserve">(1), 8–16. </w:t>
      </w:r>
      <w:hyperlink r:id="rId11" w:tgtFrame="_new" w:history="1">
        <w:r w:rsidRPr="00B4596F">
          <w:rPr>
            <w:rStyle w:val="Hyperlink"/>
            <w:rFonts w:ascii="Bookman Old Style" w:hAnsi="Bookman Old Style"/>
          </w:rPr>
          <w:t>https://doi.org/10.1111/j.1651-2227.2008.01027.x</w:t>
        </w:r>
      </w:hyperlink>
      <w:r w:rsidRPr="00B4596F">
        <w:rPr>
          <w:rFonts w:ascii="Bookman Old Style" w:hAnsi="Bookman Old Style"/>
        </w:rPr>
        <w:t xml:space="preserve"> </w:t>
      </w:r>
    </w:p>
    <w:p w14:paraId="78BDE6C6" w14:textId="77777777" w:rsidR="009D3CC7" w:rsidRPr="00350E4E" w:rsidRDefault="009D3CC7" w:rsidP="00390C40">
      <w:pPr>
        <w:spacing w:line="360" w:lineRule="auto"/>
        <w:rPr>
          <w:rFonts w:ascii="Bookman Old Style" w:hAnsi="Bookman Old Style"/>
        </w:rPr>
      </w:pPr>
      <w:r>
        <w:rPr>
          <w:rFonts w:ascii="Bookman Old Style" w:hAnsi="Bookman Old Style"/>
        </w:rPr>
        <w:t xml:space="preserve">  </w:t>
      </w:r>
      <w:r w:rsidRPr="00350E4E">
        <w:rPr>
          <w:rFonts w:ascii="Bookman Old Style" w:hAnsi="Bookman Old Style"/>
        </w:rPr>
        <w:t xml:space="preserve">Cohen, D. J., Paul, R., &amp; </w:t>
      </w:r>
      <w:proofErr w:type="spellStart"/>
      <w:r w:rsidRPr="00350E4E">
        <w:rPr>
          <w:rFonts w:ascii="Bookman Old Style" w:hAnsi="Bookman Old Style"/>
        </w:rPr>
        <w:t>Volkmar</w:t>
      </w:r>
      <w:proofErr w:type="spellEnd"/>
      <w:r w:rsidRPr="00350E4E">
        <w:rPr>
          <w:rFonts w:ascii="Bookman Old Style" w:hAnsi="Bookman Old Style"/>
        </w:rPr>
        <w:t xml:space="preserve">, F. R. (1986). Issues in the classification of pervasive and other developmental disorders: Toward DSM-IV. </w:t>
      </w:r>
      <w:r w:rsidRPr="00350E4E">
        <w:rPr>
          <w:rFonts w:ascii="Bookman Old Style" w:hAnsi="Bookman Old Style"/>
          <w:i/>
          <w:iCs/>
        </w:rPr>
        <w:t>Journal of the American Academy of Child Psychiatry</w:t>
      </w:r>
      <w:r w:rsidRPr="00350E4E">
        <w:rPr>
          <w:rFonts w:ascii="Bookman Old Style" w:hAnsi="Bookman Old Style"/>
        </w:rPr>
        <w:t xml:space="preserve">, 25(2), 213–220. </w:t>
      </w:r>
      <w:hyperlink r:id="rId12" w:tgtFrame="_new" w:history="1">
        <w:r w:rsidRPr="00350E4E">
          <w:rPr>
            <w:rStyle w:val="Hyperlink"/>
            <w:rFonts w:ascii="Bookman Old Style" w:hAnsi="Bookman Old Style"/>
          </w:rPr>
          <w:t>https://doi.org/10.1016/S0002-7138(09)60228-4</w:t>
        </w:r>
      </w:hyperlink>
    </w:p>
    <w:p w14:paraId="284B4509" w14:textId="77777777" w:rsidR="009D3CC7" w:rsidRPr="00200413" w:rsidRDefault="009D3CC7" w:rsidP="00390C40">
      <w:pPr>
        <w:spacing w:line="360" w:lineRule="auto"/>
        <w:rPr>
          <w:rFonts w:ascii="Bookman Old Style" w:hAnsi="Bookman Old Style"/>
        </w:rPr>
      </w:pPr>
      <w:r>
        <w:rPr>
          <w:rFonts w:ascii="Bookman Old Style" w:hAnsi="Bookman Old Style"/>
        </w:rPr>
        <w:t xml:space="preserve">  </w:t>
      </w:r>
      <w:r w:rsidRPr="00200413">
        <w:rPr>
          <w:rFonts w:ascii="Bookman Old Style" w:hAnsi="Bookman Old Style"/>
        </w:rPr>
        <w:t xml:space="preserve">Cole, P. M., Armstrong, L. M., &amp; Pemberton, C. K. (2010). The role of language in the development of emotion regulation. In S. D. Calkins &amp; M. A. Bell (Eds.), </w:t>
      </w:r>
      <w:r w:rsidRPr="00200413">
        <w:rPr>
          <w:rFonts w:ascii="Bookman Old Style" w:hAnsi="Bookman Old Style"/>
          <w:i/>
          <w:iCs/>
        </w:rPr>
        <w:t>Child development at the intersection of emotion and cognition</w:t>
      </w:r>
      <w:r w:rsidRPr="00200413">
        <w:rPr>
          <w:rFonts w:ascii="Bookman Old Style" w:hAnsi="Bookman Old Style"/>
        </w:rPr>
        <w:t xml:space="preserve"> (pp. 59–77). American Psychological Association. </w:t>
      </w:r>
      <w:hyperlink r:id="rId13" w:tgtFrame="_new" w:history="1">
        <w:r w:rsidRPr="00200413">
          <w:rPr>
            <w:rStyle w:val="Hyperlink"/>
            <w:rFonts w:ascii="Bookman Old Style" w:hAnsi="Bookman Old Style"/>
          </w:rPr>
          <w:t>https://doi.org/10.1037/12059-004</w:t>
        </w:r>
      </w:hyperlink>
      <w:r w:rsidRPr="00200413">
        <w:rPr>
          <w:rFonts w:ascii="Bookman Old Style" w:hAnsi="Bookman Old Style"/>
        </w:rPr>
        <w:br/>
      </w:r>
      <w:r>
        <w:rPr>
          <w:rFonts w:ascii="Bookman Old Style" w:hAnsi="Bookman Old Style"/>
        </w:rPr>
        <w:t xml:space="preserve">  </w:t>
      </w:r>
      <w:r w:rsidRPr="00200413">
        <w:rPr>
          <w:rFonts w:ascii="Bookman Old Style" w:hAnsi="Bookman Old Style"/>
        </w:rPr>
        <w:t xml:space="preserve">Cole, P. M., Michel, M. K., &amp; Teti, L. O. D. (1994). The development of emotion regulation and dysregulation: A clinical perspective. </w:t>
      </w:r>
      <w:r w:rsidRPr="00200413">
        <w:rPr>
          <w:rFonts w:ascii="Bookman Old Style" w:hAnsi="Bookman Old Style"/>
          <w:i/>
          <w:iCs/>
        </w:rPr>
        <w:t>Monographs of the Society for Research in Child Development</w:t>
      </w:r>
      <w:r w:rsidRPr="00200413">
        <w:rPr>
          <w:rFonts w:ascii="Bookman Old Style" w:hAnsi="Bookman Old Style"/>
        </w:rPr>
        <w:t xml:space="preserve">, 59(2–3), 73–100. </w:t>
      </w:r>
      <w:hyperlink r:id="rId14" w:tgtFrame="_new" w:history="1">
        <w:r w:rsidRPr="00200413">
          <w:rPr>
            <w:rStyle w:val="Hyperlink"/>
            <w:rFonts w:ascii="Bookman Old Style" w:hAnsi="Bookman Old Style"/>
          </w:rPr>
          <w:t>https://doi.org/10.2307/1166139</w:t>
        </w:r>
      </w:hyperlink>
      <w:r w:rsidRPr="00200413">
        <w:rPr>
          <w:rFonts w:ascii="Bookman Old Style" w:hAnsi="Bookman Old Style"/>
        </w:rPr>
        <w:br/>
      </w:r>
      <w:r>
        <w:rPr>
          <w:rFonts w:ascii="Bookman Old Style" w:hAnsi="Bookman Old Style"/>
        </w:rPr>
        <w:t xml:space="preserve">  </w:t>
      </w:r>
      <w:r w:rsidRPr="00200413">
        <w:rPr>
          <w:rFonts w:ascii="Bookman Old Style" w:hAnsi="Bookman Old Style"/>
        </w:rPr>
        <w:t xml:space="preserve">Salmon, K., </w:t>
      </w:r>
      <w:proofErr w:type="spellStart"/>
      <w:r w:rsidRPr="00200413">
        <w:rPr>
          <w:rFonts w:ascii="Bookman Old Style" w:hAnsi="Bookman Old Style"/>
        </w:rPr>
        <w:t>O’Kearney</w:t>
      </w:r>
      <w:proofErr w:type="spellEnd"/>
      <w:r w:rsidRPr="00200413">
        <w:rPr>
          <w:rFonts w:ascii="Bookman Old Style" w:hAnsi="Bookman Old Style"/>
        </w:rPr>
        <w:t xml:space="preserve">, R., Reese, E., &amp; others. (2016). The role of language skill in child psychopathology: Implications for intervention in the early years. </w:t>
      </w:r>
      <w:r w:rsidRPr="00200413">
        <w:rPr>
          <w:rFonts w:ascii="Bookman Old Style" w:hAnsi="Bookman Old Style"/>
          <w:i/>
          <w:iCs/>
        </w:rPr>
        <w:t>Clinical Child and Family Psychology Review</w:t>
      </w:r>
      <w:r w:rsidRPr="00200413">
        <w:rPr>
          <w:rFonts w:ascii="Bookman Old Style" w:hAnsi="Bookman Old Style"/>
        </w:rPr>
        <w:t xml:space="preserve">, 19, 352–367. </w:t>
      </w:r>
      <w:hyperlink r:id="rId15" w:tgtFrame="_new" w:history="1">
        <w:r w:rsidRPr="00200413">
          <w:rPr>
            <w:rStyle w:val="Hyperlink"/>
            <w:rFonts w:ascii="Bookman Old Style" w:hAnsi="Bookman Old Style"/>
          </w:rPr>
          <w:t>https://doi.org/10.1007/s10567-016-0214-1</w:t>
        </w:r>
      </w:hyperlink>
      <w:r w:rsidRPr="00200413">
        <w:rPr>
          <w:rFonts w:ascii="Bookman Old Style" w:hAnsi="Bookman Old Style"/>
        </w:rPr>
        <w:br/>
      </w:r>
      <w:r>
        <w:rPr>
          <w:rFonts w:ascii="Bookman Old Style" w:hAnsi="Bookman Old Style"/>
        </w:rPr>
        <w:t xml:space="preserve">  </w:t>
      </w:r>
      <w:r w:rsidRPr="00200413">
        <w:rPr>
          <w:rFonts w:ascii="Bookman Old Style" w:hAnsi="Bookman Old Style"/>
        </w:rPr>
        <w:t xml:space="preserve">Cohen, J. S., &amp; Mendez, J. L. (2009). Emotion regulation, language ability, and the stability of preschool children's peer play </w:t>
      </w:r>
      <w:proofErr w:type="spellStart"/>
      <w:r w:rsidRPr="00200413">
        <w:rPr>
          <w:rFonts w:ascii="Bookman Old Style" w:hAnsi="Bookman Old Style"/>
        </w:rPr>
        <w:t>behavior</w:t>
      </w:r>
      <w:proofErr w:type="spellEnd"/>
      <w:r w:rsidRPr="00200413">
        <w:rPr>
          <w:rFonts w:ascii="Bookman Old Style" w:hAnsi="Bookman Old Style"/>
        </w:rPr>
        <w:t xml:space="preserve">. </w:t>
      </w:r>
      <w:r w:rsidRPr="00200413">
        <w:rPr>
          <w:rFonts w:ascii="Bookman Old Style" w:hAnsi="Bookman Old Style"/>
          <w:i/>
          <w:iCs/>
        </w:rPr>
        <w:t xml:space="preserve">Journal of </w:t>
      </w:r>
      <w:proofErr w:type="gramStart"/>
      <w:r w:rsidRPr="00200413">
        <w:rPr>
          <w:rFonts w:ascii="Bookman Old Style" w:hAnsi="Bookman Old Style"/>
          <w:i/>
          <w:iCs/>
        </w:rPr>
        <w:t xml:space="preserve">Early </w:t>
      </w:r>
      <w:r>
        <w:rPr>
          <w:rFonts w:ascii="Bookman Old Style" w:hAnsi="Bookman Old Style"/>
          <w:i/>
          <w:iCs/>
        </w:rPr>
        <w:t xml:space="preserve"> </w:t>
      </w:r>
      <w:r w:rsidRPr="00200413">
        <w:rPr>
          <w:rFonts w:ascii="Bookman Old Style" w:hAnsi="Bookman Old Style"/>
          <w:i/>
          <w:iCs/>
        </w:rPr>
        <w:t>Adolescence</w:t>
      </w:r>
      <w:proofErr w:type="gramEnd"/>
      <w:r w:rsidRPr="00200413">
        <w:rPr>
          <w:rFonts w:ascii="Bookman Old Style" w:hAnsi="Bookman Old Style"/>
        </w:rPr>
        <w:t xml:space="preserve">, 30(6), 1016–1037. </w:t>
      </w:r>
      <w:hyperlink r:id="rId16" w:tgtFrame="_new" w:history="1">
        <w:r w:rsidRPr="00200413">
          <w:rPr>
            <w:rStyle w:val="Hyperlink"/>
            <w:rFonts w:ascii="Bookman Old Style" w:hAnsi="Bookman Old Style"/>
          </w:rPr>
          <w:t>https://doi.org/10.1080/10409280903305716</w:t>
        </w:r>
      </w:hyperlink>
    </w:p>
    <w:p w14:paraId="6AA43951" w14:textId="77777777" w:rsidR="009D3CC7" w:rsidRPr="00B4596F" w:rsidRDefault="009D3CC7" w:rsidP="00390C40">
      <w:pPr>
        <w:spacing w:line="360" w:lineRule="auto"/>
        <w:rPr>
          <w:rFonts w:ascii="Bookman Old Style" w:hAnsi="Bookman Old Style"/>
        </w:rPr>
      </w:pPr>
      <w:r>
        <w:rPr>
          <w:rFonts w:ascii="Bookman Old Style" w:hAnsi="Bookman Old Style"/>
        </w:rPr>
        <w:t xml:space="preserve">  </w:t>
      </w:r>
      <w:r w:rsidRPr="00B4596F">
        <w:rPr>
          <w:rFonts w:ascii="Bookman Old Style" w:hAnsi="Bookman Old Style"/>
        </w:rPr>
        <w:t xml:space="preserve">Conti-Ramsden, G., &amp; Durkin, K. (2012). Language development and assessment in the preschool period. </w:t>
      </w:r>
      <w:r w:rsidRPr="00B4596F">
        <w:rPr>
          <w:rFonts w:ascii="Bookman Old Style" w:hAnsi="Bookman Old Style"/>
          <w:i/>
          <w:iCs/>
        </w:rPr>
        <w:t>Neuropsychology Review, 22</w:t>
      </w:r>
      <w:r w:rsidRPr="00B4596F">
        <w:rPr>
          <w:rFonts w:ascii="Bookman Old Style" w:hAnsi="Bookman Old Style"/>
        </w:rPr>
        <w:t xml:space="preserve">(4), 384–401. </w:t>
      </w:r>
      <w:hyperlink r:id="rId17" w:history="1">
        <w:r w:rsidRPr="00B4596F">
          <w:rPr>
            <w:rStyle w:val="Hyperlink"/>
            <w:rFonts w:ascii="Bookman Old Style" w:hAnsi="Bookman Old Style"/>
          </w:rPr>
          <w:t>https://doi.org/10.1007/s11065-012-9208-z</w:t>
        </w:r>
      </w:hyperlink>
      <w:r>
        <w:rPr>
          <w:rFonts w:ascii="Bookman Old Style" w:hAnsi="Bookman Old Style"/>
        </w:rPr>
        <w:t xml:space="preserve"> </w:t>
      </w:r>
      <w:r w:rsidRPr="00B4596F">
        <w:rPr>
          <w:rFonts w:ascii="Bookman Old Style" w:hAnsi="Bookman Old Style"/>
        </w:rPr>
        <w:t xml:space="preserve"> </w:t>
      </w:r>
      <w:r>
        <w:rPr>
          <w:rFonts w:ascii="Bookman Old Style" w:hAnsi="Bookman Old Style"/>
        </w:rPr>
        <w:t xml:space="preserve"> </w:t>
      </w:r>
    </w:p>
    <w:p w14:paraId="3937CA78" w14:textId="77777777" w:rsidR="009D3CC7" w:rsidRPr="00D21EAF" w:rsidRDefault="009D3CC7" w:rsidP="00390C40">
      <w:pPr>
        <w:spacing w:line="360" w:lineRule="auto"/>
        <w:rPr>
          <w:rFonts w:ascii="Bookman Old Style" w:hAnsi="Bookman Old Style"/>
        </w:rPr>
      </w:pPr>
      <w:r>
        <w:rPr>
          <w:rFonts w:ascii="Bookman Old Style" w:hAnsi="Bookman Old Style"/>
        </w:rPr>
        <w:t xml:space="preserve">  </w:t>
      </w:r>
      <w:r w:rsidRPr="00D21EAF">
        <w:rPr>
          <w:rFonts w:ascii="Bookman Old Style" w:hAnsi="Bookman Old Style"/>
        </w:rPr>
        <w:t xml:space="preserve">Dawson, G., Rogers, S., Munson, J., Smith, M., Winter, J., </w:t>
      </w:r>
      <w:proofErr w:type="spellStart"/>
      <w:r w:rsidRPr="00D21EAF">
        <w:rPr>
          <w:rFonts w:ascii="Bookman Old Style" w:hAnsi="Bookman Old Style"/>
        </w:rPr>
        <w:t>Greenson</w:t>
      </w:r>
      <w:proofErr w:type="spellEnd"/>
      <w:r w:rsidRPr="00D21EAF">
        <w:rPr>
          <w:rFonts w:ascii="Bookman Old Style" w:hAnsi="Bookman Old Style"/>
        </w:rPr>
        <w:t xml:space="preserve">, J., Donaldson, A., &amp; Varley, J. (2010). Randomized, controlled trial of an intervention for toddlers with autism: The Early Start Denver Model. </w:t>
      </w:r>
      <w:proofErr w:type="spellStart"/>
      <w:r w:rsidRPr="00D21EAF">
        <w:rPr>
          <w:rFonts w:ascii="Bookman Old Style" w:hAnsi="Bookman Old Style"/>
          <w:i/>
          <w:iCs/>
        </w:rPr>
        <w:t>Pediatrics</w:t>
      </w:r>
      <w:proofErr w:type="spellEnd"/>
      <w:r w:rsidRPr="00D21EAF">
        <w:rPr>
          <w:rFonts w:ascii="Bookman Old Style" w:hAnsi="Bookman Old Style"/>
          <w:i/>
          <w:iCs/>
        </w:rPr>
        <w:t>, 125</w:t>
      </w:r>
      <w:r w:rsidRPr="00D21EAF">
        <w:rPr>
          <w:rFonts w:ascii="Bookman Old Style" w:hAnsi="Bookman Old Style"/>
        </w:rPr>
        <w:t xml:space="preserve">(1), e17–e23. </w:t>
      </w:r>
      <w:hyperlink r:id="rId18" w:tgtFrame="_new" w:history="1">
        <w:r w:rsidRPr="00D21EAF">
          <w:rPr>
            <w:rStyle w:val="Hyperlink"/>
            <w:rFonts w:ascii="Bookman Old Style" w:hAnsi="Bookman Old Style"/>
          </w:rPr>
          <w:t>https://doi.org/10.1542/peds.2009-0958</w:t>
        </w:r>
      </w:hyperlink>
      <w:r w:rsidRPr="00D21EAF">
        <w:rPr>
          <w:rFonts w:ascii="Bookman Old Style" w:hAnsi="Bookman Old Style"/>
        </w:rPr>
        <w:t xml:space="preserve"> </w:t>
      </w:r>
    </w:p>
    <w:p w14:paraId="2C5F229B" w14:textId="77777777" w:rsidR="009D3CC7" w:rsidRPr="00B4596F" w:rsidRDefault="009D3CC7" w:rsidP="00390C40">
      <w:pPr>
        <w:spacing w:line="360" w:lineRule="auto"/>
        <w:rPr>
          <w:rFonts w:ascii="Bookman Old Style" w:hAnsi="Bookman Old Style"/>
        </w:rPr>
      </w:pPr>
      <w:r>
        <w:rPr>
          <w:rFonts w:ascii="Bookman Old Style" w:hAnsi="Bookman Old Style"/>
        </w:rPr>
        <w:t xml:space="preserve">  </w:t>
      </w:r>
      <w:r w:rsidRPr="00B4596F">
        <w:rPr>
          <w:rFonts w:ascii="Bookman Old Style" w:hAnsi="Bookman Old Style"/>
        </w:rPr>
        <w:t xml:space="preserve">Dawson, G., Rogers, S., Munson, J., Smith, M., Winter, J., </w:t>
      </w:r>
      <w:proofErr w:type="spellStart"/>
      <w:r w:rsidRPr="00B4596F">
        <w:rPr>
          <w:rFonts w:ascii="Bookman Old Style" w:hAnsi="Bookman Old Style"/>
        </w:rPr>
        <w:t>Greenson</w:t>
      </w:r>
      <w:proofErr w:type="spellEnd"/>
      <w:r w:rsidRPr="00B4596F">
        <w:rPr>
          <w:rFonts w:ascii="Bookman Old Style" w:hAnsi="Bookman Old Style"/>
        </w:rPr>
        <w:t xml:space="preserve">, J., Donaldson, A., &amp; Varley, J. (2010). Randomized, controlled trial of an intervention for toddlers with autism: The Early Start Denver Model. </w:t>
      </w:r>
      <w:proofErr w:type="spellStart"/>
      <w:r w:rsidRPr="00B4596F">
        <w:rPr>
          <w:rFonts w:ascii="Bookman Old Style" w:hAnsi="Bookman Old Style"/>
          <w:i/>
          <w:iCs/>
        </w:rPr>
        <w:t>Pediatrics</w:t>
      </w:r>
      <w:proofErr w:type="spellEnd"/>
      <w:r w:rsidRPr="00B4596F">
        <w:rPr>
          <w:rFonts w:ascii="Bookman Old Style" w:hAnsi="Bookman Old Style"/>
          <w:i/>
          <w:iCs/>
        </w:rPr>
        <w:t>, 125</w:t>
      </w:r>
      <w:r w:rsidRPr="00B4596F">
        <w:rPr>
          <w:rFonts w:ascii="Bookman Old Style" w:hAnsi="Bookman Old Style"/>
        </w:rPr>
        <w:t xml:space="preserve">(1), e17–e23. </w:t>
      </w:r>
      <w:hyperlink r:id="rId19" w:tgtFrame="_new" w:history="1">
        <w:r w:rsidRPr="00B4596F">
          <w:rPr>
            <w:rStyle w:val="Hyperlink"/>
            <w:rFonts w:ascii="Bookman Old Style" w:hAnsi="Bookman Old Style"/>
          </w:rPr>
          <w:t>https://doi.org/10.1542/peds.2009-0958</w:t>
        </w:r>
      </w:hyperlink>
      <w:r w:rsidRPr="00B4596F">
        <w:rPr>
          <w:rFonts w:ascii="Bookman Old Style" w:hAnsi="Bookman Old Style"/>
        </w:rPr>
        <w:t xml:space="preserve"> </w:t>
      </w:r>
    </w:p>
    <w:p w14:paraId="58BF52F3" w14:textId="77777777" w:rsidR="009D3CC7" w:rsidRDefault="009D3CC7" w:rsidP="00390C40">
      <w:pPr>
        <w:spacing w:line="360" w:lineRule="auto"/>
        <w:rPr>
          <w:rFonts w:ascii="Bookman Old Style" w:hAnsi="Bookman Old Style"/>
        </w:rPr>
      </w:pPr>
      <w:r>
        <w:rPr>
          <w:rFonts w:ascii="Bookman Old Style" w:hAnsi="Bookman Old Style"/>
        </w:rPr>
        <w:lastRenderedPageBreak/>
        <w:t xml:space="preserve">  </w:t>
      </w:r>
      <w:r w:rsidRPr="00B13EBF">
        <w:rPr>
          <w:rFonts w:ascii="Bookman Old Style" w:hAnsi="Bookman Old Style"/>
        </w:rPr>
        <w:t>Gaya, H. J., &amp; Smith, E. E. (2016). Developing a qualitative single case study in the strategic management realm: An appropriate research design. </w:t>
      </w:r>
      <w:r w:rsidRPr="00B13EBF">
        <w:rPr>
          <w:rFonts w:ascii="Bookman Old Style" w:hAnsi="Bookman Old Style"/>
          <w:i/>
          <w:iCs/>
        </w:rPr>
        <w:t>International Journal of Business Management and Economic Research</w:t>
      </w:r>
      <w:r w:rsidRPr="00B13EBF">
        <w:rPr>
          <w:rFonts w:ascii="Bookman Old Style" w:hAnsi="Bookman Old Style"/>
        </w:rPr>
        <w:t>, </w:t>
      </w:r>
      <w:r w:rsidRPr="00B13EBF">
        <w:rPr>
          <w:rFonts w:ascii="Bookman Old Style" w:hAnsi="Bookman Old Style"/>
          <w:i/>
          <w:iCs/>
        </w:rPr>
        <w:t>7</w:t>
      </w:r>
      <w:r w:rsidRPr="00B13EBF">
        <w:rPr>
          <w:rFonts w:ascii="Bookman Old Style" w:hAnsi="Bookman Old Style"/>
        </w:rPr>
        <w:t>(2), 529-538.</w:t>
      </w:r>
    </w:p>
    <w:p w14:paraId="3EDE086C" w14:textId="77777777" w:rsidR="009D3CC7" w:rsidRDefault="009D3CC7" w:rsidP="00390C40">
      <w:pPr>
        <w:spacing w:line="360" w:lineRule="auto"/>
        <w:rPr>
          <w:rFonts w:ascii="Bookman Old Style" w:hAnsi="Bookman Old Style"/>
        </w:rPr>
      </w:pPr>
      <w:r>
        <w:rPr>
          <w:rFonts w:ascii="Bookman Old Style" w:hAnsi="Bookman Old Style"/>
        </w:rPr>
        <w:t xml:space="preserve">  </w:t>
      </w:r>
      <w:proofErr w:type="spellStart"/>
      <w:r w:rsidRPr="00390C40">
        <w:rPr>
          <w:rFonts w:ascii="Bookman Old Style" w:hAnsi="Bookman Old Style"/>
        </w:rPr>
        <w:t>Glascoe</w:t>
      </w:r>
      <w:proofErr w:type="spellEnd"/>
      <w:r w:rsidRPr="00390C40">
        <w:rPr>
          <w:rFonts w:ascii="Bookman Old Style" w:hAnsi="Bookman Old Style"/>
        </w:rPr>
        <w:t xml:space="preserve">, F. P. (2002). The value of parents’ concerns to detect and address developmental and behavioural problems. </w:t>
      </w:r>
      <w:r w:rsidRPr="00390C40">
        <w:rPr>
          <w:rFonts w:ascii="Bookman Old Style" w:hAnsi="Bookman Old Style"/>
          <w:i/>
          <w:iCs/>
        </w:rPr>
        <w:t>Journal of Paediatrics and Child Health</w:t>
      </w:r>
      <w:r w:rsidRPr="00390C40">
        <w:rPr>
          <w:rFonts w:ascii="Bookman Old Style" w:hAnsi="Bookman Old Style"/>
        </w:rPr>
        <w:t xml:space="preserve">, 38(3), 265–269. </w:t>
      </w:r>
      <w:hyperlink r:id="rId20" w:tgtFrame="_new" w:history="1">
        <w:r w:rsidRPr="00390C40">
          <w:rPr>
            <w:rStyle w:val="Hyperlink"/>
            <w:rFonts w:ascii="Bookman Old Style" w:hAnsi="Bookman Old Style"/>
          </w:rPr>
          <w:t>https://doi.org/10.1046/j.1440-1754.1999.00342.x</w:t>
        </w:r>
      </w:hyperlink>
    </w:p>
    <w:p w14:paraId="66F5F066" w14:textId="77777777" w:rsidR="009D3CC7" w:rsidRPr="00350E4E" w:rsidRDefault="009D3CC7" w:rsidP="00390C40">
      <w:pPr>
        <w:spacing w:line="360" w:lineRule="auto"/>
        <w:rPr>
          <w:rFonts w:ascii="Bookman Old Style" w:hAnsi="Bookman Old Style"/>
        </w:rPr>
      </w:pPr>
      <w:r>
        <w:rPr>
          <w:rFonts w:ascii="Bookman Old Style" w:hAnsi="Bookman Old Style"/>
        </w:rPr>
        <w:t xml:space="preserve">  </w:t>
      </w:r>
      <w:r w:rsidRPr="00350E4E">
        <w:rPr>
          <w:rFonts w:ascii="Bookman Old Style" w:hAnsi="Bookman Old Style"/>
        </w:rPr>
        <w:t xml:space="preserve">Henderson, S. E., &amp; Henderson, L. (2003). Toward an understanding of developmental coordination disorder: Terminological and diagnostic issues. </w:t>
      </w:r>
      <w:r w:rsidRPr="00350E4E">
        <w:rPr>
          <w:rFonts w:ascii="Bookman Old Style" w:hAnsi="Bookman Old Style"/>
          <w:i/>
          <w:iCs/>
        </w:rPr>
        <w:t>Neural Plasticity</w:t>
      </w:r>
      <w:r w:rsidRPr="00350E4E">
        <w:rPr>
          <w:rFonts w:ascii="Bookman Old Style" w:hAnsi="Bookman Old Style"/>
        </w:rPr>
        <w:t xml:space="preserve">. </w:t>
      </w:r>
      <w:hyperlink r:id="rId21" w:tgtFrame="_new" w:history="1">
        <w:r w:rsidRPr="00350E4E">
          <w:rPr>
            <w:rStyle w:val="Hyperlink"/>
            <w:rFonts w:ascii="Bookman Old Style" w:hAnsi="Bookman Old Style"/>
          </w:rPr>
          <w:t>https://doi.org/10.1155/NP.2003.1</w:t>
        </w:r>
      </w:hyperlink>
    </w:p>
    <w:p w14:paraId="041458BE" w14:textId="77777777" w:rsidR="009D3CC7" w:rsidRDefault="009D3CC7" w:rsidP="00390C40">
      <w:pPr>
        <w:spacing w:line="360" w:lineRule="auto"/>
        <w:rPr>
          <w:rFonts w:ascii="Bookman Old Style" w:hAnsi="Bookman Old Style"/>
        </w:rPr>
      </w:pPr>
      <w:r>
        <w:rPr>
          <w:rFonts w:ascii="Bookman Old Style" w:hAnsi="Bookman Old Style"/>
        </w:rPr>
        <w:t xml:space="preserve">  </w:t>
      </w:r>
      <w:r w:rsidRPr="00802943">
        <w:rPr>
          <w:rFonts w:ascii="Bookman Old Style" w:hAnsi="Bookman Old Style"/>
        </w:rPr>
        <w:t xml:space="preserve">Hirai, A. H., Kogan, M. D., Kandasamy, V., </w:t>
      </w:r>
      <w:proofErr w:type="spellStart"/>
      <w:r w:rsidRPr="00802943">
        <w:rPr>
          <w:rFonts w:ascii="Bookman Old Style" w:hAnsi="Bookman Old Style"/>
        </w:rPr>
        <w:t>Reuland</w:t>
      </w:r>
      <w:proofErr w:type="spellEnd"/>
      <w:r w:rsidRPr="00802943">
        <w:rPr>
          <w:rFonts w:ascii="Bookman Old Style" w:hAnsi="Bookman Old Style"/>
        </w:rPr>
        <w:t xml:space="preserve">, C., &amp; Bethell, C. D. (2018). Prevalence and variation of developmental screening and surveillance in early childhood. </w:t>
      </w:r>
      <w:r w:rsidRPr="00802943">
        <w:rPr>
          <w:rFonts w:ascii="Bookman Old Style" w:hAnsi="Bookman Old Style"/>
          <w:i/>
          <w:iCs/>
        </w:rPr>
        <w:t xml:space="preserve">JAMA </w:t>
      </w:r>
      <w:proofErr w:type="spellStart"/>
      <w:r w:rsidRPr="00802943">
        <w:rPr>
          <w:rFonts w:ascii="Bookman Old Style" w:hAnsi="Bookman Old Style"/>
          <w:i/>
          <w:iCs/>
        </w:rPr>
        <w:t>Pediatrics</w:t>
      </w:r>
      <w:proofErr w:type="spellEnd"/>
      <w:r w:rsidRPr="00802943">
        <w:rPr>
          <w:rFonts w:ascii="Bookman Old Style" w:hAnsi="Bookman Old Style"/>
          <w:i/>
          <w:iCs/>
        </w:rPr>
        <w:t>, 172</w:t>
      </w:r>
      <w:r w:rsidRPr="00802943">
        <w:rPr>
          <w:rFonts w:ascii="Bookman Old Style" w:hAnsi="Bookman Old Style"/>
        </w:rPr>
        <w:t xml:space="preserve">(9), 857–866. </w:t>
      </w:r>
      <w:hyperlink r:id="rId22" w:tgtFrame="_new" w:history="1">
        <w:r w:rsidRPr="00802943">
          <w:rPr>
            <w:rStyle w:val="Hyperlink"/>
            <w:rFonts w:ascii="Bookman Old Style" w:hAnsi="Bookman Old Style"/>
          </w:rPr>
          <w:t>https://doi.org/10.1001/jamapediatrics.2018.1524</w:t>
        </w:r>
      </w:hyperlink>
    </w:p>
    <w:p w14:paraId="1B9D22C7" w14:textId="77777777" w:rsidR="009D3CC7" w:rsidRPr="00350E4E" w:rsidRDefault="009D3CC7" w:rsidP="00390C40">
      <w:pPr>
        <w:spacing w:line="360" w:lineRule="auto"/>
        <w:rPr>
          <w:rFonts w:ascii="Bookman Old Style" w:hAnsi="Bookman Old Style"/>
        </w:rPr>
      </w:pPr>
      <w:r>
        <w:rPr>
          <w:rFonts w:ascii="Bookman Old Style" w:hAnsi="Bookman Old Style"/>
        </w:rPr>
        <w:t xml:space="preserve">  </w:t>
      </w:r>
      <w:r w:rsidRPr="00B13EBF">
        <w:rPr>
          <w:rFonts w:ascii="Bookman Old Style" w:hAnsi="Bookman Old Style"/>
        </w:rPr>
        <w:t xml:space="preserve">Hitchcock, J. H., </w:t>
      </w:r>
      <w:proofErr w:type="spellStart"/>
      <w:r w:rsidRPr="00B13EBF">
        <w:rPr>
          <w:rFonts w:ascii="Bookman Old Style" w:hAnsi="Bookman Old Style"/>
        </w:rPr>
        <w:t>Nastasi</w:t>
      </w:r>
      <w:proofErr w:type="spellEnd"/>
      <w:r w:rsidRPr="00B13EBF">
        <w:rPr>
          <w:rFonts w:ascii="Bookman Old Style" w:hAnsi="Bookman Old Style"/>
        </w:rPr>
        <w:t>, B. K., &amp; Summerville, M. (2010). Single-case designs and qualitative methods: Applying a mixed methods research perspective. </w:t>
      </w:r>
      <w:r w:rsidRPr="00B13EBF">
        <w:rPr>
          <w:rFonts w:ascii="Bookman Old Style" w:hAnsi="Bookman Old Style"/>
          <w:i/>
          <w:iCs/>
        </w:rPr>
        <w:t>Mid-Western Educational Researcher</w:t>
      </w:r>
      <w:r w:rsidRPr="00B13EBF">
        <w:rPr>
          <w:rFonts w:ascii="Bookman Old Style" w:hAnsi="Bookman Old Style"/>
        </w:rPr>
        <w:t>, </w:t>
      </w:r>
      <w:r w:rsidRPr="00B13EBF">
        <w:rPr>
          <w:rFonts w:ascii="Bookman Old Style" w:hAnsi="Bookman Old Style"/>
          <w:i/>
          <w:iCs/>
        </w:rPr>
        <w:t>23</w:t>
      </w:r>
      <w:r w:rsidRPr="00B13EBF">
        <w:rPr>
          <w:rFonts w:ascii="Bookman Old Style" w:hAnsi="Bookman Old Style"/>
        </w:rPr>
        <w:t>(2), 8.</w:t>
      </w:r>
    </w:p>
    <w:p w14:paraId="764BF725" w14:textId="77777777" w:rsidR="009D3CC7" w:rsidRDefault="009D3CC7" w:rsidP="00390C40">
      <w:pPr>
        <w:spacing w:line="360" w:lineRule="auto"/>
        <w:rPr>
          <w:rFonts w:ascii="Bookman Old Style" w:hAnsi="Bookman Old Style"/>
        </w:rPr>
      </w:pPr>
      <w:r>
        <w:rPr>
          <w:rFonts w:ascii="Bookman Old Style" w:hAnsi="Bookman Old Style"/>
        </w:rPr>
        <w:t xml:space="preserve">  </w:t>
      </w:r>
      <w:r w:rsidRPr="00200413">
        <w:rPr>
          <w:rFonts w:ascii="Bookman Old Style" w:hAnsi="Bookman Old Style"/>
        </w:rPr>
        <w:t xml:space="preserve">Hoff, E. (2006). How social contexts support and shape language development. </w:t>
      </w:r>
      <w:r w:rsidRPr="00200413">
        <w:rPr>
          <w:rFonts w:ascii="Bookman Old Style" w:hAnsi="Bookman Old Style"/>
          <w:i/>
          <w:iCs/>
        </w:rPr>
        <w:t>Developmental Review</w:t>
      </w:r>
      <w:r w:rsidRPr="00200413">
        <w:rPr>
          <w:rFonts w:ascii="Bookman Old Style" w:hAnsi="Bookman Old Style"/>
        </w:rPr>
        <w:t xml:space="preserve">, 26(1), 55–88. </w:t>
      </w:r>
      <w:hyperlink r:id="rId23" w:tgtFrame="_new" w:history="1">
        <w:r w:rsidRPr="00200413">
          <w:rPr>
            <w:rStyle w:val="Hyperlink"/>
            <w:rFonts w:ascii="Bookman Old Style" w:hAnsi="Bookman Old Style"/>
          </w:rPr>
          <w:t>https://doi.org/10.1016/j.dr.2005.11.002</w:t>
        </w:r>
      </w:hyperlink>
      <w:r w:rsidRPr="00200413">
        <w:rPr>
          <w:rFonts w:ascii="Bookman Old Style" w:hAnsi="Bookman Old Style"/>
        </w:rPr>
        <w:br/>
        <w:t xml:space="preserve">Linebarger, D. L., &amp; Walker, D. (2005). Infants’ and toddlers’ television viewing and language outcomes. </w:t>
      </w:r>
      <w:r w:rsidRPr="00200413">
        <w:rPr>
          <w:rFonts w:ascii="Bookman Old Style" w:hAnsi="Bookman Old Style"/>
          <w:i/>
          <w:iCs/>
        </w:rPr>
        <w:t xml:space="preserve">American </w:t>
      </w:r>
      <w:proofErr w:type="spellStart"/>
      <w:r w:rsidRPr="00200413">
        <w:rPr>
          <w:rFonts w:ascii="Bookman Old Style" w:hAnsi="Bookman Old Style"/>
          <w:i/>
          <w:iCs/>
        </w:rPr>
        <w:t>Behavioral</w:t>
      </w:r>
      <w:proofErr w:type="spellEnd"/>
      <w:r w:rsidRPr="00200413">
        <w:rPr>
          <w:rFonts w:ascii="Bookman Old Style" w:hAnsi="Bookman Old Style"/>
          <w:i/>
          <w:iCs/>
        </w:rPr>
        <w:t xml:space="preserve"> Scientist</w:t>
      </w:r>
      <w:r w:rsidRPr="00200413">
        <w:rPr>
          <w:rFonts w:ascii="Bookman Old Style" w:hAnsi="Bookman Old Style"/>
        </w:rPr>
        <w:t xml:space="preserve">, 48(5), 624–645. </w:t>
      </w:r>
      <w:hyperlink r:id="rId24" w:tgtFrame="_new" w:history="1">
        <w:r w:rsidRPr="00200413">
          <w:rPr>
            <w:rStyle w:val="Hyperlink"/>
            <w:rFonts w:ascii="Bookman Old Style" w:hAnsi="Bookman Old Style"/>
          </w:rPr>
          <w:t>https://doi.org/10.1177/0002764204271505</w:t>
        </w:r>
      </w:hyperlink>
    </w:p>
    <w:p w14:paraId="5B5531E3" w14:textId="77777777" w:rsidR="009D3CC7" w:rsidRDefault="009D3CC7" w:rsidP="00390C40">
      <w:pPr>
        <w:spacing w:line="360" w:lineRule="auto"/>
        <w:rPr>
          <w:rFonts w:ascii="Bookman Old Style" w:hAnsi="Bookman Old Style"/>
        </w:rPr>
      </w:pPr>
      <w:r>
        <w:rPr>
          <w:rFonts w:ascii="Bookman Old Style" w:hAnsi="Bookman Old Style"/>
        </w:rPr>
        <w:t xml:space="preserve">  </w:t>
      </w:r>
      <w:proofErr w:type="spellStart"/>
      <w:r w:rsidRPr="00D159EA">
        <w:rPr>
          <w:rFonts w:ascii="Bookman Old Style" w:hAnsi="Bookman Old Style"/>
        </w:rPr>
        <w:t>Hosley</w:t>
      </w:r>
      <w:proofErr w:type="spellEnd"/>
      <w:r w:rsidRPr="00D159EA">
        <w:rPr>
          <w:rFonts w:ascii="Bookman Old Style" w:hAnsi="Bookman Old Style"/>
        </w:rPr>
        <w:t xml:space="preserve">, C. A. (Year). </w:t>
      </w:r>
      <w:r w:rsidRPr="00D159EA">
        <w:rPr>
          <w:rFonts w:ascii="Bookman Old Style" w:hAnsi="Bookman Old Style"/>
          <w:i/>
          <w:iCs/>
        </w:rPr>
        <w:t>Early childhood education programs: A review of program models and effectiveness</w:t>
      </w:r>
      <w:r w:rsidRPr="00D159EA">
        <w:rPr>
          <w:rFonts w:ascii="Bookman Old Style" w:hAnsi="Bookman Old Style"/>
        </w:rPr>
        <w:t xml:space="preserve">. Wilder Research </w:t>
      </w:r>
      <w:proofErr w:type="spellStart"/>
      <w:r w:rsidRPr="00D159EA">
        <w:rPr>
          <w:rFonts w:ascii="Bookman Old Style" w:hAnsi="Bookman Old Style"/>
        </w:rPr>
        <w:t>Center</w:t>
      </w:r>
      <w:proofErr w:type="spellEnd"/>
      <w:r w:rsidRPr="00D159EA">
        <w:rPr>
          <w:rFonts w:ascii="Bookman Old Style" w:hAnsi="Bookman Old Style"/>
        </w:rPr>
        <w:t xml:space="preserve">. </w:t>
      </w:r>
    </w:p>
    <w:p w14:paraId="6E67BD95" w14:textId="77777777" w:rsidR="009D3CC7" w:rsidRDefault="009D3CC7" w:rsidP="00390C40">
      <w:pPr>
        <w:spacing w:line="360" w:lineRule="auto"/>
        <w:rPr>
          <w:rFonts w:ascii="Bookman Old Style" w:hAnsi="Bookman Old Style"/>
        </w:rPr>
      </w:pPr>
      <w:r>
        <w:rPr>
          <w:rFonts w:ascii="Bookman Old Style" w:hAnsi="Bookman Old Style"/>
        </w:rPr>
        <w:t xml:space="preserve">  </w:t>
      </w:r>
      <w:r w:rsidRPr="00A72C36">
        <w:rPr>
          <w:rFonts w:ascii="Bookman Old Style" w:hAnsi="Bookman Old Style"/>
        </w:rPr>
        <w:t>Hunt, E. A. (2021). </w:t>
      </w:r>
      <w:r w:rsidRPr="00A72C36">
        <w:rPr>
          <w:rFonts w:ascii="Bookman Old Style" w:hAnsi="Bookman Old Style"/>
          <w:i/>
          <w:iCs/>
        </w:rPr>
        <w:t>Social-Emotional Learning from Live-Action and Animated Characters in Children’s Television</w:t>
      </w:r>
      <w:r w:rsidRPr="00A72C36">
        <w:rPr>
          <w:rFonts w:ascii="Bookman Old Style" w:hAnsi="Bookman Old Style"/>
        </w:rPr>
        <w:t> (Master's thesis, Tufts University).</w:t>
      </w:r>
    </w:p>
    <w:p w14:paraId="1CE10174" w14:textId="77777777" w:rsidR="009D3CC7" w:rsidRDefault="009D3CC7" w:rsidP="00390C40">
      <w:pPr>
        <w:spacing w:line="360" w:lineRule="auto"/>
        <w:rPr>
          <w:rFonts w:ascii="Bookman Old Style" w:hAnsi="Bookman Old Style"/>
        </w:rPr>
      </w:pPr>
      <w:r>
        <w:rPr>
          <w:rFonts w:ascii="Bookman Old Style" w:hAnsi="Bookman Old Style"/>
        </w:rPr>
        <w:t xml:space="preserve">  </w:t>
      </w:r>
      <w:r w:rsidRPr="00D159EA">
        <w:rPr>
          <w:rFonts w:ascii="Bookman Old Style" w:hAnsi="Bookman Old Style"/>
        </w:rPr>
        <w:t xml:space="preserve">Johnson, C. A. (2024). </w:t>
      </w:r>
      <w:r w:rsidRPr="00D159EA">
        <w:rPr>
          <w:rFonts w:ascii="Bookman Old Style" w:hAnsi="Bookman Old Style"/>
          <w:i/>
          <w:iCs/>
        </w:rPr>
        <w:t>A descriptive qualitative study exploring parent involvement with intervention supports provided to children receiving early childhood special education services</w:t>
      </w:r>
      <w:r w:rsidRPr="00D159EA">
        <w:rPr>
          <w:rFonts w:ascii="Bookman Old Style" w:hAnsi="Bookman Old Style"/>
        </w:rPr>
        <w:t xml:space="preserve"> (Doctoral dissertation, St. John Fisher University). Fisher Digital Publications. </w:t>
      </w:r>
      <w:hyperlink r:id="rId25" w:tgtFrame="_new" w:history="1">
        <w:r w:rsidRPr="00D159EA">
          <w:rPr>
            <w:rStyle w:val="Hyperlink"/>
            <w:rFonts w:ascii="Bookman Old Style" w:hAnsi="Bookman Old Style"/>
          </w:rPr>
          <w:t>https://fisherpub.sjf.edu/education_etd/610</w:t>
        </w:r>
      </w:hyperlink>
    </w:p>
    <w:p w14:paraId="7F019096" w14:textId="77777777" w:rsidR="009D3CC7" w:rsidRDefault="009D3CC7" w:rsidP="00390C40">
      <w:pPr>
        <w:spacing w:line="360" w:lineRule="auto"/>
        <w:rPr>
          <w:rFonts w:ascii="Bookman Old Style" w:hAnsi="Bookman Old Style"/>
        </w:rPr>
      </w:pPr>
      <w:r>
        <w:rPr>
          <w:rFonts w:ascii="Bookman Old Style" w:hAnsi="Bookman Old Style"/>
        </w:rPr>
        <w:t xml:space="preserve">  </w:t>
      </w:r>
      <w:proofErr w:type="spellStart"/>
      <w:r w:rsidRPr="00350E4E">
        <w:rPr>
          <w:rFonts w:ascii="Bookman Old Style" w:hAnsi="Bookman Old Style"/>
        </w:rPr>
        <w:t>Kaderavek</w:t>
      </w:r>
      <w:proofErr w:type="spellEnd"/>
      <w:r w:rsidRPr="00350E4E">
        <w:rPr>
          <w:rFonts w:ascii="Bookman Old Style" w:hAnsi="Bookman Old Style"/>
        </w:rPr>
        <w:t xml:space="preserve">, J. N., &amp; </w:t>
      </w:r>
      <w:proofErr w:type="spellStart"/>
      <w:r w:rsidRPr="00350E4E">
        <w:rPr>
          <w:rFonts w:ascii="Bookman Old Style" w:hAnsi="Bookman Old Style"/>
        </w:rPr>
        <w:t>Henbest</w:t>
      </w:r>
      <w:proofErr w:type="spellEnd"/>
      <w:r w:rsidRPr="00350E4E">
        <w:rPr>
          <w:rFonts w:ascii="Bookman Old Style" w:hAnsi="Bookman Old Style"/>
        </w:rPr>
        <w:t>, V. S. (2024). </w:t>
      </w:r>
      <w:r w:rsidRPr="00350E4E">
        <w:rPr>
          <w:rFonts w:ascii="Bookman Old Style" w:hAnsi="Bookman Old Style"/>
          <w:i/>
          <w:iCs/>
        </w:rPr>
        <w:t>Language disorders in children: Fundamental concepts of assessment and intervention</w:t>
      </w:r>
      <w:r w:rsidRPr="00350E4E">
        <w:rPr>
          <w:rFonts w:ascii="Bookman Old Style" w:hAnsi="Bookman Old Style"/>
        </w:rPr>
        <w:t>. Plural Publishing.</w:t>
      </w:r>
    </w:p>
    <w:p w14:paraId="7A14B556" w14:textId="77777777" w:rsidR="009D3CC7" w:rsidRPr="00200413" w:rsidRDefault="009D3CC7" w:rsidP="00390C40">
      <w:pPr>
        <w:spacing w:line="360" w:lineRule="auto"/>
        <w:rPr>
          <w:rFonts w:ascii="Bookman Old Style" w:hAnsi="Bookman Old Style"/>
        </w:rPr>
      </w:pPr>
      <w:r>
        <w:rPr>
          <w:rFonts w:ascii="Bookman Old Style" w:hAnsi="Bookman Old Style"/>
        </w:rPr>
        <w:lastRenderedPageBreak/>
        <w:t xml:space="preserve">  </w:t>
      </w:r>
      <w:r w:rsidRPr="00200413">
        <w:rPr>
          <w:rFonts w:ascii="Bookman Old Style" w:hAnsi="Bookman Old Style"/>
        </w:rPr>
        <w:t xml:space="preserve">Kuhl, P. K. (2004). Early language acquisition: Cracking the speech code. </w:t>
      </w:r>
      <w:r w:rsidRPr="00200413">
        <w:rPr>
          <w:rFonts w:ascii="Bookman Old Style" w:hAnsi="Bookman Old Style"/>
          <w:i/>
          <w:iCs/>
        </w:rPr>
        <w:t>Nature Reviews Neuroscience</w:t>
      </w:r>
      <w:r w:rsidRPr="00200413">
        <w:rPr>
          <w:rFonts w:ascii="Bookman Old Style" w:hAnsi="Bookman Old Style"/>
        </w:rPr>
        <w:t xml:space="preserve">, 5(11), 831–843. </w:t>
      </w:r>
      <w:hyperlink r:id="rId26" w:tgtFrame="_new" w:history="1">
        <w:r w:rsidRPr="00200413">
          <w:rPr>
            <w:rStyle w:val="Hyperlink"/>
            <w:rFonts w:ascii="Bookman Old Style" w:hAnsi="Bookman Old Style"/>
          </w:rPr>
          <w:t>https://doi.org/10.1038/nrn1533</w:t>
        </w:r>
      </w:hyperlink>
      <w:r w:rsidRPr="00200413">
        <w:rPr>
          <w:rFonts w:ascii="Bookman Old Style" w:hAnsi="Bookman Old Style"/>
        </w:rPr>
        <w:br/>
        <w:t xml:space="preserve">Christakis, D. A. (2009). The effects of infant media usage: What do we know and what should we learn? </w:t>
      </w:r>
      <w:r w:rsidRPr="00200413">
        <w:rPr>
          <w:rFonts w:ascii="Bookman Old Style" w:hAnsi="Bookman Old Style"/>
          <w:i/>
          <w:iCs/>
        </w:rPr>
        <w:t xml:space="preserve">Acta </w:t>
      </w:r>
      <w:proofErr w:type="spellStart"/>
      <w:r w:rsidRPr="00200413">
        <w:rPr>
          <w:rFonts w:ascii="Bookman Old Style" w:hAnsi="Bookman Old Style"/>
          <w:i/>
          <w:iCs/>
        </w:rPr>
        <w:t>Paediatrica</w:t>
      </w:r>
      <w:proofErr w:type="spellEnd"/>
      <w:r w:rsidRPr="00200413">
        <w:rPr>
          <w:rFonts w:ascii="Bookman Old Style" w:hAnsi="Bookman Old Style"/>
        </w:rPr>
        <w:t xml:space="preserve">, 98(1), 8–16. </w:t>
      </w:r>
      <w:hyperlink r:id="rId27" w:tgtFrame="_new" w:history="1">
        <w:r w:rsidRPr="00200413">
          <w:rPr>
            <w:rStyle w:val="Hyperlink"/>
            <w:rFonts w:ascii="Bookman Old Style" w:hAnsi="Bookman Old Style"/>
          </w:rPr>
          <w:t>https://doi.org/10.1111/j.1651-2227.2008.01027.x</w:t>
        </w:r>
      </w:hyperlink>
    </w:p>
    <w:p w14:paraId="077DA559" w14:textId="77777777" w:rsidR="009D3CC7" w:rsidRDefault="009D3CC7" w:rsidP="00390C40">
      <w:pPr>
        <w:spacing w:line="360" w:lineRule="auto"/>
        <w:rPr>
          <w:rFonts w:ascii="Bookman Old Style" w:hAnsi="Bookman Old Style"/>
        </w:rPr>
      </w:pPr>
      <w:r>
        <w:rPr>
          <w:rFonts w:ascii="Bookman Old Style" w:hAnsi="Bookman Old Style"/>
        </w:rPr>
        <w:t xml:space="preserve">  </w:t>
      </w:r>
      <w:r w:rsidRPr="00B13EBF">
        <w:rPr>
          <w:rFonts w:ascii="Bookman Old Style" w:hAnsi="Bookman Old Style"/>
        </w:rPr>
        <w:t>Laurier, E. (2016). 11 Participant and Non-participant Observation. </w:t>
      </w:r>
      <w:r w:rsidRPr="00B13EBF">
        <w:rPr>
          <w:rFonts w:ascii="Bookman Old Style" w:hAnsi="Bookman Old Style"/>
          <w:i/>
          <w:iCs/>
        </w:rPr>
        <w:t>Key methods in geography</w:t>
      </w:r>
      <w:r w:rsidRPr="00B13EBF">
        <w:rPr>
          <w:rFonts w:ascii="Bookman Old Style" w:hAnsi="Bookman Old Style"/>
        </w:rPr>
        <w:t>, </w:t>
      </w:r>
      <w:r w:rsidRPr="00B13EBF">
        <w:rPr>
          <w:rFonts w:ascii="Bookman Old Style" w:hAnsi="Bookman Old Style"/>
          <w:i/>
          <w:iCs/>
        </w:rPr>
        <w:t>169</w:t>
      </w:r>
      <w:r w:rsidRPr="00B13EBF">
        <w:rPr>
          <w:rFonts w:ascii="Bookman Old Style" w:hAnsi="Bookman Old Style"/>
        </w:rPr>
        <w:t>.</w:t>
      </w:r>
    </w:p>
    <w:p w14:paraId="7A3CF99B" w14:textId="77777777" w:rsidR="009D3CC7" w:rsidRDefault="009D3CC7" w:rsidP="00390C40">
      <w:pPr>
        <w:spacing w:line="360" w:lineRule="auto"/>
        <w:rPr>
          <w:rFonts w:ascii="Bookman Old Style" w:hAnsi="Bookman Old Style"/>
        </w:rPr>
      </w:pPr>
      <w:r>
        <w:rPr>
          <w:rFonts w:ascii="Bookman Old Style" w:hAnsi="Bookman Old Style"/>
        </w:rPr>
        <w:t xml:space="preserve">  </w:t>
      </w:r>
      <w:r w:rsidRPr="00C23302">
        <w:rPr>
          <w:rFonts w:ascii="Bookman Old Style" w:hAnsi="Bookman Old Style"/>
        </w:rPr>
        <w:t xml:space="preserve">Li, D., </w:t>
      </w:r>
      <w:proofErr w:type="spellStart"/>
      <w:r w:rsidRPr="00C23302">
        <w:rPr>
          <w:rFonts w:ascii="Bookman Old Style" w:hAnsi="Bookman Old Style"/>
        </w:rPr>
        <w:t>Zhai</w:t>
      </w:r>
      <w:proofErr w:type="spellEnd"/>
      <w:r w:rsidRPr="00C23302">
        <w:rPr>
          <w:rFonts w:ascii="Bookman Old Style" w:hAnsi="Bookman Old Style"/>
        </w:rPr>
        <w:t xml:space="preserve">, Y., Chang, P.-J., Merrill, J., Browning, M. H. E. M., &amp; Sullivan, W. C. (2022). Nature deficit and senses: Relationships among childhood nature exposure and adulthood sensory profiles, creativity, and nature relatedness. </w:t>
      </w:r>
      <w:r w:rsidRPr="00C23302">
        <w:rPr>
          <w:rFonts w:ascii="Bookman Old Style" w:hAnsi="Bookman Old Style"/>
          <w:i/>
          <w:iCs/>
        </w:rPr>
        <w:t>Landscape and Urban Planning</w:t>
      </w:r>
      <w:r w:rsidRPr="00C23302">
        <w:rPr>
          <w:rFonts w:ascii="Bookman Old Style" w:hAnsi="Bookman Old Style"/>
        </w:rPr>
        <w:t xml:space="preserve">, 226, 104489. </w:t>
      </w:r>
      <w:hyperlink r:id="rId28" w:tgtFrame="_new" w:history="1">
        <w:r w:rsidRPr="00C23302">
          <w:rPr>
            <w:rStyle w:val="Hyperlink"/>
            <w:rFonts w:ascii="Bookman Old Style" w:hAnsi="Bookman Old Style"/>
          </w:rPr>
          <w:t>https://doi.org/10.1016/j.landurbplan.2022.104489</w:t>
        </w:r>
      </w:hyperlink>
    </w:p>
    <w:p w14:paraId="1040AAF2" w14:textId="77777777" w:rsidR="009D3CC7" w:rsidRPr="00B4596F" w:rsidRDefault="009D3CC7" w:rsidP="00390C40">
      <w:pPr>
        <w:spacing w:line="360" w:lineRule="auto"/>
        <w:rPr>
          <w:rFonts w:ascii="Bookman Old Style" w:hAnsi="Bookman Old Style"/>
        </w:rPr>
      </w:pPr>
      <w:r>
        <w:rPr>
          <w:rFonts w:ascii="Bookman Old Style" w:hAnsi="Bookman Old Style"/>
        </w:rPr>
        <w:t xml:space="preserve">  </w:t>
      </w:r>
      <w:proofErr w:type="spellStart"/>
      <w:r w:rsidRPr="00B4596F">
        <w:rPr>
          <w:rFonts w:ascii="Bookman Old Style" w:hAnsi="Bookman Old Style"/>
        </w:rPr>
        <w:t>Lillard</w:t>
      </w:r>
      <w:proofErr w:type="spellEnd"/>
      <w:r w:rsidRPr="00B4596F">
        <w:rPr>
          <w:rFonts w:ascii="Bookman Old Style" w:hAnsi="Bookman Old Style"/>
        </w:rPr>
        <w:t xml:space="preserve">, A. S., </w:t>
      </w:r>
      <w:proofErr w:type="spellStart"/>
      <w:r w:rsidRPr="00B4596F">
        <w:rPr>
          <w:rFonts w:ascii="Bookman Old Style" w:hAnsi="Bookman Old Style"/>
        </w:rPr>
        <w:t>Drell</w:t>
      </w:r>
      <w:proofErr w:type="spellEnd"/>
      <w:r w:rsidRPr="00B4596F">
        <w:rPr>
          <w:rFonts w:ascii="Bookman Old Style" w:hAnsi="Bookman Old Style"/>
        </w:rPr>
        <w:t xml:space="preserve">, M. B., Richey, E. M., </w:t>
      </w:r>
      <w:proofErr w:type="spellStart"/>
      <w:r w:rsidRPr="00B4596F">
        <w:rPr>
          <w:rFonts w:ascii="Bookman Old Style" w:hAnsi="Bookman Old Style"/>
        </w:rPr>
        <w:t>Boguszewski</w:t>
      </w:r>
      <w:proofErr w:type="spellEnd"/>
      <w:r w:rsidRPr="00B4596F">
        <w:rPr>
          <w:rFonts w:ascii="Bookman Old Style" w:hAnsi="Bookman Old Style"/>
        </w:rPr>
        <w:t xml:space="preserve">, K., &amp; Smith, E. D. (2015). Further examination of the immediate impact of television on children’s executive function. </w:t>
      </w:r>
      <w:r w:rsidRPr="00B4596F">
        <w:rPr>
          <w:rFonts w:ascii="Bookman Old Style" w:hAnsi="Bookman Old Style"/>
          <w:i/>
          <w:iCs/>
        </w:rPr>
        <w:t>Developmental Psychology, 51</w:t>
      </w:r>
      <w:r w:rsidRPr="00B4596F">
        <w:rPr>
          <w:rFonts w:ascii="Bookman Old Style" w:hAnsi="Bookman Old Style"/>
        </w:rPr>
        <w:t xml:space="preserve">(6), 792–805. </w:t>
      </w:r>
      <w:hyperlink r:id="rId29" w:history="1">
        <w:r w:rsidRPr="00B4596F">
          <w:rPr>
            <w:rStyle w:val="Hyperlink"/>
            <w:rFonts w:ascii="Bookman Old Style" w:hAnsi="Bookman Old Style"/>
          </w:rPr>
          <w:t>https://doi.org/10.1037/a0039097</w:t>
        </w:r>
      </w:hyperlink>
      <w:r w:rsidRPr="00B4596F">
        <w:rPr>
          <w:rFonts w:ascii="Bookman Old Style" w:hAnsi="Bookman Old Style"/>
        </w:rPr>
        <w:t xml:space="preserve">    </w:t>
      </w:r>
    </w:p>
    <w:p w14:paraId="1BEAAE4E" w14:textId="77777777" w:rsidR="009D3CC7" w:rsidRDefault="009D3CC7" w:rsidP="00390C40">
      <w:pPr>
        <w:spacing w:line="360" w:lineRule="auto"/>
        <w:rPr>
          <w:rFonts w:ascii="Bookman Old Style" w:hAnsi="Bookman Old Style"/>
        </w:rPr>
      </w:pPr>
      <w:r>
        <w:rPr>
          <w:rFonts w:ascii="Bookman Old Style" w:hAnsi="Bookman Old Style"/>
        </w:rPr>
        <w:t xml:space="preserve">  </w:t>
      </w:r>
      <w:r w:rsidRPr="00316906">
        <w:rPr>
          <w:rFonts w:ascii="Bookman Old Style" w:hAnsi="Bookman Old Style"/>
        </w:rPr>
        <w:t xml:space="preserve">Mannan, S., &amp; </w:t>
      </w:r>
      <w:proofErr w:type="spellStart"/>
      <w:r w:rsidRPr="00316906">
        <w:rPr>
          <w:rFonts w:ascii="Bookman Old Style" w:hAnsi="Bookman Old Style"/>
        </w:rPr>
        <w:t>Afni</w:t>
      </w:r>
      <w:proofErr w:type="spellEnd"/>
      <w:r w:rsidRPr="00316906">
        <w:rPr>
          <w:rFonts w:ascii="Bookman Old Style" w:hAnsi="Bookman Old Style"/>
        </w:rPr>
        <w:t>, M. (2020). Best practices of semi-structured interview method. </w:t>
      </w:r>
      <w:r w:rsidRPr="00316906">
        <w:rPr>
          <w:rFonts w:ascii="Bookman Old Style" w:hAnsi="Bookman Old Style"/>
          <w:i/>
          <w:iCs/>
        </w:rPr>
        <w:t>Chittagong Port Authority</w:t>
      </w:r>
      <w:r w:rsidRPr="00316906">
        <w:rPr>
          <w:rFonts w:ascii="Bookman Old Style" w:hAnsi="Bookman Old Style"/>
        </w:rPr>
        <w:t>, </w:t>
      </w:r>
      <w:r w:rsidRPr="00316906">
        <w:rPr>
          <w:rFonts w:ascii="Bookman Old Style" w:hAnsi="Bookman Old Style"/>
          <w:i/>
          <w:iCs/>
        </w:rPr>
        <w:t>4</w:t>
      </w:r>
      <w:r w:rsidRPr="00316906">
        <w:rPr>
          <w:rFonts w:ascii="Bookman Old Style" w:hAnsi="Bookman Old Style"/>
        </w:rPr>
        <w:t>(2), 1-12.</w:t>
      </w:r>
    </w:p>
    <w:p w14:paraId="152D9625" w14:textId="77777777" w:rsidR="009D3CC7" w:rsidRPr="00390C40" w:rsidRDefault="009D3CC7" w:rsidP="00390C40">
      <w:pPr>
        <w:spacing w:line="360" w:lineRule="auto"/>
        <w:rPr>
          <w:rFonts w:ascii="Bookman Old Style" w:hAnsi="Bookman Old Style"/>
        </w:rPr>
      </w:pPr>
      <w:r>
        <w:rPr>
          <w:rFonts w:ascii="Bookman Old Style" w:hAnsi="Bookman Old Style"/>
        </w:rPr>
        <w:t xml:space="preserve">  </w:t>
      </w:r>
      <w:r w:rsidRPr="00390C40">
        <w:rPr>
          <w:rFonts w:ascii="Bookman Old Style" w:hAnsi="Bookman Old Style"/>
        </w:rPr>
        <w:t xml:space="preserve">Marshall, J., Raffaele Mendez, L. M., &amp; Singleton, D. L. (2019). Barriers and facilitators to parental help-seeking for young children with developmental delays: A qualitative investigation. </w:t>
      </w:r>
      <w:r w:rsidRPr="00390C40">
        <w:rPr>
          <w:rFonts w:ascii="Bookman Old Style" w:hAnsi="Bookman Old Style"/>
          <w:i/>
          <w:iCs/>
        </w:rPr>
        <w:t>Journal of Early Intervention</w:t>
      </w:r>
      <w:r w:rsidRPr="00390C40">
        <w:rPr>
          <w:rFonts w:ascii="Bookman Old Style" w:hAnsi="Bookman Old Style"/>
        </w:rPr>
        <w:t xml:space="preserve">, 42(2). </w:t>
      </w:r>
      <w:hyperlink r:id="rId30" w:tgtFrame="_new" w:history="1">
        <w:r w:rsidRPr="00390C40">
          <w:rPr>
            <w:rStyle w:val="Hyperlink"/>
            <w:rFonts w:ascii="Bookman Old Style" w:hAnsi="Bookman Old Style"/>
          </w:rPr>
          <w:t>https://doi.org/10.1177/1053815119872454</w:t>
        </w:r>
      </w:hyperlink>
    </w:p>
    <w:p w14:paraId="10E5B893" w14:textId="77777777" w:rsidR="009D3CC7" w:rsidRDefault="009D3CC7" w:rsidP="00390C40">
      <w:pPr>
        <w:spacing w:line="360" w:lineRule="auto"/>
        <w:rPr>
          <w:rFonts w:ascii="Bookman Old Style" w:hAnsi="Bookman Old Style"/>
        </w:rPr>
      </w:pPr>
      <w:r>
        <w:rPr>
          <w:rFonts w:ascii="Bookman Old Style" w:hAnsi="Bookman Old Style"/>
        </w:rPr>
        <w:t xml:space="preserve">  </w:t>
      </w:r>
      <w:r w:rsidRPr="00D159EA">
        <w:rPr>
          <w:rFonts w:ascii="Bookman Old Style" w:hAnsi="Bookman Old Style"/>
        </w:rPr>
        <w:t xml:space="preserve">McIntyre, L. L., Kunze, M., Barton, H., &amp; </w:t>
      </w:r>
      <w:proofErr w:type="spellStart"/>
      <w:r w:rsidRPr="00D159EA">
        <w:rPr>
          <w:rFonts w:ascii="Bookman Old Style" w:hAnsi="Bookman Old Style"/>
        </w:rPr>
        <w:t>Luehring</w:t>
      </w:r>
      <w:proofErr w:type="spellEnd"/>
      <w:r w:rsidRPr="00D159EA">
        <w:rPr>
          <w:rFonts w:ascii="Bookman Old Style" w:hAnsi="Bookman Old Style"/>
        </w:rPr>
        <w:t xml:space="preserve">, M. (2021). Early intervention for children with intellectual and developmental disabilities. In L. M. Glidden, L. </w:t>
      </w:r>
      <w:proofErr w:type="spellStart"/>
      <w:r w:rsidRPr="00D159EA">
        <w:rPr>
          <w:rFonts w:ascii="Bookman Old Style" w:hAnsi="Bookman Old Style"/>
        </w:rPr>
        <w:t>Abbeduto</w:t>
      </w:r>
      <w:proofErr w:type="spellEnd"/>
      <w:r w:rsidRPr="00D159EA">
        <w:rPr>
          <w:rFonts w:ascii="Bookman Old Style" w:hAnsi="Bookman Old Style"/>
        </w:rPr>
        <w:t xml:space="preserve">, L. L. McIntyre, &amp; M. J. </w:t>
      </w:r>
      <w:proofErr w:type="spellStart"/>
      <w:r w:rsidRPr="00D159EA">
        <w:rPr>
          <w:rFonts w:ascii="Bookman Old Style" w:hAnsi="Bookman Old Style"/>
        </w:rPr>
        <w:t>Tassé</w:t>
      </w:r>
      <w:proofErr w:type="spellEnd"/>
      <w:r w:rsidRPr="00D159EA">
        <w:rPr>
          <w:rFonts w:ascii="Bookman Old Style" w:hAnsi="Bookman Old Style"/>
        </w:rPr>
        <w:t xml:space="preserve"> (Eds.), </w:t>
      </w:r>
      <w:r w:rsidRPr="00D159EA">
        <w:rPr>
          <w:rFonts w:ascii="Bookman Old Style" w:hAnsi="Bookman Old Style"/>
          <w:i/>
          <w:iCs/>
        </w:rPr>
        <w:t>APA handbook of intellectual and developmental disabilities: Clinical and educational implications: Prevention, intervention, and treatment</w:t>
      </w:r>
      <w:r w:rsidRPr="00D159EA">
        <w:rPr>
          <w:rFonts w:ascii="Bookman Old Style" w:hAnsi="Bookman Old Style"/>
        </w:rPr>
        <w:t xml:space="preserve"> (pp. 3–22). American Psychological Association. </w:t>
      </w:r>
      <w:hyperlink r:id="rId31" w:tgtFrame="_new" w:history="1">
        <w:r w:rsidRPr="00D159EA">
          <w:rPr>
            <w:rStyle w:val="Hyperlink"/>
            <w:rFonts w:ascii="Bookman Old Style" w:hAnsi="Bookman Old Style"/>
          </w:rPr>
          <w:t>https://doi.org/10.1037/0000195-001</w:t>
        </w:r>
      </w:hyperlink>
    </w:p>
    <w:p w14:paraId="57E69C8B" w14:textId="77777777" w:rsidR="009D3CC7" w:rsidRPr="00802943" w:rsidRDefault="009D3CC7" w:rsidP="00390C40">
      <w:pPr>
        <w:spacing w:line="360" w:lineRule="auto"/>
        <w:rPr>
          <w:rFonts w:ascii="Bookman Old Style" w:hAnsi="Bookman Old Style"/>
        </w:rPr>
      </w:pPr>
      <w:r>
        <w:rPr>
          <w:rFonts w:ascii="Bookman Old Style" w:hAnsi="Bookman Old Style"/>
        </w:rPr>
        <w:t xml:space="preserve">  </w:t>
      </w:r>
      <w:r w:rsidRPr="00802943">
        <w:rPr>
          <w:rFonts w:ascii="Bookman Old Style" w:hAnsi="Bookman Old Style"/>
        </w:rPr>
        <w:t xml:space="preserve">Nair, M. K. C., Leela, L. M., George, B., </w:t>
      </w:r>
      <w:proofErr w:type="spellStart"/>
      <w:r w:rsidRPr="00802943">
        <w:rPr>
          <w:rFonts w:ascii="Bookman Old Style" w:hAnsi="Bookman Old Style"/>
        </w:rPr>
        <w:t>Kuriakose</w:t>
      </w:r>
      <w:proofErr w:type="spellEnd"/>
      <w:r w:rsidRPr="00802943">
        <w:rPr>
          <w:rFonts w:ascii="Bookman Old Style" w:hAnsi="Bookman Old Style"/>
        </w:rPr>
        <w:t xml:space="preserve">, S., Sankar, S., &amp; Nair, G. S. H. (2016). CDC Kerala – The untold story. </w:t>
      </w:r>
      <w:r w:rsidRPr="00802943">
        <w:rPr>
          <w:rFonts w:ascii="Bookman Old Style" w:hAnsi="Bookman Old Style"/>
          <w:i/>
          <w:iCs/>
        </w:rPr>
        <w:t xml:space="preserve">Indian Journal of </w:t>
      </w:r>
      <w:proofErr w:type="spellStart"/>
      <w:r w:rsidRPr="00802943">
        <w:rPr>
          <w:rFonts w:ascii="Bookman Old Style" w:hAnsi="Bookman Old Style"/>
          <w:i/>
          <w:iCs/>
        </w:rPr>
        <w:t>Pediatrics</w:t>
      </w:r>
      <w:proofErr w:type="spellEnd"/>
      <w:r w:rsidRPr="00802943">
        <w:rPr>
          <w:rFonts w:ascii="Bookman Old Style" w:hAnsi="Bookman Old Style"/>
          <w:i/>
          <w:iCs/>
        </w:rPr>
        <w:t>, 83</w:t>
      </w:r>
      <w:r w:rsidRPr="00802943">
        <w:rPr>
          <w:rFonts w:ascii="Bookman Old Style" w:hAnsi="Bookman Old Style"/>
        </w:rPr>
        <w:t xml:space="preserve">, 426–433. </w:t>
      </w:r>
      <w:hyperlink r:id="rId32" w:tgtFrame="_new" w:history="1">
        <w:r w:rsidRPr="00802943">
          <w:rPr>
            <w:rStyle w:val="Hyperlink"/>
            <w:rFonts w:ascii="Bookman Old Style" w:hAnsi="Bookman Old Style"/>
          </w:rPr>
          <w:t>https://doi.org/10.1007/s12098-016-2071-9</w:t>
        </w:r>
      </w:hyperlink>
      <w:r w:rsidRPr="00802943">
        <w:rPr>
          <w:rFonts w:ascii="Bookman Old Style" w:hAnsi="Bookman Old Style"/>
        </w:rPr>
        <w:br/>
      </w:r>
      <w:r>
        <w:rPr>
          <w:rFonts w:ascii="Bookman Old Style" w:hAnsi="Bookman Old Style"/>
        </w:rPr>
        <w:t xml:space="preserve">  </w:t>
      </w:r>
      <w:r w:rsidRPr="00802943">
        <w:rPr>
          <w:rFonts w:ascii="Bookman Old Style" w:hAnsi="Bookman Old Style"/>
        </w:rPr>
        <w:t xml:space="preserve">Nair, M. K. C., George, B., Nair, G. S. H., </w:t>
      </w:r>
      <w:proofErr w:type="spellStart"/>
      <w:r w:rsidRPr="00802943">
        <w:rPr>
          <w:rFonts w:ascii="Bookman Old Style" w:hAnsi="Bookman Old Style"/>
        </w:rPr>
        <w:t>Sulekha</w:t>
      </w:r>
      <w:proofErr w:type="spellEnd"/>
      <w:r w:rsidRPr="00802943">
        <w:rPr>
          <w:rFonts w:ascii="Bookman Old Style" w:hAnsi="Bookman Old Style"/>
        </w:rPr>
        <w:t xml:space="preserve">, T., &amp; Mini, A. O. (2014). CDC Kerala 1: Organization of clinical child development services (1987–2013). </w:t>
      </w:r>
      <w:r w:rsidRPr="00802943">
        <w:rPr>
          <w:rFonts w:ascii="Bookman Old Style" w:hAnsi="Bookman Old Style"/>
          <w:i/>
          <w:iCs/>
        </w:rPr>
        <w:t xml:space="preserve">Indian </w:t>
      </w:r>
      <w:r w:rsidRPr="00802943">
        <w:rPr>
          <w:rFonts w:ascii="Bookman Old Style" w:hAnsi="Bookman Old Style"/>
          <w:i/>
          <w:iCs/>
        </w:rPr>
        <w:lastRenderedPageBreak/>
        <w:t xml:space="preserve">Journal of </w:t>
      </w:r>
      <w:proofErr w:type="spellStart"/>
      <w:r w:rsidRPr="00802943">
        <w:rPr>
          <w:rFonts w:ascii="Bookman Old Style" w:hAnsi="Bookman Old Style"/>
          <w:i/>
          <w:iCs/>
        </w:rPr>
        <w:t>Pediatrics</w:t>
      </w:r>
      <w:proofErr w:type="spellEnd"/>
      <w:r w:rsidRPr="00802943">
        <w:rPr>
          <w:rFonts w:ascii="Bookman Old Style" w:hAnsi="Bookman Old Style"/>
          <w:i/>
          <w:iCs/>
        </w:rPr>
        <w:t>, 81</w:t>
      </w:r>
      <w:r w:rsidRPr="00802943">
        <w:rPr>
          <w:rFonts w:ascii="Bookman Old Style" w:hAnsi="Bookman Old Style"/>
        </w:rPr>
        <w:t>(</w:t>
      </w:r>
      <w:proofErr w:type="spellStart"/>
      <w:r w:rsidRPr="00802943">
        <w:rPr>
          <w:rFonts w:ascii="Bookman Old Style" w:hAnsi="Bookman Old Style"/>
        </w:rPr>
        <w:t>Suppl</w:t>
      </w:r>
      <w:proofErr w:type="spellEnd"/>
      <w:r w:rsidRPr="00802943">
        <w:rPr>
          <w:rFonts w:ascii="Bookman Old Style" w:hAnsi="Bookman Old Style"/>
        </w:rPr>
        <w:t xml:space="preserve"> 2), S66–S72. </w:t>
      </w:r>
      <w:hyperlink r:id="rId33" w:tgtFrame="_new" w:history="1">
        <w:r w:rsidRPr="00802943">
          <w:rPr>
            <w:rStyle w:val="Hyperlink"/>
            <w:rFonts w:ascii="Bookman Old Style" w:hAnsi="Bookman Old Style"/>
          </w:rPr>
          <w:t>https://doi.org/10.1007/s12098-014-1566-5</w:t>
        </w:r>
      </w:hyperlink>
      <w:r w:rsidRPr="00802943">
        <w:rPr>
          <w:rFonts w:ascii="Bookman Old Style" w:hAnsi="Bookman Old Style"/>
        </w:rPr>
        <w:br/>
      </w:r>
      <w:r>
        <w:rPr>
          <w:rFonts w:ascii="Bookman Old Style" w:hAnsi="Bookman Old Style"/>
        </w:rPr>
        <w:t xml:space="preserve">  </w:t>
      </w:r>
      <w:r w:rsidRPr="00802943">
        <w:rPr>
          <w:rFonts w:ascii="Bookman Old Style" w:hAnsi="Bookman Old Style"/>
        </w:rPr>
        <w:t xml:space="preserve">Nair, M. K. C., Nair, G. S. H., </w:t>
      </w:r>
      <w:proofErr w:type="spellStart"/>
      <w:r w:rsidRPr="00802943">
        <w:rPr>
          <w:rFonts w:ascii="Bookman Old Style" w:hAnsi="Bookman Old Style"/>
        </w:rPr>
        <w:t>Beena</w:t>
      </w:r>
      <w:proofErr w:type="spellEnd"/>
      <w:r w:rsidRPr="00802943">
        <w:rPr>
          <w:rFonts w:ascii="Bookman Old Style" w:hAnsi="Bookman Old Style"/>
        </w:rPr>
        <w:t xml:space="preserve">, M., </w:t>
      </w:r>
      <w:proofErr w:type="spellStart"/>
      <w:r w:rsidRPr="00802943">
        <w:rPr>
          <w:rFonts w:ascii="Bookman Old Style" w:hAnsi="Bookman Old Style"/>
        </w:rPr>
        <w:t>Sreekumari</w:t>
      </w:r>
      <w:proofErr w:type="spellEnd"/>
      <w:r w:rsidRPr="00802943">
        <w:rPr>
          <w:rFonts w:ascii="Bookman Old Style" w:hAnsi="Bookman Old Style"/>
        </w:rPr>
        <w:t xml:space="preserve">, S., Mini, A. O., &amp; Sujatha, S. (2014). CDC Kerala 16: Early detection of developmental delay/disability among children below 6 y—A district model. </w:t>
      </w:r>
      <w:r w:rsidRPr="00802943">
        <w:rPr>
          <w:rFonts w:ascii="Bookman Old Style" w:hAnsi="Bookman Old Style"/>
          <w:i/>
          <w:iCs/>
        </w:rPr>
        <w:t xml:space="preserve">Indian Journal of </w:t>
      </w:r>
      <w:proofErr w:type="spellStart"/>
      <w:r w:rsidRPr="00802943">
        <w:rPr>
          <w:rFonts w:ascii="Bookman Old Style" w:hAnsi="Bookman Old Style"/>
          <w:i/>
          <w:iCs/>
        </w:rPr>
        <w:t>Pediatrics</w:t>
      </w:r>
      <w:proofErr w:type="spellEnd"/>
      <w:r w:rsidRPr="00802943">
        <w:rPr>
          <w:rFonts w:ascii="Bookman Old Style" w:hAnsi="Bookman Old Style"/>
          <w:i/>
          <w:iCs/>
        </w:rPr>
        <w:t>, 81</w:t>
      </w:r>
      <w:r w:rsidRPr="00802943">
        <w:rPr>
          <w:rFonts w:ascii="Bookman Old Style" w:hAnsi="Bookman Old Style"/>
        </w:rPr>
        <w:t>(</w:t>
      </w:r>
      <w:proofErr w:type="spellStart"/>
      <w:r w:rsidRPr="00802943">
        <w:rPr>
          <w:rFonts w:ascii="Bookman Old Style" w:hAnsi="Bookman Old Style"/>
        </w:rPr>
        <w:t>Suppl</w:t>
      </w:r>
      <w:proofErr w:type="spellEnd"/>
      <w:r w:rsidRPr="00802943">
        <w:rPr>
          <w:rFonts w:ascii="Bookman Old Style" w:hAnsi="Bookman Old Style"/>
        </w:rPr>
        <w:t xml:space="preserve"> 2), S151–S155. </w:t>
      </w:r>
      <w:hyperlink r:id="rId34" w:tgtFrame="_new" w:history="1">
        <w:r w:rsidRPr="00802943">
          <w:rPr>
            <w:rStyle w:val="Hyperlink"/>
            <w:rFonts w:ascii="Bookman Old Style" w:hAnsi="Bookman Old Style"/>
          </w:rPr>
          <w:t>https://doi.org/10.1007/s12098-014-1589-y</w:t>
        </w:r>
      </w:hyperlink>
    </w:p>
    <w:p w14:paraId="451062BA" w14:textId="77777777" w:rsidR="009D3CC7" w:rsidRDefault="009D3CC7" w:rsidP="00390C40">
      <w:pPr>
        <w:spacing w:line="360" w:lineRule="auto"/>
        <w:rPr>
          <w:rFonts w:ascii="Bookman Old Style" w:hAnsi="Bookman Old Style"/>
        </w:rPr>
      </w:pPr>
      <w:r>
        <w:rPr>
          <w:rFonts w:ascii="Bookman Old Style" w:hAnsi="Bookman Old Style"/>
        </w:rPr>
        <w:t xml:space="preserve">  </w:t>
      </w:r>
      <w:proofErr w:type="spellStart"/>
      <w:r w:rsidRPr="00316906">
        <w:rPr>
          <w:rFonts w:ascii="Bookman Old Style" w:hAnsi="Bookman Old Style"/>
        </w:rPr>
        <w:t>O'brien</w:t>
      </w:r>
      <w:proofErr w:type="spellEnd"/>
      <w:r w:rsidRPr="00316906">
        <w:rPr>
          <w:rFonts w:ascii="Bookman Old Style" w:hAnsi="Bookman Old Style"/>
        </w:rPr>
        <w:t>, D. P. (1992). Theory and empirical observation. In </w:t>
      </w:r>
      <w:r w:rsidRPr="00316906">
        <w:rPr>
          <w:rFonts w:ascii="Bookman Old Style" w:hAnsi="Bookman Old Style"/>
          <w:i/>
          <w:iCs/>
        </w:rPr>
        <w:t>Companion to Contemporary Economic Thought</w:t>
      </w:r>
      <w:r w:rsidRPr="00316906">
        <w:rPr>
          <w:rFonts w:ascii="Bookman Old Style" w:hAnsi="Bookman Old Style"/>
        </w:rPr>
        <w:t> (pp. 49-67). Routledge.</w:t>
      </w:r>
    </w:p>
    <w:p w14:paraId="20A8586F" w14:textId="77777777" w:rsidR="009D3CC7" w:rsidRDefault="009D3CC7" w:rsidP="00390C40">
      <w:pPr>
        <w:spacing w:line="360" w:lineRule="auto"/>
        <w:rPr>
          <w:rFonts w:ascii="Bookman Old Style" w:hAnsi="Bookman Old Style"/>
        </w:rPr>
      </w:pPr>
      <w:r>
        <w:rPr>
          <w:rFonts w:ascii="Bookman Old Style" w:hAnsi="Bookman Old Style"/>
        </w:rPr>
        <w:t xml:space="preserve">  </w:t>
      </w:r>
      <w:r w:rsidRPr="00350E4E">
        <w:rPr>
          <w:rFonts w:ascii="Bookman Old Style" w:hAnsi="Bookman Old Style"/>
        </w:rPr>
        <w:t>Pennington, B. F., McGrath, L. M., Peterson, R., &amp; Peterson, R. L. (2019). </w:t>
      </w:r>
      <w:r w:rsidRPr="00350E4E">
        <w:rPr>
          <w:rFonts w:ascii="Bookman Old Style" w:hAnsi="Bookman Old Style"/>
          <w:i/>
          <w:iCs/>
        </w:rPr>
        <w:t>Diagnosing learning disorders: From science to practice</w:t>
      </w:r>
      <w:r w:rsidRPr="00350E4E">
        <w:rPr>
          <w:rFonts w:ascii="Bookman Old Style" w:hAnsi="Bookman Old Style"/>
        </w:rPr>
        <w:t>. Guilford Publications.</w:t>
      </w:r>
    </w:p>
    <w:p w14:paraId="75554C26" w14:textId="77777777" w:rsidR="009D3CC7" w:rsidRDefault="009D3CC7" w:rsidP="00390C40">
      <w:pPr>
        <w:spacing w:line="360" w:lineRule="auto"/>
        <w:rPr>
          <w:rFonts w:ascii="Bookman Old Style" w:hAnsi="Bookman Old Style"/>
        </w:rPr>
      </w:pPr>
      <w:r>
        <w:rPr>
          <w:rFonts w:ascii="Bookman Old Style" w:hAnsi="Bookman Old Style"/>
        </w:rPr>
        <w:t xml:space="preserve">  </w:t>
      </w:r>
      <w:r w:rsidRPr="00D159EA">
        <w:rPr>
          <w:rFonts w:ascii="Bookman Old Style" w:hAnsi="Bookman Old Style"/>
        </w:rPr>
        <w:t xml:space="preserve">Pugh, G. (2006). Early childhood services: Evolution or revolution? </w:t>
      </w:r>
      <w:r w:rsidRPr="00D159EA">
        <w:rPr>
          <w:rFonts w:ascii="Bookman Old Style" w:hAnsi="Bookman Old Style"/>
          <w:i/>
          <w:iCs/>
        </w:rPr>
        <w:t>Children &amp; Society</w:t>
      </w:r>
      <w:r w:rsidRPr="00D159EA">
        <w:rPr>
          <w:rFonts w:ascii="Bookman Old Style" w:hAnsi="Bookman Old Style"/>
        </w:rPr>
        <w:t xml:space="preserve">, 20(2), 75–87. </w:t>
      </w:r>
      <w:hyperlink r:id="rId35" w:tgtFrame="_new" w:history="1">
        <w:r w:rsidRPr="00D159EA">
          <w:rPr>
            <w:rStyle w:val="Hyperlink"/>
            <w:rFonts w:ascii="Bookman Old Style" w:hAnsi="Bookman Old Style"/>
          </w:rPr>
          <w:t>https://doi.org/10.1002/chi.762</w:t>
        </w:r>
      </w:hyperlink>
    </w:p>
    <w:p w14:paraId="645745FD" w14:textId="77777777" w:rsidR="009D3CC7" w:rsidRDefault="009D3CC7" w:rsidP="00390C40">
      <w:pPr>
        <w:spacing w:line="360" w:lineRule="auto"/>
        <w:rPr>
          <w:rFonts w:ascii="Bookman Old Style" w:hAnsi="Bookman Old Style"/>
        </w:rPr>
      </w:pPr>
      <w:r>
        <w:rPr>
          <w:rFonts w:ascii="Bookman Old Style" w:hAnsi="Bookman Old Style"/>
        </w:rPr>
        <w:t xml:space="preserve">  </w:t>
      </w:r>
      <w:proofErr w:type="spellStart"/>
      <w:r w:rsidRPr="00350E4E">
        <w:rPr>
          <w:rFonts w:ascii="Bookman Old Style" w:hAnsi="Bookman Old Style"/>
        </w:rPr>
        <w:t>Rapin</w:t>
      </w:r>
      <w:proofErr w:type="spellEnd"/>
      <w:r w:rsidRPr="00350E4E">
        <w:rPr>
          <w:rFonts w:ascii="Bookman Old Style" w:hAnsi="Bookman Old Style"/>
        </w:rPr>
        <w:t>, I. (1996), Practitioner Review: Developmental Language Disorders: A Clinical Update. Journal of Child Psychology and Psychiatry, 37: 643-655. </w:t>
      </w:r>
      <w:hyperlink r:id="rId36" w:history="1">
        <w:r w:rsidRPr="00350E4E">
          <w:rPr>
            <w:rStyle w:val="Hyperlink"/>
            <w:rFonts w:ascii="Bookman Old Style" w:hAnsi="Bookman Old Style"/>
          </w:rPr>
          <w:t>https://doi.org/10.1111/j.1469-7610.1996.tb01456.x</w:t>
        </w:r>
      </w:hyperlink>
    </w:p>
    <w:p w14:paraId="0324E23E" w14:textId="77777777" w:rsidR="009D3CC7" w:rsidRDefault="009D3CC7" w:rsidP="00390C40">
      <w:pPr>
        <w:spacing w:line="360" w:lineRule="auto"/>
        <w:rPr>
          <w:rFonts w:ascii="Bookman Old Style" w:hAnsi="Bookman Old Style"/>
        </w:rPr>
      </w:pPr>
      <w:r>
        <w:rPr>
          <w:rFonts w:ascii="Bookman Old Style" w:hAnsi="Bookman Old Style"/>
        </w:rPr>
        <w:t xml:space="preserve">  </w:t>
      </w:r>
      <w:r w:rsidRPr="0004280B">
        <w:rPr>
          <w:rFonts w:ascii="Bookman Old Style" w:hAnsi="Bookman Old Style"/>
        </w:rPr>
        <w:t xml:space="preserve">Rodrigues, P. F. S., &amp; </w:t>
      </w:r>
      <w:proofErr w:type="spellStart"/>
      <w:r w:rsidRPr="0004280B">
        <w:rPr>
          <w:rFonts w:ascii="Bookman Old Style" w:hAnsi="Bookman Old Style"/>
        </w:rPr>
        <w:t>Pandeirada</w:t>
      </w:r>
      <w:proofErr w:type="spellEnd"/>
      <w:r w:rsidRPr="0004280B">
        <w:rPr>
          <w:rFonts w:ascii="Bookman Old Style" w:hAnsi="Bookman Old Style"/>
        </w:rPr>
        <w:t xml:space="preserve">, J. N. S. (2018). When visual stimulation of the surrounding environment affects children’s cognitive performance. </w:t>
      </w:r>
      <w:r w:rsidRPr="0004280B">
        <w:rPr>
          <w:rFonts w:ascii="Bookman Old Style" w:hAnsi="Bookman Old Style"/>
          <w:i/>
          <w:iCs/>
        </w:rPr>
        <w:t>Journal of Experimental Child Psychology</w:t>
      </w:r>
      <w:r w:rsidRPr="0004280B">
        <w:rPr>
          <w:rFonts w:ascii="Bookman Old Style" w:hAnsi="Bookman Old Style"/>
        </w:rPr>
        <w:t xml:space="preserve">, 176, 140–149. </w:t>
      </w:r>
      <w:hyperlink r:id="rId37" w:tgtFrame="_new" w:history="1">
        <w:r w:rsidRPr="0004280B">
          <w:rPr>
            <w:rStyle w:val="Hyperlink"/>
            <w:rFonts w:ascii="Bookman Old Style" w:hAnsi="Bookman Old Style"/>
          </w:rPr>
          <w:t>https://doi.org/10.1016/j.jecp.2018.07.014</w:t>
        </w:r>
      </w:hyperlink>
    </w:p>
    <w:p w14:paraId="39080425" w14:textId="77777777" w:rsidR="009D3CC7" w:rsidRPr="00B4596F" w:rsidRDefault="009D3CC7" w:rsidP="00390C40">
      <w:pPr>
        <w:spacing w:line="360" w:lineRule="auto"/>
        <w:rPr>
          <w:rFonts w:ascii="Bookman Old Style" w:hAnsi="Bookman Old Style"/>
        </w:rPr>
      </w:pPr>
      <w:r>
        <w:rPr>
          <w:rFonts w:ascii="Bookman Old Style" w:hAnsi="Bookman Old Style"/>
        </w:rPr>
        <w:t xml:space="preserve">  </w:t>
      </w:r>
      <w:r w:rsidRPr="00B4596F">
        <w:rPr>
          <w:rFonts w:ascii="Bookman Old Style" w:hAnsi="Bookman Old Style"/>
        </w:rPr>
        <w:t xml:space="preserve">Rose, E., McCabe, P., &amp; Bray, M. (2017). Social communication development in children with language impairment. </w:t>
      </w:r>
      <w:r w:rsidRPr="00B4596F">
        <w:rPr>
          <w:rFonts w:ascii="Bookman Old Style" w:hAnsi="Bookman Old Style"/>
          <w:i/>
          <w:iCs/>
        </w:rPr>
        <w:t>Topics in Language Disorders, 37</w:t>
      </w:r>
      <w:r w:rsidRPr="00B4596F">
        <w:rPr>
          <w:rFonts w:ascii="Bookman Old Style" w:hAnsi="Bookman Old Style"/>
        </w:rPr>
        <w:t xml:space="preserve">(2), 107–121. </w:t>
      </w:r>
      <w:hyperlink r:id="rId38" w:history="1">
        <w:r w:rsidRPr="00B4596F">
          <w:rPr>
            <w:rStyle w:val="Hyperlink"/>
            <w:rFonts w:ascii="Bookman Old Style" w:hAnsi="Bookman Old Style"/>
          </w:rPr>
          <w:t>https://doi.org/10.1097/TLD.0000000000000114</w:t>
        </w:r>
      </w:hyperlink>
      <w:r>
        <w:rPr>
          <w:rFonts w:ascii="Bookman Old Style" w:hAnsi="Bookman Old Style"/>
        </w:rPr>
        <w:t xml:space="preserve"> </w:t>
      </w:r>
      <w:r w:rsidRPr="00B4596F">
        <w:rPr>
          <w:rFonts w:ascii="Bookman Old Style" w:hAnsi="Bookman Old Style"/>
        </w:rPr>
        <w:t xml:space="preserve"> </w:t>
      </w:r>
    </w:p>
    <w:p w14:paraId="0393CBF3" w14:textId="77777777" w:rsidR="009D3CC7" w:rsidRDefault="009D3CC7" w:rsidP="00390C40">
      <w:pPr>
        <w:spacing w:line="360" w:lineRule="auto"/>
        <w:rPr>
          <w:rFonts w:ascii="Bookman Old Style" w:hAnsi="Bookman Old Style"/>
        </w:rPr>
      </w:pPr>
      <w:r>
        <w:rPr>
          <w:rFonts w:ascii="Bookman Old Style" w:hAnsi="Bookman Old Style"/>
        </w:rPr>
        <w:t xml:space="preserve">  </w:t>
      </w:r>
      <w:proofErr w:type="spellStart"/>
      <w:r w:rsidRPr="00316906">
        <w:rPr>
          <w:rFonts w:ascii="Bookman Old Style" w:hAnsi="Bookman Old Style"/>
        </w:rPr>
        <w:t>Ruslin</w:t>
      </w:r>
      <w:proofErr w:type="spellEnd"/>
      <w:r w:rsidRPr="00316906">
        <w:rPr>
          <w:rFonts w:ascii="Bookman Old Style" w:hAnsi="Bookman Old Style"/>
        </w:rPr>
        <w:t xml:space="preserve">, </w:t>
      </w:r>
      <w:proofErr w:type="spellStart"/>
      <w:r w:rsidRPr="00316906">
        <w:rPr>
          <w:rFonts w:ascii="Bookman Old Style" w:hAnsi="Bookman Old Style"/>
        </w:rPr>
        <w:t>Mashuri</w:t>
      </w:r>
      <w:proofErr w:type="spellEnd"/>
      <w:r w:rsidRPr="00316906">
        <w:rPr>
          <w:rFonts w:ascii="Bookman Old Style" w:hAnsi="Bookman Old Style"/>
        </w:rPr>
        <w:t xml:space="preserve">, S., </w:t>
      </w:r>
      <w:proofErr w:type="spellStart"/>
      <w:r w:rsidRPr="00316906">
        <w:rPr>
          <w:rFonts w:ascii="Bookman Old Style" w:hAnsi="Bookman Old Style"/>
        </w:rPr>
        <w:t>Rasak</w:t>
      </w:r>
      <w:proofErr w:type="spellEnd"/>
      <w:r w:rsidRPr="00316906">
        <w:rPr>
          <w:rFonts w:ascii="Bookman Old Style" w:hAnsi="Bookman Old Style"/>
        </w:rPr>
        <w:t xml:space="preserve">, M. S. A., </w:t>
      </w:r>
      <w:proofErr w:type="spellStart"/>
      <w:r w:rsidRPr="00316906">
        <w:rPr>
          <w:rFonts w:ascii="Bookman Old Style" w:hAnsi="Bookman Old Style"/>
        </w:rPr>
        <w:t>Alhabsyi</w:t>
      </w:r>
      <w:proofErr w:type="spellEnd"/>
      <w:r w:rsidRPr="00316906">
        <w:rPr>
          <w:rFonts w:ascii="Bookman Old Style" w:hAnsi="Bookman Old Style"/>
        </w:rPr>
        <w:t xml:space="preserve">, F., &amp; </w:t>
      </w:r>
      <w:proofErr w:type="spellStart"/>
      <w:r w:rsidRPr="00316906">
        <w:rPr>
          <w:rFonts w:ascii="Bookman Old Style" w:hAnsi="Bookman Old Style"/>
        </w:rPr>
        <w:t>Syam</w:t>
      </w:r>
      <w:proofErr w:type="spellEnd"/>
      <w:r w:rsidRPr="00316906">
        <w:rPr>
          <w:rFonts w:ascii="Bookman Old Style" w:hAnsi="Bookman Old Style"/>
        </w:rPr>
        <w:t xml:space="preserve">, H. (2022). Semi-structured interview: A methodological reflection on the development of a qualitative research instrument in educational studies. </w:t>
      </w:r>
      <w:r w:rsidRPr="00316906">
        <w:rPr>
          <w:rFonts w:ascii="Bookman Old Style" w:hAnsi="Bookman Old Style"/>
          <w:i/>
          <w:iCs/>
        </w:rPr>
        <w:t>IOSR Journal of Research &amp; Method in Education</w:t>
      </w:r>
      <w:r w:rsidRPr="00316906">
        <w:rPr>
          <w:rFonts w:ascii="Bookman Old Style" w:hAnsi="Bookman Old Style"/>
        </w:rPr>
        <w:t xml:space="preserve">, 12(1), 22–29. </w:t>
      </w:r>
      <w:hyperlink r:id="rId39" w:history="1">
        <w:r w:rsidRPr="00F13777">
          <w:rPr>
            <w:rStyle w:val="Hyperlink"/>
            <w:rFonts w:ascii="Bookman Old Style" w:hAnsi="Bookman Old Style"/>
          </w:rPr>
          <w:t>https://doi.org/10.9790/7388-1201052229</w:t>
        </w:r>
      </w:hyperlink>
    </w:p>
    <w:p w14:paraId="5803DEDA" w14:textId="77777777" w:rsidR="009D3CC7" w:rsidRPr="00350E4E" w:rsidRDefault="009D3CC7" w:rsidP="00390C40">
      <w:pPr>
        <w:spacing w:line="360" w:lineRule="auto"/>
        <w:rPr>
          <w:rFonts w:ascii="Bookman Old Style" w:hAnsi="Bookman Old Style"/>
        </w:rPr>
      </w:pPr>
      <w:r>
        <w:rPr>
          <w:rFonts w:ascii="Bookman Old Style" w:hAnsi="Bookman Old Style"/>
        </w:rPr>
        <w:t xml:space="preserve">  </w:t>
      </w:r>
      <w:r w:rsidRPr="00350E4E">
        <w:rPr>
          <w:rFonts w:ascii="Bookman Old Style" w:hAnsi="Bookman Old Style"/>
        </w:rPr>
        <w:t xml:space="preserve">Rutter, M. (2011). Child psychiatric diagnosis and classification: Concepts, findings, challenges and potential. </w:t>
      </w:r>
      <w:r w:rsidRPr="00350E4E">
        <w:rPr>
          <w:rFonts w:ascii="Bookman Old Style" w:hAnsi="Bookman Old Style"/>
          <w:i/>
          <w:iCs/>
        </w:rPr>
        <w:t>Journal of Child Psychology and Psychiatry</w:t>
      </w:r>
      <w:r w:rsidRPr="00350E4E">
        <w:rPr>
          <w:rFonts w:ascii="Bookman Old Style" w:hAnsi="Bookman Old Style"/>
        </w:rPr>
        <w:t xml:space="preserve">, 52(6), 647–660. </w:t>
      </w:r>
      <w:hyperlink r:id="rId40" w:tgtFrame="_new" w:history="1">
        <w:r w:rsidRPr="00350E4E">
          <w:rPr>
            <w:rStyle w:val="Hyperlink"/>
            <w:rFonts w:ascii="Bookman Old Style" w:hAnsi="Bookman Old Style"/>
          </w:rPr>
          <w:t>https://doi.org/10.1111/j.1469-7610.2011.02367.x</w:t>
        </w:r>
      </w:hyperlink>
    </w:p>
    <w:p w14:paraId="2789262A" w14:textId="77777777" w:rsidR="009D3CC7" w:rsidRDefault="009D3CC7" w:rsidP="00390C40">
      <w:pPr>
        <w:spacing w:line="360" w:lineRule="auto"/>
        <w:rPr>
          <w:rFonts w:ascii="Bookman Old Style" w:hAnsi="Bookman Old Style"/>
        </w:rPr>
      </w:pPr>
      <w:r>
        <w:rPr>
          <w:rFonts w:ascii="Bookman Old Style" w:hAnsi="Bookman Old Style"/>
        </w:rPr>
        <w:lastRenderedPageBreak/>
        <w:t xml:space="preserve">  </w:t>
      </w:r>
      <w:r w:rsidRPr="00350E4E">
        <w:rPr>
          <w:rFonts w:ascii="Bookman Old Style" w:hAnsi="Bookman Old Style"/>
        </w:rPr>
        <w:t xml:space="preserve">Rutter, M., &amp; </w:t>
      </w:r>
      <w:proofErr w:type="spellStart"/>
      <w:r w:rsidRPr="00350E4E">
        <w:rPr>
          <w:rFonts w:ascii="Bookman Old Style" w:hAnsi="Bookman Old Style"/>
        </w:rPr>
        <w:t>Schopler</w:t>
      </w:r>
      <w:proofErr w:type="spellEnd"/>
      <w:r w:rsidRPr="00350E4E">
        <w:rPr>
          <w:rFonts w:ascii="Bookman Old Style" w:hAnsi="Bookman Old Style"/>
        </w:rPr>
        <w:t xml:space="preserve">, E. (1992). Classification of pervasive developmental disorders: Some concepts and practical considerations. </w:t>
      </w:r>
      <w:r w:rsidRPr="00350E4E">
        <w:rPr>
          <w:rFonts w:ascii="Bookman Old Style" w:hAnsi="Bookman Old Style"/>
          <w:i/>
          <w:iCs/>
        </w:rPr>
        <w:t>Journal of Autism and Developmental Disorders</w:t>
      </w:r>
      <w:r w:rsidRPr="00350E4E">
        <w:rPr>
          <w:rFonts w:ascii="Bookman Old Style" w:hAnsi="Bookman Old Style"/>
        </w:rPr>
        <w:t xml:space="preserve">, 22, 459–482. </w:t>
      </w:r>
      <w:hyperlink r:id="rId41" w:tgtFrame="_new" w:history="1">
        <w:r w:rsidRPr="00350E4E">
          <w:rPr>
            <w:rStyle w:val="Hyperlink"/>
            <w:rFonts w:ascii="Bookman Old Style" w:hAnsi="Bookman Old Style"/>
          </w:rPr>
          <w:t>https://doi.org/10.1007/BF01046322</w:t>
        </w:r>
      </w:hyperlink>
    </w:p>
    <w:p w14:paraId="5389F259" w14:textId="77777777" w:rsidR="009D3CC7" w:rsidRPr="00B4596F" w:rsidRDefault="009D3CC7" w:rsidP="00390C40">
      <w:pPr>
        <w:spacing w:line="360" w:lineRule="auto"/>
        <w:rPr>
          <w:rFonts w:ascii="Bookman Old Style" w:hAnsi="Bookman Old Style"/>
        </w:rPr>
      </w:pPr>
      <w:r>
        <w:rPr>
          <w:rFonts w:ascii="Bookman Old Style" w:hAnsi="Bookman Old Style"/>
        </w:rPr>
        <w:t xml:space="preserve">  </w:t>
      </w:r>
      <w:r w:rsidRPr="00B4596F">
        <w:rPr>
          <w:rFonts w:ascii="Bookman Old Style" w:hAnsi="Bookman Old Style"/>
        </w:rPr>
        <w:t xml:space="preserve">Schaaf, R. C., </w:t>
      </w:r>
      <w:proofErr w:type="spellStart"/>
      <w:r w:rsidRPr="00B4596F">
        <w:rPr>
          <w:rFonts w:ascii="Bookman Old Style" w:hAnsi="Bookman Old Style"/>
        </w:rPr>
        <w:t>Benevides</w:t>
      </w:r>
      <w:proofErr w:type="spellEnd"/>
      <w:r w:rsidRPr="00B4596F">
        <w:rPr>
          <w:rFonts w:ascii="Bookman Old Style" w:hAnsi="Bookman Old Style"/>
        </w:rPr>
        <w:t xml:space="preserve">, T. W., Kelly, D., &amp; Mailloux-Maggio, Z. (2012). Occupational therapy and sensory integration for children with autism: A feasibility, safety, acceptability and fidelity study. </w:t>
      </w:r>
      <w:r w:rsidRPr="00B4596F">
        <w:rPr>
          <w:rFonts w:ascii="Bookman Old Style" w:hAnsi="Bookman Old Style"/>
          <w:i/>
          <w:iCs/>
        </w:rPr>
        <w:t>Autism, 16</w:t>
      </w:r>
      <w:r w:rsidRPr="00B4596F">
        <w:rPr>
          <w:rFonts w:ascii="Bookman Old Style" w:hAnsi="Bookman Old Style"/>
        </w:rPr>
        <w:t xml:space="preserve">(3), 321–327. </w:t>
      </w:r>
      <w:hyperlink r:id="rId42" w:history="1">
        <w:r w:rsidRPr="00B4596F">
          <w:rPr>
            <w:rStyle w:val="Hyperlink"/>
            <w:rFonts w:ascii="Bookman Old Style" w:hAnsi="Bookman Old Style"/>
          </w:rPr>
          <w:t>https://doi.org/10.1177/1362361311435157</w:t>
        </w:r>
      </w:hyperlink>
      <w:r w:rsidRPr="00B4596F">
        <w:rPr>
          <w:rFonts w:ascii="Bookman Old Style" w:hAnsi="Bookman Old Style"/>
        </w:rPr>
        <w:t xml:space="preserve"> </w:t>
      </w:r>
    </w:p>
    <w:p w14:paraId="6E23190B" w14:textId="77777777" w:rsidR="009D3CC7" w:rsidRDefault="009D3CC7" w:rsidP="00390C40">
      <w:pPr>
        <w:spacing w:line="360" w:lineRule="auto"/>
        <w:rPr>
          <w:rFonts w:ascii="Bookman Old Style" w:hAnsi="Bookman Old Style"/>
        </w:rPr>
      </w:pPr>
      <w:r>
        <w:rPr>
          <w:rFonts w:ascii="Bookman Old Style" w:hAnsi="Bookman Old Style"/>
        </w:rPr>
        <w:t xml:space="preserve">  </w:t>
      </w:r>
      <w:r w:rsidRPr="00390C40">
        <w:rPr>
          <w:rFonts w:ascii="Bookman Old Style" w:hAnsi="Bookman Old Style"/>
        </w:rPr>
        <w:t xml:space="preserve">Scherr, C. L., Getachew-Smith, H. J., </w:t>
      </w:r>
      <w:proofErr w:type="spellStart"/>
      <w:r w:rsidRPr="00390C40">
        <w:rPr>
          <w:rFonts w:ascii="Bookman Old Style" w:hAnsi="Bookman Old Style"/>
        </w:rPr>
        <w:t>Sudec</w:t>
      </w:r>
      <w:proofErr w:type="spellEnd"/>
      <w:r w:rsidRPr="00390C40">
        <w:rPr>
          <w:rFonts w:ascii="Bookman Old Style" w:hAnsi="Bookman Old Style"/>
        </w:rPr>
        <w:t xml:space="preserve">, L., Brooks, J. J., &amp; Roberts, M. (2020). Parents’ sensemaking processes in the identification of developmental delays and engagement with early intervention services. </w:t>
      </w:r>
      <w:r w:rsidRPr="00390C40">
        <w:rPr>
          <w:rFonts w:ascii="Bookman Old Style" w:hAnsi="Bookman Old Style"/>
          <w:i/>
          <w:iCs/>
        </w:rPr>
        <w:t>Social Science &amp; Medicine</w:t>
      </w:r>
      <w:r w:rsidRPr="00390C40">
        <w:rPr>
          <w:rFonts w:ascii="Bookman Old Style" w:hAnsi="Bookman Old Style"/>
        </w:rPr>
        <w:t>,</w:t>
      </w:r>
      <w:r>
        <w:rPr>
          <w:rFonts w:ascii="Bookman Old Style" w:hAnsi="Bookman Old Style"/>
        </w:rPr>
        <w:t xml:space="preserve"> </w:t>
      </w:r>
      <w:r w:rsidRPr="00390C40">
        <w:rPr>
          <w:rFonts w:ascii="Bookman Old Style" w:hAnsi="Bookman Old Style"/>
        </w:rPr>
        <w:t xml:space="preserve">255, 112941. </w:t>
      </w:r>
      <w:hyperlink r:id="rId43" w:tgtFrame="_new" w:history="1">
        <w:r w:rsidRPr="00390C40">
          <w:rPr>
            <w:rStyle w:val="Hyperlink"/>
            <w:rFonts w:ascii="Bookman Old Style" w:hAnsi="Bookman Old Style"/>
          </w:rPr>
          <w:t>https://doi.org/10.1016/j.socscimed.2020.112941</w:t>
        </w:r>
      </w:hyperlink>
    </w:p>
    <w:p w14:paraId="5384BD98" w14:textId="77777777" w:rsidR="009D3CC7" w:rsidRDefault="009D3CC7" w:rsidP="00390C40">
      <w:pPr>
        <w:spacing w:line="360" w:lineRule="auto"/>
        <w:rPr>
          <w:rFonts w:ascii="Bookman Old Style" w:hAnsi="Bookman Old Style"/>
        </w:rPr>
      </w:pPr>
      <w:r>
        <w:rPr>
          <w:rFonts w:ascii="Bookman Old Style" w:hAnsi="Bookman Old Style"/>
        </w:rPr>
        <w:t xml:space="preserve">  </w:t>
      </w:r>
      <w:proofErr w:type="spellStart"/>
      <w:r w:rsidRPr="00127DE2">
        <w:rPr>
          <w:rFonts w:ascii="Bookman Old Style" w:hAnsi="Bookman Old Style"/>
        </w:rPr>
        <w:t>Schickedanz</w:t>
      </w:r>
      <w:proofErr w:type="spellEnd"/>
      <w:r w:rsidRPr="00127DE2">
        <w:rPr>
          <w:rFonts w:ascii="Bookman Old Style" w:hAnsi="Bookman Old Style"/>
        </w:rPr>
        <w:t xml:space="preserve">, A., &amp; </w:t>
      </w:r>
      <w:proofErr w:type="spellStart"/>
      <w:r w:rsidRPr="00127DE2">
        <w:rPr>
          <w:rFonts w:ascii="Bookman Old Style" w:hAnsi="Bookman Old Style"/>
        </w:rPr>
        <w:t>Halfon</w:t>
      </w:r>
      <w:proofErr w:type="spellEnd"/>
      <w:r w:rsidRPr="00127DE2">
        <w:rPr>
          <w:rFonts w:ascii="Bookman Old Style" w:hAnsi="Bookman Old Style"/>
        </w:rPr>
        <w:t xml:space="preserve">, N. (2020). Evolving roles for health care in supporting healthy child development. </w:t>
      </w:r>
      <w:r w:rsidRPr="00127DE2">
        <w:rPr>
          <w:rFonts w:ascii="Bookman Old Style" w:hAnsi="Bookman Old Style"/>
          <w:i/>
          <w:iCs/>
        </w:rPr>
        <w:t>The Future of Children</w:t>
      </w:r>
      <w:r w:rsidRPr="00127DE2">
        <w:rPr>
          <w:rFonts w:ascii="Bookman Old Style" w:hAnsi="Bookman Old Style"/>
        </w:rPr>
        <w:t xml:space="preserve">, 30(2), 143–164. </w:t>
      </w:r>
      <w:hyperlink r:id="rId44" w:tgtFrame="_new" w:history="1">
        <w:r w:rsidRPr="00127DE2">
          <w:rPr>
            <w:rStyle w:val="Hyperlink"/>
            <w:rFonts w:ascii="Bookman Old Style" w:hAnsi="Bookman Old Style"/>
          </w:rPr>
          <w:t>https://pmc.ncbi.nlm.nih.gov/articles/PMC8053141/</w:t>
        </w:r>
      </w:hyperlink>
    </w:p>
    <w:p w14:paraId="266A6123" w14:textId="77777777" w:rsidR="009D3CC7" w:rsidRDefault="009D3CC7" w:rsidP="00390C40">
      <w:pPr>
        <w:spacing w:line="360" w:lineRule="auto"/>
        <w:rPr>
          <w:rFonts w:ascii="Bookman Old Style" w:hAnsi="Bookman Old Style"/>
        </w:rPr>
      </w:pPr>
      <w:r>
        <w:rPr>
          <w:rFonts w:ascii="Bookman Old Style" w:hAnsi="Bookman Old Style"/>
        </w:rPr>
        <w:t xml:space="preserve">  </w:t>
      </w:r>
      <w:proofErr w:type="spellStart"/>
      <w:r w:rsidRPr="00127DE2">
        <w:rPr>
          <w:rFonts w:ascii="Bookman Old Style" w:hAnsi="Bookman Old Style"/>
        </w:rPr>
        <w:t>Shimoni</w:t>
      </w:r>
      <w:proofErr w:type="spellEnd"/>
      <w:r w:rsidRPr="00127DE2">
        <w:rPr>
          <w:rFonts w:ascii="Bookman Old Style" w:hAnsi="Bookman Old Style"/>
        </w:rPr>
        <w:t>, R. (1990). A historical overview of the development of early childhood services.</w:t>
      </w:r>
    </w:p>
    <w:p w14:paraId="5A1D4B4A" w14:textId="77777777" w:rsidR="009D3CC7" w:rsidRPr="00D21EAF" w:rsidRDefault="009D3CC7" w:rsidP="00390C40">
      <w:pPr>
        <w:spacing w:line="360" w:lineRule="auto"/>
        <w:rPr>
          <w:rFonts w:ascii="Bookman Old Style" w:hAnsi="Bookman Old Style"/>
        </w:rPr>
      </w:pPr>
      <w:r>
        <w:rPr>
          <w:rFonts w:ascii="Bookman Old Style" w:hAnsi="Bookman Old Style"/>
        </w:rPr>
        <w:t xml:space="preserve">  </w:t>
      </w:r>
      <w:r w:rsidRPr="00D21EAF">
        <w:rPr>
          <w:rFonts w:ascii="Bookman Old Style" w:hAnsi="Bookman Old Style"/>
        </w:rPr>
        <w:t xml:space="preserve">Shonkoff, J. P., &amp; Phillips, D. A. (Eds.). (2000). </w:t>
      </w:r>
      <w:r w:rsidRPr="00D21EAF">
        <w:rPr>
          <w:rFonts w:ascii="Bookman Old Style" w:hAnsi="Bookman Old Style"/>
          <w:i/>
          <w:iCs/>
        </w:rPr>
        <w:t xml:space="preserve">From neurons to </w:t>
      </w:r>
      <w:proofErr w:type="spellStart"/>
      <w:r w:rsidRPr="00D21EAF">
        <w:rPr>
          <w:rFonts w:ascii="Bookman Old Style" w:hAnsi="Bookman Old Style"/>
          <w:i/>
          <w:iCs/>
        </w:rPr>
        <w:t>neighborhoods</w:t>
      </w:r>
      <w:proofErr w:type="spellEnd"/>
      <w:r w:rsidRPr="00D21EAF">
        <w:rPr>
          <w:rFonts w:ascii="Bookman Old Style" w:hAnsi="Bookman Old Style"/>
          <w:i/>
          <w:iCs/>
        </w:rPr>
        <w:t>: The science of early childhood development</w:t>
      </w:r>
      <w:r w:rsidRPr="00D21EAF">
        <w:rPr>
          <w:rFonts w:ascii="Bookman Old Style" w:hAnsi="Bookman Old Style"/>
        </w:rPr>
        <w:t xml:space="preserve">. National Academy Press. </w:t>
      </w:r>
    </w:p>
    <w:p w14:paraId="30DE2BFA" w14:textId="77777777" w:rsidR="009D3CC7" w:rsidRDefault="009D3CC7" w:rsidP="00390C40">
      <w:pPr>
        <w:spacing w:line="360" w:lineRule="auto"/>
        <w:rPr>
          <w:rFonts w:ascii="Bookman Old Style" w:hAnsi="Bookman Old Style"/>
        </w:rPr>
      </w:pPr>
      <w:r>
        <w:rPr>
          <w:rFonts w:ascii="Bookman Old Style" w:hAnsi="Bookman Old Style"/>
        </w:rPr>
        <w:t xml:space="preserve">  </w:t>
      </w:r>
      <w:proofErr w:type="spellStart"/>
      <w:r w:rsidRPr="00D159EA">
        <w:rPr>
          <w:rFonts w:ascii="Bookman Old Style" w:hAnsi="Bookman Old Style"/>
        </w:rPr>
        <w:t>Sukkar</w:t>
      </w:r>
      <w:proofErr w:type="spellEnd"/>
      <w:r w:rsidRPr="00D159EA">
        <w:rPr>
          <w:rFonts w:ascii="Bookman Old Style" w:hAnsi="Bookman Old Style"/>
        </w:rPr>
        <w:t xml:space="preserve">, H., Dunst, C. J., &amp; Kirkby, J. (Eds.). (2017). </w:t>
      </w:r>
      <w:r w:rsidRPr="00D159EA">
        <w:rPr>
          <w:rFonts w:ascii="Bookman Old Style" w:hAnsi="Bookman Old Style"/>
          <w:i/>
          <w:iCs/>
        </w:rPr>
        <w:t>Early childhood intervention: Working with families of young children with special needs</w:t>
      </w:r>
      <w:r w:rsidRPr="00D159EA">
        <w:rPr>
          <w:rFonts w:ascii="Bookman Old Style" w:hAnsi="Bookman Old Style"/>
        </w:rPr>
        <w:t>. Routledge.</w:t>
      </w:r>
      <w:r>
        <w:rPr>
          <w:rFonts w:ascii="Bookman Old Style" w:hAnsi="Bookman Old Style"/>
        </w:rPr>
        <w:t xml:space="preserve"> </w:t>
      </w:r>
    </w:p>
    <w:p w14:paraId="5649E458" w14:textId="77777777" w:rsidR="009D3CC7" w:rsidRDefault="009D3CC7" w:rsidP="00390C40">
      <w:pPr>
        <w:spacing w:line="360" w:lineRule="auto"/>
        <w:rPr>
          <w:rFonts w:ascii="Bookman Old Style" w:hAnsi="Bookman Old Style"/>
        </w:rPr>
      </w:pPr>
      <w:r>
        <w:rPr>
          <w:rFonts w:ascii="Bookman Old Style" w:hAnsi="Bookman Old Style"/>
        </w:rPr>
        <w:t xml:space="preserve">  </w:t>
      </w:r>
      <w:proofErr w:type="spellStart"/>
      <w:r w:rsidRPr="00A72C36">
        <w:rPr>
          <w:rFonts w:ascii="Bookman Old Style" w:hAnsi="Bookman Old Style"/>
        </w:rPr>
        <w:t>Swargiary</w:t>
      </w:r>
      <w:proofErr w:type="spellEnd"/>
      <w:r w:rsidRPr="00A72C36">
        <w:rPr>
          <w:rFonts w:ascii="Bookman Old Style" w:hAnsi="Bookman Old Style"/>
        </w:rPr>
        <w:t xml:space="preserve">, K. (2024). </w:t>
      </w:r>
      <w:r w:rsidRPr="00A72C36">
        <w:rPr>
          <w:rFonts w:ascii="Bookman Old Style" w:hAnsi="Bookman Old Style"/>
          <w:i/>
          <w:iCs/>
        </w:rPr>
        <w:t>The impact of digital learning environments on cognitive, social, and emotional development in Generation Alpha children: A comparative analysis</w:t>
      </w:r>
      <w:r w:rsidRPr="00A72C36">
        <w:rPr>
          <w:rFonts w:ascii="Bookman Old Style" w:hAnsi="Bookman Old Style"/>
        </w:rPr>
        <w:t>. OSF Preprints</w:t>
      </w:r>
      <w:r>
        <w:rPr>
          <w:rFonts w:ascii="Bookman Old Style" w:hAnsi="Bookman Old Style"/>
        </w:rPr>
        <w:t xml:space="preserve">. </w:t>
      </w:r>
      <w:hyperlink r:id="rId45" w:tgtFrame="_blank" w:history="1">
        <w:r w:rsidRPr="00A72C36">
          <w:rPr>
            <w:rStyle w:val="Hyperlink"/>
            <w:rFonts w:ascii="Bookman Old Style" w:hAnsi="Bookman Old Style"/>
          </w:rPr>
          <w:t>http://dx.doi.org/10.2139/ssrn.4904338</w:t>
        </w:r>
      </w:hyperlink>
    </w:p>
    <w:p w14:paraId="6BC9EB98" w14:textId="77777777" w:rsidR="009D3CC7" w:rsidRPr="00B4596F" w:rsidRDefault="009D3CC7" w:rsidP="00390C40">
      <w:pPr>
        <w:spacing w:line="360" w:lineRule="auto"/>
        <w:rPr>
          <w:rFonts w:ascii="Bookman Old Style" w:hAnsi="Bookman Old Style"/>
        </w:rPr>
      </w:pPr>
      <w:r>
        <w:rPr>
          <w:rFonts w:ascii="Bookman Old Style" w:hAnsi="Bookman Old Style"/>
        </w:rPr>
        <w:t xml:space="preserve">  </w:t>
      </w:r>
      <w:r w:rsidRPr="00B4596F">
        <w:rPr>
          <w:rFonts w:ascii="Bookman Old Style" w:hAnsi="Bookman Old Style"/>
        </w:rPr>
        <w:t xml:space="preserve">Vygotsky, L. S. (1978). </w:t>
      </w:r>
      <w:r w:rsidRPr="00B4596F">
        <w:rPr>
          <w:rFonts w:ascii="Bookman Old Style" w:hAnsi="Bookman Old Style"/>
          <w:i/>
          <w:iCs/>
        </w:rPr>
        <w:t>Mind in society: The development of higher psychological processes</w:t>
      </w:r>
      <w:r w:rsidRPr="00B4596F">
        <w:rPr>
          <w:rFonts w:ascii="Bookman Old Style" w:hAnsi="Bookman Old Style"/>
        </w:rPr>
        <w:t xml:space="preserve">. Harvard University Press. </w:t>
      </w:r>
    </w:p>
    <w:p w14:paraId="3C600813" w14:textId="77777777" w:rsidR="009D3CC7" w:rsidRDefault="009D3CC7" w:rsidP="00390C40">
      <w:pPr>
        <w:spacing w:line="360" w:lineRule="auto"/>
        <w:rPr>
          <w:rFonts w:ascii="Bookman Old Style" w:hAnsi="Bookman Old Style"/>
        </w:rPr>
      </w:pPr>
      <w:r>
        <w:rPr>
          <w:rFonts w:ascii="Bookman Old Style" w:hAnsi="Bookman Old Style"/>
        </w:rPr>
        <w:t xml:space="preserve">  </w:t>
      </w:r>
      <w:proofErr w:type="spellStart"/>
      <w:r w:rsidRPr="00D159EA">
        <w:rPr>
          <w:rFonts w:ascii="Bookman Old Style" w:hAnsi="Bookman Old Style"/>
        </w:rPr>
        <w:t>Wehman</w:t>
      </w:r>
      <w:proofErr w:type="spellEnd"/>
      <w:r w:rsidRPr="00D159EA">
        <w:rPr>
          <w:rFonts w:ascii="Bookman Old Style" w:hAnsi="Bookman Old Style"/>
        </w:rPr>
        <w:t>, T. (1998). Family-</w:t>
      </w:r>
      <w:proofErr w:type="spellStart"/>
      <w:r w:rsidRPr="00D159EA">
        <w:rPr>
          <w:rFonts w:ascii="Bookman Old Style" w:hAnsi="Bookman Old Style"/>
        </w:rPr>
        <w:t>centered</w:t>
      </w:r>
      <w:proofErr w:type="spellEnd"/>
      <w:r w:rsidRPr="00D159EA">
        <w:rPr>
          <w:rFonts w:ascii="Bookman Old Style" w:hAnsi="Bookman Old Style"/>
        </w:rPr>
        <w:t xml:space="preserve"> early intervention services: Factors contributing to increased parent involvement and participation. </w:t>
      </w:r>
      <w:r w:rsidRPr="00D159EA">
        <w:rPr>
          <w:rFonts w:ascii="Bookman Old Style" w:hAnsi="Bookman Old Style"/>
          <w:i/>
          <w:iCs/>
        </w:rPr>
        <w:t>Topics in Early Childhood Special Education</w:t>
      </w:r>
      <w:r w:rsidRPr="00D159EA">
        <w:rPr>
          <w:rFonts w:ascii="Bookman Old Style" w:hAnsi="Bookman Old Style"/>
        </w:rPr>
        <w:t>, 13(2), 8</w:t>
      </w:r>
      <w:r>
        <w:rPr>
          <w:rFonts w:ascii="Bookman Old Style" w:hAnsi="Bookman Old Style"/>
        </w:rPr>
        <w:t>0</w:t>
      </w:r>
      <w:r w:rsidRPr="00D159EA">
        <w:rPr>
          <w:rFonts w:ascii="Bookman Old Style" w:hAnsi="Bookman Old Style"/>
        </w:rPr>
        <w:t xml:space="preserve">. </w:t>
      </w:r>
      <w:hyperlink r:id="rId46" w:tgtFrame="_new" w:history="1">
        <w:r w:rsidRPr="00D159EA">
          <w:rPr>
            <w:rStyle w:val="Hyperlink"/>
            <w:rFonts w:ascii="Bookman Old Style" w:hAnsi="Bookman Old Style"/>
          </w:rPr>
          <w:t>https://doi.org/10.1177/108835769801300203</w:t>
        </w:r>
      </w:hyperlink>
    </w:p>
    <w:p w14:paraId="4B22A36F" w14:textId="77777777" w:rsidR="009D3CC7" w:rsidRPr="00B4596F" w:rsidRDefault="009D3CC7" w:rsidP="00390C40">
      <w:pPr>
        <w:spacing w:line="360" w:lineRule="auto"/>
        <w:rPr>
          <w:rFonts w:ascii="Bookman Old Style" w:hAnsi="Bookman Old Style"/>
        </w:rPr>
      </w:pPr>
      <w:r>
        <w:rPr>
          <w:rFonts w:ascii="Bookman Old Style" w:hAnsi="Bookman Old Style"/>
        </w:rPr>
        <w:t xml:space="preserve">  </w:t>
      </w:r>
      <w:r w:rsidRPr="00B4596F">
        <w:rPr>
          <w:rFonts w:ascii="Bookman Old Style" w:hAnsi="Bookman Old Style"/>
        </w:rPr>
        <w:t xml:space="preserve">Yew, S. G. K., &amp; </w:t>
      </w:r>
      <w:proofErr w:type="spellStart"/>
      <w:r w:rsidRPr="00B4596F">
        <w:rPr>
          <w:rFonts w:ascii="Bookman Old Style" w:hAnsi="Bookman Old Style"/>
        </w:rPr>
        <w:t>O’Kearney</w:t>
      </w:r>
      <w:proofErr w:type="spellEnd"/>
      <w:r w:rsidRPr="00B4596F">
        <w:rPr>
          <w:rFonts w:ascii="Bookman Old Style" w:hAnsi="Bookman Old Style"/>
        </w:rPr>
        <w:t xml:space="preserve">, R. (2013). Emotional and behavioural outcomes later in childhood and adolescence for children with specific language impairments: </w:t>
      </w:r>
      <w:r w:rsidRPr="00B4596F">
        <w:rPr>
          <w:rFonts w:ascii="Bookman Old Style" w:hAnsi="Bookman Old Style"/>
        </w:rPr>
        <w:lastRenderedPageBreak/>
        <w:t xml:space="preserve">Meta-analyses of controlled prospective studies. </w:t>
      </w:r>
      <w:r w:rsidRPr="00B4596F">
        <w:rPr>
          <w:rFonts w:ascii="Bookman Old Style" w:hAnsi="Bookman Old Style"/>
          <w:i/>
          <w:iCs/>
        </w:rPr>
        <w:t>Journal of Child Psychology and Psychiatry, 54</w:t>
      </w:r>
      <w:r w:rsidRPr="00B4596F">
        <w:rPr>
          <w:rFonts w:ascii="Bookman Old Style" w:hAnsi="Bookman Old Style"/>
        </w:rPr>
        <w:t xml:space="preserve">(5), 516–524. </w:t>
      </w:r>
      <w:hyperlink r:id="rId47" w:history="1">
        <w:r w:rsidRPr="00B4596F">
          <w:rPr>
            <w:rStyle w:val="Hyperlink"/>
            <w:rFonts w:ascii="Bookman Old Style" w:hAnsi="Bookman Old Style"/>
          </w:rPr>
          <w:t>https://doi.org/10.1111/jcpp.12009</w:t>
        </w:r>
      </w:hyperlink>
    </w:p>
    <w:p w14:paraId="0AE4ADB2" w14:textId="77777777" w:rsidR="009D3CC7" w:rsidRPr="00D21EAF" w:rsidRDefault="009D3CC7" w:rsidP="00390C40">
      <w:pPr>
        <w:spacing w:line="360" w:lineRule="auto"/>
        <w:rPr>
          <w:rFonts w:ascii="Bookman Old Style" w:hAnsi="Bookman Old Style"/>
        </w:rPr>
      </w:pPr>
      <w:r>
        <w:rPr>
          <w:rFonts w:ascii="Bookman Old Style" w:hAnsi="Bookman Old Style"/>
        </w:rPr>
        <w:t xml:space="preserve">  </w:t>
      </w:r>
      <w:r w:rsidRPr="00D21EAF">
        <w:rPr>
          <w:rFonts w:ascii="Bookman Old Style" w:hAnsi="Bookman Old Style"/>
        </w:rPr>
        <w:t xml:space="preserve">Yin, R. K. (2018). </w:t>
      </w:r>
      <w:r w:rsidRPr="00D21EAF">
        <w:rPr>
          <w:rFonts w:ascii="Bookman Old Style" w:hAnsi="Bookman Old Style"/>
          <w:i/>
          <w:iCs/>
        </w:rPr>
        <w:t>Case study research and applications: Design and methods</w:t>
      </w:r>
      <w:r w:rsidRPr="00D21EAF">
        <w:rPr>
          <w:rFonts w:ascii="Bookman Old Style" w:hAnsi="Bookman Old Style"/>
        </w:rPr>
        <w:t xml:space="preserve"> (6th ed.). SAGE Publications.</w:t>
      </w:r>
    </w:p>
    <w:p w14:paraId="01E84D60" w14:textId="77777777" w:rsidR="009D3CC7" w:rsidRDefault="009D3CC7" w:rsidP="00390C40">
      <w:pPr>
        <w:spacing w:line="360" w:lineRule="auto"/>
        <w:rPr>
          <w:rFonts w:ascii="Bookman Old Style" w:hAnsi="Bookman Old Style"/>
        </w:rPr>
      </w:pPr>
      <w:r>
        <w:rPr>
          <w:rFonts w:ascii="Bookman Old Style" w:hAnsi="Bookman Old Style"/>
        </w:rPr>
        <w:t xml:space="preserve">  </w:t>
      </w:r>
      <w:proofErr w:type="spellStart"/>
      <w:r w:rsidRPr="00B4596F">
        <w:rPr>
          <w:rFonts w:ascii="Bookman Old Style" w:hAnsi="Bookman Old Style"/>
        </w:rPr>
        <w:t>Zigler</w:t>
      </w:r>
      <w:proofErr w:type="spellEnd"/>
      <w:r w:rsidRPr="00B4596F">
        <w:rPr>
          <w:rFonts w:ascii="Bookman Old Style" w:hAnsi="Bookman Old Style"/>
        </w:rPr>
        <w:t xml:space="preserve">, E., &amp; </w:t>
      </w:r>
      <w:proofErr w:type="spellStart"/>
      <w:r w:rsidRPr="00B4596F">
        <w:rPr>
          <w:rFonts w:ascii="Bookman Old Style" w:hAnsi="Bookman Old Style"/>
        </w:rPr>
        <w:t>Styfco</w:t>
      </w:r>
      <w:proofErr w:type="spellEnd"/>
      <w:r w:rsidRPr="00B4596F">
        <w:rPr>
          <w:rFonts w:ascii="Bookman Old Style" w:hAnsi="Bookman Old Style"/>
        </w:rPr>
        <w:t xml:space="preserve">, S. J. (2010). </w:t>
      </w:r>
      <w:r w:rsidRPr="00B4596F">
        <w:rPr>
          <w:rFonts w:ascii="Bookman Old Style" w:hAnsi="Bookman Old Style"/>
          <w:i/>
          <w:iCs/>
        </w:rPr>
        <w:t>The hidden history of Head Start</w:t>
      </w:r>
      <w:r w:rsidRPr="00B4596F">
        <w:rPr>
          <w:rFonts w:ascii="Bookman Old Style" w:hAnsi="Bookman Old Style"/>
        </w:rPr>
        <w:t>. Oxford University Press.</w:t>
      </w:r>
    </w:p>
    <w:p w14:paraId="218B4953" w14:textId="77777777" w:rsidR="00390C40" w:rsidRPr="00B4596F" w:rsidRDefault="00390C40" w:rsidP="00390C40">
      <w:pPr>
        <w:spacing w:line="360" w:lineRule="auto"/>
        <w:rPr>
          <w:rFonts w:ascii="Bookman Old Style" w:hAnsi="Bookman Old Style"/>
        </w:rPr>
      </w:pPr>
    </w:p>
    <w:sectPr w:rsidR="00390C40" w:rsidRPr="00B4596F">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C0545" w14:textId="77777777" w:rsidR="00E36968" w:rsidRDefault="00E36968" w:rsidP="00D61F9F">
      <w:pPr>
        <w:spacing w:after="0" w:line="240" w:lineRule="auto"/>
      </w:pPr>
      <w:r>
        <w:separator/>
      </w:r>
    </w:p>
  </w:endnote>
  <w:endnote w:type="continuationSeparator" w:id="0">
    <w:p w14:paraId="30165175" w14:textId="77777777" w:rsidR="00E36968" w:rsidRDefault="00E36968" w:rsidP="00D6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805D" w14:textId="77777777" w:rsidR="00D61F9F" w:rsidRDefault="00D61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210A" w14:textId="77777777" w:rsidR="00D61F9F" w:rsidRDefault="00D61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B2207" w14:textId="77777777" w:rsidR="00D61F9F" w:rsidRDefault="00D6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47696" w14:textId="77777777" w:rsidR="00E36968" w:rsidRDefault="00E36968" w:rsidP="00D61F9F">
      <w:pPr>
        <w:spacing w:after="0" w:line="240" w:lineRule="auto"/>
      </w:pPr>
      <w:r>
        <w:separator/>
      </w:r>
    </w:p>
  </w:footnote>
  <w:footnote w:type="continuationSeparator" w:id="0">
    <w:p w14:paraId="450F9D8A" w14:textId="77777777" w:rsidR="00E36968" w:rsidRDefault="00E36968" w:rsidP="00D61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522CA" w14:textId="4CEE6A78" w:rsidR="00D61F9F" w:rsidRDefault="00D61F9F">
    <w:pPr>
      <w:pStyle w:val="Header"/>
    </w:pPr>
    <w:r>
      <w:rPr>
        <w:noProof/>
      </w:rPr>
      <w:pict w14:anchorId="0EBB9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766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CDB65" w14:textId="6CECB6D2" w:rsidR="00D61F9F" w:rsidRDefault="00D61F9F">
    <w:pPr>
      <w:pStyle w:val="Header"/>
    </w:pPr>
    <w:r>
      <w:rPr>
        <w:noProof/>
      </w:rPr>
      <w:pict w14:anchorId="2C665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766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D018" w14:textId="2CF13E86" w:rsidR="00D61F9F" w:rsidRDefault="00D61F9F">
    <w:pPr>
      <w:pStyle w:val="Header"/>
    </w:pPr>
    <w:r>
      <w:rPr>
        <w:noProof/>
      </w:rPr>
      <w:pict w14:anchorId="013D6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766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762A"/>
    <w:multiLevelType w:val="hybridMultilevel"/>
    <w:tmpl w:val="CE46EC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8E20BE6"/>
    <w:multiLevelType w:val="multilevel"/>
    <w:tmpl w:val="73EA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20563F"/>
    <w:multiLevelType w:val="hybridMultilevel"/>
    <w:tmpl w:val="F53E02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0C"/>
    <w:rsid w:val="0004280B"/>
    <w:rsid w:val="00127DE2"/>
    <w:rsid w:val="00200413"/>
    <w:rsid w:val="002F4890"/>
    <w:rsid w:val="00316906"/>
    <w:rsid w:val="00331D78"/>
    <w:rsid w:val="003401BA"/>
    <w:rsid w:val="00350E4E"/>
    <w:rsid w:val="00390C40"/>
    <w:rsid w:val="00412723"/>
    <w:rsid w:val="005163F1"/>
    <w:rsid w:val="00543E09"/>
    <w:rsid w:val="005568A1"/>
    <w:rsid w:val="006D730C"/>
    <w:rsid w:val="00802943"/>
    <w:rsid w:val="009163B7"/>
    <w:rsid w:val="009D3CC7"/>
    <w:rsid w:val="009F6EE0"/>
    <w:rsid w:val="00A10755"/>
    <w:rsid w:val="00A72C36"/>
    <w:rsid w:val="00A90E00"/>
    <w:rsid w:val="00AA411D"/>
    <w:rsid w:val="00AD37A3"/>
    <w:rsid w:val="00B13EBF"/>
    <w:rsid w:val="00B4596F"/>
    <w:rsid w:val="00BD586C"/>
    <w:rsid w:val="00C23302"/>
    <w:rsid w:val="00CC0D82"/>
    <w:rsid w:val="00D159EA"/>
    <w:rsid w:val="00D21EAF"/>
    <w:rsid w:val="00D61F9F"/>
    <w:rsid w:val="00E168A7"/>
    <w:rsid w:val="00E36968"/>
    <w:rsid w:val="00E53A4F"/>
    <w:rsid w:val="00E95700"/>
    <w:rsid w:val="00EA6EF8"/>
    <w:rsid w:val="00EB6DDE"/>
    <w:rsid w:val="00EF360C"/>
    <w:rsid w:val="00F06DD4"/>
    <w:rsid w:val="00F33926"/>
    <w:rsid w:val="00F60164"/>
    <w:rsid w:val="00F63279"/>
    <w:rsid w:val="00FF797B"/>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F7A90D"/>
  <w15:chartTrackingRefBased/>
  <w15:docId w15:val="{D1B2C372-2F29-4D2C-A93E-A1360328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60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F360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F360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F36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36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3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60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F360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F360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F36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36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3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60C"/>
    <w:rPr>
      <w:rFonts w:eastAsiaTheme="majorEastAsia" w:cstheme="majorBidi"/>
      <w:color w:val="272727" w:themeColor="text1" w:themeTint="D8"/>
    </w:rPr>
  </w:style>
  <w:style w:type="paragraph" w:styleId="Title">
    <w:name w:val="Title"/>
    <w:basedOn w:val="Normal"/>
    <w:next w:val="Normal"/>
    <w:link w:val="TitleChar"/>
    <w:uiPriority w:val="10"/>
    <w:qFormat/>
    <w:rsid w:val="00EF360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F360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F360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F360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F360C"/>
    <w:pPr>
      <w:spacing w:before="160"/>
      <w:jc w:val="center"/>
    </w:pPr>
    <w:rPr>
      <w:i/>
      <w:iCs/>
      <w:color w:val="404040" w:themeColor="text1" w:themeTint="BF"/>
    </w:rPr>
  </w:style>
  <w:style w:type="character" w:customStyle="1" w:styleId="QuoteChar">
    <w:name w:val="Quote Char"/>
    <w:basedOn w:val="DefaultParagraphFont"/>
    <w:link w:val="Quote"/>
    <w:uiPriority w:val="29"/>
    <w:rsid w:val="00EF360C"/>
    <w:rPr>
      <w:i/>
      <w:iCs/>
      <w:color w:val="404040" w:themeColor="text1" w:themeTint="BF"/>
    </w:rPr>
  </w:style>
  <w:style w:type="paragraph" w:styleId="ListParagraph">
    <w:name w:val="List Paragraph"/>
    <w:basedOn w:val="Normal"/>
    <w:uiPriority w:val="34"/>
    <w:qFormat/>
    <w:rsid w:val="00EF360C"/>
    <w:pPr>
      <w:ind w:left="720"/>
      <w:contextualSpacing/>
    </w:pPr>
  </w:style>
  <w:style w:type="character" w:styleId="IntenseEmphasis">
    <w:name w:val="Intense Emphasis"/>
    <w:basedOn w:val="DefaultParagraphFont"/>
    <w:uiPriority w:val="21"/>
    <w:qFormat/>
    <w:rsid w:val="00EF360C"/>
    <w:rPr>
      <w:i/>
      <w:iCs/>
      <w:color w:val="2F5496" w:themeColor="accent1" w:themeShade="BF"/>
    </w:rPr>
  </w:style>
  <w:style w:type="paragraph" w:styleId="IntenseQuote">
    <w:name w:val="Intense Quote"/>
    <w:basedOn w:val="Normal"/>
    <w:next w:val="Normal"/>
    <w:link w:val="IntenseQuoteChar"/>
    <w:uiPriority w:val="30"/>
    <w:qFormat/>
    <w:rsid w:val="00EF3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360C"/>
    <w:rPr>
      <w:i/>
      <w:iCs/>
      <w:color w:val="2F5496" w:themeColor="accent1" w:themeShade="BF"/>
    </w:rPr>
  </w:style>
  <w:style w:type="character" w:styleId="IntenseReference">
    <w:name w:val="Intense Reference"/>
    <w:basedOn w:val="DefaultParagraphFont"/>
    <w:uiPriority w:val="32"/>
    <w:qFormat/>
    <w:rsid w:val="00EF360C"/>
    <w:rPr>
      <w:b/>
      <w:bCs/>
      <w:smallCaps/>
      <w:color w:val="2F5496" w:themeColor="accent1" w:themeShade="BF"/>
      <w:spacing w:val="5"/>
    </w:rPr>
  </w:style>
  <w:style w:type="character" w:styleId="Hyperlink">
    <w:name w:val="Hyperlink"/>
    <w:basedOn w:val="DefaultParagraphFont"/>
    <w:uiPriority w:val="99"/>
    <w:unhideWhenUsed/>
    <w:rsid w:val="00D21EAF"/>
    <w:rPr>
      <w:color w:val="0563C1" w:themeColor="hyperlink"/>
      <w:u w:val="single"/>
    </w:rPr>
  </w:style>
  <w:style w:type="character" w:styleId="UnresolvedMention">
    <w:name w:val="Unresolved Mention"/>
    <w:basedOn w:val="DefaultParagraphFont"/>
    <w:uiPriority w:val="99"/>
    <w:semiHidden/>
    <w:unhideWhenUsed/>
    <w:rsid w:val="00D21EAF"/>
    <w:rPr>
      <w:color w:val="605E5C"/>
      <w:shd w:val="clear" w:color="auto" w:fill="E1DFDD"/>
    </w:rPr>
  </w:style>
  <w:style w:type="paragraph" w:styleId="NormalWeb">
    <w:name w:val="Normal (Web)"/>
    <w:basedOn w:val="Normal"/>
    <w:uiPriority w:val="99"/>
    <w:semiHidden/>
    <w:unhideWhenUsed/>
    <w:rsid w:val="00EB6DDE"/>
    <w:rPr>
      <w:rFonts w:ascii="Times New Roman" w:hAnsi="Times New Roman" w:cs="Angsana New"/>
      <w:sz w:val="24"/>
      <w:szCs w:val="30"/>
    </w:rPr>
  </w:style>
  <w:style w:type="paragraph" w:styleId="Header">
    <w:name w:val="header"/>
    <w:basedOn w:val="Normal"/>
    <w:link w:val="HeaderChar"/>
    <w:uiPriority w:val="99"/>
    <w:unhideWhenUsed/>
    <w:rsid w:val="00D6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F9F"/>
  </w:style>
  <w:style w:type="paragraph" w:styleId="Footer">
    <w:name w:val="footer"/>
    <w:basedOn w:val="Normal"/>
    <w:link w:val="FooterChar"/>
    <w:uiPriority w:val="99"/>
    <w:unhideWhenUsed/>
    <w:rsid w:val="00D6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12059-004" TargetMode="External"/><Relationship Id="rId18" Type="http://schemas.openxmlformats.org/officeDocument/2006/relationships/hyperlink" Target="https://doi.org/10.1542/peds.2009-0958" TargetMode="External"/><Relationship Id="rId26" Type="http://schemas.openxmlformats.org/officeDocument/2006/relationships/hyperlink" Target="https://doi.org/10.1038/nrn1533" TargetMode="External"/><Relationship Id="rId39" Type="http://schemas.openxmlformats.org/officeDocument/2006/relationships/hyperlink" Target="https://doi.org/10.9790/7388-1201052229" TargetMode="External"/><Relationship Id="rId21" Type="http://schemas.openxmlformats.org/officeDocument/2006/relationships/hyperlink" Target="https://doi.org/10.1155/NP.2003.1" TargetMode="External"/><Relationship Id="rId34" Type="http://schemas.openxmlformats.org/officeDocument/2006/relationships/hyperlink" Target="https://doi.org/10.1007/s12098-014-1589-y" TargetMode="External"/><Relationship Id="rId42" Type="http://schemas.openxmlformats.org/officeDocument/2006/relationships/hyperlink" Target="https://doi.org/10.1177/1362361311435157" TargetMode="External"/><Relationship Id="rId47" Type="http://schemas.openxmlformats.org/officeDocument/2006/relationships/hyperlink" Target="https://doi.org/10.1111/jcpp.12009"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www.apa.org/ethics/code/ethics-code-2017.pdf?utm_source=chatgpt.com" TargetMode="External"/><Relationship Id="rId2" Type="http://schemas.openxmlformats.org/officeDocument/2006/relationships/styles" Target="styles.xml"/><Relationship Id="rId16" Type="http://schemas.openxmlformats.org/officeDocument/2006/relationships/hyperlink" Target="https://doi.org/10.1080/10409280903305716" TargetMode="External"/><Relationship Id="rId29" Type="http://schemas.openxmlformats.org/officeDocument/2006/relationships/hyperlink" Target="https://doi.org/10.1037/a0039097" TargetMode="External"/><Relationship Id="rId11" Type="http://schemas.openxmlformats.org/officeDocument/2006/relationships/hyperlink" Target="https://doi.org/10.1111/j.1651-2227.2008.01027.x" TargetMode="External"/><Relationship Id="rId24" Type="http://schemas.openxmlformats.org/officeDocument/2006/relationships/hyperlink" Target="https://doi.org/10.1177/0002764204271505" TargetMode="External"/><Relationship Id="rId32" Type="http://schemas.openxmlformats.org/officeDocument/2006/relationships/hyperlink" Target="https://doi.org/10.1007/s12098-016-2071-9" TargetMode="External"/><Relationship Id="rId37" Type="http://schemas.openxmlformats.org/officeDocument/2006/relationships/hyperlink" Target="https://doi.org/10.1016/j.jecp.2018.07.014" TargetMode="External"/><Relationship Id="rId40" Type="http://schemas.openxmlformats.org/officeDocument/2006/relationships/hyperlink" Target="https://doi.org/10.1111/j.1469-7610.2011.02367.x" TargetMode="External"/><Relationship Id="rId45" Type="http://schemas.openxmlformats.org/officeDocument/2006/relationships/hyperlink" Target="https://dx.doi.org/10.2139/ssrn.4904338"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doi.org/10.1037/a0026644" TargetMode="External"/><Relationship Id="rId19" Type="http://schemas.openxmlformats.org/officeDocument/2006/relationships/hyperlink" Target="https://doi.org/10.1542/peds.2009-0958" TargetMode="External"/><Relationship Id="rId31" Type="http://schemas.openxmlformats.org/officeDocument/2006/relationships/hyperlink" Target="https://doi.org/10.1037/0000195-001" TargetMode="External"/><Relationship Id="rId44" Type="http://schemas.openxmlformats.org/officeDocument/2006/relationships/hyperlink" Target="https://pmc.ncbi.nlm.nih.gov/articles/PMC8053141/"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332/204080522X16454629995872" TargetMode="External"/><Relationship Id="rId14" Type="http://schemas.openxmlformats.org/officeDocument/2006/relationships/hyperlink" Target="https://doi.org/10.2307/1166139" TargetMode="External"/><Relationship Id="rId22" Type="http://schemas.openxmlformats.org/officeDocument/2006/relationships/hyperlink" Target="https://doi.org/10.1001/jamapediatrics.2018.1524" TargetMode="External"/><Relationship Id="rId27" Type="http://schemas.openxmlformats.org/officeDocument/2006/relationships/hyperlink" Target="https://doi.org/10.1111/j.1651-2227.2008.01027.x" TargetMode="External"/><Relationship Id="rId30" Type="http://schemas.openxmlformats.org/officeDocument/2006/relationships/hyperlink" Target="https://doi.org/10.1177/1053815119872454" TargetMode="External"/><Relationship Id="rId35" Type="http://schemas.openxmlformats.org/officeDocument/2006/relationships/hyperlink" Target="https://doi.org/10.1002/chi.762" TargetMode="External"/><Relationship Id="rId43" Type="http://schemas.openxmlformats.org/officeDocument/2006/relationships/hyperlink" Target="https://doi.org/10.1016/j.socscimed.2020.112941" TargetMode="External"/><Relationship Id="rId48" Type="http://schemas.openxmlformats.org/officeDocument/2006/relationships/header" Target="header1.xml"/><Relationship Id="rId8" Type="http://schemas.openxmlformats.org/officeDocument/2006/relationships/hyperlink" Target="https://doi.org/10.1186/1471-2288-9-59"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1016/S0002-7138(09)60228-4" TargetMode="External"/><Relationship Id="rId17" Type="http://schemas.openxmlformats.org/officeDocument/2006/relationships/hyperlink" Target="https://doi.org/10.1007/s11065-012-9208-z" TargetMode="External"/><Relationship Id="rId25" Type="http://schemas.openxmlformats.org/officeDocument/2006/relationships/hyperlink" Target="https://fisherpub.sjf.edu/education_etd/610" TargetMode="External"/><Relationship Id="rId33" Type="http://schemas.openxmlformats.org/officeDocument/2006/relationships/hyperlink" Target="https://doi.org/10.1007/s12098-014-1566-5" TargetMode="External"/><Relationship Id="rId38" Type="http://schemas.openxmlformats.org/officeDocument/2006/relationships/hyperlink" Target="https://doi.org/10.1097/TLD.0000000000000114" TargetMode="External"/><Relationship Id="rId46" Type="http://schemas.openxmlformats.org/officeDocument/2006/relationships/hyperlink" Target="https://doi.org/10.1177/108835769801300203" TargetMode="External"/><Relationship Id="rId20" Type="http://schemas.openxmlformats.org/officeDocument/2006/relationships/hyperlink" Target="https://doi.org/10.1046/j.1440-1754.1999.00342.x" TargetMode="External"/><Relationship Id="rId41" Type="http://schemas.openxmlformats.org/officeDocument/2006/relationships/hyperlink" Target="https://doi.org/10.1007/BF01046322"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10567-016-0214-1" TargetMode="External"/><Relationship Id="rId23" Type="http://schemas.openxmlformats.org/officeDocument/2006/relationships/hyperlink" Target="https://doi.org/10.1016/j.dr.2005.11.002" TargetMode="External"/><Relationship Id="rId28" Type="http://schemas.openxmlformats.org/officeDocument/2006/relationships/hyperlink" Target="https://doi.org/10.1016/j.landurbplan.2022.104489" TargetMode="External"/><Relationship Id="rId36" Type="http://schemas.openxmlformats.org/officeDocument/2006/relationships/hyperlink" Target="https://doi.org/10.1111/j.1469-7610.1996.tb01456.x"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15</Pages>
  <Words>5221</Words>
  <Characters>29761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gayathri sankar</dc:creator>
  <cp:keywords/>
  <dc:description/>
  <cp:lastModifiedBy>SDI 1084</cp:lastModifiedBy>
  <cp:revision>12</cp:revision>
  <dcterms:created xsi:type="dcterms:W3CDTF">2026-03-21T14:18:00Z</dcterms:created>
  <dcterms:modified xsi:type="dcterms:W3CDTF">2026-04-27T07:51:00Z</dcterms:modified>
</cp:coreProperties>
</file>