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07F13" w14:paraId="6593FB2A" w14:textId="77777777">
        <w:trPr>
          <w:trHeight w:val="20"/>
          <w:jc w:val="center"/>
        </w:trPr>
        <w:tc>
          <w:tcPr>
            <w:tcW w:w="1186" w:type="pct"/>
          </w:tcPr>
          <w:p w14:paraId="3546233C" w14:textId="77777777" w:rsidR="00807F13" w:rsidRDefault="005138A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EC27875" w14:textId="77777777" w:rsidR="00807F13" w:rsidRDefault="00624F6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5138A1">
                <w:rPr>
                  <w:color w:val="0F4C82"/>
                  <w:u w:val="single"/>
                </w:rPr>
                <w:t>Journal of Scientific Research and Reports</w:t>
              </w:r>
            </w:hyperlink>
          </w:p>
        </w:tc>
      </w:tr>
      <w:tr w:rsidR="00807F13" w14:paraId="0875518E" w14:textId="77777777">
        <w:trPr>
          <w:trHeight w:val="20"/>
          <w:jc w:val="center"/>
        </w:trPr>
        <w:tc>
          <w:tcPr>
            <w:tcW w:w="1186" w:type="pct"/>
          </w:tcPr>
          <w:p w14:paraId="79177237" w14:textId="77777777" w:rsidR="00807F13" w:rsidRDefault="005138A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385A0C5" w14:textId="77777777" w:rsidR="00807F13" w:rsidRDefault="00A87F2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A87F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Ms_JSRR_157917</w:t>
            </w:r>
          </w:p>
        </w:tc>
      </w:tr>
      <w:tr w:rsidR="00807F13" w14:paraId="4C4A3C8A" w14:textId="77777777">
        <w:trPr>
          <w:trHeight w:val="20"/>
          <w:jc w:val="center"/>
        </w:trPr>
        <w:tc>
          <w:tcPr>
            <w:tcW w:w="1186" w:type="pct"/>
          </w:tcPr>
          <w:p w14:paraId="17C6599A" w14:textId="77777777" w:rsidR="00807F13" w:rsidRDefault="005138A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F683872" w14:textId="77777777" w:rsidR="00807F13" w:rsidRDefault="00A87F2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87F2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Vermiremediation of Heavy Metals Using Native Earthworm Species of Assam</w:t>
            </w:r>
          </w:p>
        </w:tc>
      </w:tr>
      <w:tr w:rsidR="00807F13" w14:paraId="386B5400" w14:textId="77777777">
        <w:trPr>
          <w:trHeight w:val="20"/>
          <w:jc w:val="center"/>
        </w:trPr>
        <w:tc>
          <w:tcPr>
            <w:tcW w:w="1186" w:type="pct"/>
          </w:tcPr>
          <w:p w14:paraId="57014CC7" w14:textId="77777777" w:rsidR="00807F13" w:rsidRDefault="005138A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7EB558B" w14:textId="77777777" w:rsidR="00807F13" w:rsidRDefault="005138A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4A3D9AE0" w14:textId="77777777" w:rsidR="00807F13" w:rsidRDefault="00807F1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6F0F5451" w14:textId="77777777" w:rsidR="00807F13" w:rsidRDefault="00807F13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3A229725" w14:textId="77777777" w:rsidR="00807F13" w:rsidRDefault="005138A1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5C0D39AF" w14:textId="77777777" w:rsidR="00807F13" w:rsidRDefault="00807F13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807F13" w14:paraId="6A10D030" w14:textId="77777777">
        <w:trPr>
          <w:trHeight w:val="20"/>
          <w:jc w:val="center"/>
        </w:trPr>
        <w:tc>
          <w:tcPr>
            <w:tcW w:w="1666" w:type="pct"/>
            <w:noWrap/>
          </w:tcPr>
          <w:p w14:paraId="026AE736" w14:textId="77777777" w:rsidR="00807F13" w:rsidRDefault="00807F1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A34C707" w14:textId="77777777" w:rsidR="00807F13" w:rsidRDefault="005138A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5C42B2B" w14:textId="77777777" w:rsidR="00807F13" w:rsidRDefault="005138A1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1B8D003" w14:textId="77777777" w:rsidR="00807F13" w:rsidRDefault="00807F1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07F13" w14:paraId="7512D73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20FBE1F" w14:textId="77777777" w:rsidR="00807F13" w:rsidRDefault="005138A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0FD6854" w14:textId="77777777" w:rsidR="00807F13" w:rsidRDefault="005138A1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5A9EB7A" w14:textId="77777777" w:rsidR="00807F13" w:rsidRDefault="00807F13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  <w:p w14:paraId="249839C8" w14:textId="35E01354" w:rsidR="000B2F43" w:rsidRPr="000B2F43" w:rsidRDefault="000B2F43" w:rsidP="000B2F43">
            <w:pPr>
              <w:tabs>
                <w:tab w:val="left" w:pos="1140"/>
              </w:tabs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ab/>
              <w:t>The work is relevant to the present research focus areas, specially vermiremediation. Studies pertaining the impact of heavy metals on soil microbiota have been carried out and vermiremediation may present a sustainable solution to the heavy metal toxicity</w:t>
            </w:r>
          </w:p>
        </w:tc>
        <w:tc>
          <w:tcPr>
            <w:tcW w:w="1667" w:type="pct"/>
          </w:tcPr>
          <w:p w14:paraId="7EED6A45" w14:textId="77777777" w:rsidR="00807F13" w:rsidRDefault="00807F1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6ED8613A" w14:textId="77777777" w:rsidR="00807F13" w:rsidRDefault="00807F13">
      <w:pPr>
        <w:rPr>
          <w:sz w:val="20"/>
          <w:szCs w:val="20"/>
          <w:lang w:val="en-GB"/>
        </w:rPr>
      </w:pPr>
    </w:p>
    <w:p w14:paraId="7E16EA13" w14:textId="77777777" w:rsidR="00807F13" w:rsidRDefault="00807F13">
      <w:pPr>
        <w:rPr>
          <w:sz w:val="20"/>
          <w:szCs w:val="20"/>
          <w:lang w:val="en-GB"/>
        </w:rPr>
      </w:pPr>
    </w:p>
    <w:p w14:paraId="501ECC6B" w14:textId="77777777" w:rsidR="00807F13" w:rsidRDefault="005138A1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89505E7" w14:textId="77777777" w:rsidR="00807F13" w:rsidRDefault="00807F13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807F13" w14:paraId="12843EB6" w14:textId="77777777">
        <w:trPr>
          <w:trHeight w:val="20"/>
          <w:jc w:val="center"/>
        </w:trPr>
        <w:tc>
          <w:tcPr>
            <w:tcW w:w="1666" w:type="pct"/>
            <w:noWrap/>
          </w:tcPr>
          <w:p w14:paraId="18105160" w14:textId="77777777" w:rsidR="00807F13" w:rsidRDefault="00807F1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50E9D47" w14:textId="77777777" w:rsidR="00807F13" w:rsidRDefault="005138A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5CB4789E" w14:textId="77777777" w:rsidR="00807F13" w:rsidRDefault="005138A1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07F13" w14:paraId="1C24364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6668283" w14:textId="77777777" w:rsidR="00807F13" w:rsidRDefault="005138A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5A9D6D9" w14:textId="77777777" w:rsidR="00807F13" w:rsidRDefault="005138A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A41507" w14:textId="77777777" w:rsidR="00807F13" w:rsidRDefault="005138A1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4C7915A" w14:textId="70525A6D" w:rsidR="00807F13" w:rsidRDefault="000B2F4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1FDB12" w14:textId="77777777" w:rsidR="00807F13" w:rsidRDefault="00807F1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07F13" w14:paraId="71E381F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4431BA2" w14:textId="77777777" w:rsidR="00807F13" w:rsidRDefault="005138A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D87E787" w14:textId="77777777" w:rsidR="00807F13" w:rsidRDefault="005138A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C9D912" w14:textId="77777777" w:rsidR="00807F13" w:rsidRDefault="005138A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713143" w14:textId="77777777" w:rsidR="00807F13" w:rsidRDefault="000B2F43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2, </w:t>
            </w:r>
            <w:r>
              <w:rPr>
                <w:sz w:val="20"/>
                <w:szCs w:val="20"/>
                <w:lang w:val="en-GB"/>
              </w:rPr>
              <w:t xml:space="preserve">The tone and language used by the author need to be academic for a better understanding of the scientific community. </w:t>
            </w:r>
          </w:p>
          <w:p w14:paraId="0801312E" w14:textId="77777777" w:rsidR="000B2F43" w:rsidRDefault="000B2F43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e.g. </w:t>
            </w:r>
            <w:r w:rsidRPr="000B2F43">
              <w:rPr>
                <w:b/>
                <w:bCs/>
                <w:sz w:val="20"/>
                <w:szCs w:val="20"/>
              </w:rPr>
              <w:t>making them more</w:t>
            </w:r>
            <w:r w:rsidRPr="000B2F43">
              <w:rPr>
                <w:b/>
                <w:bCs/>
                <w:color w:val="FF0000"/>
                <w:sz w:val="20"/>
                <w:szCs w:val="20"/>
              </w:rPr>
              <w:t xml:space="preserve"> benign</w:t>
            </w:r>
            <w:r w:rsidRPr="000B2F43">
              <w:rPr>
                <w:b/>
                <w:bCs/>
                <w:sz w:val="20"/>
                <w:szCs w:val="20"/>
              </w:rPr>
              <w:t xml:space="preserve"> to the environment</w:t>
            </w:r>
          </w:p>
          <w:p w14:paraId="597AF7A3" w14:textId="77777777" w:rsidR="000B2F43" w:rsidRDefault="000B2F43">
            <w:pPr>
              <w:ind w:left="360"/>
              <w:rPr>
                <w:sz w:val="20"/>
                <w:szCs w:val="20"/>
                <w:lang w:val="en-GB"/>
              </w:rPr>
            </w:pPr>
            <w:r w:rsidRPr="000B2F43">
              <w:rPr>
                <w:sz w:val="20"/>
                <w:szCs w:val="20"/>
                <w:lang w:val="en-GB"/>
              </w:rPr>
              <w:t xml:space="preserve">proved to be the most </w:t>
            </w:r>
            <w:r w:rsidRPr="000B2F43">
              <w:rPr>
                <w:color w:val="FF0000"/>
                <w:sz w:val="20"/>
                <w:szCs w:val="20"/>
                <w:lang w:val="en-GB"/>
              </w:rPr>
              <w:t>proficient</w:t>
            </w:r>
            <w:r w:rsidRPr="000B2F43">
              <w:rPr>
                <w:sz w:val="20"/>
                <w:szCs w:val="20"/>
                <w:lang w:val="en-GB"/>
              </w:rPr>
              <w:t xml:space="preserve"> species</w:t>
            </w:r>
          </w:p>
          <w:p w14:paraId="279955C4" w14:textId="354C270A" w:rsidR="000B2F43" w:rsidRPr="000B2F43" w:rsidRDefault="000B2F43">
            <w:pPr>
              <w:ind w:left="360"/>
              <w:rPr>
                <w:sz w:val="20"/>
                <w:szCs w:val="20"/>
                <w:lang w:val="en-GB"/>
              </w:rPr>
            </w:pPr>
            <w:r w:rsidRPr="000B2F43">
              <w:rPr>
                <w:sz w:val="20"/>
                <w:szCs w:val="20"/>
              </w:rPr>
              <w:t xml:space="preserve">role of earthworms in </w:t>
            </w:r>
            <w:r w:rsidRPr="000B2F43">
              <w:rPr>
                <w:color w:val="FF0000"/>
                <w:sz w:val="20"/>
                <w:szCs w:val="20"/>
              </w:rPr>
              <w:t>sequestering the deleterious</w:t>
            </w:r>
            <w:r w:rsidRPr="000B2F43">
              <w:rPr>
                <w:sz w:val="20"/>
                <w:szCs w:val="20"/>
              </w:rPr>
              <w:t xml:space="preserve"> effects </w:t>
            </w:r>
          </w:p>
        </w:tc>
        <w:tc>
          <w:tcPr>
            <w:tcW w:w="1667" w:type="pct"/>
          </w:tcPr>
          <w:p w14:paraId="407C0BF5" w14:textId="4D6332C8" w:rsidR="00807F13" w:rsidRDefault="00A9745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The changes as advised here have in made and highlighted in the revised manuscript.</w:t>
            </w:r>
          </w:p>
        </w:tc>
      </w:tr>
      <w:tr w:rsidR="00807F13" w14:paraId="1FC58F4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FE5B11" w14:textId="77777777" w:rsidR="00807F13" w:rsidRDefault="005138A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1BF86FC6" w14:textId="77777777" w:rsidR="00807F13" w:rsidRDefault="005138A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E4B52E" w14:textId="77777777" w:rsidR="00807F13" w:rsidRDefault="005138A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076CAA" w14:textId="690AF31C" w:rsidR="00807F13" w:rsidRDefault="000B2F4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8E0B67C" w14:textId="77777777" w:rsidR="00807F13" w:rsidRDefault="00807F1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07F13" w14:paraId="32B2D95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916ADFF" w14:textId="77777777" w:rsidR="00807F13" w:rsidRDefault="005138A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761DFE9A" w14:textId="77777777" w:rsidR="00807F13" w:rsidRDefault="005138A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BD5A98" w14:textId="77777777" w:rsidR="00807F13" w:rsidRDefault="005138A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730C4F9" w14:textId="243259C6" w:rsidR="008A2D43" w:rsidRDefault="000B2F43" w:rsidP="008A2D4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4; </w:t>
            </w:r>
          </w:p>
          <w:p w14:paraId="364974C7" w14:textId="1B6BA5D2" w:rsidR="000B2F43" w:rsidRDefault="000B2F4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B11BE00" w14:textId="77777777" w:rsidR="00807F13" w:rsidRDefault="00807F1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07F13" w14:paraId="2E15B0B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47F808" w14:textId="77777777" w:rsidR="00807F13" w:rsidRDefault="005138A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6E030B31" w14:textId="77777777" w:rsidR="00807F13" w:rsidRDefault="005138A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D1512A" w14:textId="77777777" w:rsidR="00807F13" w:rsidRDefault="005138A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A235D32" w14:textId="2552EEE4" w:rsidR="00807F13" w:rsidRDefault="000B2F4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2; Objectives since mentioned in points should start with ‘to’</w:t>
            </w:r>
          </w:p>
        </w:tc>
        <w:tc>
          <w:tcPr>
            <w:tcW w:w="1667" w:type="pct"/>
          </w:tcPr>
          <w:p w14:paraId="49BB360F" w14:textId="2C3A1F9F" w:rsidR="00807F13" w:rsidRDefault="0013714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Changes made in the revised manuscript as per advise and highlighted.</w:t>
            </w:r>
          </w:p>
        </w:tc>
      </w:tr>
      <w:tr w:rsidR="00807F13" w14:paraId="332E00E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1286EF0" w14:textId="77777777" w:rsidR="00807F13" w:rsidRDefault="005138A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5734B199" w14:textId="77777777" w:rsidR="00807F13" w:rsidRDefault="005138A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8E0E34" w14:textId="77777777" w:rsidR="00807F13" w:rsidRDefault="005138A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C3AFA4" w14:textId="79A35B92" w:rsidR="00807F13" w:rsidRDefault="000B2F4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535FCBE" w14:textId="77777777" w:rsidR="00807F13" w:rsidRDefault="00807F1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07F13" w14:paraId="646B249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6E49B52" w14:textId="77777777" w:rsidR="00807F13" w:rsidRDefault="005138A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0B275BA1" w14:textId="77777777" w:rsidR="00807F13" w:rsidRDefault="005138A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F2E3DC" w14:textId="77777777" w:rsidR="00807F13" w:rsidRDefault="005138A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41C6DDA" w14:textId="0AFCD977" w:rsidR="00807F13" w:rsidRDefault="000B2F4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1AF12A4" w14:textId="77777777" w:rsidR="00807F13" w:rsidRDefault="00807F1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07F13" w14:paraId="332EA4D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D67E7B5" w14:textId="77777777" w:rsidR="00807F13" w:rsidRDefault="005138A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1630FAB3" w14:textId="77777777" w:rsidR="00807F13" w:rsidRDefault="005138A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0E66E3" w14:textId="77777777" w:rsidR="00807F13" w:rsidRDefault="005138A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38E05B4" w14:textId="212F7396" w:rsidR="00807F13" w:rsidRDefault="000B2F4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A7DB251" w14:textId="77777777" w:rsidR="00807F13" w:rsidRDefault="00807F1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07F13" w14:paraId="470778D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F77B184" w14:textId="77777777" w:rsidR="00807F13" w:rsidRDefault="005138A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DE1D8C3" w14:textId="77777777" w:rsidR="00807F13" w:rsidRDefault="005138A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459970" w14:textId="77777777" w:rsidR="00807F13" w:rsidRDefault="005138A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1C4D68" w14:textId="347214AA" w:rsidR="00807F13" w:rsidRDefault="000B2F4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9D26206" w14:textId="77777777" w:rsidR="00807F13" w:rsidRDefault="00807F1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07F13" w14:paraId="3FC6F25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B2AE57" w14:textId="77777777" w:rsidR="00807F13" w:rsidRDefault="005138A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5D6ECDC" w14:textId="77777777" w:rsidR="00807F13" w:rsidRDefault="005138A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49A909" w14:textId="77777777" w:rsidR="00807F13" w:rsidRDefault="005138A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1E6946F" w14:textId="77777777" w:rsidR="00807F13" w:rsidRDefault="00807F1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5D9622E" w14:textId="77777777" w:rsidR="00807F13" w:rsidRDefault="00807F1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F98624A" w14:textId="178F8910" w:rsidR="00807F13" w:rsidRDefault="000B2F4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3FF9A15" w14:textId="77777777" w:rsidR="00807F13" w:rsidRDefault="00807F1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07F13" w14:paraId="62C31ED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4CD8B7" w14:textId="77777777" w:rsidR="00807F13" w:rsidRDefault="005138A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522B2C7" w14:textId="77777777" w:rsidR="00807F13" w:rsidRDefault="005138A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317560" w14:textId="77777777" w:rsidR="00807F13" w:rsidRDefault="005138A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70D218" w14:textId="7889F357" w:rsidR="00807F13" w:rsidRDefault="000B2F4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E38C3F9" w14:textId="77777777" w:rsidR="00807F13" w:rsidRDefault="00807F1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07F13" w14:paraId="34BDE86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2821F66" w14:textId="77777777" w:rsidR="00807F13" w:rsidRDefault="005138A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4FB8657" w14:textId="77777777" w:rsidR="00807F13" w:rsidRDefault="005138A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5D7BDE" w14:textId="77777777" w:rsidR="00807F13" w:rsidRDefault="005138A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D65B955" w14:textId="5F494A36" w:rsidR="00807F13" w:rsidRDefault="000B2F4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283C8DF" w14:textId="77777777" w:rsidR="00807F13" w:rsidRDefault="00807F1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07F13" w14:paraId="10E8609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48AA07F" w14:textId="77777777" w:rsidR="00807F13" w:rsidRDefault="005138A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53C0E7E" w14:textId="77777777" w:rsidR="00807F13" w:rsidRDefault="005138A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04B00B" w14:textId="77777777" w:rsidR="00807F13" w:rsidRDefault="005138A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667" w:type="pct"/>
          </w:tcPr>
          <w:p w14:paraId="0AE27FA6" w14:textId="7BB4E21F" w:rsidR="00807F13" w:rsidRDefault="008A2D4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2; Limitations of the study need to be elaborated.</w:t>
            </w:r>
          </w:p>
        </w:tc>
        <w:tc>
          <w:tcPr>
            <w:tcW w:w="1667" w:type="pct"/>
          </w:tcPr>
          <w:p w14:paraId="2E47BB47" w14:textId="1735FBCD" w:rsidR="00807F13" w:rsidRDefault="0013714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 separate head on Limitations of the study and Future Scope is included after Conclusion and highlighted.</w:t>
            </w:r>
          </w:p>
        </w:tc>
      </w:tr>
      <w:tr w:rsidR="00807F13" w14:paraId="04AB541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DCD8958" w14:textId="77777777" w:rsidR="00807F13" w:rsidRDefault="005138A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11AD9AD" w14:textId="77777777" w:rsidR="00807F13" w:rsidRDefault="005138A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1D7A1E" w14:textId="77777777" w:rsidR="00807F13" w:rsidRDefault="005138A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BE2BA8C" w14:textId="77777777" w:rsidR="00807F13" w:rsidRDefault="005138A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41B6B0C" w14:textId="2D6FEE76" w:rsidR="00807F13" w:rsidRDefault="008A2D4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4; few more recent references may be added post 2023.</w:t>
            </w:r>
          </w:p>
        </w:tc>
        <w:tc>
          <w:tcPr>
            <w:tcW w:w="1667" w:type="pct"/>
          </w:tcPr>
          <w:p w14:paraId="4AE66B33" w14:textId="49C6AF30" w:rsidR="00807F13" w:rsidRDefault="0013714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Relevant refe</w:t>
            </w:r>
            <w:r w:rsidR="0015466C">
              <w:rPr>
                <w:rFonts w:eastAsia="MS Mincho"/>
                <w:bCs/>
                <w:sz w:val="20"/>
                <w:szCs w:val="20"/>
                <w:lang w:val="en-GB"/>
              </w:rPr>
              <w:t>rences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added</w:t>
            </w:r>
            <w:r w:rsidR="0015466C">
              <w:rPr>
                <w:rFonts w:eastAsia="MS Mincho"/>
                <w:bCs/>
                <w:sz w:val="20"/>
                <w:szCs w:val="20"/>
                <w:lang w:val="en-GB"/>
              </w:rPr>
              <w:t>.</w:t>
            </w:r>
          </w:p>
        </w:tc>
      </w:tr>
      <w:tr w:rsidR="00807F13" w14:paraId="7F3715A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C540DB" w14:textId="77777777" w:rsidR="00807F13" w:rsidRDefault="005138A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955F73D" w14:textId="77777777" w:rsidR="00807F13" w:rsidRDefault="005138A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FAA54C" w14:textId="77777777" w:rsidR="00807F13" w:rsidRDefault="005138A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7A408AF" w14:textId="77777777" w:rsidR="00807F13" w:rsidRDefault="005138A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AAAC424" w14:textId="4447864D" w:rsidR="008A2D43" w:rsidRDefault="008A2D43" w:rsidP="008A2D4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2; As mentioned earlier, the Abstract and  Introduction section also needs to be written in a more academic tone. </w:t>
            </w:r>
          </w:p>
          <w:p w14:paraId="4AEE04A1" w14:textId="4433704B" w:rsidR="00807F13" w:rsidRDefault="008A2D43" w:rsidP="008A2D4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e.g. </w:t>
            </w:r>
            <w:r w:rsidRPr="000B2F43">
              <w:rPr>
                <w:b/>
                <w:bCs/>
                <w:color w:val="FF0000"/>
                <w:sz w:val="20"/>
                <w:szCs w:val="20"/>
              </w:rPr>
              <w:t>a growing embrace of vermicomposting as a means of valorisation</w:t>
            </w:r>
            <w:r w:rsidRPr="000B2F43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67" w:type="pct"/>
          </w:tcPr>
          <w:p w14:paraId="28347346" w14:textId="18D1F45B" w:rsidR="00807F13" w:rsidRDefault="0013714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Sections modified as per advi</w:t>
            </w:r>
            <w:r w:rsidR="0015466C">
              <w:rPr>
                <w:rFonts w:eastAsia="MS Mincho"/>
                <w:bCs/>
                <w:sz w:val="20"/>
                <w:szCs w:val="20"/>
                <w:lang w:val="en-GB"/>
              </w:rPr>
              <w:t>c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e and highlighted.</w:t>
            </w:r>
          </w:p>
        </w:tc>
      </w:tr>
    </w:tbl>
    <w:p w14:paraId="7F467D9B" w14:textId="77777777" w:rsidR="00807F13" w:rsidRDefault="00807F13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E4DB0B3" w14:textId="77777777" w:rsidR="00807F13" w:rsidRDefault="00807F13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15809394" w14:textId="77777777" w:rsidR="00807F13" w:rsidRDefault="005138A1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0AA525C" w14:textId="77777777" w:rsidR="00807F13" w:rsidRDefault="00807F13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807F13" w14:paraId="60B31738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2652BD" w14:textId="77777777" w:rsidR="00807F13" w:rsidRDefault="00807F1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640E2CB" w14:textId="77777777" w:rsidR="00807F13" w:rsidRDefault="005138A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2496BB0" w14:textId="77777777" w:rsidR="00807F13" w:rsidRDefault="00807F1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5B50A51" w14:textId="77777777" w:rsidR="00807F13" w:rsidRDefault="005138A1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D5994ED" w14:textId="77777777" w:rsidR="00807F13" w:rsidRDefault="00807F1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07F13" w14:paraId="0DA5BE4C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8EB85A" w14:textId="77777777" w:rsidR="00807F13" w:rsidRDefault="005138A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B433BF2" w14:textId="77777777" w:rsidR="00807F13" w:rsidRDefault="00807F13">
            <w:pPr>
              <w:rPr>
                <w:bCs/>
                <w:sz w:val="20"/>
                <w:szCs w:val="20"/>
                <w:lang w:val="en-GB"/>
              </w:rPr>
            </w:pPr>
          </w:p>
          <w:p w14:paraId="0D5F984C" w14:textId="77777777" w:rsidR="00807F13" w:rsidRDefault="005138A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76245F2" w14:textId="77777777" w:rsidR="00807F13" w:rsidRDefault="00807F13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00222072" w14:textId="1921AE2F" w:rsidR="00807F13" w:rsidRDefault="008A2D4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8436C7D" w14:textId="77777777" w:rsidR="00807F13" w:rsidRDefault="00807F1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07F13" w14:paraId="252F4FC5" w14:textId="77777777">
        <w:trPr>
          <w:trHeight w:val="20"/>
          <w:jc w:val="center"/>
        </w:trPr>
        <w:tc>
          <w:tcPr>
            <w:tcW w:w="1666" w:type="pct"/>
            <w:noWrap/>
          </w:tcPr>
          <w:p w14:paraId="2A822507" w14:textId="77777777" w:rsidR="00807F13" w:rsidRDefault="005138A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5DD358F4" w14:textId="77777777" w:rsidR="00807F13" w:rsidRDefault="005138A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10087990" w14:textId="77777777" w:rsidR="00807F13" w:rsidRDefault="005138A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02C3286" w14:textId="77777777" w:rsidR="00807F13" w:rsidRDefault="00807F1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A9B14C6" w14:textId="06423374" w:rsidR="00807F13" w:rsidRDefault="008A2D4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Needs to be improved wrt to the tone of the writing. Needs to be more academic.</w:t>
            </w:r>
          </w:p>
        </w:tc>
        <w:tc>
          <w:tcPr>
            <w:tcW w:w="1667" w:type="pct"/>
          </w:tcPr>
          <w:p w14:paraId="1A78BE75" w14:textId="1B35BC72" w:rsidR="00807F13" w:rsidRDefault="0013714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Changes made as per suggestions and highlighted.</w:t>
            </w:r>
          </w:p>
        </w:tc>
      </w:tr>
      <w:tr w:rsidR="00807F13" w14:paraId="755D948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313F410" w14:textId="77777777" w:rsidR="00807F13" w:rsidRDefault="005138A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4F86C5D4" w14:textId="77777777" w:rsidR="00807F13" w:rsidRDefault="005138A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006042D1" w14:textId="77777777" w:rsidR="00807F13" w:rsidRDefault="005138A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07EFF584" w14:textId="1AE03FE6" w:rsidR="00807F13" w:rsidRDefault="008A2D4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BAA752A" w14:textId="77777777" w:rsidR="00807F13" w:rsidRDefault="00807F1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07F13" w14:paraId="51D1BE9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218E10B" w14:textId="77777777" w:rsidR="00807F13" w:rsidRDefault="005138A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F7E2FF3" w14:textId="77777777" w:rsidR="00807F13" w:rsidRDefault="005138A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70245A9" w14:textId="77777777" w:rsidR="00807F13" w:rsidRDefault="00807F13">
            <w:pPr>
              <w:rPr>
                <w:bCs/>
                <w:sz w:val="20"/>
                <w:szCs w:val="20"/>
                <w:lang w:val="en-GB"/>
              </w:rPr>
            </w:pPr>
          </w:p>
          <w:p w14:paraId="4D3729B4" w14:textId="77777777" w:rsidR="00807F13" w:rsidRDefault="005138A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5847B8E7" w14:textId="77777777" w:rsidR="00807F13" w:rsidRDefault="00807F13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28D5FF1" w14:textId="7EC5900D" w:rsidR="00807F13" w:rsidRDefault="008A2D4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Yes. Few more recfent references may be added. </w:t>
            </w:r>
          </w:p>
        </w:tc>
        <w:tc>
          <w:tcPr>
            <w:tcW w:w="1667" w:type="pct"/>
          </w:tcPr>
          <w:p w14:paraId="46F1ECC6" w14:textId="3056671E" w:rsidR="00137146" w:rsidRPr="00673712" w:rsidRDefault="00137146" w:rsidP="00137146">
            <w:pPr>
              <w:rPr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Added new references. Also added the reference </w:t>
            </w:r>
            <w:r w:rsidRPr="00673712">
              <w:rPr>
                <w:sz w:val="20"/>
                <w:szCs w:val="20"/>
                <w:lang w:val="en-GB"/>
              </w:rPr>
              <w:t>Liu, G., Ling, S., Zhan, X., Lin, Z., Zhang, W., &amp; Lin, K. (2017). Interaction effects and mechanism of Pb pollution and soil microorganism in the presence of earthworm. Chemosphere, 173, 227-234</w:t>
            </w:r>
            <w:r>
              <w:rPr>
                <w:sz w:val="20"/>
                <w:szCs w:val="20"/>
                <w:lang w:val="en-GB"/>
              </w:rPr>
              <w:t xml:space="preserve"> suggested in editorial comment.</w:t>
            </w:r>
          </w:p>
          <w:p w14:paraId="4A15528D" w14:textId="77777777" w:rsidR="00137146" w:rsidRPr="00673712" w:rsidRDefault="00137146" w:rsidP="00137146">
            <w:pPr>
              <w:rPr>
                <w:sz w:val="20"/>
                <w:szCs w:val="20"/>
                <w:lang w:val="en-GB"/>
              </w:rPr>
            </w:pPr>
          </w:p>
          <w:p w14:paraId="14A67B38" w14:textId="2F0CD745" w:rsidR="00807F13" w:rsidRDefault="00807F1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07F13" w14:paraId="34BE91C3" w14:textId="77777777">
        <w:trPr>
          <w:trHeight w:val="20"/>
          <w:jc w:val="center"/>
        </w:trPr>
        <w:tc>
          <w:tcPr>
            <w:tcW w:w="1666" w:type="pct"/>
            <w:noWrap/>
          </w:tcPr>
          <w:p w14:paraId="7689062F" w14:textId="77777777" w:rsidR="00807F13" w:rsidRDefault="005138A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1BF31CA" w14:textId="77777777" w:rsidR="00807F13" w:rsidRDefault="005138A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EE5B77A" w14:textId="77777777" w:rsidR="00807F13" w:rsidRDefault="00807F13">
            <w:pPr>
              <w:rPr>
                <w:bCs/>
                <w:sz w:val="20"/>
                <w:szCs w:val="20"/>
                <w:lang w:val="en-GB"/>
              </w:rPr>
            </w:pPr>
          </w:p>
          <w:p w14:paraId="6DBC736D" w14:textId="77777777" w:rsidR="00807F13" w:rsidRDefault="005138A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1A4FE9A" w14:textId="77777777" w:rsidR="00807F13" w:rsidRDefault="00807F13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C84A43" w14:textId="2CD15D0E" w:rsidR="00807F13" w:rsidRDefault="008A2D4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5BD5D0F8" w14:textId="77777777" w:rsidR="00807F13" w:rsidRDefault="00807F1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5C5C0AEB" w14:textId="77777777" w:rsidR="008A13E1" w:rsidRDefault="008A13E1" w:rsidP="00AE040D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  <w:bookmarkStart w:id="0" w:name="_GoBack"/>
      <w:bookmarkEnd w:id="0"/>
    </w:p>
    <w:sectPr w:rsidR="008A13E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C6C213" w14:textId="77777777" w:rsidR="00624F6E" w:rsidRDefault="00624F6E">
      <w:r>
        <w:separator/>
      </w:r>
    </w:p>
  </w:endnote>
  <w:endnote w:type="continuationSeparator" w:id="0">
    <w:p w14:paraId="2DAC2A98" w14:textId="77777777" w:rsidR="00624F6E" w:rsidRDefault="00624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513ED" w14:textId="77777777" w:rsidR="00807F13" w:rsidRDefault="00807F13">
    <w:pPr>
      <w:pStyle w:val="Footer"/>
      <w:jc w:val="right"/>
    </w:pPr>
  </w:p>
  <w:p w14:paraId="235A0ED7" w14:textId="6650A09B" w:rsidR="00807F13" w:rsidRDefault="005138A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673712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673712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50F81A3B" w14:textId="77777777" w:rsidR="00807F13" w:rsidRDefault="005138A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9133840" w14:textId="77777777" w:rsidR="00807F13" w:rsidRDefault="00807F13">
    <w:pPr>
      <w:pStyle w:val="Footer"/>
      <w:jc w:val="right"/>
    </w:pPr>
  </w:p>
  <w:p w14:paraId="5161E1E4" w14:textId="77777777" w:rsidR="00807F13" w:rsidRDefault="00807F1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DD4175" w14:textId="77777777" w:rsidR="00624F6E" w:rsidRDefault="00624F6E">
      <w:r>
        <w:separator/>
      </w:r>
    </w:p>
  </w:footnote>
  <w:footnote w:type="continuationSeparator" w:id="0">
    <w:p w14:paraId="39D1B438" w14:textId="77777777" w:rsidR="00624F6E" w:rsidRDefault="00624F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DD14FA" w14:textId="77777777" w:rsidR="00807F13" w:rsidRDefault="00807F13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C7A7664" w14:textId="77777777" w:rsidR="00807F13" w:rsidRDefault="005138A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7F13"/>
    <w:rsid w:val="000B2F43"/>
    <w:rsid w:val="000C3DBF"/>
    <w:rsid w:val="0010196A"/>
    <w:rsid w:val="00137146"/>
    <w:rsid w:val="0015466C"/>
    <w:rsid w:val="002C28DE"/>
    <w:rsid w:val="00316A09"/>
    <w:rsid w:val="003220C9"/>
    <w:rsid w:val="005138A1"/>
    <w:rsid w:val="00624F6E"/>
    <w:rsid w:val="00673712"/>
    <w:rsid w:val="006F1B04"/>
    <w:rsid w:val="00807F13"/>
    <w:rsid w:val="008A13E1"/>
    <w:rsid w:val="008A2D43"/>
    <w:rsid w:val="009B6CA8"/>
    <w:rsid w:val="00A05E24"/>
    <w:rsid w:val="00A85139"/>
    <w:rsid w:val="00A87F2C"/>
    <w:rsid w:val="00A9745F"/>
    <w:rsid w:val="00AE040D"/>
    <w:rsid w:val="00B57924"/>
    <w:rsid w:val="00BD352F"/>
    <w:rsid w:val="00D04AE7"/>
    <w:rsid w:val="00F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6832B0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7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sr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831</Words>
  <Characters>4738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5558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Editor-11</cp:lastModifiedBy>
  <cp:revision>49</cp:revision>
  <dcterms:created xsi:type="dcterms:W3CDTF">2026-03-24T06:15:00Z</dcterms:created>
  <dcterms:modified xsi:type="dcterms:W3CDTF">2026-05-05T07:13:00Z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