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95C98" w14:paraId="02BAC781" w14:textId="77777777">
        <w:trPr>
          <w:trHeight w:val="20"/>
          <w:jc w:val="center"/>
        </w:trPr>
        <w:tc>
          <w:tcPr>
            <w:tcW w:w="1186" w:type="pct"/>
          </w:tcPr>
          <w:p w14:paraId="57970D3D" w14:textId="77777777" w:rsidR="00395C98" w:rsidRDefault="00C523A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58E3B9FF" w14:textId="77777777" w:rsidR="00395C98" w:rsidRDefault="00C523AE">
            <w:pPr>
              <w:rPr>
                <w:rFonts w:ascii="Arial" w:hAnsi="Arial" w:cs="Arial"/>
                <w:sz w:val="20"/>
                <w:szCs w:val="20"/>
              </w:rPr>
            </w:pPr>
            <w:hyperlink r:id="rId7" w:history="1">
              <w:r>
                <w:rPr>
                  <w:rFonts w:ascii="Arial" w:hAnsi="Arial" w:cs="Arial"/>
                  <w:bCs/>
                  <w:noProof/>
                  <w:color w:val="0000FF"/>
                  <w:sz w:val="20"/>
                  <w:szCs w:val="20"/>
                </w:rPr>
                <w:t xml:space="preserve">Journal of Engineering Research and Reports </w:t>
              </w:r>
            </w:hyperlink>
          </w:p>
          <w:p w14:paraId="33634780" w14:textId="77777777" w:rsidR="00395C98" w:rsidRDefault="00395C98">
            <w:pPr>
              <w:rPr>
                <w:b/>
                <w:bCs/>
                <w:color w:val="0000FF"/>
                <w:sz w:val="20"/>
                <w:szCs w:val="20"/>
                <w:lang w:val="en-GB"/>
              </w:rPr>
            </w:pPr>
          </w:p>
        </w:tc>
      </w:tr>
      <w:tr w:rsidR="00395C98" w14:paraId="148AEB45" w14:textId="77777777">
        <w:trPr>
          <w:trHeight w:val="20"/>
          <w:jc w:val="center"/>
        </w:trPr>
        <w:tc>
          <w:tcPr>
            <w:tcW w:w="1186" w:type="pct"/>
          </w:tcPr>
          <w:p w14:paraId="528456B6" w14:textId="77777777" w:rsidR="00395C98" w:rsidRDefault="00C523A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39FF5C76" w14:textId="77777777" w:rsidR="00395C98" w:rsidRDefault="008E12AC">
            <w:pPr>
              <w:pStyle w:val="NormalWeb"/>
              <w:spacing w:before="0" w:beforeAutospacing="0" w:after="0" w:afterAutospacing="0"/>
              <w:rPr>
                <w:rFonts w:ascii="Times New Roman" w:hAnsi="Times New Roman" w:cs="Times New Roman"/>
                <w:b/>
                <w:bCs/>
                <w:sz w:val="20"/>
                <w:szCs w:val="20"/>
                <w:lang w:val="en-GB"/>
              </w:rPr>
            </w:pPr>
            <w:r w:rsidRPr="008E12AC">
              <w:rPr>
                <w:rFonts w:ascii="Times New Roman" w:hAnsi="Times New Roman" w:cs="Times New Roman"/>
                <w:b/>
                <w:bCs/>
                <w:sz w:val="20"/>
                <w:szCs w:val="20"/>
                <w:lang w:val="en-GB"/>
              </w:rPr>
              <w:t>Ms_JERR_159208</w:t>
            </w:r>
          </w:p>
        </w:tc>
      </w:tr>
      <w:tr w:rsidR="00395C98" w14:paraId="59B0F196" w14:textId="77777777">
        <w:trPr>
          <w:trHeight w:val="20"/>
          <w:jc w:val="center"/>
        </w:trPr>
        <w:tc>
          <w:tcPr>
            <w:tcW w:w="1186" w:type="pct"/>
          </w:tcPr>
          <w:p w14:paraId="307065B9" w14:textId="77777777" w:rsidR="00395C98" w:rsidRDefault="00C523A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62FB31C3" w14:textId="77777777" w:rsidR="00395C98" w:rsidRDefault="005C2760">
            <w:pPr>
              <w:pStyle w:val="NormalWeb"/>
              <w:spacing w:before="0" w:beforeAutospacing="0" w:after="0" w:afterAutospacing="0"/>
              <w:rPr>
                <w:rFonts w:ascii="Times New Roman" w:hAnsi="Times New Roman" w:cs="Times New Roman"/>
                <w:b/>
                <w:sz w:val="20"/>
                <w:szCs w:val="20"/>
                <w:lang w:val="en-GB"/>
              </w:rPr>
            </w:pPr>
            <w:r w:rsidRPr="005C2760">
              <w:rPr>
                <w:rFonts w:ascii="Times New Roman" w:hAnsi="Times New Roman" w:cs="Times New Roman"/>
                <w:b/>
                <w:sz w:val="20"/>
                <w:szCs w:val="20"/>
                <w:lang w:val="en-GB"/>
              </w:rPr>
              <w:t>Comparative Performance of New and Remanufactured Lithium-Ion EV Battery Packs in Ghana</w:t>
            </w:r>
          </w:p>
        </w:tc>
      </w:tr>
      <w:tr w:rsidR="00395C98" w14:paraId="50A2FEF1" w14:textId="77777777">
        <w:trPr>
          <w:trHeight w:val="20"/>
          <w:jc w:val="center"/>
        </w:trPr>
        <w:tc>
          <w:tcPr>
            <w:tcW w:w="1186" w:type="pct"/>
          </w:tcPr>
          <w:p w14:paraId="7430E8F9" w14:textId="77777777" w:rsidR="00395C98" w:rsidRDefault="00C523A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13667E5D" w14:textId="30B2C5E7" w:rsidR="00395C98" w:rsidRDefault="00F244D2">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Original Research Article</w:t>
            </w:r>
          </w:p>
          <w:p w14:paraId="5E0A6A75" w14:textId="77777777" w:rsidR="00395C98" w:rsidRDefault="00395C98">
            <w:pPr>
              <w:pStyle w:val="NormalWeb"/>
              <w:spacing w:before="0" w:beforeAutospacing="0" w:after="0" w:afterAutospacing="0"/>
              <w:rPr>
                <w:rFonts w:ascii="Times New Roman" w:hAnsi="Times New Roman" w:cs="Times New Roman"/>
                <w:b/>
                <w:sz w:val="20"/>
                <w:szCs w:val="20"/>
                <w:lang w:val="en-GB"/>
              </w:rPr>
            </w:pPr>
          </w:p>
        </w:tc>
      </w:tr>
    </w:tbl>
    <w:p w14:paraId="63A77AD1" w14:textId="77777777" w:rsidR="00395C98" w:rsidRDefault="00395C98">
      <w:pPr>
        <w:jc w:val="both"/>
        <w:rPr>
          <w:rFonts w:eastAsia="MS Mincho"/>
          <w:sz w:val="20"/>
          <w:szCs w:val="20"/>
          <w:lang w:val="en-GB" w:eastAsia="x-none"/>
        </w:rPr>
      </w:pPr>
    </w:p>
    <w:p w14:paraId="28077027" w14:textId="77777777" w:rsidR="00C00F65" w:rsidRDefault="00C00F65">
      <w:pPr>
        <w:jc w:val="both"/>
        <w:rPr>
          <w:rFonts w:eastAsia="MS Mincho"/>
          <w:sz w:val="20"/>
          <w:szCs w:val="20"/>
          <w:lang w:val="en-GB" w:eastAsia="x-none"/>
        </w:rPr>
      </w:pPr>
    </w:p>
    <w:p w14:paraId="2B1F8602" w14:textId="77777777" w:rsidR="00395C98" w:rsidRDefault="00C523AE">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7364CBA5" w14:textId="77777777" w:rsidR="00395C98" w:rsidRDefault="00395C98">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395C98" w14:paraId="5366DB78" w14:textId="77777777">
        <w:trPr>
          <w:trHeight w:val="20"/>
          <w:jc w:val="center"/>
        </w:trPr>
        <w:tc>
          <w:tcPr>
            <w:tcW w:w="1666" w:type="pct"/>
            <w:noWrap/>
          </w:tcPr>
          <w:p w14:paraId="7CE57FBC" w14:textId="77777777" w:rsidR="00395C98" w:rsidRDefault="00395C98">
            <w:pPr>
              <w:keepNext/>
              <w:outlineLvl w:val="1"/>
              <w:rPr>
                <w:rFonts w:eastAsia="MS Mincho"/>
                <w:b/>
                <w:bCs/>
                <w:sz w:val="20"/>
                <w:szCs w:val="20"/>
                <w:lang w:val="en-GB"/>
              </w:rPr>
            </w:pPr>
          </w:p>
        </w:tc>
        <w:tc>
          <w:tcPr>
            <w:tcW w:w="1667" w:type="pct"/>
            <w:hideMark/>
          </w:tcPr>
          <w:p w14:paraId="0B6246D0" w14:textId="77777777" w:rsidR="00395C98" w:rsidRDefault="00C523AE">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5443423F" w14:textId="77777777" w:rsidR="00395C98" w:rsidRDefault="00C523AE">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3515CEE" w14:textId="77777777" w:rsidR="00395C98" w:rsidRDefault="00395C98">
            <w:pPr>
              <w:keepNext/>
              <w:outlineLvl w:val="1"/>
              <w:rPr>
                <w:rFonts w:eastAsia="MS Mincho"/>
                <w:bCs/>
                <w:sz w:val="20"/>
                <w:szCs w:val="20"/>
                <w:lang w:val="en-GB"/>
              </w:rPr>
            </w:pPr>
          </w:p>
        </w:tc>
      </w:tr>
      <w:tr w:rsidR="00395C98" w14:paraId="6E6A505F" w14:textId="77777777">
        <w:trPr>
          <w:trHeight w:val="20"/>
          <w:jc w:val="center"/>
        </w:trPr>
        <w:tc>
          <w:tcPr>
            <w:tcW w:w="1666" w:type="pct"/>
            <w:noWrap/>
            <w:hideMark/>
          </w:tcPr>
          <w:p w14:paraId="2BFE6F99" w14:textId="77777777" w:rsidR="00395C98" w:rsidRDefault="00C523AE">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5B0C14BA" w14:textId="77777777" w:rsidR="00395C98" w:rsidRDefault="00C523AE">
            <w:pPr>
              <w:rPr>
                <w:rFonts w:eastAsia="MS Mincho"/>
                <w:bCs/>
                <w:sz w:val="20"/>
                <w:szCs w:val="20"/>
                <w:lang w:val="en-GB"/>
              </w:rPr>
            </w:pPr>
            <w:r>
              <w:rPr>
                <w:bCs/>
                <w:sz w:val="20"/>
                <w:szCs w:val="20"/>
                <w:lang w:val="en-GB"/>
              </w:rPr>
              <w:t>be required for this part.</w:t>
            </w:r>
          </w:p>
        </w:tc>
        <w:tc>
          <w:tcPr>
            <w:tcW w:w="1667" w:type="pct"/>
          </w:tcPr>
          <w:p w14:paraId="7983FCBB" w14:textId="6FF7D1DD" w:rsidR="00395C98" w:rsidRPr="003C798B" w:rsidRDefault="003C798B" w:rsidP="003C798B">
            <w:pPr>
              <w:contextualSpacing/>
              <w:jc w:val="both"/>
              <w:rPr>
                <w:sz w:val="20"/>
                <w:szCs w:val="20"/>
                <w:lang w:val="en-GB"/>
              </w:rPr>
            </w:pPr>
            <w:r>
              <w:t>This manuscript addresses an important and emerging issue in sustainable transportation and electric vehicle battery lifecycle management, particularly within the context of developing countries such as Ghana. The study provides practical experimental evidence comparing the performance of new and remanufactured lithium-ion EV batteries under real-world driving conditions, which contributes valuable knowledge to the fields of battery remanufacturing, circular economy, and sustainable mobility. The manuscript is especially relevant because it highlights the economic and environmental potential of second-life EV batteries for improving EV affordability and reducing battery waste. The findings may support policymakers, EV manufacturers, and researchers in developing sustainable battery management and remanufacturing strategies in Africa and other developing regions.</w:t>
            </w:r>
          </w:p>
        </w:tc>
        <w:tc>
          <w:tcPr>
            <w:tcW w:w="1667" w:type="pct"/>
          </w:tcPr>
          <w:p w14:paraId="578397FB" w14:textId="10475FEB" w:rsidR="00395C98" w:rsidRDefault="00F244D2">
            <w:pPr>
              <w:keepNext/>
              <w:outlineLvl w:val="1"/>
              <w:rPr>
                <w:rFonts w:eastAsia="MS Mincho"/>
                <w:bCs/>
                <w:sz w:val="20"/>
                <w:szCs w:val="20"/>
                <w:lang w:val="en-GB"/>
              </w:rPr>
            </w:pPr>
            <w:r>
              <w:rPr>
                <w:rFonts w:eastAsia="MS Mincho"/>
                <w:bCs/>
                <w:sz w:val="20"/>
                <w:szCs w:val="20"/>
                <w:lang w:val="en-GB"/>
              </w:rPr>
              <w:t>Accepted</w:t>
            </w:r>
          </w:p>
        </w:tc>
      </w:tr>
    </w:tbl>
    <w:p w14:paraId="7F9A44B1" w14:textId="77777777" w:rsidR="00395C98" w:rsidRDefault="00395C98">
      <w:pPr>
        <w:rPr>
          <w:sz w:val="20"/>
          <w:szCs w:val="20"/>
          <w:lang w:val="en-GB"/>
        </w:rPr>
      </w:pPr>
    </w:p>
    <w:p w14:paraId="5C4A47FD" w14:textId="77777777" w:rsidR="00395C98" w:rsidRDefault="00395C98">
      <w:pPr>
        <w:rPr>
          <w:sz w:val="20"/>
          <w:szCs w:val="20"/>
          <w:lang w:val="en-GB"/>
        </w:rPr>
      </w:pPr>
    </w:p>
    <w:p w14:paraId="28B8A155" w14:textId="77777777" w:rsidR="00395C98" w:rsidRDefault="00C523AE">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E120D59" w14:textId="77777777" w:rsidR="00395C98" w:rsidRDefault="00395C9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95C98" w14:paraId="029DED8E" w14:textId="77777777">
        <w:trPr>
          <w:trHeight w:val="20"/>
          <w:jc w:val="center"/>
        </w:trPr>
        <w:tc>
          <w:tcPr>
            <w:tcW w:w="1666" w:type="pct"/>
            <w:noWrap/>
          </w:tcPr>
          <w:p w14:paraId="2596F683" w14:textId="77777777" w:rsidR="00395C98" w:rsidRDefault="00395C98">
            <w:pPr>
              <w:keepNext/>
              <w:outlineLvl w:val="1"/>
              <w:rPr>
                <w:rFonts w:eastAsia="MS Mincho"/>
                <w:b/>
                <w:bCs/>
                <w:sz w:val="20"/>
                <w:szCs w:val="20"/>
                <w:lang w:val="en-GB"/>
              </w:rPr>
            </w:pPr>
          </w:p>
        </w:tc>
        <w:tc>
          <w:tcPr>
            <w:tcW w:w="1667" w:type="pct"/>
            <w:hideMark/>
          </w:tcPr>
          <w:p w14:paraId="2B7BB7A3" w14:textId="77777777" w:rsidR="00395C98" w:rsidRDefault="00C523AE">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4440BCF5" w14:textId="77777777" w:rsidR="00395C98" w:rsidRDefault="00C523AE">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395C98" w14:paraId="2A0F6421" w14:textId="77777777">
        <w:trPr>
          <w:trHeight w:val="20"/>
          <w:jc w:val="center"/>
        </w:trPr>
        <w:tc>
          <w:tcPr>
            <w:tcW w:w="1666" w:type="pct"/>
            <w:noWrap/>
            <w:hideMark/>
          </w:tcPr>
          <w:p w14:paraId="7FAF1F4C" w14:textId="77777777" w:rsidR="00395C98" w:rsidRDefault="00C523AE">
            <w:pPr>
              <w:rPr>
                <w:b/>
                <w:bCs/>
                <w:sz w:val="20"/>
                <w:szCs w:val="20"/>
                <w:lang w:val="en-GB"/>
              </w:rPr>
            </w:pPr>
            <w:r>
              <w:rPr>
                <w:b/>
                <w:bCs/>
                <w:sz w:val="20"/>
                <w:szCs w:val="20"/>
                <w:lang w:val="en-GB"/>
              </w:rPr>
              <w:t xml:space="preserve">1. Is the title clear and appropriate for the study? </w:t>
            </w:r>
          </w:p>
          <w:p w14:paraId="7C50A816" w14:textId="77777777" w:rsidR="00395C98" w:rsidRDefault="00C523AE">
            <w:pPr>
              <w:rPr>
                <w:color w:val="404040"/>
                <w:sz w:val="20"/>
                <w:szCs w:val="20"/>
                <w:shd w:val="clear" w:color="auto" w:fill="FFFFFF"/>
                <w:lang w:val="en-GB"/>
              </w:rPr>
            </w:pPr>
            <w:r>
              <w:rPr>
                <w:color w:val="404040"/>
                <w:sz w:val="20"/>
                <w:szCs w:val="20"/>
                <w:shd w:val="clear" w:color="auto" w:fill="FFFFFF"/>
                <w:lang w:val="en-GB"/>
              </w:rPr>
              <w:t xml:space="preserve">Rating Scale: </w:t>
            </w:r>
          </w:p>
          <w:p w14:paraId="3D4D401D" w14:textId="77777777" w:rsidR="00395C98" w:rsidRDefault="00C523A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7A17692" w14:textId="3403BDED" w:rsidR="00395C98" w:rsidRDefault="003C798B">
            <w:pPr>
              <w:ind w:left="360"/>
              <w:rPr>
                <w:b/>
                <w:bCs/>
                <w:sz w:val="20"/>
                <w:szCs w:val="20"/>
                <w:lang w:val="en-GB"/>
              </w:rPr>
            </w:pPr>
            <w:r>
              <w:rPr>
                <w:b/>
                <w:bCs/>
                <w:sz w:val="20"/>
                <w:szCs w:val="20"/>
                <w:lang w:val="en-GB"/>
              </w:rPr>
              <w:t>5</w:t>
            </w:r>
          </w:p>
        </w:tc>
        <w:tc>
          <w:tcPr>
            <w:tcW w:w="1667" w:type="pct"/>
          </w:tcPr>
          <w:p w14:paraId="684E974D" w14:textId="4E37117B" w:rsidR="00395C98" w:rsidRDefault="00F244D2">
            <w:pPr>
              <w:keepNext/>
              <w:outlineLvl w:val="1"/>
              <w:rPr>
                <w:rFonts w:eastAsia="MS Mincho"/>
                <w:bCs/>
                <w:sz w:val="20"/>
                <w:szCs w:val="20"/>
                <w:lang w:val="en-GB"/>
              </w:rPr>
            </w:pPr>
            <w:r>
              <w:rPr>
                <w:rFonts w:eastAsia="MS Mincho"/>
                <w:bCs/>
                <w:sz w:val="20"/>
                <w:szCs w:val="20"/>
                <w:lang w:val="en-GB"/>
              </w:rPr>
              <w:t>Accepted</w:t>
            </w:r>
          </w:p>
        </w:tc>
      </w:tr>
      <w:tr w:rsidR="00395C98" w14:paraId="7AC702F0" w14:textId="77777777">
        <w:trPr>
          <w:trHeight w:val="20"/>
          <w:jc w:val="center"/>
        </w:trPr>
        <w:tc>
          <w:tcPr>
            <w:tcW w:w="1666" w:type="pct"/>
            <w:noWrap/>
            <w:hideMark/>
          </w:tcPr>
          <w:p w14:paraId="2B8102D5" w14:textId="77777777" w:rsidR="00395C98" w:rsidRDefault="00C523AE">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F566BBD" w14:textId="77777777" w:rsidR="00395C98" w:rsidRDefault="00C523AE">
            <w:pPr>
              <w:rPr>
                <w:color w:val="404040"/>
                <w:sz w:val="20"/>
                <w:szCs w:val="20"/>
                <w:shd w:val="clear" w:color="auto" w:fill="FFFFFF"/>
                <w:lang w:val="en-GB"/>
              </w:rPr>
            </w:pPr>
            <w:r>
              <w:rPr>
                <w:color w:val="404040"/>
                <w:sz w:val="20"/>
                <w:szCs w:val="20"/>
                <w:shd w:val="clear" w:color="auto" w:fill="FFFFFF"/>
                <w:lang w:val="en-GB"/>
              </w:rPr>
              <w:t xml:space="preserve">Rating Scale: </w:t>
            </w:r>
          </w:p>
          <w:p w14:paraId="016FFAA5" w14:textId="77777777" w:rsidR="00395C98" w:rsidRDefault="00C523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FEF3C45" w14:textId="0E9A03A5" w:rsidR="00395C98" w:rsidRDefault="003C798B">
            <w:pPr>
              <w:ind w:left="360"/>
              <w:rPr>
                <w:b/>
                <w:bCs/>
                <w:sz w:val="20"/>
                <w:szCs w:val="20"/>
                <w:lang w:val="en-GB"/>
              </w:rPr>
            </w:pPr>
            <w:r>
              <w:rPr>
                <w:b/>
                <w:bCs/>
                <w:sz w:val="20"/>
                <w:szCs w:val="20"/>
                <w:lang w:val="en-GB"/>
              </w:rPr>
              <w:t>4</w:t>
            </w:r>
          </w:p>
        </w:tc>
        <w:tc>
          <w:tcPr>
            <w:tcW w:w="1667" w:type="pct"/>
          </w:tcPr>
          <w:p w14:paraId="57E802FA" w14:textId="31A67C6B" w:rsidR="00395C98" w:rsidRDefault="00F244D2">
            <w:pPr>
              <w:keepNext/>
              <w:outlineLvl w:val="1"/>
              <w:rPr>
                <w:rFonts w:eastAsia="MS Mincho"/>
                <w:bCs/>
                <w:sz w:val="20"/>
                <w:szCs w:val="20"/>
                <w:lang w:val="en-GB"/>
              </w:rPr>
            </w:pPr>
            <w:r>
              <w:rPr>
                <w:rFonts w:eastAsia="MS Mincho"/>
                <w:bCs/>
                <w:sz w:val="20"/>
                <w:szCs w:val="20"/>
                <w:lang w:val="en-GB"/>
              </w:rPr>
              <w:t>Accepted</w:t>
            </w:r>
          </w:p>
        </w:tc>
      </w:tr>
      <w:tr w:rsidR="00395C98" w14:paraId="1900EA36" w14:textId="77777777">
        <w:trPr>
          <w:trHeight w:val="20"/>
          <w:jc w:val="center"/>
        </w:trPr>
        <w:tc>
          <w:tcPr>
            <w:tcW w:w="1666" w:type="pct"/>
            <w:noWrap/>
            <w:hideMark/>
          </w:tcPr>
          <w:p w14:paraId="3FC8B463" w14:textId="77777777" w:rsidR="00395C98" w:rsidRDefault="00C523AE">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11BD15E8" w14:textId="77777777" w:rsidR="00395C98" w:rsidRDefault="00C523AE">
            <w:pPr>
              <w:rPr>
                <w:color w:val="404040"/>
                <w:sz w:val="20"/>
                <w:szCs w:val="20"/>
                <w:shd w:val="clear" w:color="auto" w:fill="FFFFFF"/>
                <w:lang w:val="en-GB"/>
              </w:rPr>
            </w:pPr>
            <w:r>
              <w:rPr>
                <w:color w:val="404040"/>
                <w:sz w:val="20"/>
                <w:szCs w:val="20"/>
                <w:shd w:val="clear" w:color="auto" w:fill="FFFFFF"/>
                <w:lang w:val="en-GB"/>
              </w:rPr>
              <w:t xml:space="preserve">Rating Scale: </w:t>
            </w:r>
          </w:p>
          <w:p w14:paraId="1DFE13E4" w14:textId="77777777" w:rsidR="00395C98" w:rsidRDefault="00C523A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74DC48E" w14:textId="458A7C8D" w:rsidR="00395C98" w:rsidRDefault="003C798B">
            <w:pPr>
              <w:ind w:left="360"/>
              <w:rPr>
                <w:b/>
                <w:bCs/>
                <w:sz w:val="20"/>
                <w:szCs w:val="20"/>
                <w:lang w:val="en-GB"/>
              </w:rPr>
            </w:pPr>
            <w:r>
              <w:rPr>
                <w:b/>
                <w:bCs/>
                <w:sz w:val="20"/>
                <w:szCs w:val="20"/>
                <w:lang w:val="en-GB"/>
              </w:rPr>
              <w:t>4</w:t>
            </w:r>
          </w:p>
        </w:tc>
        <w:tc>
          <w:tcPr>
            <w:tcW w:w="1667" w:type="pct"/>
          </w:tcPr>
          <w:p w14:paraId="3D7A544D" w14:textId="5AFFDB74" w:rsidR="00395C98" w:rsidRDefault="00F244D2">
            <w:pPr>
              <w:keepNext/>
              <w:outlineLvl w:val="1"/>
              <w:rPr>
                <w:rFonts w:eastAsia="MS Mincho"/>
                <w:bCs/>
                <w:sz w:val="20"/>
                <w:szCs w:val="20"/>
                <w:lang w:val="en-GB"/>
              </w:rPr>
            </w:pPr>
            <w:r>
              <w:rPr>
                <w:rFonts w:eastAsia="MS Mincho"/>
                <w:bCs/>
                <w:sz w:val="20"/>
                <w:szCs w:val="20"/>
                <w:lang w:val="en-GB"/>
              </w:rPr>
              <w:t>Accepted</w:t>
            </w:r>
          </w:p>
        </w:tc>
      </w:tr>
      <w:tr w:rsidR="00395C98" w14:paraId="6AEAB080" w14:textId="77777777">
        <w:trPr>
          <w:trHeight w:val="20"/>
          <w:jc w:val="center"/>
        </w:trPr>
        <w:tc>
          <w:tcPr>
            <w:tcW w:w="1666" w:type="pct"/>
            <w:noWrap/>
            <w:hideMark/>
          </w:tcPr>
          <w:p w14:paraId="5325E418" w14:textId="77777777" w:rsidR="00395C98" w:rsidRDefault="00C523AE">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6FAC5BAF" w14:textId="77777777" w:rsidR="00395C98" w:rsidRDefault="00C523AE">
            <w:pPr>
              <w:rPr>
                <w:color w:val="404040"/>
                <w:sz w:val="20"/>
                <w:szCs w:val="20"/>
                <w:shd w:val="clear" w:color="auto" w:fill="FFFFFF"/>
                <w:lang w:val="en-GB"/>
              </w:rPr>
            </w:pPr>
            <w:r>
              <w:rPr>
                <w:color w:val="404040"/>
                <w:sz w:val="20"/>
                <w:szCs w:val="20"/>
                <w:shd w:val="clear" w:color="auto" w:fill="FFFFFF"/>
                <w:lang w:val="en-GB"/>
              </w:rPr>
              <w:t xml:space="preserve">Rating Scale: </w:t>
            </w:r>
          </w:p>
          <w:p w14:paraId="42464927" w14:textId="77777777" w:rsidR="00395C98" w:rsidRDefault="00C523A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D712B52" w14:textId="6CD8FC1F" w:rsidR="00395C98" w:rsidRDefault="003C798B">
            <w:pPr>
              <w:ind w:left="360"/>
              <w:rPr>
                <w:b/>
                <w:bCs/>
                <w:sz w:val="20"/>
                <w:szCs w:val="20"/>
                <w:lang w:val="en-GB"/>
              </w:rPr>
            </w:pPr>
            <w:r>
              <w:rPr>
                <w:b/>
                <w:bCs/>
                <w:sz w:val="20"/>
                <w:szCs w:val="20"/>
                <w:lang w:val="en-GB"/>
              </w:rPr>
              <w:t>4</w:t>
            </w:r>
          </w:p>
        </w:tc>
        <w:tc>
          <w:tcPr>
            <w:tcW w:w="1667" w:type="pct"/>
          </w:tcPr>
          <w:p w14:paraId="1997AD93" w14:textId="2492CF07" w:rsidR="00395C98" w:rsidRDefault="00F244D2">
            <w:pPr>
              <w:keepNext/>
              <w:outlineLvl w:val="1"/>
              <w:rPr>
                <w:rFonts w:eastAsia="MS Mincho"/>
                <w:bCs/>
                <w:sz w:val="20"/>
                <w:szCs w:val="20"/>
                <w:lang w:val="en-GB"/>
              </w:rPr>
            </w:pPr>
            <w:r>
              <w:rPr>
                <w:rFonts w:eastAsia="MS Mincho"/>
                <w:bCs/>
                <w:sz w:val="20"/>
                <w:szCs w:val="20"/>
                <w:lang w:val="en-GB"/>
              </w:rPr>
              <w:t>Accepted</w:t>
            </w:r>
          </w:p>
        </w:tc>
      </w:tr>
      <w:tr w:rsidR="00395C98" w14:paraId="7DBE0438" w14:textId="77777777">
        <w:trPr>
          <w:trHeight w:val="20"/>
          <w:jc w:val="center"/>
        </w:trPr>
        <w:tc>
          <w:tcPr>
            <w:tcW w:w="1666" w:type="pct"/>
            <w:noWrap/>
            <w:hideMark/>
          </w:tcPr>
          <w:p w14:paraId="4881FF02" w14:textId="77777777" w:rsidR="00395C98" w:rsidRDefault="00C523AE">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3E20C7C5" w14:textId="77777777" w:rsidR="00395C98" w:rsidRDefault="00C523AE">
            <w:pPr>
              <w:rPr>
                <w:color w:val="404040"/>
                <w:sz w:val="20"/>
                <w:szCs w:val="20"/>
                <w:shd w:val="clear" w:color="auto" w:fill="FFFFFF"/>
                <w:lang w:val="en-GB"/>
              </w:rPr>
            </w:pPr>
            <w:r>
              <w:rPr>
                <w:color w:val="404040"/>
                <w:sz w:val="20"/>
                <w:szCs w:val="20"/>
                <w:shd w:val="clear" w:color="auto" w:fill="FFFFFF"/>
                <w:lang w:val="en-GB"/>
              </w:rPr>
              <w:t xml:space="preserve">Rating Scale: </w:t>
            </w:r>
          </w:p>
          <w:p w14:paraId="0A9C9474" w14:textId="77777777" w:rsidR="00395C98" w:rsidRDefault="00C523A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3F7EF59" w14:textId="5B4D155D" w:rsidR="00395C98" w:rsidRDefault="003C798B">
            <w:pPr>
              <w:ind w:left="360"/>
              <w:rPr>
                <w:b/>
                <w:bCs/>
                <w:sz w:val="20"/>
                <w:szCs w:val="20"/>
                <w:lang w:val="en-GB"/>
              </w:rPr>
            </w:pPr>
            <w:r>
              <w:rPr>
                <w:b/>
                <w:bCs/>
                <w:sz w:val="20"/>
                <w:szCs w:val="20"/>
                <w:lang w:val="en-GB"/>
              </w:rPr>
              <w:t>4</w:t>
            </w:r>
          </w:p>
        </w:tc>
        <w:tc>
          <w:tcPr>
            <w:tcW w:w="1667" w:type="pct"/>
          </w:tcPr>
          <w:p w14:paraId="49A5EE91" w14:textId="2F1D09E0" w:rsidR="00395C98" w:rsidRDefault="00F244D2">
            <w:pPr>
              <w:keepNext/>
              <w:outlineLvl w:val="1"/>
              <w:rPr>
                <w:rFonts w:eastAsia="MS Mincho"/>
                <w:bCs/>
                <w:sz w:val="20"/>
                <w:szCs w:val="20"/>
                <w:lang w:val="en-GB"/>
              </w:rPr>
            </w:pPr>
            <w:r>
              <w:rPr>
                <w:rFonts w:eastAsia="MS Mincho"/>
                <w:bCs/>
                <w:sz w:val="20"/>
                <w:szCs w:val="20"/>
                <w:lang w:val="en-GB"/>
              </w:rPr>
              <w:t>Accepted</w:t>
            </w:r>
          </w:p>
        </w:tc>
      </w:tr>
      <w:tr w:rsidR="00395C98" w14:paraId="3040411B" w14:textId="77777777">
        <w:trPr>
          <w:trHeight w:val="20"/>
          <w:jc w:val="center"/>
        </w:trPr>
        <w:tc>
          <w:tcPr>
            <w:tcW w:w="1666" w:type="pct"/>
            <w:noWrap/>
            <w:hideMark/>
          </w:tcPr>
          <w:p w14:paraId="7DB4C67C" w14:textId="77777777" w:rsidR="00395C98" w:rsidRDefault="00C523AE">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1B2F83DA" w14:textId="77777777" w:rsidR="00395C98" w:rsidRDefault="00C523AE">
            <w:pPr>
              <w:rPr>
                <w:color w:val="404040"/>
                <w:sz w:val="20"/>
                <w:szCs w:val="20"/>
                <w:shd w:val="clear" w:color="auto" w:fill="FFFFFF"/>
                <w:lang w:val="en-GB"/>
              </w:rPr>
            </w:pPr>
            <w:r>
              <w:rPr>
                <w:color w:val="404040"/>
                <w:sz w:val="20"/>
                <w:szCs w:val="20"/>
                <w:shd w:val="clear" w:color="auto" w:fill="FFFFFF"/>
                <w:lang w:val="en-GB"/>
              </w:rPr>
              <w:t xml:space="preserve">Rating Scale: </w:t>
            </w:r>
          </w:p>
          <w:p w14:paraId="08E1FEF7" w14:textId="77777777" w:rsidR="00395C98" w:rsidRDefault="00C523A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0FF091E" w14:textId="37398466" w:rsidR="00395C98" w:rsidRDefault="003C798B">
            <w:pPr>
              <w:ind w:left="360"/>
              <w:rPr>
                <w:b/>
                <w:bCs/>
                <w:sz w:val="20"/>
                <w:szCs w:val="20"/>
                <w:lang w:val="en-GB"/>
              </w:rPr>
            </w:pPr>
            <w:r>
              <w:rPr>
                <w:b/>
                <w:bCs/>
                <w:sz w:val="20"/>
                <w:szCs w:val="20"/>
                <w:lang w:val="en-GB"/>
              </w:rPr>
              <w:t>4</w:t>
            </w:r>
          </w:p>
        </w:tc>
        <w:tc>
          <w:tcPr>
            <w:tcW w:w="1667" w:type="pct"/>
          </w:tcPr>
          <w:p w14:paraId="330DB75D" w14:textId="0810910C" w:rsidR="00395C98" w:rsidRDefault="00F244D2">
            <w:pPr>
              <w:keepNext/>
              <w:outlineLvl w:val="1"/>
              <w:rPr>
                <w:rFonts w:eastAsia="MS Mincho"/>
                <w:bCs/>
                <w:sz w:val="20"/>
                <w:szCs w:val="20"/>
                <w:lang w:val="en-GB"/>
              </w:rPr>
            </w:pPr>
            <w:r>
              <w:rPr>
                <w:rFonts w:eastAsia="MS Mincho"/>
                <w:bCs/>
                <w:sz w:val="20"/>
                <w:szCs w:val="20"/>
                <w:lang w:val="en-GB"/>
              </w:rPr>
              <w:t>Accepted</w:t>
            </w:r>
          </w:p>
        </w:tc>
      </w:tr>
      <w:tr w:rsidR="00395C98" w14:paraId="282C749D" w14:textId="77777777">
        <w:trPr>
          <w:trHeight w:val="20"/>
          <w:jc w:val="center"/>
        </w:trPr>
        <w:tc>
          <w:tcPr>
            <w:tcW w:w="1666" w:type="pct"/>
            <w:noWrap/>
            <w:hideMark/>
          </w:tcPr>
          <w:p w14:paraId="2C0E65E0" w14:textId="77777777" w:rsidR="00395C98" w:rsidRDefault="00C523AE">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3F671DA3" w14:textId="77777777" w:rsidR="00395C98" w:rsidRDefault="00C523AE">
            <w:pPr>
              <w:rPr>
                <w:color w:val="404040"/>
                <w:sz w:val="20"/>
                <w:szCs w:val="20"/>
                <w:shd w:val="clear" w:color="auto" w:fill="FFFFFF"/>
                <w:lang w:val="en-GB"/>
              </w:rPr>
            </w:pPr>
            <w:r>
              <w:rPr>
                <w:color w:val="404040"/>
                <w:sz w:val="20"/>
                <w:szCs w:val="20"/>
                <w:shd w:val="clear" w:color="auto" w:fill="FFFFFF"/>
                <w:lang w:val="en-GB"/>
              </w:rPr>
              <w:t xml:space="preserve">Rating Scale: </w:t>
            </w:r>
          </w:p>
          <w:p w14:paraId="71E8D931" w14:textId="77777777" w:rsidR="00395C98" w:rsidRDefault="00C523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CE12AFC" w14:textId="3499214F" w:rsidR="00395C98" w:rsidRDefault="003C798B">
            <w:pPr>
              <w:ind w:left="360"/>
              <w:rPr>
                <w:b/>
                <w:bCs/>
                <w:sz w:val="20"/>
                <w:szCs w:val="20"/>
                <w:lang w:val="en-GB"/>
              </w:rPr>
            </w:pPr>
            <w:r>
              <w:rPr>
                <w:b/>
                <w:bCs/>
                <w:sz w:val="20"/>
                <w:szCs w:val="20"/>
                <w:lang w:val="en-GB"/>
              </w:rPr>
              <w:t>4</w:t>
            </w:r>
          </w:p>
        </w:tc>
        <w:tc>
          <w:tcPr>
            <w:tcW w:w="1667" w:type="pct"/>
          </w:tcPr>
          <w:p w14:paraId="353AB487" w14:textId="7E993573" w:rsidR="00395C98" w:rsidRDefault="00F244D2">
            <w:pPr>
              <w:keepNext/>
              <w:outlineLvl w:val="1"/>
              <w:rPr>
                <w:rFonts w:eastAsia="MS Mincho"/>
                <w:bCs/>
                <w:sz w:val="20"/>
                <w:szCs w:val="20"/>
                <w:lang w:val="en-GB"/>
              </w:rPr>
            </w:pPr>
            <w:r>
              <w:rPr>
                <w:rFonts w:eastAsia="MS Mincho"/>
                <w:bCs/>
                <w:sz w:val="20"/>
                <w:szCs w:val="20"/>
                <w:lang w:val="en-GB"/>
              </w:rPr>
              <w:t>Accepted</w:t>
            </w:r>
          </w:p>
        </w:tc>
      </w:tr>
      <w:tr w:rsidR="00395C98" w14:paraId="382DAD83" w14:textId="77777777">
        <w:trPr>
          <w:trHeight w:val="20"/>
          <w:jc w:val="center"/>
        </w:trPr>
        <w:tc>
          <w:tcPr>
            <w:tcW w:w="1666" w:type="pct"/>
            <w:noWrap/>
            <w:hideMark/>
          </w:tcPr>
          <w:p w14:paraId="4C826F25" w14:textId="77777777" w:rsidR="00395C98" w:rsidRDefault="00C523AE">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42EEBC8D" w14:textId="77777777" w:rsidR="00395C98" w:rsidRDefault="00C523AE">
            <w:pPr>
              <w:rPr>
                <w:color w:val="404040"/>
                <w:sz w:val="20"/>
                <w:szCs w:val="20"/>
                <w:shd w:val="clear" w:color="auto" w:fill="FFFFFF"/>
                <w:lang w:val="en-GB"/>
              </w:rPr>
            </w:pPr>
            <w:r>
              <w:rPr>
                <w:color w:val="404040"/>
                <w:sz w:val="20"/>
                <w:szCs w:val="20"/>
                <w:shd w:val="clear" w:color="auto" w:fill="FFFFFF"/>
                <w:lang w:val="en-GB"/>
              </w:rPr>
              <w:t xml:space="preserve">Rating Scale: </w:t>
            </w:r>
          </w:p>
          <w:p w14:paraId="5BC44C75" w14:textId="77777777" w:rsidR="00395C98" w:rsidRDefault="00C523A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4B5F92D" w14:textId="5C3C2242" w:rsidR="00395C98" w:rsidRDefault="003C798B">
            <w:pPr>
              <w:ind w:left="360"/>
              <w:rPr>
                <w:b/>
                <w:bCs/>
                <w:sz w:val="20"/>
                <w:szCs w:val="20"/>
                <w:lang w:val="en-GB"/>
              </w:rPr>
            </w:pPr>
            <w:r>
              <w:rPr>
                <w:b/>
                <w:bCs/>
                <w:sz w:val="20"/>
                <w:szCs w:val="20"/>
                <w:lang w:val="en-GB"/>
              </w:rPr>
              <w:t>N/A</w:t>
            </w:r>
          </w:p>
        </w:tc>
        <w:tc>
          <w:tcPr>
            <w:tcW w:w="1667" w:type="pct"/>
          </w:tcPr>
          <w:p w14:paraId="2424F091" w14:textId="5410B24A" w:rsidR="00395C98" w:rsidRDefault="00F244D2">
            <w:pPr>
              <w:keepNext/>
              <w:outlineLvl w:val="1"/>
              <w:rPr>
                <w:rFonts w:eastAsia="MS Mincho"/>
                <w:bCs/>
                <w:sz w:val="20"/>
                <w:szCs w:val="20"/>
                <w:lang w:val="en-GB"/>
              </w:rPr>
            </w:pPr>
            <w:r>
              <w:rPr>
                <w:rFonts w:eastAsia="MS Mincho"/>
                <w:bCs/>
                <w:sz w:val="20"/>
                <w:szCs w:val="20"/>
                <w:lang w:val="en-GB"/>
              </w:rPr>
              <w:t>Accepted and corrected</w:t>
            </w:r>
          </w:p>
        </w:tc>
      </w:tr>
      <w:tr w:rsidR="00395C98" w14:paraId="06A809B9" w14:textId="77777777">
        <w:trPr>
          <w:trHeight w:val="20"/>
          <w:jc w:val="center"/>
        </w:trPr>
        <w:tc>
          <w:tcPr>
            <w:tcW w:w="1666" w:type="pct"/>
            <w:noWrap/>
            <w:hideMark/>
          </w:tcPr>
          <w:p w14:paraId="4B665554" w14:textId="77777777" w:rsidR="00395C98" w:rsidRDefault="00C523AE">
            <w:pPr>
              <w:rPr>
                <w:b/>
                <w:sz w:val="20"/>
                <w:szCs w:val="20"/>
                <w:lang w:val="en-GB"/>
              </w:rPr>
            </w:pPr>
            <w:r>
              <w:rPr>
                <w:b/>
                <w:sz w:val="20"/>
                <w:szCs w:val="20"/>
                <w:lang w:val="en-GB"/>
              </w:rPr>
              <w:t xml:space="preserve">9. Are the results presented clearly? </w:t>
            </w:r>
          </w:p>
          <w:p w14:paraId="2FE45015" w14:textId="77777777" w:rsidR="00395C98" w:rsidRDefault="00C523AE">
            <w:pPr>
              <w:rPr>
                <w:color w:val="404040"/>
                <w:sz w:val="20"/>
                <w:szCs w:val="20"/>
                <w:shd w:val="clear" w:color="auto" w:fill="FFFFFF"/>
                <w:lang w:val="en-GB"/>
              </w:rPr>
            </w:pPr>
            <w:r>
              <w:rPr>
                <w:color w:val="404040"/>
                <w:sz w:val="20"/>
                <w:szCs w:val="20"/>
                <w:shd w:val="clear" w:color="auto" w:fill="FFFFFF"/>
                <w:lang w:val="en-GB"/>
              </w:rPr>
              <w:t xml:space="preserve">Rating Scale: </w:t>
            </w:r>
          </w:p>
          <w:p w14:paraId="64E103ED" w14:textId="77777777" w:rsidR="00395C98" w:rsidRDefault="00C523A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760942F" w14:textId="640A7545" w:rsidR="00395C98" w:rsidRDefault="003C798B">
            <w:pPr>
              <w:contextualSpacing/>
              <w:rPr>
                <w:bCs/>
                <w:sz w:val="20"/>
                <w:szCs w:val="20"/>
                <w:lang w:val="en-GB"/>
              </w:rPr>
            </w:pPr>
            <w:r>
              <w:rPr>
                <w:bCs/>
                <w:sz w:val="20"/>
                <w:szCs w:val="20"/>
                <w:lang w:val="en-GB"/>
              </w:rPr>
              <w:t xml:space="preserve">        4</w:t>
            </w:r>
          </w:p>
        </w:tc>
        <w:tc>
          <w:tcPr>
            <w:tcW w:w="1667" w:type="pct"/>
          </w:tcPr>
          <w:p w14:paraId="3F2196EE" w14:textId="56A4708A" w:rsidR="00395C98" w:rsidRDefault="00F244D2">
            <w:pPr>
              <w:keepNext/>
              <w:outlineLvl w:val="1"/>
              <w:rPr>
                <w:rFonts w:eastAsia="MS Mincho"/>
                <w:bCs/>
                <w:sz w:val="20"/>
                <w:szCs w:val="20"/>
                <w:lang w:val="en-GB"/>
              </w:rPr>
            </w:pPr>
            <w:r>
              <w:rPr>
                <w:rFonts w:eastAsia="MS Mincho"/>
                <w:bCs/>
                <w:sz w:val="20"/>
                <w:szCs w:val="20"/>
                <w:lang w:val="en-GB"/>
              </w:rPr>
              <w:t>Accepted</w:t>
            </w:r>
          </w:p>
        </w:tc>
      </w:tr>
      <w:tr w:rsidR="00395C98" w14:paraId="5A0D2D79" w14:textId="77777777">
        <w:trPr>
          <w:trHeight w:val="20"/>
          <w:jc w:val="center"/>
        </w:trPr>
        <w:tc>
          <w:tcPr>
            <w:tcW w:w="1666" w:type="pct"/>
            <w:noWrap/>
            <w:hideMark/>
          </w:tcPr>
          <w:p w14:paraId="7789A8D7" w14:textId="77777777" w:rsidR="00395C98" w:rsidRDefault="00C523AE">
            <w:pPr>
              <w:rPr>
                <w:b/>
                <w:sz w:val="20"/>
                <w:szCs w:val="20"/>
                <w:lang w:val="en-GB"/>
              </w:rPr>
            </w:pPr>
            <w:r>
              <w:rPr>
                <w:b/>
                <w:sz w:val="20"/>
                <w:szCs w:val="20"/>
                <w:lang w:val="en-GB"/>
              </w:rPr>
              <w:t>10. Are tables and figures clear, relevant, and necessary?</w:t>
            </w:r>
          </w:p>
          <w:p w14:paraId="771F2781" w14:textId="77777777" w:rsidR="00395C98" w:rsidRDefault="00C523AE">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013B732F" w14:textId="77777777" w:rsidR="00395C98" w:rsidRDefault="00C523AE">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0BE742A" w14:textId="77777777" w:rsidR="00395C98" w:rsidRDefault="00395C98">
            <w:pPr>
              <w:rPr>
                <w:color w:val="404040"/>
                <w:sz w:val="20"/>
                <w:szCs w:val="20"/>
                <w:shd w:val="clear" w:color="auto" w:fill="FFFFFF"/>
                <w:lang w:val="en-GB"/>
              </w:rPr>
            </w:pPr>
          </w:p>
          <w:p w14:paraId="057B61E7" w14:textId="77777777" w:rsidR="00395C98" w:rsidRDefault="00395C98">
            <w:pPr>
              <w:rPr>
                <w:sz w:val="20"/>
                <w:szCs w:val="20"/>
                <w:lang w:val="en-GB"/>
              </w:rPr>
            </w:pPr>
          </w:p>
        </w:tc>
        <w:tc>
          <w:tcPr>
            <w:tcW w:w="1667" w:type="pct"/>
          </w:tcPr>
          <w:p w14:paraId="69679669" w14:textId="1A99BC9B" w:rsidR="00395C98" w:rsidRDefault="003C798B">
            <w:pPr>
              <w:contextualSpacing/>
              <w:rPr>
                <w:bCs/>
                <w:sz w:val="20"/>
                <w:szCs w:val="20"/>
                <w:lang w:val="en-GB"/>
              </w:rPr>
            </w:pPr>
            <w:r>
              <w:rPr>
                <w:bCs/>
                <w:sz w:val="20"/>
                <w:szCs w:val="20"/>
                <w:lang w:val="en-GB"/>
              </w:rPr>
              <w:lastRenderedPageBreak/>
              <w:t xml:space="preserve">        4</w:t>
            </w:r>
          </w:p>
        </w:tc>
        <w:tc>
          <w:tcPr>
            <w:tcW w:w="1667" w:type="pct"/>
          </w:tcPr>
          <w:p w14:paraId="46021C86" w14:textId="1AB32CBD" w:rsidR="00395C98" w:rsidRDefault="00F244D2">
            <w:pPr>
              <w:keepNext/>
              <w:outlineLvl w:val="1"/>
              <w:rPr>
                <w:rFonts w:eastAsia="MS Mincho"/>
                <w:bCs/>
                <w:sz w:val="20"/>
                <w:szCs w:val="20"/>
                <w:lang w:val="en-GB"/>
              </w:rPr>
            </w:pPr>
            <w:r>
              <w:rPr>
                <w:rFonts w:eastAsia="MS Mincho"/>
                <w:bCs/>
                <w:sz w:val="20"/>
                <w:szCs w:val="20"/>
                <w:lang w:val="en-GB"/>
              </w:rPr>
              <w:t>Accepted</w:t>
            </w:r>
          </w:p>
        </w:tc>
      </w:tr>
      <w:tr w:rsidR="00395C98" w14:paraId="03419651" w14:textId="77777777">
        <w:trPr>
          <w:trHeight w:val="20"/>
          <w:jc w:val="center"/>
        </w:trPr>
        <w:tc>
          <w:tcPr>
            <w:tcW w:w="1666" w:type="pct"/>
            <w:noWrap/>
            <w:hideMark/>
          </w:tcPr>
          <w:p w14:paraId="46967145" w14:textId="77777777" w:rsidR="00395C98" w:rsidRDefault="00C523AE">
            <w:pPr>
              <w:rPr>
                <w:b/>
                <w:sz w:val="20"/>
                <w:szCs w:val="20"/>
                <w:lang w:val="en-GB"/>
              </w:rPr>
            </w:pPr>
            <w:r>
              <w:rPr>
                <w:b/>
                <w:sz w:val="20"/>
                <w:szCs w:val="20"/>
                <w:lang w:val="en-GB"/>
              </w:rPr>
              <w:t>11. Does the discussion relate findings to existing literature?</w:t>
            </w:r>
          </w:p>
          <w:p w14:paraId="148436A4" w14:textId="77777777" w:rsidR="00395C98" w:rsidRDefault="00C523AE">
            <w:pPr>
              <w:rPr>
                <w:color w:val="404040"/>
                <w:sz w:val="20"/>
                <w:szCs w:val="20"/>
                <w:shd w:val="clear" w:color="auto" w:fill="FFFFFF"/>
                <w:lang w:val="en-GB"/>
              </w:rPr>
            </w:pPr>
            <w:r>
              <w:rPr>
                <w:color w:val="404040"/>
                <w:sz w:val="20"/>
                <w:szCs w:val="20"/>
                <w:shd w:val="clear" w:color="auto" w:fill="FFFFFF"/>
                <w:lang w:val="en-GB"/>
              </w:rPr>
              <w:t xml:space="preserve">Rating Scale: </w:t>
            </w:r>
          </w:p>
          <w:p w14:paraId="2F30EB80" w14:textId="77777777" w:rsidR="00395C98" w:rsidRDefault="00C523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2C750A4" w14:textId="22F06EAF" w:rsidR="00395C98" w:rsidRDefault="003C798B">
            <w:pPr>
              <w:contextualSpacing/>
              <w:rPr>
                <w:bCs/>
                <w:sz w:val="20"/>
                <w:szCs w:val="20"/>
                <w:lang w:val="en-GB"/>
              </w:rPr>
            </w:pPr>
            <w:r>
              <w:rPr>
                <w:bCs/>
                <w:sz w:val="20"/>
                <w:szCs w:val="20"/>
                <w:lang w:val="en-GB"/>
              </w:rPr>
              <w:t xml:space="preserve">        4</w:t>
            </w:r>
          </w:p>
        </w:tc>
        <w:tc>
          <w:tcPr>
            <w:tcW w:w="1667" w:type="pct"/>
          </w:tcPr>
          <w:p w14:paraId="336D4D77" w14:textId="210E3FEB" w:rsidR="00395C98" w:rsidRDefault="00F244D2">
            <w:pPr>
              <w:keepNext/>
              <w:outlineLvl w:val="1"/>
              <w:rPr>
                <w:rFonts w:eastAsia="MS Mincho"/>
                <w:bCs/>
                <w:sz w:val="20"/>
                <w:szCs w:val="20"/>
                <w:lang w:val="en-GB"/>
              </w:rPr>
            </w:pPr>
            <w:r>
              <w:rPr>
                <w:rFonts w:eastAsia="MS Mincho"/>
                <w:bCs/>
                <w:sz w:val="20"/>
                <w:szCs w:val="20"/>
                <w:lang w:val="en-GB"/>
              </w:rPr>
              <w:t>Accepted</w:t>
            </w:r>
          </w:p>
        </w:tc>
      </w:tr>
      <w:tr w:rsidR="00395C98" w14:paraId="03AC69E3" w14:textId="77777777">
        <w:trPr>
          <w:trHeight w:val="20"/>
          <w:jc w:val="center"/>
        </w:trPr>
        <w:tc>
          <w:tcPr>
            <w:tcW w:w="1666" w:type="pct"/>
            <w:noWrap/>
            <w:hideMark/>
          </w:tcPr>
          <w:p w14:paraId="063061DE" w14:textId="77777777" w:rsidR="00395C98" w:rsidRDefault="00C523AE">
            <w:pPr>
              <w:rPr>
                <w:b/>
                <w:sz w:val="20"/>
                <w:szCs w:val="20"/>
                <w:lang w:val="en-GB"/>
              </w:rPr>
            </w:pPr>
            <w:r>
              <w:rPr>
                <w:b/>
                <w:sz w:val="20"/>
                <w:szCs w:val="20"/>
                <w:lang w:val="en-GB"/>
              </w:rPr>
              <w:t>12. Are the conclusions supported by the data?</w:t>
            </w:r>
          </w:p>
          <w:p w14:paraId="09273D39" w14:textId="77777777" w:rsidR="00395C98" w:rsidRDefault="00C523AE">
            <w:pPr>
              <w:rPr>
                <w:color w:val="404040"/>
                <w:sz w:val="20"/>
                <w:szCs w:val="20"/>
                <w:shd w:val="clear" w:color="auto" w:fill="FFFFFF"/>
                <w:lang w:val="en-GB"/>
              </w:rPr>
            </w:pPr>
            <w:r>
              <w:rPr>
                <w:color w:val="404040"/>
                <w:sz w:val="20"/>
                <w:szCs w:val="20"/>
                <w:shd w:val="clear" w:color="auto" w:fill="FFFFFF"/>
                <w:lang w:val="en-GB"/>
              </w:rPr>
              <w:t xml:space="preserve">Rating Scale: </w:t>
            </w:r>
          </w:p>
          <w:p w14:paraId="41646753" w14:textId="77777777" w:rsidR="00395C98" w:rsidRDefault="00C523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3DCAB81" w14:textId="08305067" w:rsidR="00395C98" w:rsidRDefault="003C798B">
            <w:pPr>
              <w:contextualSpacing/>
              <w:rPr>
                <w:bCs/>
                <w:sz w:val="20"/>
                <w:szCs w:val="20"/>
                <w:lang w:val="en-GB"/>
              </w:rPr>
            </w:pPr>
            <w:r>
              <w:rPr>
                <w:bCs/>
                <w:sz w:val="20"/>
                <w:szCs w:val="20"/>
                <w:lang w:val="en-GB"/>
              </w:rPr>
              <w:t xml:space="preserve">        4</w:t>
            </w:r>
          </w:p>
        </w:tc>
        <w:tc>
          <w:tcPr>
            <w:tcW w:w="1667" w:type="pct"/>
          </w:tcPr>
          <w:p w14:paraId="03AC4A56" w14:textId="3AB6D21E" w:rsidR="00395C98" w:rsidRDefault="00F244D2">
            <w:pPr>
              <w:keepNext/>
              <w:outlineLvl w:val="1"/>
              <w:rPr>
                <w:rFonts w:eastAsia="MS Mincho"/>
                <w:bCs/>
                <w:sz w:val="20"/>
                <w:szCs w:val="20"/>
                <w:lang w:val="en-GB"/>
              </w:rPr>
            </w:pPr>
            <w:r>
              <w:rPr>
                <w:rFonts w:eastAsia="MS Mincho"/>
                <w:bCs/>
                <w:sz w:val="20"/>
                <w:szCs w:val="20"/>
                <w:lang w:val="en-GB"/>
              </w:rPr>
              <w:t>Accepted</w:t>
            </w:r>
          </w:p>
        </w:tc>
      </w:tr>
      <w:tr w:rsidR="00395C98" w14:paraId="2BD8876A" w14:textId="77777777">
        <w:trPr>
          <w:trHeight w:val="20"/>
          <w:jc w:val="center"/>
        </w:trPr>
        <w:tc>
          <w:tcPr>
            <w:tcW w:w="1666" w:type="pct"/>
            <w:noWrap/>
            <w:hideMark/>
          </w:tcPr>
          <w:p w14:paraId="0866D620" w14:textId="77777777" w:rsidR="00395C98" w:rsidRDefault="00C523AE">
            <w:pPr>
              <w:rPr>
                <w:b/>
                <w:sz w:val="20"/>
                <w:szCs w:val="20"/>
                <w:lang w:val="en-GB"/>
              </w:rPr>
            </w:pPr>
            <w:r>
              <w:rPr>
                <w:b/>
                <w:sz w:val="20"/>
                <w:szCs w:val="20"/>
                <w:lang w:val="en-GB"/>
              </w:rPr>
              <w:t>13. Are the limitations of the study discussed?</w:t>
            </w:r>
          </w:p>
          <w:p w14:paraId="6C3146FD" w14:textId="77777777" w:rsidR="00395C98" w:rsidRDefault="00C523AE">
            <w:pPr>
              <w:rPr>
                <w:color w:val="404040"/>
                <w:sz w:val="20"/>
                <w:szCs w:val="20"/>
                <w:shd w:val="clear" w:color="auto" w:fill="FFFFFF"/>
                <w:lang w:val="en-GB"/>
              </w:rPr>
            </w:pPr>
            <w:r>
              <w:rPr>
                <w:color w:val="404040"/>
                <w:sz w:val="20"/>
                <w:szCs w:val="20"/>
                <w:shd w:val="clear" w:color="auto" w:fill="FFFFFF"/>
                <w:lang w:val="en-GB"/>
              </w:rPr>
              <w:t xml:space="preserve">Rating Scale: </w:t>
            </w:r>
          </w:p>
          <w:p w14:paraId="397D4F0C" w14:textId="77777777" w:rsidR="00395C98" w:rsidRDefault="00C523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74E5202" w14:textId="625277C7" w:rsidR="00395C98" w:rsidRDefault="003C798B">
            <w:pPr>
              <w:contextualSpacing/>
              <w:rPr>
                <w:bCs/>
                <w:sz w:val="20"/>
                <w:szCs w:val="20"/>
                <w:lang w:val="en-GB"/>
              </w:rPr>
            </w:pPr>
            <w:r>
              <w:rPr>
                <w:bCs/>
                <w:sz w:val="20"/>
                <w:szCs w:val="20"/>
                <w:lang w:val="en-GB"/>
              </w:rPr>
              <w:t xml:space="preserve">         3</w:t>
            </w:r>
          </w:p>
        </w:tc>
        <w:tc>
          <w:tcPr>
            <w:tcW w:w="1667" w:type="pct"/>
          </w:tcPr>
          <w:p w14:paraId="32ACD79E" w14:textId="12A7A823" w:rsidR="00395C98" w:rsidRDefault="00F244D2">
            <w:pPr>
              <w:keepNext/>
              <w:outlineLvl w:val="1"/>
              <w:rPr>
                <w:rFonts w:eastAsia="MS Mincho"/>
                <w:bCs/>
                <w:sz w:val="20"/>
                <w:szCs w:val="20"/>
                <w:lang w:val="en-GB"/>
              </w:rPr>
            </w:pPr>
            <w:r>
              <w:rPr>
                <w:rFonts w:eastAsia="MS Mincho"/>
                <w:bCs/>
                <w:sz w:val="20"/>
                <w:szCs w:val="20"/>
                <w:lang w:val="en-GB"/>
              </w:rPr>
              <w:t>Accepted</w:t>
            </w:r>
          </w:p>
        </w:tc>
      </w:tr>
      <w:tr w:rsidR="00395C98" w14:paraId="385A7CF1" w14:textId="77777777">
        <w:trPr>
          <w:trHeight w:val="20"/>
          <w:jc w:val="center"/>
        </w:trPr>
        <w:tc>
          <w:tcPr>
            <w:tcW w:w="1666" w:type="pct"/>
            <w:noWrap/>
            <w:hideMark/>
          </w:tcPr>
          <w:p w14:paraId="2CCFBE22" w14:textId="77777777" w:rsidR="00395C98" w:rsidRDefault="00C523AE">
            <w:pPr>
              <w:rPr>
                <w:b/>
                <w:sz w:val="20"/>
                <w:szCs w:val="20"/>
                <w:lang w:val="en-GB"/>
              </w:rPr>
            </w:pPr>
            <w:r>
              <w:rPr>
                <w:b/>
                <w:sz w:val="20"/>
                <w:szCs w:val="20"/>
                <w:lang w:val="en-GB"/>
              </w:rPr>
              <w:t>14. Are the references relevant and sufficient (in number)?</w:t>
            </w:r>
          </w:p>
          <w:p w14:paraId="38BDE2E9" w14:textId="77777777" w:rsidR="00395C98" w:rsidRDefault="00C523AE">
            <w:pPr>
              <w:rPr>
                <w:color w:val="404040"/>
                <w:sz w:val="20"/>
                <w:szCs w:val="20"/>
                <w:shd w:val="clear" w:color="auto" w:fill="FFFFFF"/>
                <w:lang w:val="en-GB"/>
              </w:rPr>
            </w:pPr>
            <w:r>
              <w:rPr>
                <w:color w:val="404040"/>
                <w:sz w:val="20"/>
                <w:szCs w:val="20"/>
                <w:shd w:val="clear" w:color="auto" w:fill="FFFFFF"/>
                <w:lang w:val="en-GB"/>
              </w:rPr>
              <w:t xml:space="preserve">Rating Scale: </w:t>
            </w:r>
          </w:p>
          <w:p w14:paraId="67B6E633" w14:textId="77777777" w:rsidR="00395C98" w:rsidRDefault="00C523A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EAA1F65" w14:textId="77777777" w:rsidR="00395C98" w:rsidRDefault="00C523AE">
            <w:pPr>
              <w:rPr>
                <w:sz w:val="20"/>
                <w:szCs w:val="20"/>
                <w:lang w:val="en-GB"/>
              </w:rPr>
            </w:pPr>
            <w:r>
              <w:rPr>
                <w:color w:val="404040"/>
                <w:sz w:val="20"/>
                <w:szCs w:val="20"/>
                <w:shd w:val="clear" w:color="auto" w:fill="FFFFFF"/>
                <w:lang w:val="en-GB"/>
              </w:rPr>
              <w:t>N/A = Not Applicable</w:t>
            </w:r>
          </w:p>
        </w:tc>
        <w:tc>
          <w:tcPr>
            <w:tcW w:w="1667" w:type="pct"/>
          </w:tcPr>
          <w:p w14:paraId="0F8362FA" w14:textId="113ABC0E" w:rsidR="00395C98" w:rsidRDefault="003C798B">
            <w:pPr>
              <w:contextualSpacing/>
              <w:rPr>
                <w:bCs/>
                <w:sz w:val="20"/>
                <w:szCs w:val="20"/>
                <w:lang w:val="en-GB"/>
              </w:rPr>
            </w:pPr>
            <w:r>
              <w:rPr>
                <w:bCs/>
                <w:sz w:val="20"/>
                <w:szCs w:val="20"/>
                <w:lang w:val="en-GB"/>
              </w:rPr>
              <w:t xml:space="preserve">         5</w:t>
            </w:r>
          </w:p>
        </w:tc>
        <w:tc>
          <w:tcPr>
            <w:tcW w:w="1667" w:type="pct"/>
          </w:tcPr>
          <w:p w14:paraId="3E78B8E8" w14:textId="44E9F505" w:rsidR="00395C98" w:rsidRDefault="00F244D2">
            <w:pPr>
              <w:keepNext/>
              <w:outlineLvl w:val="1"/>
              <w:rPr>
                <w:rFonts w:eastAsia="MS Mincho"/>
                <w:bCs/>
                <w:sz w:val="20"/>
                <w:szCs w:val="20"/>
                <w:lang w:val="en-GB"/>
              </w:rPr>
            </w:pPr>
            <w:r>
              <w:rPr>
                <w:rFonts w:eastAsia="MS Mincho"/>
                <w:bCs/>
                <w:sz w:val="20"/>
                <w:szCs w:val="20"/>
                <w:lang w:val="en-GB"/>
              </w:rPr>
              <w:t>Accepted</w:t>
            </w:r>
          </w:p>
        </w:tc>
      </w:tr>
      <w:tr w:rsidR="00395C98" w14:paraId="0D661534" w14:textId="77777777">
        <w:trPr>
          <w:trHeight w:val="20"/>
          <w:jc w:val="center"/>
        </w:trPr>
        <w:tc>
          <w:tcPr>
            <w:tcW w:w="1666" w:type="pct"/>
            <w:noWrap/>
            <w:hideMark/>
          </w:tcPr>
          <w:p w14:paraId="0277E92B" w14:textId="77777777" w:rsidR="00395C98" w:rsidRDefault="00C523AE">
            <w:pPr>
              <w:rPr>
                <w:b/>
                <w:sz w:val="20"/>
                <w:szCs w:val="20"/>
                <w:lang w:val="en-GB"/>
              </w:rPr>
            </w:pPr>
            <w:r>
              <w:rPr>
                <w:b/>
                <w:sz w:val="20"/>
                <w:szCs w:val="20"/>
                <w:lang w:val="en-GB"/>
              </w:rPr>
              <w:t>15. Is the manuscript written in clear and understandable language?</w:t>
            </w:r>
          </w:p>
          <w:p w14:paraId="4D38D243" w14:textId="77777777" w:rsidR="00395C98" w:rsidRDefault="00C523AE">
            <w:pPr>
              <w:rPr>
                <w:color w:val="404040"/>
                <w:sz w:val="20"/>
                <w:szCs w:val="20"/>
                <w:shd w:val="clear" w:color="auto" w:fill="FFFFFF"/>
                <w:lang w:val="en-GB"/>
              </w:rPr>
            </w:pPr>
            <w:r>
              <w:rPr>
                <w:color w:val="404040"/>
                <w:sz w:val="20"/>
                <w:szCs w:val="20"/>
                <w:shd w:val="clear" w:color="auto" w:fill="FFFFFF"/>
                <w:lang w:val="en-GB"/>
              </w:rPr>
              <w:t xml:space="preserve">Rating Scale: </w:t>
            </w:r>
          </w:p>
          <w:p w14:paraId="17E744AA" w14:textId="77777777" w:rsidR="00395C98" w:rsidRDefault="00C523A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E41DC97" w14:textId="77777777" w:rsidR="00395C98" w:rsidRDefault="00C523AE">
            <w:pPr>
              <w:rPr>
                <w:sz w:val="20"/>
                <w:szCs w:val="20"/>
                <w:lang w:val="en-GB"/>
              </w:rPr>
            </w:pPr>
            <w:r>
              <w:rPr>
                <w:color w:val="404040"/>
                <w:sz w:val="20"/>
                <w:szCs w:val="20"/>
                <w:shd w:val="clear" w:color="auto" w:fill="FFFFFF"/>
                <w:lang w:val="en-GB"/>
              </w:rPr>
              <w:t>N/A = Not Applicable</w:t>
            </w:r>
          </w:p>
        </w:tc>
        <w:tc>
          <w:tcPr>
            <w:tcW w:w="1667" w:type="pct"/>
          </w:tcPr>
          <w:p w14:paraId="5FB8547C" w14:textId="163837CA" w:rsidR="00395C98" w:rsidRDefault="003C798B">
            <w:pPr>
              <w:contextualSpacing/>
              <w:rPr>
                <w:bCs/>
                <w:sz w:val="20"/>
                <w:szCs w:val="20"/>
                <w:lang w:val="en-GB"/>
              </w:rPr>
            </w:pPr>
            <w:r>
              <w:rPr>
                <w:bCs/>
                <w:sz w:val="20"/>
                <w:szCs w:val="20"/>
                <w:lang w:val="en-GB"/>
              </w:rPr>
              <w:t xml:space="preserve">          4</w:t>
            </w:r>
          </w:p>
        </w:tc>
        <w:tc>
          <w:tcPr>
            <w:tcW w:w="1667" w:type="pct"/>
          </w:tcPr>
          <w:p w14:paraId="3D8E0BC3" w14:textId="5E69A465" w:rsidR="00395C98" w:rsidRDefault="00F244D2">
            <w:pPr>
              <w:keepNext/>
              <w:outlineLvl w:val="1"/>
              <w:rPr>
                <w:rFonts w:eastAsia="MS Mincho"/>
                <w:bCs/>
                <w:sz w:val="20"/>
                <w:szCs w:val="20"/>
                <w:lang w:val="en-GB"/>
              </w:rPr>
            </w:pPr>
            <w:r>
              <w:rPr>
                <w:rFonts w:eastAsia="MS Mincho"/>
                <w:bCs/>
                <w:sz w:val="20"/>
                <w:szCs w:val="20"/>
                <w:lang w:val="en-GB"/>
              </w:rPr>
              <w:t>Accepted</w:t>
            </w:r>
          </w:p>
        </w:tc>
      </w:tr>
    </w:tbl>
    <w:p w14:paraId="20482BCF" w14:textId="77777777" w:rsidR="00395C98" w:rsidRDefault="00395C98">
      <w:pPr>
        <w:jc w:val="both"/>
        <w:rPr>
          <w:rFonts w:eastAsia="MS Mincho"/>
          <w:b/>
          <w:bCs/>
          <w:sz w:val="20"/>
          <w:szCs w:val="20"/>
          <w:u w:val="single"/>
          <w:lang w:val="en-GB" w:eastAsia="x-none"/>
        </w:rPr>
      </w:pPr>
    </w:p>
    <w:p w14:paraId="0BC5555B" w14:textId="77777777" w:rsidR="00395C98" w:rsidRDefault="00395C98">
      <w:pPr>
        <w:jc w:val="both"/>
        <w:rPr>
          <w:rFonts w:eastAsia="MS Mincho"/>
          <w:b/>
          <w:bCs/>
          <w:sz w:val="20"/>
          <w:szCs w:val="20"/>
          <w:u w:val="single"/>
          <w:lang w:val="en-GB" w:eastAsia="x-none"/>
        </w:rPr>
      </w:pPr>
    </w:p>
    <w:p w14:paraId="2C683D88" w14:textId="77777777" w:rsidR="00395C98" w:rsidRDefault="00C523AE">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360D4A19" w14:textId="77777777" w:rsidR="00395C98" w:rsidRDefault="00395C9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95C98" w14:paraId="520BCC3C" w14:textId="77777777">
        <w:trPr>
          <w:trHeight w:val="20"/>
          <w:jc w:val="center"/>
        </w:trPr>
        <w:tc>
          <w:tcPr>
            <w:tcW w:w="1666" w:type="pct"/>
            <w:noWrap/>
          </w:tcPr>
          <w:p w14:paraId="36E063B2" w14:textId="77777777" w:rsidR="00395C98" w:rsidRDefault="00395C98">
            <w:pPr>
              <w:keepNext/>
              <w:outlineLvl w:val="1"/>
              <w:rPr>
                <w:rFonts w:eastAsia="MS Mincho"/>
                <w:b/>
                <w:bCs/>
                <w:sz w:val="20"/>
                <w:szCs w:val="20"/>
                <w:lang w:val="en-GB"/>
              </w:rPr>
            </w:pPr>
          </w:p>
        </w:tc>
        <w:tc>
          <w:tcPr>
            <w:tcW w:w="1667" w:type="pct"/>
          </w:tcPr>
          <w:p w14:paraId="595D697F" w14:textId="77777777" w:rsidR="00395C98" w:rsidRDefault="00C523AE">
            <w:pPr>
              <w:keepNext/>
              <w:outlineLvl w:val="1"/>
              <w:rPr>
                <w:rFonts w:eastAsia="MS Mincho"/>
                <w:b/>
                <w:bCs/>
                <w:sz w:val="20"/>
                <w:szCs w:val="20"/>
                <w:lang w:val="en-GB"/>
              </w:rPr>
            </w:pPr>
            <w:r>
              <w:rPr>
                <w:rFonts w:eastAsia="MS Mincho"/>
                <w:b/>
                <w:bCs/>
                <w:sz w:val="20"/>
                <w:szCs w:val="20"/>
                <w:lang w:val="en-GB"/>
              </w:rPr>
              <w:t>Reviewer’s comment</w:t>
            </w:r>
          </w:p>
          <w:p w14:paraId="6FA51210" w14:textId="77777777" w:rsidR="00395C98" w:rsidRDefault="00395C98">
            <w:pPr>
              <w:rPr>
                <w:sz w:val="20"/>
                <w:szCs w:val="20"/>
                <w:lang w:val="en-GB"/>
              </w:rPr>
            </w:pPr>
          </w:p>
        </w:tc>
        <w:tc>
          <w:tcPr>
            <w:tcW w:w="1667" w:type="pct"/>
          </w:tcPr>
          <w:p w14:paraId="2AB2E35B" w14:textId="77777777" w:rsidR="00395C98" w:rsidRDefault="00C523AE">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BC8D122" w14:textId="77777777" w:rsidR="00395C98" w:rsidRDefault="00395C98">
            <w:pPr>
              <w:keepNext/>
              <w:outlineLvl w:val="1"/>
              <w:rPr>
                <w:rFonts w:eastAsia="MS Mincho"/>
                <w:bCs/>
                <w:sz w:val="20"/>
                <w:szCs w:val="20"/>
                <w:lang w:val="en-GB"/>
              </w:rPr>
            </w:pPr>
          </w:p>
        </w:tc>
      </w:tr>
      <w:tr w:rsidR="00395C98" w14:paraId="01CE95C1" w14:textId="77777777">
        <w:trPr>
          <w:trHeight w:val="20"/>
          <w:jc w:val="center"/>
        </w:trPr>
        <w:tc>
          <w:tcPr>
            <w:tcW w:w="1666" w:type="pct"/>
            <w:noWrap/>
          </w:tcPr>
          <w:p w14:paraId="29A6ED32" w14:textId="77777777" w:rsidR="00395C98" w:rsidRDefault="00C523AE">
            <w:pPr>
              <w:rPr>
                <w:b/>
                <w:bCs/>
                <w:sz w:val="20"/>
                <w:szCs w:val="20"/>
                <w:lang w:val="en-GB"/>
              </w:rPr>
            </w:pPr>
            <w:r>
              <w:rPr>
                <w:b/>
                <w:bCs/>
                <w:sz w:val="20"/>
                <w:szCs w:val="20"/>
                <w:lang w:val="en-GB"/>
              </w:rPr>
              <w:t>Is the title of the article suitable?</w:t>
            </w:r>
          </w:p>
          <w:p w14:paraId="03E65103" w14:textId="77777777" w:rsidR="00395C98" w:rsidRDefault="00395C98">
            <w:pPr>
              <w:rPr>
                <w:bCs/>
                <w:sz w:val="20"/>
                <w:szCs w:val="20"/>
                <w:lang w:val="en-GB"/>
              </w:rPr>
            </w:pPr>
          </w:p>
          <w:p w14:paraId="35BE9C42" w14:textId="77777777" w:rsidR="00395C98" w:rsidRDefault="00C523AE">
            <w:pPr>
              <w:rPr>
                <w:bCs/>
                <w:sz w:val="20"/>
                <w:szCs w:val="20"/>
                <w:lang w:val="en-GB"/>
              </w:rPr>
            </w:pPr>
            <w:r>
              <w:rPr>
                <w:bCs/>
                <w:sz w:val="20"/>
                <w:szCs w:val="20"/>
                <w:lang w:val="en-GB"/>
              </w:rPr>
              <w:t>If your answer is NO, please provide a brief, clear suggestion for improvement.</w:t>
            </w:r>
          </w:p>
          <w:p w14:paraId="6C7D6458" w14:textId="77777777" w:rsidR="00395C98" w:rsidRDefault="00395C98">
            <w:pPr>
              <w:rPr>
                <w:sz w:val="20"/>
                <w:szCs w:val="20"/>
                <w:u w:val="single"/>
                <w:lang w:val="en-GB"/>
              </w:rPr>
            </w:pPr>
          </w:p>
        </w:tc>
        <w:tc>
          <w:tcPr>
            <w:tcW w:w="1667" w:type="pct"/>
          </w:tcPr>
          <w:p w14:paraId="217F720A" w14:textId="2B7A50F8" w:rsidR="00395C98" w:rsidRDefault="00C701A7">
            <w:pPr>
              <w:ind w:left="360"/>
              <w:rPr>
                <w:b/>
                <w:bCs/>
                <w:sz w:val="20"/>
                <w:szCs w:val="20"/>
                <w:lang w:val="en-GB"/>
              </w:rPr>
            </w:pPr>
            <w:r>
              <w:rPr>
                <w:b/>
                <w:bCs/>
                <w:sz w:val="20"/>
                <w:szCs w:val="20"/>
                <w:lang w:val="en-GB"/>
              </w:rPr>
              <w:t>Yes</w:t>
            </w:r>
          </w:p>
        </w:tc>
        <w:tc>
          <w:tcPr>
            <w:tcW w:w="1667" w:type="pct"/>
          </w:tcPr>
          <w:p w14:paraId="3146BD07" w14:textId="34493B3E" w:rsidR="00395C98" w:rsidRDefault="00F244D2">
            <w:pPr>
              <w:keepNext/>
              <w:outlineLvl w:val="1"/>
              <w:rPr>
                <w:rFonts w:eastAsia="MS Mincho"/>
                <w:bCs/>
                <w:sz w:val="20"/>
                <w:szCs w:val="20"/>
                <w:lang w:val="en-GB"/>
              </w:rPr>
            </w:pPr>
            <w:r>
              <w:rPr>
                <w:rFonts w:eastAsia="MS Mincho"/>
                <w:bCs/>
                <w:sz w:val="20"/>
                <w:szCs w:val="20"/>
                <w:lang w:val="en-GB"/>
              </w:rPr>
              <w:t>Accepted</w:t>
            </w:r>
          </w:p>
        </w:tc>
      </w:tr>
      <w:tr w:rsidR="00395C98" w14:paraId="06D8B690" w14:textId="77777777">
        <w:trPr>
          <w:trHeight w:val="20"/>
          <w:jc w:val="center"/>
        </w:trPr>
        <w:tc>
          <w:tcPr>
            <w:tcW w:w="1666" w:type="pct"/>
            <w:noWrap/>
          </w:tcPr>
          <w:p w14:paraId="6D53C947" w14:textId="77777777" w:rsidR="00395C98" w:rsidRDefault="00C523AE">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425DA387" w14:textId="77777777" w:rsidR="00395C98" w:rsidRDefault="00C523AE">
            <w:pPr>
              <w:rPr>
                <w:bCs/>
                <w:sz w:val="20"/>
                <w:szCs w:val="20"/>
                <w:lang w:val="en-GB"/>
              </w:rPr>
            </w:pPr>
            <w:r>
              <w:rPr>
                <w:bCs/>
                <w:sz w:val="20"/>
                <w:szCs w:val="20"/>
                <w:lang w:val="en-GB"/>
              </w:rPr>
              <w:t>s</w:t>
            </w:r>
          </w:p>
          <w:p w14:paraId="1D5750D4" w14:textId="77777777" w:rsidR="00395C98" w:rsidRDefault="00C523AE">
            <w:pPr>
              <w:rPr>
                <w:bCs/>
                <w:sz w:val="20"/>
                <w:szCs w:val="20"/>
                <w:lang w:val="en-GB"/>
              </w:rPr>
            </w:pPr>
            <w:r>
              <w:rPr>
                <w:bCs/>
                <w:sz w:val="20"/>
                <w:szCs w:val="20"/>
                <w:lang w:val="en-GB"/>
              </w:rPr>
              <w:t>If your answer is NO, please provide a brief, clear suggestion for improvement.</w:t>
            </w:r>
          </w:p>
          <w:p w14:paraId="39C4A63D" w14:textId="77777777" w:rsidR="00395C98" w:rsidRDefault="00395C98">
            <w:pPr>
              <w:rPr>
                <w:sz w:val="20"/>
                <w:szCs w:val="20"/>
                <w:lang w:val="en-GB"/>
              </w:rPr>
            </w:pPr>
          </w:p>
        </w:tc>
        <w:tc>
          <w:tcPr>
            <w:tcW w:w="1667" w:type="pct"/>
          </w:tcPr>
          <w:p w14:paraId="482A481A" w14:textId="0510C54F" w:rsidR="00395C98" w:rsidRDefault="00C701A7">
            <w:pPr>
              <w:ind w:left="360"/>
              <w:rPr>
                <w:b/>
                <w:bCs/>
                <w:sz w:val="20"/>
                <w:szCs w:val="20"/>
                <w:lang w:val="en-GB"/>
              </w:rPr>
            </w:pPr>
            <w:r>
              <w:rPr>
                <w:b/>
                <w:bCs/>
                <w:sz w:val="20"/>
                <w:szCs w:val="20"/>
                <w:lang w:val="en-GB"/>
              </w:rPr>
              <w:t>Yes</w:t>
            </w:r>
          </w:p>
        </w:tc>
        <w:tc>
          <w:tcPr>
            <w:tcW w:w="1667" w:type="pct"/>
          </w:tcPr>
          <w:p w14:paraId="191CF466" w14:textId="787287D2" w:rsidR="00395C98" w:rsidRDefault="00F244D2">
            <w:pPr>
              <w:keepNext/>
              <w:outlineLvl w:val="1"/>
              <w:rPr>
                <w:rFonts w:eastAsia="MS Mincho"/>
                <w:bCs/>
                <w:sz w:val="20"/>
                <w:szCs w:val="20"/>
                <w:lang w:val="en-GB"/>
              </w:rPr>
            </w:pPr>
            <w:r>
              <w:rPr>
                <w:rFonts w:eastAsia="MS Mincho"/>
                <w:bCs/>
                <w:sz w:val="20"/>
                <w:szCs w:val="20"/>
                <w:lang w:val="en-GB"/>
              </w:rPr>
              <w:t>Accepted</w:t>
            </w:r>
          </w:p>
        </w:tc>
      </w:tr>
      <w:tr w:rsidR="00395C98" w14:paraId="79E5E2EF" w14:textId="77777777">
        <w:trPr>
          <w:trHeight w:val="20"/>
          <w:jc w:val="center"/>
        </w:trPr>
        <w:tc>
          <w:tcPr>
            <w:tcW w:w="1666" w:type="pct"/>
            <w:noWrap/>
            <w:hideMark/>
          </w:tcPr>
          <w:p w14:paraId="42E06D0E" w14:textId="77777777" w:rsidR="00395C98" w:rsidRDefault="00C523AE">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36C49B83" w14:textId="77777777" w:rsidR="00395C98" w:rsidRDefault="00C523AE">
            <w:pPr>
              <w:rPr>
                <w:bCs/>
                <w:sz w:val="20"/>
                <w:szCs w:val="20"/>
                <w:lang w:val="en-GB"/>
              </w:rPr>
            </w:pPr>
            <w:r>
              <w:rPr>
                <w:bCs/>
                <w:sz w:val="20"/>
                <w:szCs w:val="20"/>
                <w:lang w:val="en-GB"/>
              </w:rPr>
              <w:t>If your answer is NO, please provide a brief, clear suggestion for improvement</w:t>
            </w:r>
          </w:p>
          <w:p w14:paraId="2F8EB9DF" w14:textId="77777777" w:rsidR="00395C98" w:rsidRDefault="00C523AE">
            <w:pPr>
              <w:rPr>
                <w:b/>
                <w:sz w:val="20"/>
                <w:szCs w:val="20"/>
                <w:lang w:val="en-GB"/>
              </w:rPr>
            </w:pPr>
            <w:r>
              <w:rPr>
                <w:bCs/>
                <w:sz w:val="20"/>
                <w:szCs w:val="20"/>
                <w:lang w:val="en-GB"/>
              </w:rPr>
              <w:t>.</w:t>
            </w:r>
          </w:p>
        </w:tc>
        <w:tc>
          <w:tcPr>
            <w:tcW w:w="1667" w:type="pct"/>
          </w:tcPr>
          <w:p w14:paraId="22460221" w14:textId="201C29EC" w:rsidR="00C701A7" w:rsidRPr="00C701A7" w:rsidRDefault="00C701A7" w:rsidP="00C701A7">
            <w:pPr>
              <w:pStyle w:val="NormalWeb"/>
              <w:jc w:val="both"/>
              <w:rPr>
                <w:rFonts w:ascii="Times New Roman" w:eastAsia="Times New Roman" w:hAnsi="Times New Roman" w:cs="Times New Roman"/>
                <w:sz w:val="22"/>
                <w:szCs w:val="22"/>
                <w:lang w:val="en-IN" w:eastAsia="en-IN"/>
              </w:rPr>
            </w:pPr>
            <w:r>
              <w:rPr>
                <w:bCs/>
                <w:sz w:val="20"/>
                <w:szCs w:val="20"/>
                <w:lang w:val="en-GB"/>
              </w:rPr>
              <w:t xml:space="preserve">       </w:t>
            </w:r>
            <w:r w:rsidRPr="00C701A7">
              <w:rPr>
                <w:rFonts w:ascii="Times New Roman" w:hAnsi="Times New Roman" w:cs="Times New Roman"/>
                <w:bCs/>
                <w:sz w:val="22"/>
                <w:szCs w:val="22"/>
                <w:lang w:val="en-GB"/>
              </w:rPr>
              <w:t>Yes</w:t>
            </w:r>
          </w:p>
          <w:p w14:paraId="72CC6A40" w14:textId="77777777" w:rsidR="00C701A7" w:rsidRPr="00C701A7" w:rsidRDefault="00C701A7" w:rsidP="00C701A7">
            <w:pPr>
              <w:spacing w:before="100" w:beforeAutospacing="1" w:after="100" w:afterAutospacing="1"/>
              <w:jc w:val="both"/>
              <w:rPr>
                <w:sz w:val="22"/>
                <w:szCs w:val="22"/>
                <w:lang w:val="en-IN" w:eastAsia="en-IN"/>
              </w:rPr>
            </w:pPr>
            <w:r w:rsidRPr="00C701A7">
              <w:rPr>
                <w:sz w:val="22"/>
                <w:szCs w:val="22"/>
                <w:lang w:val="en-IN" w:eastAsia="en-IN"/>
              </w:rPr>
              <w:t>However, the manuscript would benefit from minor improvements in statistical presentation and clarification of some methodological details, especially regarding sample selection and replication procedures.</w:t>
            </w:r>
          </w:p>
          <w:p w14:paraId="117D6C38" w14:textId="27151748" w:rsidR="00395C98" w:rsidRDefault="00395C98">
            <w:pPr>
              <w:contextualSpacing/>
              <w:rPr>
                <w:bCs/>
                <w:sz w:val="20"/>
                <w:szCs w:val="20"/>
                <w:lang w:val="en-GB"/>
              </w:rPr>
            </w:pPr>
          </w:p>
        </w:tc>
        <w:tc>
          <w:tcPr>
            <w:tcW w:w="1667" w:type="pct"/>
          </w:tcPr>
          <w:p w14:paraId="13AD4968" w14:textId="5CD17C5F" w:rsidR="00395C98" w:rsidRDefault="00F244D2">
            <w:pPr>
              <w:keepNext/>
              <w:outlineLvl w:val="1"/>
              <w:rPr>
                <w:rFonts w:eastAsia="MS Mincho"/>
                <w:bCs/>
                <w:sz w:val="20"/>
                <w:szCs w:val="20"/>
                <w:lang w:val="en-GB"/>
              </w:rPr>
            </w:pPr>
            <w:r>
              <w:rPr>
                <w:rFonts w:eastAsia="MS Mincho"/>
                <w:bCs/>
                <w:sz w:val="20"/>
                <w:szCs w:val="20"/>
                <w:lang w:val="en-GB"/>
              </w:rPr>
              <w:t>Accepted</w:t>
            </w:r>
          </w:p>
        </w:tc>
      </w:tr>
      <w:tr w:rsidR="00395C98" w14:paraId="5DBEB2B9" w14:textId="77777777">
        <w:trPr>
          <w:trHeight w:val="20"/>
          <w:jc w:val="center"/>
        </w:trPr>
        <w:tc>
          <w:tcPr>
            <w:tcW w:w="1666" w:type="pct"/>
            <w:noWrap/>
          </w:tcPr>
          <w:p w14:paraId="033FE7F5" w14:textId="77777777" w:rsidR="00395C98" w:rsidRDefault="00C523AE">
            <w:pPr>
              <w:rPr>
                <w:b/>
                <w:bCs/>
                <w:sz w:val="20"/>
                <w:szCs w:val="20"/>
                <w:lang w:val="en-GB"/>
              </w:rPr>
            </w:pPr>
            <w:r>
              <w:rPr>
                <w:b/>
                <w:bCs/>
                <w:sz w:val="20"/>
                <w:szCs w:val="20"/>
                <w:lang w:val="en-GB"/>
              </w:rPr>
              <w:t xml:space="preserve">Are the references sufficient and recent? </w:t>
            </w:r>
          </w:p>
          <w:p w14:paraId="45B262AB" w14:textId="77777777" w:rsidR="00395C98" w:rsidRDefault="00C523AE">
            <w:pPr>
              <w:rPr>
                <w:bCs/>
                <w:sz w:val="20"/>
                <w:szCs w:val="20"/>
                <w:lang w:val="en-GB"/>
              </w:rPr>
            </w:pPr>
            <w:r>
              <w:rPr>
                <w:bCs/>
                <w:sz w:val="20"/>
                <w:szCs w:val="20"/>
                <w:lang w:val="en-GB"/>
              </w:rPr>
              <w:t>(YES or NO)</w:t>
            </w:r>
          </w:p>
          <w:p w14:paraId="67800A98" w14:textId="77777777" w:rsidR="00395C98" w:rsidRDefault="00395C98">
            <w:pPr>
              <w:rPr>
                <w:bCs/>
                <w:sz w:val="20"/>
                <w:szCs w:val="20"/>
                <w:lang w:val="en-GB"/>
              </w:rPr>
            </w:pPr>
          </w:p>
          <w:p w14:paraId="36235D35" w14:textId="77777777" w:rsidR="00395C98" w:rsidRDefault="00C523AE">
            <w:pPr>
              <w:rPr>
                <w:bCs/>
                <w:sz w:val="20"/>
                <w:szCs w:val="20"/>
                <w:lang w:val="en-GB"/>
              </w:rPr>
            </w:pPr>
            <w:r>
              <w:rPr>
                <w:bCs/>
                <w:sz w:val="20"/>
                <w:szCs w:val="20"/>
                <w:lang w:val="en-GB"/>
              </w:rPr>
              <w:t>If your answer is NO, please provide clear suggestion for improvement.</w:t>
            </w:r>
          </w:p>
          <w:p w14:paraId="05BB9AFD" w14:textId="77777777" w:rsidR="00395C98" w:rsidRDefault="00395C98">
            <w:pPr>
              <w:rPr>
                <w:b/>
                <w:bCs/>
                <w:sz w:val="20"/>
                <w:szCs w:val="20"/>
                <w:lang w:val="en-GB"/>
              </w:rPr>
            </w:pPr>
          </w:p>
        </w:tc>
        <w:tc>
          <w:tcPr>
            <w:tcW w:w="1667" w:type="pct"/>
          </w:tcPr>
          <w:p w14:paraId="5F10C0B8" w14:textId="4496D59E" w:rsidR="00536D49" w:rsidRPr="00536D49" w:rsidRDefault="00536D49" w:rsidP="00536D49">
            <w:pPr>
              <w:spacing w:before="100" w:beforeAutospacing="1" w:after="100" w:afterAutospacing="1"/>
              <w:jc w:val="both"/>
              <w:rPr>
                <w:sz w:val="22"/>
                <w:szCs w:val="22"/>
                <w:lang w:val="en-IN" w:eastAsia="en-IN"/>
              </w:rPr>
            </w:pPr>
            <w:r w:rsidRPr="00536D49">
              <w:rPr>
                <w:sz w:val="22"/>
                <w:szCs w:val="22"/>
                <w:lang w:val="en-IN" w:eastAsia="en-IN"/>
              </w:rPr>
              <w:t>Yes</w:t>
            </w:r>
          </w:p>
          <w:p w14:paraId="20BE464F" w14:textId="77777777" w:rsidR="00536D49" w:rsidRPr="00536D49" w:rsidRDefault="00536D49" w:rsidP="00536D49">
            <w:pPr>
              <w:spacing w:before="100" w:beforeAutospacing="1" w:after="100" w:afterAutospacing="1"/>
              <w:jc w:val="both"/>
              <w:rPr>
                <w:lang w:val="en-IN" w:eastAsia="en-IN"/>
              </w:rPr>
            </w:pPr>
            <w:r w:rsidRPr="00536D49">
              <w:rPr>
                <w:sz w:val="22"/>
                <w:szCs w:val="22"/>
                <w:lang w:val="en-IN" w:eastAsia="en-IN"/>
              </w:rPr>
              <w:t>The manuscript includes a sufficient number of recent and relevant references related to EV batteries, battery remanufacturing, circular economy, and sustainability</w:t>
            </w:r>
            <w:r w:rsidRPr="00536D49">
              <w:rPr>
                <w:lang w:val="en-IN" w:eastAsia="en-IN"/>
              </w:rPr>
              <w:t>.</w:t>
            </w:r>
          </w:p>
          <w:p w14:paraId="0935A27F" w14:textId="77777777" w:rsidR="00395C98" w:rsidRDefault="00395C98">
            <w:pPr>
              <w:contextualSpacing/>
              <w:rPr>
                <w:bCs/>
                <w:sz w:val="20"/>
                <w:szCs w:val="20"/>
                <w:lang w:val="en-GB"/>
              </w:rPr>
            </w:pPr>
          </w:p>
        </w:tc>
        <w:tc>
          <w:tcPr>
            <w:tcW w:w="1667" w:type="pct"/>
          </w:tcPr>
          <w:p w14:paraId="69A799A8" w14:textId="6B9D36BB" w:rsidR="00395C98" w:rsidRDefault="00F244D2">
            <w:pPr>
              <w:keepNext/>
              <w:outlineLvl w:val="1"/>
              <w:rPr>
                <w:rFonts w:eastAsia="MS Mincho"/>
                <w:bCs/>
                <w:sz w:val="20"/>
                <w:szCs w:val="20"/>
                <w:lang w:val="en-GB"/>
              </w:rPr>
            </w:pPr>
            <w:r>
              <w:rPr>
                <w:rFonts w:eastAsia="MS Mincho"/>
                <w:bCs/>
                <w:sz w:val="20"/>
                <w:szCs w:val="20"/>
                <w:lang w:val="en-GB"/>
              </w:rPr>
              <w:t>Accepted</w:t>
            </w:r>
          </w:p>
        </w:tc>
      </w:tr>
      <w:tr w:rsidR="00395C98" w14:paraId="0608E23B" w14:textId="77777777">
        <w:trPr>
          <w:trHeight w:val="20"/>
          <w:jc w:val="center"/>
        </w:trPr>
        <w:tc>
          <w:tcPr>
            <w:tcW w:w="1666" w:type="pct"/>
            <w:noWrap/>
          </w:tcPr>
          <w:p w14:paraId="77DB443C" w14:textId="77777777" w:rsidR="00395C98" w:rsidRDefault="00C523AE">
            <w:pPr>
              <w:rPr>
                <w:b/>
                <w:bCs/>
                <w:sz w:val="20"/>
                <w:szCs w:val="20"/>
                <w:lang w:val="en-GB"/>
              </w:rPr>
            </w:pPr>
            <w:r>
              <w:rPr>
                <w:b/>
                <w:bCs/>
                <w:sz w:val="20"/>
                <w:szCs w:val="20"/>
                <w:lang w:val="en-GB"/>
              </w:rPr>
              <w:t>Are there ethical issues in this manuscript?</w:t>
            </w:r>
          </w:p>
          <w:p w14:paraId="31D5BA9E" w14:textId="77777777" w:rsidR="00395C98" w:rsidRDefault="00C523AE">
            <w:pPr>
              <w:rPr>
                <w:bCs/>
                <w:sz w:val="20"/>
                <w:szCs w:val="20"/>
                <w:lang w:val="en-GB"/>
              </w:rPr>
            </w:pPr>
            <w:r>
              <w:rPr>
                <w:bCs/>
                <w:sz w:val="20"/>
                <w:szCs w:val="20"/>
                <w:lang w:val="en-GB"/>
              </w:rPr>
              <w:t>(YES or NO)</w:t>
            </w:r>
          </w:p>
          <w:p w14:paraId="6F650CF2" w14:textId="77777777" w:rsidR="00395C98" w:rsidRDefault="00395C98">
            <w:pPr>
              <w:rPr>
                <w:bCs/>
                <w:sz w:val="20"/>
                <w:szCs w:val="20"/>
                <w:lang w:val="en-GB"/>
              </w:rPr>
            </w:pPr>
          </w:p>
          <w:p w14:paraId="12AEA00B" w14:textId="77777777" w:rsidR="00395C98" w:rsidRDefault="00C523AE">
            <w:pPr>
              <w:rPr>
                <w:bCs/>
                <w:sz w:val="20"/>
                <w:szCs w:val="20"/>
                <w:lang w:val="en-GB"/>
              </w:rPr>
            </w:pPr>
            <w:r>
              <w:rPr>
                <w:bCs/>
                <w:sz w:val="20"/>
                <w:szCs w:val="20"/>
                <w:lang w:val="en-GB"/>
              </w:rPr>
              <w:t>(If yes, kindly please write down the ethical issues here in details)</w:t>
            </w:r>
          </w:p>
          <w:p w14:paraId="503E90D9" w14:textId="77777777" w:rsidR="00395C98" w:rsidRDefault="00395C98">
            <w:pPr>
              <w:rPr>
                <w:bCs/>
                <w:sz w:val="20"/>
                <w:szCs w:val="20"/>
                <w:lang w:val="en-GB"/>
              </w:rPr>
            </w:pPr>
          </w:p>
        </w:tc>
        <w:tc>
          <w:tcPr>
            <w:tcW w:w="1667" w:type="pct"/>
          </w:tcPr>
          <w:p w14:paraId="0B47C048" w14:textId="053B5084" w:rsidR="00395C98" w:rsidRDefault="00536D49">
            <w:pPr>
              <w:contextualSpacing/>
              <w:rPr>
                <w:bCs/>
                <w:sz w:val="20"/>
                <w:szCs w:val="20"/>
                <w:lang w:val="en-GB"/>
              </w:rPr>
            </w:pPr>
            <w:r w:rsidRPr="00536D49">
              <w:rPr>
                <w:bCs/>
                <w:lang w:val="en-GB"/>
              </w:rPr>
              <w:t>No</w:t>
            </w:r>
          </w:p>
        </w:tc>
        <w:tc>
          <w:tcPr>
            <w:tcW w:w="1667" w:type="pct"/>
          </w:tcPr>
          <w:p w14:paraId="5AA84FC3" w14:textId="6A2BC0DE" w:rsidR="00395C98" w:rsidRDefault="00F244D2">
            <w:pPr>
              <w:keepNext/>
              <w:outlineLvl w:val="1"/>
              <w:rPr>
                <w:rFonts w:eastAsia="MS Mincho"/>
                <w:bCs/>
                <w:sz w:val="20"/>
                <w:szCs w:val="20"/>
                <w:lang w:val="en-GB"/>
              </w:rPr>
            </w:pPr>
            <w:r>
              <w:rPr>
                <w:rFonts w:eastAsia="MS Mincho"/>
                <w:bCs/>
                <w:sz w:val="20"/>
                <w:szCs w:val="20"/>
                <w:lang w:val="en-GB"/>
              </w:rPr>
              <w:t>Accepted and Corrected</w:t>
            </w:r>
          </w:p>
        </w:tc>
      </w:tr>
    </w:tbl>
    <w:p w14:paraId="1DDBA49D" w14:textId="77777777" w:rsidR="00395C98" w:rsidRDefault="00395C98">
      <w:pPr>
        <w:keepNext/>
        <w:outlineLvl w:val="1"/>
        <w:rPr>
          <w:rFonts w:eastAsia="MS Mincho"/>
          <w:b/>
          <w:bCs/>
          <w:sz w:val="20"/>
          <w:szCs w:val="20"/>
          <w:highlight w:val="yellow"/>
          <w:lang w:val="en-GB"/>
        </w:rPr>
      </w:pPr>
    </w:p>
    <w:sectPr w:rsidR="00395C9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7FEA2" w14:textId="77777777" w:rsidR="0003195A" w:rsidRDefault="0003195A">
      <w:r>
        <w:separator/>
      </w:r>
    </w:p>
  </w:endnote>
  <w:endnote w:type="continuationSeparator" w:id="0">
    <w:p w14:paraId="454FF5E5" w14:textId="77777777" w:rsidR="0003195A" w:rsidRDefault="00031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498A0" w14:textId="77777777" w:rsidR="00395C98" w:rsidRDefault="00395C98">
    <w:pPr>
      <w:pStyle w:val="Footer"/>
      <w:jc w:val="right"/>
    </w:pPr>
  </w:p>
  <w:p w14:paraId="6C801BD9" w14:textId="77777777" w:rsidR="00395C98" w:rsidRDefault="00C523A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9B938FD" w14:textId="77777777" w:rsidR="00395C98" w:rsidRDefault="00C523AE">
    <w:pPr>
      <w:pStyle w:val="Footer"/>
      <w:jc w:val="right"/>
      <w:rPr>
        <w:b/>
        <w:sz w:val="20"/>
      </w:rPr>
    </w:pPr>
    <w:r>
      <w:rPr>
        <w:b/>
        <w:sz w:val="20"/>
      </w:rPr>
      <w:t>V240326</w:t>
    </w:r>
  </w:p>
  <w:p w14:paraId="21CBFDC8" w14:textId="77777777" w:rsidR="00395C98" w:rsidRDefault="00395C98">
    <w:pPr>
      <w:pStyle w:val="Footer"/>
      <w:jc w:val="right"/>
    </w:pPr>
  </w:p>
  <w:p w14:paraId="29D39A27" w14:textId="77777777" w:rsidR="00395C98" w:rsidRDefault="00395C9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5F60C" w14:textId="77777777" w:rsidR="0003195A" w:rsidRDefault="0003195A">
      <w:r>
        <w:separator/>
      </w:r>
    </w:p>
  </w:footnote>
  <w:footnote w:type="continuationSeparator" w:id="0">
    <w:p w14:paraId="24E6C3DB" w14:textId="77777777" w:rsidR="0003195A" w:rsidRDefault="00031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956AB" w14:textId="77777777" w:rsidR="00395C98" w:rsidRDefault="00395C98">
    <w:pPr>
      <w:spacing w:before="100" w:beforeAutospacing="1" w:after="100" w:afterAutospacing="1"/>
      <w:jc w:val="center"/>
      <w:rPr>
        <w:b/>
        <w:bCs/>
        <w:color w:val="003399"/>
        <w:szCs w:val="20"/>
        <w:u w:val="single"/>
        <w:lang w:val="en-GB"/>
      </w:rPr>
    </w:pPr>
  </w:p>
  <w:p w14:paraId="11FECCCB" w14:textId="77777777" w:rsidR="00395C98" w:rsidRDefault="00C523A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29769311">
    <w:abstractNumId w:val="4"/>
  </w:num>
  <w:num w:numId="2" w16cid:durableId="2033873695">
    <w:abstractNumId w:val="8"/>
  </w:num>
  <w:num w:numId="3" w16cid:durableId="1854688963">
    <w:abstractNumId w:val="7"/>
  </w:num>
  <w:num w:numId="4" w16cid:durableId="542449186">
    <w:abstractNumId w:val="9"/>
  </w:num>
  <w:num w:numId="5" w16cid:durableId="94058509">
    <w:abstractNumId w:val="6"/>
  </w:num>
  <w:num w:numId="6" w16cid:durableId="1242831064">
    <w:abstractNumId w:val="0"/>
  </w:num>
  <w:num w:numId="7" w16cid:durableId="590700173">
    <w:abstractNumId w:val="3"/>
  </w:num>
  <w:num w:numId="8" w16cid:durableId="153882958">
    <w:abstractNumId w:val="11"/>
  </w:num>
  <w:num w:numId="9" w16cid:durableId="1152017009">
    <w:abstractNumId w:val="10"/>
  </w:num>
  <w:num w:numId="10" w16cid:durableId="195706139">
    <w:abstractNumId w:val="2"/>
  </w:num>
  <w:num w:numId="11" w16cid:durableId="95443738">
    <w:abstractNumId w:val="1"/>
  </w:num>
  <w:num w:numId="12" w16cid:durableId="14885498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5C98"/>
    <w:rsid w:val="00012751"/>
    <w:rsid w:val="0003195A"/>
    <w:rsid w:val="001D53CD"/>
    <w:rsid w:val="001E5569"/>
    <w:rsid w:val="003133D1"/>
    <w:rsid w:val="00330E82"/>
    <w:rsid w:val="00395C98"/>
    <w:rsid w:val="003A580E"/>
    <w:rsid w:val="003C798B"/>
    <w:rsid w:val="0046714A"/>
    <w:rsid w:val="00536D49"/>
    <w:rsid w:val="005C2760"/>
    <w:rsid w:val="00671590"/>
    <w:rsid w:val="00701EBE"/>
    <w:rsid w:val="008E12AC"/>
    <w:rsid w:val="00973FB2"/>
    <w:rsid w:val="009A4EE6"/>
    <w:rsid w:val="00A479B3"/>
    <w:rsid w:val="00A653D3"/>
    <w:rsid w:val="00B82EAB"/>
    <w:rsid w:val="00C00F65"/>
    <w:rsid w:val="00C523AE"/>
    <w:rsid w:val="00C701A7"/>
    <w:rsid w:val="00C763AD"/>
    <w:rsid w:val="00F12F04"/>
    <w:rsid w:val="00F244D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6A1B2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536D49"/>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3Char">
    <w:name w:val="Heading 3 Char"/>
    <w:link w:val="Heading3"/>
    <w:uiPriority w:val="9"/>
    <w:semiHidden/>
    <w:rsid w:val="00536D49"/>
    <w:rPr>
      <w:rFonts w:ascii="Calibri Light" w:eastAsia="Times New Roman" w:hAnsi="Calibri Light" w:cs="Times New Roman"/>
      <w:b/>
      <w:bCs/>
      <w:sz w:val="26"/>
      <w:szCs w:val="26"/>
    </w:rPr>
  </w:style>
  <w:style w:type="character" w:styleId="Strong">
    <w:name w:val="Strong"/>
    <w:uiPriority w:val="22"/>
    <w:qFormat/>
    <w:rsid w:val="00536D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25208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0969569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7607042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05631163">
      <w:bodyDiv w:val="1"/>
      <w:marLeft w:val="0"/>
      <w:marRight w:val="0"/>
      <w:marTop w:val="0"/>
      <w:marBottom w:val="0"/>
      <w:divBdr>
        <w:top w:val="none" w:sz="0" w:space="0" w:color="auto"/>
        <w:left w:val="none" w:sz="0" w:space="0" w:color="auto"/>
        <w:bottom w:val="none" w:sz="0" w:space="0" w:color="auto"/>
        <w:right w:val="none" w:sz="0" w:space="0" w:color="auto"/>
      </w:divBdr>
    </w:div>
    <w:div w:id="1559901230">
      <w:bodyDiv w:val="1"/>
      <w:marLeft w:val="0"/>
      <w:marRight w:val="0"/>
      <w:marTop w:val="0"/>
      <w:marBottom w:val="0"/>
      <w:divBdr>
        <w:top w:val="none" w:sz="0" w:space="0" w:color="auto"/>
        <w:left w:val="none" w:sz="0" w:space="0" w:color="auto"/>
        <w:bottom w:val="none" w:sz="0" w:space="0" w:color="auto"/>
        <w:right w:val="none" w:sz="0" w:space="0" w:color="auto"/>
      </w:divBdr>
    </w:div>
    <w:div w:id="175269906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r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817</Words>
  <Characters>4657</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5464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49</cp:revision>
  <dcterms:created xsi:type="dcterms:W3CDTF">2026-03-24T06:15:00Z</dcterms:created>
  <dcterms:modified xsi:type="dcterms:W3CDTF">2026-05-20T08:13:00Z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