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000C0A6" w:rsidR="00204042" w:rsidRPr="00EA6E35" w:rsidRDefault="00DE3A3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23975" w:rsidRPr="0092397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Agriculture and Ecology Research International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D4FF26E" w:rsidR="00204042" w:rsidRPr="00EA6E35" w:rsidRDefault="00B06C7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06C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Ms_JAERI_158171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37D092" w:rsidR="00204042" w:rsidRPr="00EA6E35" w:rsidRDefault="00B06C7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06C7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Implementing Climate-Resilient Soil Management Systems to Mitigate Drought and Flood Impacts in Agriculture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7C9E74A" w:rsidR="00204042" w:rsidRPr="00EA6E35" w:rsidRDefault="006C20D3" w:rsidP="00EF4292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6C20D3">
              <w:t xml:space="preserve">This manuscript deals with a highly relevant and timely issue on the impact of climate extremes, specifically drought and flooding, on soil systems and agricultural productivity. A major contribution to climate-resilient agriculture research is the integration of biophysical processes with socio-institutional factors using advanced econometric and system modeling approaches. The study’s adoption of multiple analytical frameworks (panel regression, </w:t>
            </w:r>
            <w:proofErr w:type="spellStart"/>
            <w:r w:rsidRPr="006C20D3">
              <w:t>DiD</w:t>
            </w:r>
            <w:proofErr w:type="spellEnd"/>
            <w:r w:rsidRPr="006C20D3">
              <w:t>, logistic regression</w:t>
            </w:r>
            <w:r w:rsidR="009A6539">
              <w:t xml:space="preserve"> and</w:t>
            </w:r>
            <w:r w:rsidRPr="006C20D3">
              <w:t xml:space="preserve"> SEM) not only increases its robustness but also provides a comprehensive understanding of agricultural resilience. Moreover, the emphasis on institutional capacity, particularly on extension services, gives it a strong policy relevance, thus making the findings useful for researchers, policymakers</w:t>
            </w:r>
            <w:r w:rsidR="009A6539">
              <w:t xml:space="preserve"> and</w:t>
            </w:r>
            <w:r w:rsidRPr="006C20D3">
              <w:t xml:space="preserve"> practitioners involved in sustainable agriculture and climate adaptation.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ED5885" w14:textId="204C8670" w:rsidR="00204042" w:rsidRPr="00EF4292" w:rsidRDefault="006C20D3" w:rsidP="00153D37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FEB3338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7E673966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52D8E" w:rsidRPr="00EA6E35" w:rsidRDefault="00552D8E" w:rsidP="00552D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52D8E" w:rsidRPr="00EA6E35" w:rsidRDefault="00552D8E" w:rsidP="00552D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C06A9A" w14:textId="64C411F2" w:rsidR="00552D8E" w:rsidRPr="00EF4292" w:rsidRDefault="00552D8E" w:rsidP="00552D8E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90980C9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51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57435C06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52D8E" w:rsidRPr="00EA6E35" w:rsidRDefault="00552D8E" w:rsidP="00552D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52D8E" w:rsidRPr="00EA6E35" w:rsidRDefault="00552D8E" w:rsidP="00552D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1F93E96" w14:textId="73AC9868" w:rsidR="00552D8E" w:rsidRPr="00EF4292" w:rsidRDefault="00552D8E" w:rsidP="00552D8E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C9E7D5C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51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6D90F5AF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52D8E" w:rsidRPr="00EA6E35" w:rsidRDefault="00552D8E" w:rsidP="00552D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52D8E" w:rsidRPr="00EA6E35" w:rsidRDefault="00552D8E" w:rsidP="00552D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577A76B" w14:textId="12EC497B" w:rsidR="00552D8E" w:rsidRPr="00EF4292" w:rsidRDefault="00552D8E" w:rsidP="00552D8E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373BD9D6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51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71F6A822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52D8E" w:rsidRPr="00EA6E35" w:rsidRDefault="00552D8E" w:rsidP="00552D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52D8E" w:rsidRPr="00EA6E35" w:rsidRDefault="00552D8E" w:rsidP="00552D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C7F265" w14:textId="3C9AB13D" w:rsidR="00552D8E" w:rsidRPr="00EF4292" w:rsidRDefault="00552D8E" w:rsidP="00552D8E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E20AF0D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51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393BE728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52D8E" w:rsidRPr="00EA6E35" w:rsidRDefault="00552D8E" w:rsidP="00552D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52D8E" w:rsidRPr="00EA6E35" w:rsidRDefault="00552D8E" w:rsidP="00552D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F2BD0E" w14:textId="7D50D10E" w:rsidR="00552D8E" w:rsidRPr="00EF4292" w:rsidRDefault="00552D8E" w:rsidP="00552D8E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16E84411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51D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D2E0D24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FB98532" w14:textId="669E6BA0" w:rsidR="00204042" w:rsidRPr="00EF4292" w:rsidRDefault="006C20D3" w:rsidP="00153D37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13185013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2D8E">
              <w:rPr>
                <w:rFonts w:eastAsia="MS Mincho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2001E977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5B57A1" w14:textId="0CD58B29" w:rsidR="00204042" w:rsidRPr="00EF4292" w:rsidRDefault="006C20D3" w:rsidP="00153D37">
            <w:pPr>
              <w:ind w:left="-89" w:right="-90"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1F042A7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552D8E" w:rsidRPr="00EA6E35" w14:paraId="14A68263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52D8E" w:rsidRPr="00EA6E35" w:rsidRDefault="00552D8E" w:rsidP="00552D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52D8E" w:rsidRPr="00EA6E35" w:rsidRDefault="00552D8E" w:rsidP="00552D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498FF44" w14:textId="623CF3B2" w:rsidR="00552D8E" w:rsidRPr="00EF4292" w:rsidRDefault="00552D8E" w:rsidP="00552D8E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02850372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21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08BCC8AC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26699B6F" w:rsidR="00552D8E" w:rsidRPr="00EA6E35" w:rsidRDefault="00552D8E" w:rsidP="00552D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</w:t>
            </w:r>
            <w:r>
              <w:rPr>
                <w:b/>
                <w:sz w:val="20"/>
                <w:szCs w:val="20"/>
                <w:lang w:val="en-GB"/>
              </w:rPr>
              <w:t xml:space="preserve"> and</w:t>
            </w:r>
            <w:r w:rsidRPr="00EA6E35">
              <w:rPr>
                <w:b/>
                <w:sz w:val="20"/>
                <w:szCs w:val="20"/>
                <w:lang w:val="en-GB"/>
              </w:rPr>
              <w:t xml:space="preserve"> necessary?</w:t>
            </w:r>
          </w:p>
          <w:p w14:paraId="300A769E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52D8E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1D868CD" w14:textId="77777777" w:rsidR="00552D8E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52D8E" w:rsidRPr="00EA6E35" w:rsidRDefault="00552D8E" w:rsidP="00552D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BC888B7" w14:textId="02E217E0" w:rsidR="00552D8E" w:rsidRPr="00EF4292" w:rsidRDefault="00552D8E" w:rsidP="00552D8E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3731B36A" w14:textId="43E1D63A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21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70F8B6FA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52D8E" w:rsidRPr="00EA6E35" w:rsidRDefault="00552D8E" w:rsidP="00552D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52D8E" w:rsidRPr="00EA6E35" w:rsidRDefault="00552D8E" w:rsidP="00552D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B44548E" w14:textId="4181FD9F" w:rsidR="00552D8E" w:rsidRPr="00EF4292" w:rsidRDefault="00552D8E" w:rsidP="00552D8E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9E43BAF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21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52D8E" w:rsidRPr="00EA6E35" w14:paraId="494768AA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52D8E" w:rsidRPr="00EA6E35" w:rsidRDefault="00552D8E" w:rsidP="00552D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52D8E" w:rsidRPr="00EA6E35" w:rsidRDefault="00552D8E" w:rsidP="00552D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52D8E" w:rsidRPr="00EA6E35" w:rsidRDefault="00552D8E" w:rsidP="00552D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336C26" w14:textId="4A796EC5" w:rsidR="00552D8E" w:rsidRPr="00EF4292" w:rsidRDefault="00552D8E" w:rsidP="00552D8E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53D2742D" w:rsidR="00552D8E" w:rsidRPr="00EA6E35" w:rsidRDefault="00552D8E" w:rsidP="00552D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21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A68CFF8" w14:textId="0D001B05" w:rsidR="00204042" w:rsidRPr="00EF4292" w:rsidRDefault="006C20D3" w:rsidP="00153D37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6D095370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2D8E">
              <w:rPr>
                <w:rFonts w:eastAsia="MS Mincho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3E9E14AE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2977494" w14:textId="71443AB8" w:rsidR="00204042" w:rsidRPr="00EF4292" w:rsidRDefault="006C20D3" w:rsidP="00153D37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32A75CC2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2D8E">
              <w:rPr>
                <w:rFonts w:eastAsia="MS Mincho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C116638" w14:textId="77777777" w:rsidTr="00EF42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AB8C62B" w14:textId="655FFFFE" w:rsidR="00204042" w:rsidRPr="00EF4292" w:rsidRDefault="006C20D3" w:rsidP="00153D37">
            <w:pPr>
              <w:ind w:left="-89" w:right="-9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EF429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506271F" w:rsidR="00204042" w:rsidRPr="00EA6E35" w:rsidRDefault="00552D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2D8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A95DAB">
            <w:pPr>
              <w:pStyle w:val="NoSpacing"/>
              <w:rPr>
                <w:rFonts w:eastAsia="MS Mincho"/>
                <w:lang w:val="en-GB"/>
              </w:rPr>
            </w:pPr>
          </w:p>
        </w:tc>
        <w:tc>
          <w:tcPr>
            <w:tcW w:w="1667" w:type="pct"/>
          </w:tcPr>
          <w:p w14:paraId="069016C4" w14:textId="46407812" w:rsidR="00204042" w:rsidRPr="009A6539" w:rsidRDefault="00EA6E35" w:rsidP="00A95DAB">
            <w:pPr>
              <w:pStyle w:val="NoSpacing"/>
              <w:rPr>
                <w:rFonts w:eastAsia="MS Mincho"/>
                <w:lang w:val="en-GB"/>
              </w:rPr>
            </w:pPr>
            <w:r w:rsidRPr="00EA6E35">
              <w:rPr>
                <w:rFonts w:eastAsia="MS Mincho"/>
                <w:lang w:val="en-GB"/>
              </w:rPr>
              <w:t>Reviewer’s comment</w:t>
            </w:r>
          </w:p>
        </w:tc>
        <w:tc>
          <w:tcPr>
            <w:tcW w:w="1667" w:type="pct"/>
          </w:tcPr>
          <w:p w14:paraId="2A18CDC6" w14:textId="2D3E7157" w:rsidR="00204042" w:rsidRPr="009A6539" w:rsidRDefault="00EA6E35" w:rsidP="00A95DAB">
            <w:pPr>
              <w:pStyle w:val="NoSpacing"/>
              <w:rPr>
                <w:rFonts w:eastAsia="Calibri"/>
                <w:kern w:val="2"/>
                <w:lang w:val="en-IN"/>
              </w:rPr>
            </w:pPr>
            <w:r w:rsidRPr="00EA6E35">
              <w:rPr>
                <w:rFonts w:eastAsia="Calibri"/>
                <w:kern w:val="2"/>
                <w:lang w:val="en-IN"/>
              </w:rPr>
              <w:t>Author’s Feedback (It is mandatory that authors should write his/her feedback here)</w:t>
            </w: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95DAB">
            <w:pPr>
              <w:pStyle w:val="NoSpacing"/>
              <w:rPr>
                <w:lang w:val="en-GB"/>
              </w:rPr>
            </w:pPr>
          </w:p>
          <w:p w14:paraId="7B358DF1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95DAB">
            <w:pPr>
              <w:pStyle w:val="NoSpacing"/>
              <w:rPr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246C856" w:rsidR="00204042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Yes, the title is generally appropriate and descriptive of the scope.</w:t>
            </w:r>
          </w:p>
        </w:tc>
        <w:tc>
          <w:tcPr>
            <w:tcW w:w="1667" w:type="pct"/>
          </w:tcPr>
          <w:p w14:paraId="716ABA7E" w14:textId="44A1CF35" w:rsidR="00204042" w:rsidRPr="00EA6E35" w:rsidRDefault="00552D8E" w:rsidP="00A95DAB">
            <w:pPr>
              <w:pStyle w:val="NoSpacing"/>
              <w:rPr>
                <w:rFonts w:eastAsia="MS Mincho"/>
                <w:lang w:val="en-GB"/>
              </w:rPr>
            </w:pPr>
            <w:r w:rsidRPr="00552D8E">
              <w:rPr>
                <w:rFonts w:eastAsia="MS Mincho"/>
                <w:b/>
                <w:bCs/>
                <w:lang w:val="en-GB"/>
              </w:rPr>
              <w:t>Done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A95DAB">
            <w:pPr>
              <w:pStyle w:val="NoSpacing"/>
              <w:rPr>
                <w:rFonts w:eastAsia="MS Mincho"/>
                <w:lang w:val="en-GB"/>
              </w:rPr>
            </w:pPr>
            <w:r w:rsidRPr="00EA6E35">
              <w:rPr>
                <w:rFonts w:eastAsia="MS Mincho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s</w:t>
            </w:r>
          </w:p>
          <w:p w14:paraId="1A4B73B3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95DAB">
            <w:pPr>
              <w:pStyle w:val="NoSpacing"/>
              <w:rPr>
                <w:lang w:val="en-GB"/>
              </w:rPr>
            </w:pPr>
          </w:p>
        </w:tc>
        <w:tc>
          <w:tcPr>
            <w:tcW w:w="1667" w:type="pct"/>
          </w:tcPr>
          <w:p w14:paraId="03F73909" w14:textId="77777777" w:rsid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 xml:space="preserve">Mostly yes. </w:t>
            </w:r>
          </w:p>
          <w:p w14:paraId="7DC0514E" w14:textId="7869AEBF" w:rsidR="00204042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It fairly summarizes the aims, methods, key findings and implications. It would be helpful, though, to briefly state the geographic or data scope (e.g., what countries/regions or time periods were examined) and the particular practices assessed.</w:t>
            </w:r>
          </w:p>
        </w:tc>
        <w:tc>
          <w:tcPr>
            <w:tcW w:w="1667" w:type="pct"/>
          </w:tcPr>
          <w:p w14:paraId="55FC2422" w14:textId="7C764F8A" w:rsidR="00204042" w:rsidRPr="00EA6E35" w:rsidRDefault="00552D8E" w:rsidP="00A95DAB">
            <w:pPr>
              <w:pStyle w:val="NoSpacing"/>
              <w:rPr>
                <w:rFonts w:eastAsia="MS Mincho"/>
                <w:lang w:val="en-GB"/>
              </w:rPr>
            </w:pPr>
            <w:r w:rsidRPr="00552D8E">
              <w:rPr>
                <w:rFonts w:eastAsia="MS Mincho"/>
                <w:b/>
                <w:bCs/>
                <w:lang w:val="en-GB"/>
              </w:rPr>
              <w:t>Done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A95DAB">
            <w:pPr>
              <w:pStyle w:val="NoSpacing"/>
              <w:rPr>
                <w:rFonts w:eastAsia="MS Mincho"/>
                <w:lang w:val="en-GB"/>
              </w:rPr>
            </w:pPr>
            <w:r w:rsidRPr="00EA6E35">
              <w:rPr>
                <w:rFonts w:eastAsia="MS Mincho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lang w:val="en-GB"/>
              </w:rPr>
              <w:br/>
            </w:r>
          </w:p>
          <w:p w14:paraId="5C6D9B07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.</w:t>
            </w:r>
          </w:p>
        </w:tc>
        <w:tc>
          <w:tcPr>
            <w:tcW w:w="1667" w:type="pct"/>
          </w:tcPr>
          <w:p w14:paraId="38D2933A" w14:textId="15BDF686" w:rsidR="006C20D3" w:rsidRDefault="006C20D3" w:rsidP="00A95DAB">
            <w:pPr>
              <w:pStyle w:val="NoSpacing"/>
              <w:rPr>
                <w:lang w:bidi="mr-IN"/>
              </w:rPr>
            </w:pPr>
          </w:p>
          <w:p w14:paraId="4F37F6A9" w14:textId="66A73CC1" w:rsidR="006C20D3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Suggestions for improvement:</w:t>
            </w:r>
          </w:p>
          <w:p w14:paraId="527D0F19" w14:textId="16634BC8" w:rsid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The paper claims to use NASA, FAOSTAT and World Bank datasets, but provides no information about the variables constructed, the time period, the countries/regions covered, the sample size, the data cleaning</w:t>
            </w:r>
            <w:r w:rsidR="009A6539">
              <w:rPr>
                <w:lang w:bidi="mr-IN"/>
              </w:rPr>
              <w:t xml:space="preserve"> and</w:t>
            </w:r>
            <w:r w:rsidRPr="006C20D3">
              <w:rPr>
                <w:lang w:bidi="mr-IN"/>
              </w:rPr>
              <w:t xml:space="preserve"> the way in which the SPI/flood indices were calculated from the raw data. Equations of the model are shown but not defined and justified in terms of variables.</w:t>
            </w:r>
          </w:p>
          <w:p w14:paraId="187A809E" w14:textId="62D431CC" w:rsid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Many citations (especially 2025-2026) seem to be either mismatched or fabricated. There are several authors (</w:t>
            </w:r>
            <w:proofErr w:type="spellStart"/>
            <w:r w:rsidRPr="006C20D3">
              <w:rPr>
                <w:lang w:bidi="mr-IN"/>
              </w:rPr>
              <w:t>Ejoh</w:t>
            </w:r>
            <w:proofErr w:type="spellEnd"/>
            <w:r w:rsidRPr="006C20D3">
              <w:rPr>
                <w:lang w:bidi="mr-IN"/>
              </w:rPr>
              <w:t xml:space="preserve">, </w:t>
            </w:r>
            <w:proofErr w:type="spellStart"/>
            <w:r w:rsidRPr="006C20D3">
              <w:rPr>
                <w:lang w:bidi="mr-IN"/>
              </w:rPr>
              <w:t>Ogunmolu</w:t>
            </w:r>
            <w:proofErr w:type="spellEnd"/>
            <w:r w:rsidRPr="006C20D3">
              <w:rPr>
                <w:lang w:bidi="mr-IN"/>
              </w:rPr>
              <w:t>, Henry) inserted into an agriculture paper with multiple references on AI/cybersecurity topics – raising serious questions about citation accuracy and relevance. Some foundational works pre-2024 are missing or under-cited.</w:t>
            </w:r>
          </w:p>
          <w:p w14:paraId="0EF855E5" w14:textId="2D53A6A7" w:rsidR="006C20D3" w:rsidRDefault="006C20D3" w:rsidP="00A95DAB">
            <w:pPr>
              <w:pStyle w:val="NoSpacing"/>
              <w:rPr>
                <w:lang w:bidi="mr-IN"/>
              </w:rPr>
            </w:pPr>
            <w:proofErr w:type="spellStart"/>
            <w:r w:rsidRPr="006C20D3">
              <w:rPr>
                <w:lang w:bidi="mr-IN"/>
              </w:rPr>
              <w:t>DiD</w:t>
            </w:r>
            <w:proofErr w:type="spellEnd"/>
            <w:r w:rsidRPr="006C20D3">
              <w:rPr>
                <w:lang w:bidi="mr-IN"/>
              </w:rPr>
              <w:t xml:space="preserve"> claims a clean 34.2% yield increase, but without details on treatment assignment, common trends validation depth</w:t>
            </w:r>
            <w:r w:rsidR="009A6539">
              <w:rPr>
                <w:lang w:bidi="mr-IN"/>
              </w:rPr>
              <w:t xml:space="preserve"> or</w:t>
            </w:r>
            <w:r w:rsidRPr="006C20D3">
              <w:rPr>
                <w:lang w:bidi="mr-IN"/>
              </w:rPr>
              <w:t xml:space="preserve"> spillover controls, this is not fully credible. The SEM results are provided with an excellent fit but with limited discussion of potential endogeneity or alternative specifications.</w:t>
            </w:r>
          </w:p>
          <w:p w14:paraId="25087CE6" w14:textId="362A62CC" w:rsidR="00204042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 xml:space="preserve">Credibility is undermined by the lack of a limitations section and by the absence of robustness tests beyond the most basic </w:t>
            </w:r>
            <w:r w:rsidRPr="006C20D3">
              <w:rPr>
                <w:lang w:bidi="mr-IN"/>
              </w:rPr>
              <w:lastRenderedPageBreak/>
              <w:t>checks.</w:t>
            </w:r>
          </w:p>
        </w:tc>
        <w:tc>
          <w:tcPr>
            <w:tcW w:w="1667" w:type="pct"/>
          </w:tcPr>
          <w:p w14:paraId="51AC5B4C" w14:textId="14029D53" w:rsidR="00204042" w:rsidRPr="00EA6E35" w:rsidRDefault="00552D8E" w:rsidP="00A95DAB">
            <w:pPr>
              <w:pStyle w:val="NoSpacing"/>
              <w:rPr>
                <w:rFonts w:eastAsia="MS Mincho"/>
                <w:lang w:val="en-GB"/>
              </w:rPr>
            </w:pPr>
            <w:r w:rsidRPr="00552D8E">
              <w:rPr>
                <w:rFonts w:eastAsia="MS Mincho"/>
                <w:b/>
                <w:bCs/>
                <w:lang w:val="en-GB"/>
              </w:rPr>
              <w:lastRenderedPageBreak/>
              <w:t>Done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(YES or NO)</w:t>
            </w:r>
          </w:p>
          <w:p w14:paraId="4528A2D3" w14:textId="77777777" w:rsidR="00204042" w:rsidRPr="00EA6E35" w:rsidRDefault="00204042" w:rsidP="00A95DAB">
            <w:pPr>
              <w:pStyle w:val="NoSpacing"/>
              <w:rPr>
                <w:lang w:val="en-GB"/>
              </w:rPr>
            </w:pPr>
          </w:p>
          <w:p w14:paraId="42FB4634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95DAB">
            <w:pPr>
              <w:pStyle w:val="NoSpacing"/>
              <w:rPr>
                <w:lang w:val="en-GB"/>
              </w:rPr>
            </w:pPr>
          </w:p>
        </w:tc>
        <w:tc>
          <w:tcPr>
            <w:tcW w:w="1667" w:type="pct"/>
          </w:tcPr>
          <w:p w14:paraId="0ACD9CDA" w14:textId="77777777" w:rsid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 xml:space="preserve">No. </w:t>
            </w:r>
          </w:p>
          <w:p w14:paraId="105F373F" w14:textId="77777777" w:rsidR="006C20D3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>Suggestions for improvement:</w:t>
            </w:r>
          </w:p>
          <w:p w14:paraId="55F581BC" w14:textId="1EDBEF40" w:rsidR="00204042" w:rsidRPr="00EA6E35" w:rsidRDefault="00EF4292" w:rsidP="00A95DAB">
            <w:pPr>
              <w:pStyle w:val="NoSpacing"/>
              <w:rPr>
                <w:lang w:val="en-GB"/>
              </w:rPr>
            </w:pPr>
            <w:r w:rsidRPr="00EF4292">
              <w:rPr>
                <w:lang w:bidi="mr-IN"/>
              </w:rPr>
              <w:t>The suspect or inconsistent citations should be replaced or verified. bolster with more reputable fundamental material on adoption, soil physics</w:t>
            </w:r>
            <w:r w:rsidR="009A6539">
              <w:rPr>
                <w:lang w:bidi="mr-IN"/>
              </w:rPr>
              <w:t xml:space="preserve"> and</w:t>
            </w:r>
            <w:r w:rsidRPr="00EF4292">
              <w:rPr>
                <w:lang w:bidi="mr-IN"/>
              </w:rPr>
              <w:t xml:space="preserve"> hydrology (e.g., classic works on conservation agriculture, SPI methodology</w:t>
            </w:r>
            <w:r w:rsidR="009A6539">
              <w:rPr>
                <w:lang w:bidi="mr-IN"/>
              </w:rPr>
              <w:t xml:space="preserve"> and</w:t>
            </w:r>
            <w:r w:rsidRPr="00EF4292">
              <w:rPr>
                <w:lang w:bidi="mr-IN"/>
              </w:rPr>
              <w:t xml:space="preserve"> meta-analyses of extension impacts). Aim for a well-balanced combination of important references and recent, excellent empirical research. Verify the accuracy of all DOIs and sources.</w:t>
            </w:r>
          </w:p>
        </w:tc>
        <w:tc>
          <w:tcPr>
            <w:tcW w:w="1667" w:type="pct"/>
          </w:tcPr>
          <w:p w14:paraId="467EE6CF" w14:textId="07E79705" w:rsidR="00204042" w:rsidRPr="00EA6E35" w:rsidRDefault="00552D8E" w:rsidP="00A95DAB">
            <w:pPr>
              <w:pStyle w:val="NoSpacing"/>
              <w:rPr>
                <w:rFonts w:eastAsia="MS Mincho"/>
                <w:lang w:val="en-GB"/>
              </w:rPr>
            </w:pPr>
            <w:r w:rsidRPr="00552D8E">
              <w:rPr>
                <w:rFonts w:eastAsia="MS Mincho"/>
                <w:b/>
                <w:bCs/>
                <w:lang w:val="en-GB"/>
              </w:rPr>
              <w:t>Done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(YES or NO)</w:t>
            </w:r>
          </w:p>
          <w:p w14:paraId="1AEB6E3C" w14:textId="6F49CC39" w:rsidR="00204042" w:rsidRPr="00EA6E35" w:rsidRDefault="00EA6E35" w:rsidP="00A95DAB">
            <w:pPr>
              <w:pStyle w:val="NoSpacing"/>
              <w:rPr>
                <w:lang w:val="en-GB"/>
              </w:rPr>
            </w:pPr>
            <w:r w:rsidRPr="00EA6E35">
              <w:rPr>
                <w:lang w:val="en-GB"/>
              </w:rPr>
              <w:t>(If yes, kindly please write down the ethical issues here in details)</w:t>
            </w:r>
          </w:p>
        </w:tc>
        <w:tc>
          <w:tcPr>
            <w:tcW w:w="1667" w:type="pct"/>
          </w:tcPr>
          <w:p w14:paraId="54F0B5A8" w14:textId="24B1BF87" w:rsidR="00204042" w:rsidRPr="006C20D3" w:rsidRDefault="006C20D3" w:rsidP="00A95DAB">
            <w:pPr>
              <w:pStyle w:val="NoSpacing"/>
              <w:rPr>
                <w:lang w:bidi="mr-IN"/>
              </w:rPr>
            </w:pPr>
            <w:r w:rsidRPr="006C20D3">
              <w:rPr>
                <w:lang w:bidi="mr-IN"/>
              </w:rPr>
              <w:t xml:space="preserve">No major ethical issues regarding human subjects or data privacy are apparent (as it relies on secondary/open data). </w:t>
            </w:r>
          </w:p>
        </w:tc>
        <w:tc>
          <w:tcPr>
            <w:tcW w:w="1667" w:type="pct"/>
          </w:tcPr>
          <w:p w14:paraId="3175E146" w14:textId="0EB0E665" w:rsidR="00204042" w:rsidRPr="00EA6E35" w:rsidRDefault="00552D8E" w:rsidP="00A95DAB">
            <w:pPr>
              <w:pStyle w:val="NoSpacing"/>
              <w:rPr>
                <w:rFonts w:eastAsia="MS Mincho"/>
                <w:lang w:val="en-GB"/>
              </w:rPr>
            </w:pPr>
            <w:r w:rsidRPr="00552D8E">
              <w:rPr>
                <w:rFonts w:eastAsia="MS Mincho"/>
                <w:b/>
                <w:bCs/>
                <w:lang w:val="en-GB"/>
              </w:rPr>
              <w:t>Done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A2E74A5" w14:textId="77777777" w:rsidR="008715E3" w:rsidRPr="008715E3" w:rsidRDefault="008715E3" w:rsidP="008715E3">
      <w:pPr>
        <w:spacing w:after="160" w:line="259" w:lineRule="auto"/>
        <w:rPr>
          <w:rFonts w:ascii="Calibri" w:eastAsia="Calibri" w:hAnsi="Calibri" w:cs="Mangal"/>
          <w:sz w:val="22"/>
          <w:szCs w:val="22"/>
          <w:lang w:val="en-IN"/>
        </w:rPr>
      </w:pPr>
    </w:p>
    <w:p w14:paraId="733DAD83" w14:textId="77777777" w:rsidR="008715E3" w:rsidRPr="008715E3" w:rsidRDefault="008715E3" w:rsidP="008715E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8715E3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036770C" w14:textId="77777777" w:rsidR="008715E3" w:rsidRPr="008715E3" w:rsidRDefault="008715E3" w:rsidP="008715E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715E3" w:rsidRPr="008715E3" w14:paraId="09DBF952" w14:textId="77777777" w:rsidTr="00EA62B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D5F5" w14:textId="77777777" w:rsidR="008715E3" w:rsidRPr="008715E3" w:rsidRDefault="008715E3" w:rsidP="008715E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8715E3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FA0699" w14:textId="77777777" w:rsidR="008715E3" w:rsidRPr="008715E3" w:rsidRDefault="008715E3" w:rsidP="008715E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715E3" w:rsidRPr="008715E3" w14:paraId="62B9B140" w14:textId="77777777" w:rsidTr="00EA62B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87B2E" w14:textId="77777777" w:rsidR="008715E3" w:rsidRPr="008715E3" w:rsidRDefault="008715E3" w:rsidP="008715E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A7CFD" w14:textId="77777777" w:rsidR="008715E3" w:rsidRPr="008715E3" w:rsidRDefault="008715E3" w:rsidP="008715E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8715E3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8715E3" w:rsidRPr="008715E3" w14:paraId="77D01CE4" w14:textId="77777777" w:rsidTr="00EA62B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DF10" w14:textId="77777777" w:rsidR="008715E3" w:rsidRPr="008715E3" w:rsidRDefault="008715E3" w:rsidP="008715E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667111F" w14:textId="6A752764" w:rsidR="008715E3" w:rsidRPr="008715E3" w:rsidRDefault="008715E3" w:rsidP="008715E3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F4292">
              <w:rPr>
                <w:lang w:bidi="mr-IN"/>
              </w:rPr>
              <w:t>The level of methodological detail offered is insufficient to support the empirical claims. Before it may be considered for publishing, significant revision is required. I suggest significant changes that emphasize the insertion of limits, citation cleansing</w:t>
            </w:r>
            <w:r>
              <w:rPr>
                <w:lang w:bidi="mr-IN"/>
              </w:rPr>
              <w:t xml:space="preserve"> and</w:t>
            </w:r>
            <w:r w:rsidRPr="00EF4292">
              <w:rPr>
                <w:lang w:bidi="mr-IN"/>
              </w:rPr>
              <w:t xml:space="preserve"> data transparency.</w:t>
            </w:r>
          </w:p>
          <w:p w14:paraId="6B08C7D2" w14:textId="77777777" w:rsidR="008715E3" w:rsidRPr="008715E3" w:rsidRDefault="008715E3" w:rsidP="008715E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AE6C357" w14:textId="77777777" w:rsidR="008715E3" w:rsidRPr="008715E3" w:rsidRDefault="008715E3" w:rsidP="008715E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0CAC8" w14:textId="0BF63FA9" w:rsidR="008715E3" w:rsidRPr="008715E3" w:rsidRDefault="00552D8E" w:rsidP="008715E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550FCB76" w14:textId="77777777" w:rsidR="00204042" w:rsidRPr="00AF3F59" w:rsidRDefault="00204042" w:rsidP="00A95DAB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0FCCA" w14:textId="77777777" w:rsidR="00DE3A3D" w:rsidRDefault="00DE3A3D">
      <w:r>
        <w:separator/>
      </w:r>
    </w:p>
  </w:endnote>
  <w:endnote w:type="continuationSeparator" w:id="0">
    <w:p w14:paraId="39BAE017" w14:textId="77777777" w:rsidR="00DE3A3D" w:rsidRDefault="00DE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3668406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5DA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5DA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C0EF7" w14:textId="77777777" w:rsidR="00DE3A3D" w:rsidRDefault="00DE3A3D">
      <w:r>
        <w:separator/>
      </w:r>
    </w:p>
  </w:footnote>
  <w:footnote w:type="continuationSeparator" w:id="0">
    <w:p w14:paraId="64BEB13B" w14:textId="77777777" w:rsidR="00DE3A3D" w:rsidRDefault="00DE3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D57A8B"/>
    <w:multiLevelType w:val="multilevel"/>
    <w:tmpl w:val="FE76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670C"/>
    <w:rsid w:val="001061B4"/>
    <w:rsid w:val="00153D37"/>
    <w:rsid w:val="001F15FA"/>
    <w:rsid w:val="00204042"/>
    <w:rsid w:val="00206283"/>
    <w:rsid w:val="002252FE"/>
    <w:rsid w:val="002478C2"/>
    <w:rsid w:val="00261933"/>
    <w:rsid w:val="002C66D6"/>
    <w:rsid w:val="00552D8E"/>
    <w:rsid w:val="005C677A"/>
    <w:rsid w:val="006534F5"/>
    <w:rsid w:val="006C20D3"/>
    <w:rsid w:val="007A699C"/>
    <w:rsid w:val="008715E3"/>
    <w:rsid w:val="008D2987"/>
    <w:rsid w:val="008F608E"/>
    <w:rsid w:val="00923975"/>
    <w:rsid w:val="00933884"/>
    <w:rsid w:val="009A3A95"/>
    <w:rsid w:val="009A6539"/>
    <w:rsid w:val="009E3C36"/>
    <w:rsid w:val="00A7113E"/>
    <w:rsid w:val="00A95DAB"/>
    <w:rsid w:val="00AA476E"/>
    <w:rsid w:val="00AB089B"/>
    <w:rsid w:val="00AF3F59"/>
    <w:rsid w:val="00B06C7F"/>
    <w:rsid w:val="00C255C0"/>
    <w:rsid w:val="00C649B9"/>
    <w:rsid w:val="00C82B77"/>
    <w:rsid w:val="00D13AB1"/>
    <w:rsid w:val="00D51B4B"/>
    <w:rsid w:val="00DE3A3D"/>
    <w:rsid w:val="00DF4831"/>
    <w:rsid w:val="00E13F66"/>
    <w:rsid w:val="00E24527"/>
    <w:rsid w:val="00E46CBC"/>
    <w:rsid w:val="00EA6E35"/>
    <w:rsid w:val="00EE3E18"/>
    <w:rsid w:val="00EF4292"/>
    <w:rsid w:val="00F2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C20D3"/>
    <w:rPr>
      <w:b/>
      <w:bCs/>
    </w:rPr>
  </w:style>
  <w:style w:type="character" w:customStyle="1" w:styleId="UnresolvedMention2">
    <w:name w:val="Unresolved Mention2"/>
    <w:uiPriority w:val="99"/>
    <w:semiHidden/>
    <w:unhideWhenUsed/>
    <w:rsid w:val="009E3C3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95DAB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e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47</cp:revision>
  <dcterms:created xsi:type="dcterms:W3CDTF">2026-03-24T06:15:00Z</dcterms:created>
  <dcterms:modified xsi:type="dcterms:W3CDTF">2026-05-07T10:40:00Z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