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1D7CC9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1D7CC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76FF69F" w:rsidR="00204042" w:rsidRPr="001D7CC9" w:rsidRDefault="0093749E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D7CC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204042" w:rsidRPr="001D7CC9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1D7CC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2EDE105" w:rsidR="00204042" w:rsidRPr="001D7CC9" w:rsidRDefault="008A03B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Ms_JABB_159014</w:t>
            </w:r>
          </w:p>
        </w:tc>
      </w:tr>
      <w:tr w:rsidR="00204042" w:rsidRPr="001D7CC9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1D7CC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9FE0316" w:rsidR="00204042" w:rsidRPr="001D7CC9" w:rsidRDefault="002D3B61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An Update on Pathological changes in Canine Demodicosis</w:t>
            </w:r>
          </w:p>
        </w:tc>
      </w:tr>
      <w:tr w:rsidR="00204042" w:rsidRPr="001D7CC9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1D7CC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1D7CC9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1D7CC9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1D7CC9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1D7CC9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D7CC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D7CC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1D7CC9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1D7CC9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1D7CC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1D7CC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1D7CC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D7C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D7CC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1D7CC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1D7CC9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1D7CC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D7C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1D7CC9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1D7CC9" w:rsidRDefault="00204042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2ECE89C6" w:rsidR="00204042" w:rsidRPr="001D7CC9" w:rsidRDefault="00A27EE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will improve the basic understanding of Canine Demodicosis and will pave the way for advanced diagnostic and treatment protocols in near future</w:t>
            </w:r>
          </w:p>
        </w:tc>
      </w:tr>
    </w:tbl>
    <w:p w14:paraId="7B92B319" w14:textId="77777777" w:rsidR="00204042" w:rsidRPr="001D7CC9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1D7CC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D7CC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1D7CC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1D7CC9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1D7CC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1D7CC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1D7CC9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D7CC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1D7CC9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1D7CC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BB93F4" w14:textId="77777777" w:rsidR="00360028" w:rsidRPr="001D7CC9" w:rsidRDefault="00360028" w:rsidP="003600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4627E32A" w14:textId="77777777" w:rsidR="00360028" w:rsidRPr="001D7CC9" w:rsidRDefault="00360028" w:rsidP="003600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0ED5885" w14:textId="03428ED7" w:rsidR="00360028" w:rsidRPr="001D7CC9" w:rsidRDefault="00360028" w:rsidP="003600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0C69DD75" w14:textId="01318A14" w:rsidR="00204042" w:rsidRPr="001D7CC9" w:rsidRDefault="00A27EE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Title was designed in such a way so that it can be understood by a larger scientific community</w:t>
            </w:r>
          </w:p>
        </w:tc>
      </w:tr>
      <w:tr w:rsidR="00EA6E35" w:rsidRPr="001D7CC9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1D7CC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6E73A5" w14:textId="77777777" w:rsidR="00360028" w:rsidRPr="001D7CC9" w:rsidRDefault="00360028" w:rsidP="003600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47575ADC" w14:textId="77777777" w:rsidR="00360028" w:rsidRPr="001D7CC9" w:rsidRDefault="00360028" w:rsidP="003600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BC06A9A" w14:textId="7D457333" w:rsidR="00204042" w:rsidRPr="001D7CC9" w:rsidRDefault="00360028" w:rsidP="003600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7FC68848" w14:textId="2FE722A9" w:rsidR="00204042" w:rsidRPr="001D7CC9" w:rsidRDefault="00A27EE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abstract was designed to be short, crispy but making a complete sense towards the nature of work done </w:t>
            </w:r>
          </w:p>
        </w:tc>
      </w:tr>
      <w:tr w:rsidR="00EA6E35" w:rsidRPr="001D7CC9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1D7CC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615E17" w14:textId="77777777" w:rsidR="00360028" w:rsidRPr="001D7CC9" w:rsidRDefault="00360028" w:rsidP="003600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6E638E37" w14:textId="77777777" w:rsidR="00360028" w:rsidRPr="001D7CC9" w:rsidRDefault="00360028" w:rsidP="003600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1F93E96" w14:textId="7C53C98A" w:rsidR="00204042" w:rsidRPr="001D7CC9" w:rsidRDefault="00360028" w:rsidP="003600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61E2DCF4" w14:textId="3131B40A" w:rsidR="00204042" w:rsidRPr="001D7CC9" w:rsidRDefault="00A27EE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most common words used in manuscript were chosen as key words</w:t>
            </w:r>
          </w:p>
        </w:tc>
      </w:tr>
      <w:tr w:rsidR="00EA6E35" w:rsidRPr="001D7CC9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1D7CC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753EF76" w:rsidR="00204042" w:rsidRPr="001D7CC9" w:rsidRDefault="00B4712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A5EAFF5" w14:textId="40D6FFC7" w:rsidR="00204042" w:rsidRPr="001D7CC9" w:rsidRDefault="00A27EE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Proper precautions were taken to build up the background information and how it relates with this study</w:t>
            </w:r>
          </w:p>
        </w:tc>
      </w:tr>
      <w:tr w:rsidR="00EA6E35" w:rsidRPr="001D7CC9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1D7CC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CC15B7" w14:textId="77777777" w:rsidR="00204042" w:rsidRPr="001D7CC9" w:rsidRDefault="00B4712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</w:t>
            </w:r>
          </w:p>
          <w:p w14:paraId="26489395" w14:textId="77777777" w:rsidR="00B47127" w:rsidRPr="001D7CC9" w:rsidRDefault="00B4712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A045641" w14:textId="77777777" w:rsidR="00B47127" w:rsidRPr="001D7CC9" w:rsidRDefault="00B47127" w:rsidP="00B471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"/>
              </w:rPr>
              <w:t>It is necessary to explain the importance of a patient with demodicosis undergoing blood tests as part of routine clinical screening.</w:t>
            </w:r>
          </w:p>
          <w:p w14:paraId="09C7F265" w14:textId="0D7A402F" w:rsidR="00B47127" w:rsidRPr="001D7CC9" w:rsidRDefault="00B4712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AACFE7" w14:textId="2DEDD817" w:rsidR="00204042" w:rsidRPr="001D7CC9" w:rsidRDefault="00A27EE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suggestion , I will incorporate this in my manuscript</w:t>
            </w:r>
          </w:p>
        </w:tc>
      </w:tr>
      <w:tr w:rsidR="00EA6E35" w:rsidRPr="001D7CC9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1D7CC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22040D3" w:rsidR="00204042" w:rsidRPr="001D7CC9" w:rsidRDefault="00B4712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34BAD15" w14:textId="2A7C76BB" w:rsidR="00204042" w:rsidRPr="001D7CC9" w:rsidRDefault="00A27EE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Review of Literature was designed very carefully in a way that it aligns with the study</w:t>
            </w:r>
          </w:p>
        </w:tc>
      </w:tr>
      <w:tr w:rsidR="00EA6E35" w:rsidRPr="001D7CC9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1D7CC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814EDD1" w:rsidR="00204042" w:rsidRPr="001D7CC9" w:rsidRDefault="00032072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B378D21" w14:textId="381D4417" w:rsidR="00204042" w:rsidRPr="001D7CC9" w:rsidRDefault="00A27EE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Proper methodology was followed as suggested by the advisory committee</w:t>
            </w:r>
          </w:p>
        </w:tc>
      </w:tr>
      <w:tr w:rsidR="00EA6E35" w:rsidRPr="001D7CC9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1D7CC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771BF1C" w:rsidR="00204042" w:rsidRPr="001D7CC9" w:rsidRDefault="00032072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03D7017" w14:textId="57EF8A7B" w:rsidR="00204042" w:rsidRPr="001D7CC9" w:rsidRDefault="00B50C2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Proper Animal Ethics Protocols were followed</w:t>
            </w:r>
          </w:p>
        </w:tc>
      </w:tr>
      <w:tr w:rsidR="00EA6E35" w:rsidRPr="001D7CC9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1D7CC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1D7CC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78B6020" w:rsidR="00204042" w:rsidRPr="001D7CC9" w:rsidRDefault="0003207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GOOD </w:t>
            </w:r>
          </w:p>
        </w:tc>
        <w:tc>
          <w:tcPr>
            <w:tcW w:w="1667" w:type="pct"/>
          </w:tcPr>
          <w:p w14:paraId="5C85D0C2" w14:textId="246F316E" w:rsidR="00204042" w:rsidRPr="001D7CC9" w:rsidRDefault="00B50C2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Results were compiled very carefully</w:t>
            </w:r>
          </w:p>
        </w:tc>
      </w:tr>
      <w:tr w:rsidR="00EA6E35" w:rsidRPr="001D7CC9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1D7CC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1D7CC9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1D7CC9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08DCFA" w14:textId="77777777" w:rsidR="00032072" w:rsidRPr="001D7CC9" w:rsidRDefault="00032072" w:rsidP="000320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</w:t>
            </w:r>
          </w:p>
          <w:p w14:paraId="6475D7BE" w14:textId="77777777" w:rsidR="00204042" w:rsidRPr="001D7CC9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410335" w14:textId="77777777" w:rsidR="00032072" w:rsidRPr="001D7CC9" w:rsidRDefault="00032072" w:rsidP="0003207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"/>
              </w:rPr>
              <w:t>The histopathological figures need to be clearer.</w:t>
            </w:r>
          </w:p>
          <w:p w14:paraId="5BC888B7" w14:textId="22124DAC" w:rsidR="00032072" w:rsidRPr="001D7CC9" w:rsidRDefault="0003207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1B36A" w14:textId="177A9835" w:rsidR="00204042" w:rsidRPr="001D7CC9" w:rsidRDefault="00B50C2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suggestion, I will incorporate clear images</w:t>
            </w:r>
          </w:p>
        </w:tc>
      </w:tr>
      <w:tr w:rsidR="00EA6E35" w:rsidRPr="001D7CC9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1D7CC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706D33" w14:textId="295F4537" w:rsidR="00204042" w:rsidRPr="001D7CC9" w:rsidRDefault="00032072" w:rsidP="0003207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  <w:p w14:paraId="678B99F4" w14:textId="77777777" w:rsidR="00032072" w:rsidRPr="001D7CC9" w:rsidRDefault="00032072" w:rsidP="0003207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7B44548E" w14:textId="00B6F87C" w:rsidR="00032072" w:rsidRPr="001D7CC9" w:rsidRDefault="00032072" w:rsidP="0003207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076CB8C3" w14:textId="68A38C57" w:rsidR="00204042" w:rsidRPr="001D7CC9" w:rsidRDefault="00B50C2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Discussion was designed to relate with the practical utility of the work</w:t>
            </w:r>
          </w:p>
        </w:tc>
      </w:tr>
      <w:tr w:rsidR="00EA6E35" w:rsidRPr="001D7CC9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1D7CC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021F0B1" w:rsidR="00204042" w:rsidRPr="001D7CC9" w:rsidRDefault="00032072" w:rsidP="0003207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CC8AAA5" w14:textId="1A9584C6" w:rsidR="00204042" w:rsidRPr="001D7CC9" w:rsidRDefault="00B50C2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Appropriate data was incorporated to make the conclusion enriched </w:t>
            </w:r>
          </w:p>
        </w:tc>
      </w:tr>
      <w:tr w:rsidR="00EA6E35" w:rsidRPr="001D7CC9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1D7CC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05E266D" w:rsidR="00204042" w:rsidRPr="001D7CC9" w:rsidRDefault="00032072" w:rsidP="0003207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71FF1B95" w14:textId="445FAE94" w:rsidR="00204042" w:rsidRPr="001D7CC9" w:rsidRDefault="00B50C2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Limitations in Indian Conditions were addressed</w:t>
            </w:r>
          </w:p>
        </w:tc>
      </w:tr>
      <w:tr w:rsidR="00EA6E35" w:rsidRPr="001D7CC9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1D7CC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ED1905" w14:textId="46EF1ACF" w:rsidR="00032072" w:rsidRPr="001D7CC9" w:rsidRDefault="00032072" w:rsidP="0003207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  <w:p w14:paraId="2BE5A658" w14:textId="77777777" w:rsidR="00032072" w:rsidRPr="001D7CC9" w:rsidRDefault="00032072" w:rsidP="0003207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2977494" w14:textId="242B3A10" w:rsidR="00204042" w:rsidRPr="001D7CC9" w:rsidRDefault="00032072" w:rsidP="00032072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776025FB" w14:textId="76079DA6" w:rsidR="00204042" w:rsidRPr="001D7CC9" w:rsidRDefault="00B50C2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Latest references were incorporated</w:t>
            </w:r>
          </w:p>
        </w:tc>
      </w:tr>
      <w:tr w:rsidR="00EA6E35" w:rsidRPr="001D7CC9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1D7CC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1D7CC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1D7CC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DE44A25" w14:textId="1EC3CE25" w:rsidR="00032072" w:rsidRPr="001D7CC9" w:rsidRDefault="00032072" w:rsidP="0003207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  <w:p w14:paraId="19FD4A35" w14:textId="77777777" w:rsidR="00032072" w:rsidRPr="001D7CC9" w:rsidRDefault="00032072" w:rsidP="0003207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1AB8C62B" w14:textId="251481C9" w:rsidR="00204042" w:rsidRPr="001D7CC9" w:rsidRDefault="00032072" w:rsidP="00032072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3D972FCB" w14:textId="18EA8A11" w:rsidR="00204042" w:rsidRPr="001D7CC9" w:rsidRDefault="00533C2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Manuscript was designed with proper emphasis on this </w:t>
            </w:r>
          </w:p>
        </w:tc>
      </w:tr>
    </w:tbl>
    <w:p w14:paraId="4531F6FC" w14:textId="77777777" w:rsidR="00AA476E" w:rsidRPr="001D7CC9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1D7CC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D7CC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1D7CC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1D7CC9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1D7CC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5F1A482D" w:rsidR="00204042" w:rsidRPr="001D7CC9" w:rsidRDefault="00533C29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                    </w:t>
            </w:r>
            <w:r w:rsidR="00EA6E35"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1D7CC9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1D7CC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D7C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D7CC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1D7CC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1D7CC9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1D7CC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1D7CC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1D7CC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1D7CC9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BBBBF48" w:rsidR="00204042" w:rsidRPr="001D7CC9" w:rsidRDefault="00032072" w:rsidP="000320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09D7ACC" w:rsidR="00204042" w:rsidRPr="001D7CC9" w:rsidRDefault="00533C2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Title was designed to address the exact study and its objective</w:t>
            </w:r>
          </w:p>
        </w:tc>
      </w:tr>
      <w:tr w:rsidR="00EA6E35" w:rsidRPr="001D7CC9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1D7CC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1D7CC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1D7CC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1D7CC9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6D4C86A" w:rsidR="00204042" w:rsidRPr="001D7CC9" w:rsidRDefault="00032072" w:rsidP="000320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3A071AEF" w:rsidR="00204042" w:rsidRPr="001D7CC9" w:rsidRDefault="00533C2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was written in a way that it makes the reader understand the complete work quickly</w:t>
            </w:r>
          </w:p>
        </w:tc>
      </w:tr>
      <w:tr w:rsidR="00EA6E35" w:rsidRPr="001D7CC9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1D7CC9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D7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1D7CC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1D7CC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C196565" w:rsidR="00204042" w:rsidRPr="001D7CC9" w:rsidRDefault="00032072" w:rsidP="00032072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C080522" w:rsidR="00204042" w:rsidRPr="001D7CC9" w:rsidRDefault="00533C2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Proper measures were taken to ensure scientific accuracy</w:t>
            </w:r>
          </w:p>
        </w:tc>
      </w:tr>
      <w:tr w:rsidR="00EA6E35" w:rsidRPr="001D7CC9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1D7CC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1D7CC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1D7CC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1D7CC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1D7CC9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553BA32" w:rsidR="00204042" w:rsidRPr="001D7CC9" w:rsidRDefault="00032072" w:rsidP="00032072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1424D0B2" w:rsidR="00204042" w:rsidRPr="001D7CC9" w:rsidRDefault="00533C2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Recent references were incorporated at appropriate places </w:t>
            </w:r>
          </w:p>
        </w:tc>
      </w:tr>
      <w:tr w:rsidR="00EA6E35" w:rsidRPr="001D7CC9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1D7CC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1D7CC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1D7CC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1D7CC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1D7CC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81AD638" w:rsidR="00204042" w:rsidRPr="001D7CC9" w:rsidRDefault="00032072" w:rsidP="00032072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667447F8" w:rsidR="00204042" w:rsidRPr="001D7CC9" w:rsidRDefault="00533C2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the Ethical </w:t>
            </w:r>
            <w:r w:rsidR="004873A2"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guidelines</w:t>
            </w:r>
            <w:r w:rsidRPr="001D7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were followed , Owner’s consent was taken </w:t>
            </w:r>
            <w:r w:rsidR="004873A2" w:rsidRPr="001D7CC9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before taking blood samples and skin scrapings </w:t>
            </w:r>
          </w:p>
        </w:tc>
      </w:tr>
    </w:tbl>
    <w:p w14:paraId="08B8843A" w14:textId="77777777" w:rsidR="00527382" w:rsidRPr="001D7CC9" w:rsidRDefault="00527382" w:rsidP="00070D88">
      <w:pPr>
        <w:pStyle w:val="BodyText"/>
        <w:spacing w:before="228"/>
        <w:ind w:left="23"/>
        <w:rPr>
          <w:rFonts w:ascii="Arial" w:hAnsi="Arial" w:cs="Arial"/>
          <w:b/>
          <w:bCs/>
          <w:sz w:val="20"/>
          <w:szCs w:val="20"/>
          <w:highlight w:val="yellow"/>
          <w:lang w:val="en-GB"/>
        </w:rPr>
      </w:pPr>
    </w:p>
    <w:sectPr w:rsidR="00527382" w:rsidRPr="001D7CC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4144D" w14:textId="77777777" w:rsidR="00966E22" w:rsidRDefault="00966E22">
      <w:r>
        <w:separator/>
      </w:r>
    </w:p>
  </w:endnote>
  <w:endnote w:type="continuationSeparator" w:id="0">
    <w:p w14:paraId="4DD08A1E" w14:textId="77777777" w:rsidR="00966E22" w:rsidRDefault="0096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8CC4" w14:textId="77777777" w:rsidR="00966E22" w:rsidRDefault="00966E22">
      <w:r>
        <w:separator/>
      </w:r>
    </w:p>
  </w:footnote>
  <w:footnote w:type="continuationSeparator" w:id="0">
    <w:p w14:paraId="5BD55E19" w14:textId="77777777" w:rsidR="00966E22" w:rsidRDefault="00966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5433697">
    <w:abstractNumId w:val="4"/>
  </w:num>
  <w:num w:numId="2" w16cid:durableId="216816576">
    <w:abstractNumId w:val="8"/>
  </w:num>
  <w:num w:numId="3" w16cid:durableId="899286022">
    <w:abstractNumId w:val="7"/>
  </w:num>
  <w:num w:numId="4" w16cid:durableId="373165373">
    <w:abstractNumId w:val="9"/>
  </w:num>
  <w:num w:numId="5" w16cid:durableId="1846748834">
    <w:abstractNumId w:val="6"/>
  </w:num>
  <w:num w:numId="6" w16cid:durableId="1652322003">
    <w:abstractNumId w:val="0"/>
  </w:num>
  <w:num w:numId="7" w16cid:durableId="1921596898">
    <w:abstractNumId w:val="3"/>
  </w:num>
  <w:num w:numId="8" w16cid:durableId="772434909">
    <w:abstractNumId w:val="11"/>
  </w:num>
  <w:num w:numId="9" w16cid:durableId="1293437806">
    <w:abstractNumId w:val="10"/>
  </w:num>
  <w:num w:numId="10" w16cid:durableId="130947999">
    <w:abstractNumId w:val="2"/>
  </w:num>
  <w:num w:numId="11" w16cid:durableId="2024739516">
    <w:abstractNumId w:val="1"/>
  </w:num>
  <w:num w:numId="12" w16cid:durableId="9922929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25BBE"/>
    <w:rsid w:val="00032072"/>
    <w:rsid w:val="00070D88"/>
    <w:rsid w:val="000B3FCB"/>
    <w:rsid w:val="001061B4"/>
    <w:rsid w:val="00127380"/>
    <w:rsid w:val="001D45BF"/>
    <w:rsid w:val="001D7CC9"/>
    <w:rsid w:val="00204042"/>
    <w:rsid w:val="00206283"/>
    <w:rsid w:val="0023079C"/>
    <w:rsid w:val="00261933"/>
    <w:rsid w:val="002843F6"/>
    <w:rsid w:val="002C66D6"/>
    <w:rsid w:val="002D3B61"/>
    <w:rsid w:val="00360028"/>
    <w:rsid w:val="00405A38"/>
    <w:rsid w:val="004873A2"/>
    <w:rsid w:val="004C2348"/>
    <w:rsid w:val="004E3EF4"/>
    <w:rsid w:val="00527382"/>
    <w:rsid w:val="00533C29"/>
    <w:rsid w:val="005A0553"/>
    <w:rsid w:val="005A5CF8"/>
    <w:rsid w:val="005C677A"/>
    <w:rsid w:val="00605563"/>
    <w:rsid w:val="00620021"/>
    <w:rsid w:val="006534F5"/>
    <w:rsid w:val="00673E18"/>
    <w:rsid w:val="007A45B2"/>
    <w:rsid w:val="007A699C"/>
    <w:rsid w:val="007E2B26"/>
    <w:rsid w:val="008657BD"/>
    <w:rsid w:val="008A03B5"/>
    <w:rsid w:val="008C0956"/>
    <w:rsid w:val="008D2987"/>
    <w:rsid w:val="0093749E"/>
    <w:rsid w:val="0096067F"/>
    <w:rsid w:val="00966E22"/>
    <w:rsid w:val="00983E6C"/>
    <w:rsid w:val="009A3A95"/>
    <w:rsid w:val="009E389D"/>
    <w:rsid w:val="00A27EE8"/>
    <w:rsid w:val="00A7113E"/>
    <w:rsid w:val="00AA476E"/>
    <w:rsid w:val="00AF3F59"/>
    <w:rsid w:val="00B47127"/>
    <w:rsid w:val="00B50C23"/>
    <w:rsid w:val="00C255C0"/>
    <w:rsid w:val="00CF65BE"/>
    <w:rsid w:val="00D51B4B"/>
    <w:rsid w:val="00D618D4"/>
    <w:rsid w:val="00DF4831"/>
    <w:rsid w:val="00E13F66"/>
    <w:rsid w:val="00E24527"/>
    <w:rsid w:val="00E46CBC"/>
    <w:rsid w:val="00EA6E35"/>
    <w:rsid w:val="00EE3E18"/>
    <w:rsid w:val="00F8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38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27382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869</Words>
  <Characters>4955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2026-05-19T01:19:00Z</dcterms:created>
  <dcterms:modified xsi:type="dcterms:W3CDTF">2026-05-22T12:37:00Z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