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45BC" w:rsidRPr="001A3306" w14:paraId="3CF93EC7" w14:textId="77777777">
        <w:trPr>
          <w:trHeight w:val="20"/>
          <w:jc w:val="center"/>
        </w:trPr>
        <w:tc>
          <w:tcPr>
            <w:tcW w:w="1186" w:type="pct"/>
          </w:tcPr>
          <w:p w14:paraId="4E5D9226" w14:textId="77777777" w:rsidR="004B45BC" w:rsidRPr="001A3306" w:rsidRDefault="00321AE1">
            <w:pPr>
              <w:pStyle w:val="BodyText"/>
              <w:ind w:left="90"/>
              <w:jc w:val="left"/>
              <w:rPr>
                <w:rFonts w:ascii="Arial" w:hAnsi="Arial" w:cs="Arial"/>
                <w:bCs/>
                <w:sz w:val="20"/>
                <w:szCs w:val="20"/>
                <w:lang w:val="en-GB"/>
              </w:rPr>
            </w:pPr>
            <w:bookmarkStart w:id="0" w:name="_GoBack"/>
            <w:r w:rsidRPr="001A3306">
              <w:rPr>
                <w:rFonts w:ascii="Arial" w:hAnsi="Arial" w:cs="Arial"/>
                <w:bCs/>
                <w:sz w:val="20"/>
                <w:szCs w:val="20"/>
                <w:lang w:val="en-GB"/>
              </w:rPr>
              <w:t>Journal Name:</w:t>
            </w:r>
          </w:p>
        </w:tc>
        <w:tc>
          <w:tcPr>
            <w:tcW w:w="3814" w:type="pct"/>
          </w:tcPr>
          <w:p w14:paraId="76BC9DA8" w14:textId="77777777" w:rsidR="004B45BC" w:rsidRPr="001A3306" w:rsidRDefault="00E453EB">
            <w:pPr>
              <w:rPr>
                <w:rFonts w:ascii="Arial" w:hAnsi="Arial" w:cs="Arial"/>
                <w:b/>
                <w:bCs/>
                <w:color w:val="0000FF"/>
                <w:sz w:val="20"/>
                <w:szCs w:val="20"/>
                <w:lang w:val="en-GB"/>
              </w:rPr>
            </w:pPr>
            <w:hyperlink r:id="rId7" w:history="1">
              <w:r w:rsidR="00321AE1" w:rsidRPr="001A3306">
                <w:rPr>
                  <w:rFonts w:ascii="Arial" w:hAnsi="Arial" w:cs="Arial"/>
                  <w:bCs/>
                  <w:noProof/>
                  <w:color w:val="0000FF"/>
                  <w:sz w:val="20"/>
                  <w:szCs w:val="20"/>
                  <w:u w:val="single"/>
                </w:rPr>
                <w:t xml:space="preserve">Journal of Advances in Biology &amp; Biotechnology </w:t>
              </w:r>
            </w:hyperlink>
          </w:p>
        </w:tc>
      </w:tr>
      <w:tr w:rsidR="004B45BC" w:rsidRPr="001A3306" w14:paraId="23204BC8" w14:textId="77777777">
        <w:trPr>
          <w:trHeight w:val="20"/>
          <w:jc w:val="center"/>
        </w:trPr>
        <w:tc>
          <w:tcPr>
            <w:tcW w:w="1186" w:type="pct"/>
          </w:tcPr>
          <w:p w14:paraId="40EA1ECD" w14:textId="77777777" w:rsidR="004B45BC" w:rsidRPr="001A3306" w:rsidRDefault="00321AE1">
            <w:pPr>
              <w:pStyle w:val="BodyText"/>
              <w:ind w:left="90"/>
              <w:jc w:val="left"/>
              <w:rPr>
                <w:rFonts w:ascii="Arial" w:hAnsi="Arial" w:cs="Arial"/>
                <w:bCs/>
                <w:sz w:val="20"/>
                <w:szCs w:val="20"/>
                <w:lang w:val="en-GB"/>
              </w:rPr>
            </w:pPr>
            <w:r w:rsidRPr="001A3306">
              <w:rPr>
                <w:rFonts w:ascii="Arial" w:hAnsi="Arial" w:cs="Arial"/>
                <w:bCs/>
                <w:sz w:val="20"/>
                <w:szCs w:val="20"/>
                <w:lang w:val="en-GB"/>
              </w:rPr>
              <w:t>Manuscript Number:</w:t>
            </w:r>
          </w:p>
        </w:tc>
        <w:tc>
          <w:tcPr>
            <w:tcW w:w="3814" w:type="pct"/>
          </w:tcPr>
          <w:p w14:paraId="70AC7563" w14:textId="77777777" w:rsidR="004B45BC" w:rsidRPr="001A3306" w:rsidRDefault="00321AE1">
            <w:pPr>
              <w:pStyle w:val="NormalWeb"/>
              <w:spacing w:before="0" w:beforeAutospacing="0" w:after="0" w:afterAutospacing="0"/>
              <w:rPr>
                <w:rFonts w:ascii="Arial" w:hAnsi="Arial" w:cs="Arial"/>
                <w:b/>
                <w:bCs/>
                <w:sz w:val="20"/>
                <w:szCs w:val="20"/>
                <w:lang w:val="en-GB"/>
              </w:rPr>
            </w:pPr>
            <w:r w:rsidRPr="001A3306">
              <w:rPr>
                <w:rFonts w:ascii="Arial" w:hAnsi="Arial" w:cs="Arial"/>
                <w:b/>
                <w:bCs/>
                <w:sz w:val="20"/>
                <w:szCs w:val="20"/>
                <w:lang w:val="en-GB"/>
              </w:rPr>
              <w:t>Ms_JABB_158477</w:t>
            </w:r>
          </w:p>
        </w:tc>
      </w:tr>
      <w:tr w:rsidR="004B45BC" w:rsidRPr="001A3306" w14:paraId="1F505283" w14:textId="77777777">
        <w:trPr>
          <w:trHeight w:val="20"/>
          <w:jc w:val="center"/>
        </w:trPr>
        <w:tc>
          <w:tcPr>
            <w:tcW w:w="1186" w:type="pct"/>
          </w:tcPr>
          <w:p w14:paraId="2907F207" w14:textId="77777777" w:rsidR="004B45BC" w:rsidRPr="001A3306" w:rsidRDefault="00321AE1">
            <w:pPr>
              <w:pStyle w:val="BodyText"/>
              <w:ind w:left="90"/>
              <w:jc w:val="left"/>
              <w:rPr>
                <w:rFonts w:ascii="Arial" w:hAnsi="Arial" w:cs="Arial"/>
                <w:bCs/>
                <w:sz w:val="20"/>
                <w:szCs w:val="20"/>
                <w:lang w:val="en-GB"/>
              </w:rPr>
            </w:pPr>
            <w:r w:rsidRPr="001A3306">
              <w:rPr>
                <w:rFonts w:ascii="Arial" w:hAnsi="Arial" w:cs="Arial"/>
                <w:bCs/>
                <w:sz w:val="20"/>
                <w:szCs w:val="20"/>
                <w:lang w:val="en-GB"/>
              </w:rPr>
              <w:t xml:space="preserve">Title of the Manuscript: </w:t>
            </w:r>
          </w:p>
        </w:tc>
        <w:tc>
          <w:tcPr>
            <w:tcW w:w="3814" w:type="pct"/>
          </w:tcPr>
          <w:p w14:paraId="30DCBD20" w14:textId="77777777" w:rsidR="004B45BC" w:rsidRPr="001A3306" w:rsidRDefault="00321AE1">
            <w:pPr>
              <w:pStyle w:val="NormalWeb"/>
              <w:spacing w:before="0" w:beforeAutospacing="0" w:after="0" w:afterAutospacing="0"/>
              <w:rPr>
                <w:rFonts w:ascii="Arial" w:hAnsi="Arial" w:cs="Arial"/>
                <w:b/>
                <w:sz w:val="20"/>
                <w:szCs w:val="20"/>
                <w:lang w:val="en-GB"/>
              </w:rPr>
            </w:pPr>
            <w:r w:rsidRPr="001A3306">
              <w:rPr>
                <w:rFonts w:ascii="Arial" w:hAnsi="Arial" w:cs="Arial"/>
                <w:b/>
                <w:sz w:val="20"/>
                <w:szCs w:val="20"/>
                <w:lang w:val="en-GB"/>
              </w:rPr>
              <w:t>Therapeutic Efficacy of Autologous Platelet-Rich Plasma in Bilateral Corneal Ulcers in a Canine Patient: A Pilot Clinical Study on Ocular Surface Regeneration</w:t>
            </w:r>
          </w:p>
        </w:tc>
      </w:tr>
      <w:tr w:rsidR="004B45BC" w:rsidRPr="001A3306" w14:paraId="18C3ACC7" w14:textId="77777777">
        <w:trPr>
          <w:trHeight w:val="20"/>
          <w:jc w:val="center"/>
        </w:trPr>
        <w:tc>
          <w:tcPr>
            <w:tcW w:w="1186" w:type="pct"/>
          </w:tcPr>
          <w:p w14:paraId="677A35EB" w14:textId="77777777" w:rsidR="004B45BC" w:rsidRPr="001A3306" w:rsidRDefault="00321AE1">
            <w:pPr>
              <w:pStyle w:val="BodyText"/>
              <w:ind w:left="90"/>
              <w:jc w:val="left"/>
              <w:rPr>
                <w:rFonts w:ascii="Arial" w:hAnsi="Arial" w:cs="Arial"/>
                <w:bCs/>
                <w:sz w:val="20"/>
                <w:szCs w:val="20"/>
                <w:lang w:val="en-GB"/>
              </w:rPr>
            </w:pPr>
            <w:r w:rsidRPr="001A3306">
              <w:rPr>
                <w:rFonts w:ascii="Arial" w:hAnsi="Arial" w:cs="Arial"/>
                <w:bCs/>
                <w:sz w:val="20"/>
                <w:szCs w:val="20"/>
                <w:lang w:val="en-GB"/>
              </w:rPr>
              <w:t>Type of the Article</w:t>
            </w:r>
          </w:p>
        </w:tc>
        <w:tc>
          <w:tcPr>
            <w:tcW w:w="3814" w:type="pct"/>
          </w:tcPr>
          <w:p w14:paraId="56735967" w14:textId="77777777" w:rsidR="004B45BC" w:rsidRPr="001A3306" w:rsidRDefault="00321AE1">
            <w:pPr>
              <w:pStyle w:val="NormalWeb"/>
              <w:spacing w:before="0" w:beforeAutospacing="0" w:after="0" w:afterAutospacing="0"/>
              <w:rPr>
                <w:rFonts w:ascii="Arial" w:hAnsi="Arial" w:cs="Arial"/>
                <w:b/>
                <w:sz w:val="20"/>
                <w:szCs w:val="20"/>
                <w:lang w:val="en-GB"/>
              </w:rPr>
            </w:pPr>
            <w:r w:rsidRPr="001A3306">
              <w:rPr>
                <w:rFonts w:ascii="Arial" w:hAnsi="Arial" w:cs="Arial"/>
                <w:b/>
                <w:sz w:val="20"/>
                <w:szCs w:val="20"/>
                <w:lang w:val="en-GB"/>
              </w:rPr>
              <w:t>Research Article</w:t>
            </w:r>
          </w:p>
          <w:p w14:paraId="2239A6E0" w14:textId="77777777" w:rsidR="004B45BC" w:rsidRPr="001A3306" w:rsidRDefault="004B45BC">
            <w:pPr>
              <w:pStyle w:val="NormalWeb"/>
              <w:spacing w:before="0" w:beforeAutospacing="0" w:after="0" w:afterAutospacing="0"/>
              <w:rPr>
                <w:rFonts w:ascii="Arial" w:hAnsi="Arial" w:cs="Arial"/>
                <w:b/>
                <w:sz w:val="20"/>
                <w:szCs w:val="20"/>
                <w:lang w:val="en-GB"/>
              </w:rPr>
            </w:pPr>
          </w:p>
        </w:tc>
      </w:tr>
    </w:tbl>
    <w:p w14:paraId="25C81A1F" w14:textId="77777777" w:rsidR="004B45BC" w:rsidRPr="001A3306" w:rsidRDefault="004B45BC">
      <w:pPr>
        <w:pStyle w:val="BodyText"/>
        <w:rPr>
          <w:rFonts w:ascii="Arial" w:hAnsi="Arial" w:cs="Arial"/>
          <w:i/>
          <w:sz w:val="20"/>
          <w:szCs w:val="20"/>
          <w:u w:val="single"/>
          <w:lang w:val="en-GB"/>
        </w:rPr>
      </w:pPr>
    </w:p>
    <w:p w14:paraId="538BD004" w14:textId="77777777" w:rsidR="004B45BC" w:rsidRPr="001A3306" w:rsidRDefault="00321AE1">
      <w:pPr>
        <w:jc w:val="both"/>
        <w:rPr>
          <w:rFonts w:ascii="Arial" w:eastAsia="MS Mincho" w:hAnsi="Arial" w:cs="Arial"/>
          <w:b/>
          <w:sz w:val="20"/>
          <w:szCs w:val="20"/>
          <w:u w:val="single"/>
          <w:lang w:val="en-GB"/>
        </w:rPr>
      </w:pPr>
      <w:r w:rsidRPr="001A3306">
        <w:rPr>
          <w:rFonts w:ascii="Arial" w:eastAsia="MS Mincho" w:hAnsi="Arial" w:cs="Arial"/>
          <w:b/>
          <w:sz w:val="20"/>
          <w:szCs w:val="20"/>
          <w:highlight w:val="yellow"/>
          <w:u w:val="single"/>
          <w:lang w:val="en-GB"/>
        </w:rPr>
        <w:t>PART 1 (Importance of the manuscript)</w:t>
      </w:r>
      <w:r w:rsidRPr="001A3306">
        <w:rPr>
          <w:rFonts w:ascii="Arial" w:eastAsia="MS Mincho" w:hAnsi="Arial" w:cs="Arial"/>
          <w:b/>
          <w:sz w:val="20"/>
          <w:szCs w:val="20"/>
          <w:u w:val="single"/>
          <w:lang w:val="en-GB"/>
        </w:rPr>
        <w:t xml:space="preserve"> </w:t>
      </w:r>
    </w:p>
    <w:p w14:paraId="35B7FE59" w14:textId="77777777" w:rsidR="004B45BC" w:rsidRPr="001A3306" w:rsidRDefault="004B45B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45BC" w:rsidRPr="001A3306" w14:paraId="47053F81" w14:textId="77777777">
        <w:trPr>
          <w:trHeight w:val="20"/>
          <w:jc w:val="center"/>
        </w:trPr>
        <w:tc>
          <w:tcPr>
            <w:tcW w:w="1666" w:type="pct"/>
            <w:noWrap/>
          </w:tcPr>
          <w:p w14:paraId="6EA56E73" w14:textId="77777777" w:rsidR="004B45BC" w:rsidRPr="001A3306" w:rsidRDefault="004B45BC">
            <w:pPr>
              <w:keepNext/>
              <w:outlineLvl w:val="1"/>
              <w:rPr>
                <w:rFonts w:ascii="Arial" w:eastAsia="MS Mincho" w:hAnsi="Arial" w:cs="Arial"/>
                <w:b/>
                <w:bCs/>
                <w:sz w:val="20"/>
                <w:szCs w:val="20"/>
                <w:lang w:val="en-GB"/>
              </w:rPr>
            </w:pPr>
          </w:p>
        </w:tc>
        <w:tc>
          <w:tcPr>
            <w:tcW w:w="1667" w:type="pct"/>
            <w:hideMark/>
          </w:tcPr>
          <w:p w14:paraId="5B8B34FA" w14:textId="77777777" w:rsidR="004B45BC" w:rsidRPr="001A3306" w:rsidRDefault="00321AE1">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Comments of the Reviewers</w:t>
            </w:r>
          </w:p>
        </w:tc>
        <w:tc>
          <w:tcPr>
            <w:tcW w:w="1667" w:type="pct"/>
          </w:tcPr>
          <w:p w14:paraId="067C36C3" w14:textId="77777777" w:rsidR="004B45BC" w:rsidRPr="001A3306" w:rsidRDefault="00321AE1">
            <w:pPr>
              <w:spacing w:after="160" w:line="256" w:lineRule="auto"/>
              <w:rPr>
                <w:rFonts w:ascii="Arial" w:eastAsia="Calibri" w:hAnsi="Arial" w:cs="Arial"/>
                <w:kern w:val="2"/>
                <w:sz w:val="20"/>
                <w:szCs w:val="20"/>
                <w:lang w:val="en-GB"/>
              </w:rPr>
            </w:pPr>
            <w:r w:rsidRPr="001A3306">
              <w:rPr>
                <w:rFonts w:ascii="Arial" w:eastAsia="Calibri" w:hAnsi="Arial" w:cs="Arial"/>
                <w:b/>
                <w:kern w:val="2"/>
                <w:sz w:val="20"/>
                <w:szCs w:val="20"/>
                <w:lang w:val="en-GB"/>
              </w:rPr>
              <w:t>Author’s Feedback</w:t>
            </w:r>
            <w:r w:rsidRPr="001A3306">
              <w:rPr>
                <w:rFonts w:ascii="Arial" w:eastAsia="Calibri" w:hAnsi="Arial" w:cs="Arial"/>
                <w:kern w:val="2"/>
                <w:sz w:val="20"/>
                <w:szCs w:val="20"/>
                <w:lang w:val="en-GB"/>
              </w:rPr>
              <w:t xml:space="preserve"> </w:t>
            </w:r>
          </w:p>
          <w:p w14:paraId="664D8571" w14:textId="77777777" w:rsidR="004B45BC" w:rsidRPr="001A3306" w:rsidRDefault="004B45BC">
            <w:pPr>
              <w:keepNext/>
              <w:outlineLvl w:val="1"/>
              <w:rPr>
                <w:rFonts w:ascii="Arial" w:eastAsia="MS Mincho" w:hAnsi="Arial" w:cs="Arial"/>
                <w:bCs/>
                <w:sz w:val="20"/>
                <w:szCs w:val="20"/>
                <w:lang w:val="en-GB"/>
              </w:rPr>
            </w:pPr>
          </w:p>
        </w:tc>
      </w:tr>
      <w:tr w:rsidR="004B45BC" w:rsidRPr="001A3306" w14:paraId="5197901E" w14:textId="77777777">
        <w:trPr>
          <w:trHeight w:val="20"/>
          <w:jc w:val="center"/>
        </w:trPr>
        <w:tc>
          <w:tcPr>
            <w:tcW w:w="1666" w:type="pct"/>
            <w:noWrap/>
            <w:hideMark/>
          </w:tcPr>
          <w:p w14:paraId="2F621094" w14:textId="77777777" w:rsidR="004B45BC" w:rsidRPr="001A3306" w:rsidRDefault="00321AE1">
            <w:pPr>
              <w:rPr>
                <w:rFonts w:ascii="Arial" w:hAnsi="Arial" w:cs="Arial"/>
                <w:bCs/>
                <w:sz w:val="20"/>
                <w:szCs w:val="20"/>
                <w:lang w:val="en-GB"/>
              </w:rPr>
            </w:pPr>
            <w:r w:rsidRPr="001A3306">
              <w:rPr>
                <w:rFonts w:ascii="Arial" w:hAnsi="Arial" w:cs="Arial"/>
                <w:b/>
                <w:bCs/>
                <w:sz w:val="20"/>
                <w:szCs w:val="20"/>
                <w:lang w:val="en-GB"/>
              </w:rPr>
              <w:t>Please write a few sentences regarding the importance of this manuscript for the scientific community.</w:t>
            </w:r>
            <w:r w:rsidRPr="001A3306">
              <w:rPr>
                <w:rFonts w:ascii="Arial" w:hAnsi="Arial" w:cs="Arial"/>
                <w:bCs/>
                <w:sz w:val="20"/>
                <w:szCs w:val="20"/>
                <w:lang w:val="en-GB"/>
              </w:rPr>
              <w:t xml:space="preserve"> A minimum of 3-4 sentences may </w:t>
            </w:r>
          </w:p>
          <w:p w14:paraId="6022DA00" w14:textId="77777777" w:rsidR="004B45BC" w:rsidRPr="001A3306" w:rsidRDefault="00321AE1">
            <w:pPr>
              <w:rPr>
                <w:rFonts w:ascii="Arial" w:eastAsia="MS Mincho" w:hAnsi="Arial" w:cs="Arial"/>
                <w:bCs/>
                <w:sz w:val="20"/>
                <w:szCs w:val="20"/>
                <w:lang w:val="en-GB"/>
              </w:rPr>
            </w:pPr>
            <w:r w:rsidRPr="001A3306">
              <w:rPr>
                <w:rFonts w:ascii="Arial" w:hAnsi="Arial" w:cs="Arial"/>
                <w:bCs/>
                <w:sz w:val="20"/>
                <w:szCs w:val="20"/>
                <w:lang w:val="en-GB"/>
              </w:rPr>
              <w:t>be required for this part.</w:t>
            </w:r>
          </w:p>
        </w:tc>
        <w:tc>
          <w:tcPr>
            <w:tcW w:w="1667" w:type="pct"/>
          </w:tcPr>
          <w:p w14:paraId="341222D8" w14:textId="3987B617" w:rsidR="004B45BC" w:rsidRPr="001A3306" w:rsidRDefault="00321AE1">
            <w:pPr>
              <w:contextualSpacing/>
              <w:rPr>
                <w:rFonts w:ascii="Arial" w:hAnsi="Arial" w:cs="Arial"/>
                <w:b/>
                <w:bCs/>
                <w:sz w:val="20"/>
                <w:szCs w:val="20"/>
                <w:lang w:val="en-GB"/>
              </w:rPr>
            </w:pPr>
            <w:r w:rsidRPr="001A3306">
              <w:rPr>
                <w:rFonts w:ascii="Arial" w:hAnsi="Arial" w:cs="Arial"/>
                <w:b/>
                <w:bCs/>
                <w:sz w:val="20"/>
                <w:szCs w:val="20"/>
              </w:rPr>
              <w:t xml:space="preserve">The use of autologous PRP for the correction of protracted </w:t>
            </w:r>
            <w:r w:rsidR="001F4B67" w:rsidRPr="001A3306">
              <w:rPr>
                <w:rFonts w:ascii="Arial" w:hAnsi="Arial" w:cs="Arial"/>
                <w:b/>
                <w:bCs/>
                <w:sz w:val="20"/>
                <w:szCs w:val="20"/>
              </w:rPr>
              <w:t>bilateral corneal ulceration</w:t>
            </w:r>
            <w:r w:rsidRPr="001A3306">
              <w:rPr>
                <w:rFonts w:ascii="Arial" w:hAnsi="Arial" w:cs="Arial"/>
                <w:b/>
                <w:bCs/>
                <w:sz w:val="20"/>
                <w:szCs w:val="20"/>
              </w:rPr>
              <w:t xml:space="preserve"> in a canine patient after systemic administration </w:t>
            </w:r>
            <w:r w:rsidR="001F4B67" w:rsidRPr="001A3306">
              <w:rPr>
                <w:rFonts w:ascii="Arial" w:hAnsi="Arial" w:cs="Arial"/>
                <w:b/>
                <w:bCs/>
                <w:sz w:val="20"/>
                <w:szCs w:val="20"/>
              </w:rPr>
              <w:t>of ceftriaxone</w:t>
            </w:r>
            <w:r w:rsidRPr="001A3306">
              <w:rPr>
                <w:rFonts w:ascii="Arial" w:hAnsi="Arial" w:cs="Arial"/>
                <w:b/>
                <w:bCs/>
                <w:sz w:val="20"/>
                <w:szCs w:val="20"/>
              </w:rPr>
              <w:t xml:space="preserve"> and topical eye drops fails </w:t>
            </w:r>
          </w:p>
        </w:tc>
        <w:tc>
          <w:tcPr>
            <w:tcW w:w="1667" w:type="pct"/>
          </w:tcPr>
          <w:p w14:paraId="36CF8113" w14:textId="1F62C60C" w:rsidR="004B45BC" w:rsidRPr="001A3306" w:rsidRDefault="001F4B67">
            <w:pPr>
              <w:keepNext/>
              <w:outlineLvl w:val="1"/>
              <w:rPr>
                <w:rFonts w:ascii="Arial" w:eastAsia="MS Mincho" w:hAnsi="Arial" w:cs="Arial"/>
                <w:bCs/>
                <w:sz w:val="20"/>
                <w:szCs w:val="20"/>
                <w:lang w:val="en-GB"/>
              </w:rPr>
            </w:pPr>
            <w:r w:rsidRPr="001A3306">
              <w:rPr>
                <w:rFonts w:ascii="Arial" w:eastAsia="MS Mincho" w:hAnsi="Arial" w:cs="Arial"/>
                <w:bCs/>
                <w:sz w:val="20"/>
                <w:szCs w:val="20"/>
              </w:rPr>
              <w:t>The manuscript has been revised to clarify that the corneal ulcers were unresponsive to initial conventional therapy, including systemic ceftriaxone–tazobactam and topical treatment. This has now been stated as the indication for initiating PRP therapy.</w:t>
            </w:r>
          </w:p>
        </w:tc>
      </w:tr>
    </w:tbl>
    <w:p w14:paraId="6715C081" w14:textId="77777777" w:rsidR="004B45BC" w:rsidRPr="001A3306" w:rsidRDefault="004B45BC">
      <w:pPr>
        <w:rPr>
          <w:rFonts w:ascii="Arial" w:hAnsi="Arial" w:cs="Arial"/>
          <w:sz w:val="20"/>
          <w:szCs w:val="20"/>
          <w:lang w:val="en-GB"/>
        </w:rPr>
      </w:pPr>
    </w:p>
    <w:p w14:paraId="48870B53" w14:textId="77777777" w:rsidR="004B45BC" w:rsidRPr="001A3306" w:rsidRDefault="00321AE1">
      <w:pPr>
        <w:keepNext/>
        <w:outlineLvl w:val="1"/>
        <w:rPr>
          <w:rFonts w:ascii="Arial" w:eastAsia="MS Mincho" w:hAnsi="Arial" w:cs="Arial"/>
          <w:b/>
          <w:bCs/>
          <w:sz w:val="20"/>
          <w:szCs w:val="20"/>
          <w:highlight w:val="yellow"/>
          <w:u w:val="single"/>
          <w:lang w:val="en-GB"/>
        </w:rPr>
      </w:pPr>
      <w:r w:rsidRPr="001A3306">
        <w:rPr>
          <w:rFonts w:ascii="Arial" w:eastAsia="MS Mincho" w:hAnsi="Arial" w:cs="Arial"/>
          <w:b/>
          <w:bCs/>
          <w:sz w:val="20"/>
          <w:szCs w:val="20"/>
          <w:highlight w:val="yellow"/>
          <w:u w:val="single"/>
          <w:lang w:val="en-GB"/>
        </w:rPr>
        <w:t>PART 2.1 (Objective Evaluation)</w:t>
      </w:r>
    </w:p>
    <w:p w14:paraId="7FCA4FA8" w14:textId="77777777" w:rsidR="004B45BC" w:rsidRPr="001A3306" w:rsidRDefault="004B45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45BC" w:rsidRPr="001A3306" w14:paraId="02C961CD" w14:textId="77777777">
        <w:trPr>
          <w:trHeight w:val="20"/>
          <w:jc w:val="center"/>
        </w:trPr>
        <w:tc>
          <w:tcPr>
            <w:tcW w:w="1666" w:type="pct"/>
            <w:noWrap/>
          </w:tcPr>
          <w:p w14:paraId="0F5EDE70" w14:textId="77777777" w:rsidR="004B45BC" w:rsidRPr="001A3306" w:rsidRDefault="004B45BC">
            <w:pPr>
              <w:keepNext/>
              <w:outlineLvl w:val="1"/>
              <w:rPr>
                <w:rFonts w:ascii="Arial" w:eastAsia="MS Mincho" w:hAnsi="Arial" w:cs="Arial"/>
                <w:b/>
                <w:bCs/>
                <w:sz w:val="20"/>
                <w:szCs w:val="20"/>
                <w:lang w:val="en-GB"/>
              </w:rPr>
            </w:pPr>
          </w:p>
        </w:tc>
        <w:tc>
          <w:tcPr>
            <w:tcW w:w="1667" w:type="pct"/>
            <w:hideMark/>
          </w:tcPr>
          <w:p w14:paraId="458832A6" w14:textId="77777777" w:rsidR="004B45BC" w:rsidRPr="001A3306" w:rsidRDefault="00321AE1">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Rating of the Reviewers</w:t>
            </w:r>
          </w:p>
        </w:tc>
        <w:tc>
          <w:tcPr>
            <w:tcW w:w="1667" w:type="pct"/>
            <w:hideMark/>
          </w:tcPr>
          <w:p w14:paraId="150BDA7B" w14:textId="77777777" w:rsidR="004B45BC" w:rsidRPr="001A3306" w:rsidRDefault="00321AE1">
            <w:pPr>
              <w:spacing w:after="160" w:line="256" w:lineRule="auto"/>
              <w:rPr>
                <w:rFonts w:ascii="Arial" w:hAnsi="Arial" w:cs="Arial"/>
                <w:b/>
                <w:sz w:val="20"/>
                <w:szCs w:val="20"/>
                <w:lang w:val="en-GB"/>
              </w:rPr>
            </w:pPr>
            <w:r w:rsidRPr="001A3306">
              <w:rPr>
                <w:rFonts w:ascii="Arial" w:eastAsia="Calibri" w:hAnsi="Arial" w:cs="Arial"/>
                <w:b/>
                <w:kern w:val="2"/>
                <w:sz w:val="20"/>
                <w:szCs w:val="20"/>
                <w:lang w:val="en-GB"/>
              </w:rPr>
              <w:t>Author’s Feedback</w:t>
            </w:r>
            <w:r w:rsidRPr="001A3306">
              <w:rPr>
                <w:rFonts w:ascii="Arial" w:eastAsia="Calibri" w:hAnsi="Arial" w:cs="Arial"/>
                <w:kern w:val="2"/>
                <w:sz w:val="20"/>
                <w:szCs w:val="20"/>
                <w:lang w:val="en-GB"/>
              </w:rPr>
              <w:t xml:space="preserve"> </w:t>
            </w:r>
          </w:p>
        </w:tc>
      </w:tr>
      <w:tr w:rsidR="004B45BC" w:rsidRPr="001A3306" w14:paraId="638D61BE" w14:textId="77777777">
        <w:trPr>
          <w:trHeight w:val="20"/>
          <w:jc w:val="center"/>
        </w:trPr>
        <w:tc>
          <w:tcPr>
            <w:tcW w:w="1666" w:type="pct"/>
            <w:noWrap/>
            <w:hideMark/>
          </w:tcPr>
          <w:p w14:paraId="02B9A308" w14:textId="77777777" w:rsidR="004B45BC" w:rsidRPr="001A3306" w:rsidRDefault="00321AE1">
            <w:pPr>
              <w:rPr>
                <w:rFonts w:ascii="Arial" w:hAnsi="Arial" w:cs="Arial"/>
                <w:b/>
                <w:bCs/>
                <w:sz w:val="20"/>
                <w:szCs w:val="20"/>
                <w:lang w:val="en-GB"/>
              </w:rPr>
            </w:pPr>
            <w:r w:rsidRPr="001A3306">
              <w:rPr>
                <w:rFonts w:ascii="Arial" w:hAnsi="Arial" w:cs="Arial"/>
                <w:b/>
                <w:bCs/>
                <w:sz w:val="20"/>
                <w:szCs w:val="20"/>
                <w:lang w:val="en-GB"/>
              </w:rPr>
              <w:t xml:space="preserve">1. Is the title clear and appropriate for the study? </w:t>
            </w:r>
          </w:p>
          <w:p w14:paraId="26B02E2C" w14:textId="77777777" w:rsidR="004B45BC" w:rsidRPr="001A3306" w:rsidRDefault="00321AE1">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4FE8044D" w14:textId="77777777" w:rsidR="004B45BC" w:rsidRPr="001A3306" w:rsidRDefault="00321AE1">
            <w:pPr>
              <w:rPr>
                <w:rFonts w:ascii="Arial" w:hAnsi="Arial" w:cs="Arial"/>
                <w:sz w:val="20"/>
                <w:szCs w:val="20"/>
                <w:u w:val="single"/>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F9EA9F" w14:textId="77777777" w:rsidR="004B45BC" w:rsidRPr="001A3306" w:rsidRDefault="00321AE1">
            <w:pPr>
              <w:ind w:left="360"/>
              <w:rPr>
                <w:rFonts w:ascii="Arial" w:hAnsi="Arial" w:cs="Arial"/>
                <w:b/>
                <w:bCs/>
                <w:sz w:val="20"/>
                <w:szCs w:val="20"/>
                <w:lang w:val="en-GB"/>
              </w:rPr>
            </w:pPr>
            <w:r w:rsidRPr="001A3306">
              <w:rPr>
                <w:rFonts w:ascii="Arial" w:hAnsi="Arial" w:cs="Arial"/>
                <w:b/>
                <w:bCs/>
                <w:sz w:val="20"/>
                <w:szCs w:val="20"/>
              </w:rPr>
              <w:t>4</w:t>
            </w:r>
          </w:p>
        </w:tc>
        <w:tc>
          <w:tcPr>
            <w:tcW w:w="1667" w:type="pct"/>
          </w:tcPr>
          <w:p w14:paraId="18AA97C7" w14:textId="21444342" w:rsidR="004B45BC" w:rsidRPr="001A3306" w:rsidRDefault="007A7B9C">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45A84D7E" w14:textId="77777777">
        <w:trPr>
          <w:trHeight w:val="20"/>
          <w:jc w:val="center"/>
        </w:trPr>
        <w:tc>
          <w:tcPr>
            <w:tcW w:w="1666" w:type="pct"/>
            <w:noWrap/>
            <w:hideMark/>
          </w:tcPr>
          <w:p w14:paraId="41EB958F"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 xml:space="preserve">2. Is the abstract of the article comprehensive? </w:t>
            </w:r>
          </w:p>
          <w:p w14:paraId="05D55922"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64C91A15"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FA8254"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5</w:t>
            </w:r>
          </w:p>
        </w:tc>
        <w:tc>
          <w:tcPr>
            <w:tcW w:w="1667" w:type="pct"/>
          </w:tcPr>
          <w:p w14:paraId="52669D2B" w14:textId="5F806A38"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70A75967" w14:textId="77777777">
        <w:trPr>
          <w:trHeight w:val="20"/>
          <w:jc w:val="center"/>
        </w:trPr>
        <w:tc>
          <w:tcPr>
            <w:tcW w:w="1666" w:type="pct"/>
            <w:noWrap/>
            <w:hideMark/>
          </w:tcPr>
          <w:p w14:paraId="64B1B090"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3. Are the keywords appropriate and useful?</w:t>
            </w:r>
          </w:p>
          <w:p w14:paraId="0FCF83B2"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26FBEF0D"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0E7FB8"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4</w:t>
            </w:r>
          </w:p>
        </w:tc>
        <w:tc>
          <w:tcPr>
            <w:tcW w:w="1667" w:type="pct"/>
          </w:tcPr>
          <w:p w14:paraId="09467FF4" w14:textId="79035D85"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3555F548" w14:textId="77777777">
        <w:trPr>
          <w:trHeight w:val="20"/>
          <w:jc w:val="center"/>
        </w:trPr>
        <w:tc>
          <w:tcPr>
            <w:tcW w:w="1666" w:type="pct"/>
            <w:noWrap/>
            <w:hideMark/>
          </w:tcPr>
          <w:p w14:paraId="5F1DB33C"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4. Is the background information of the paper sufficient and well organized?</w:t>
            </w:r>
          </w:p>
          <w:p w14:paraId="1171F784"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5C3139F3"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89058D"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5</w:t>
            </w:r>
          </w:p>
        </w:tc>
        <w:tc>
          <w:tcPr>
            <w:tcW w:w="1667" w:type="pct"/>
          </w:tcPr>
          <w:p w14:paraId="0EA6F01B" w14:textId="399BD361"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270BC2BC" w14:textId="77777777">
        <w:trPr>
          <w:trHeight w:val="20"/>
          <w:jc w:val="center"/>
        </w:trPr>
        <w:tc>
          <w:tcPr>
            <w:tcW w:w="1666" w:type="pct"/>
            <w:noWrap/>
            <w:hideMark/>
          </w:tcPr>
          <w:p w14:paraId="3DAF8AD9"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5. Are the research objectives/hypotheses clearly stated?</w:t>
            </w:r>
          </w:p>
          <w:p w14:paraId="126E6972"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30D00040"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A655D1"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5</w:t>
            </w:r>
          </w:p>
        </w:tc>
        <w:tc>
          <w:tcPr>
            <w:tcW w:w="1667" w:type="pct"/>
          </w:tcPr>
          <w:p w14:paraId="2637001B" w14:textId="342E3CF8"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320E6D5A" w14:textId="77777777">
        <w:trPr>
          <w:trHeight w:val="20"/>
          <w:jc w:val="center"/>
        </w:trPr>
        <w:tc>
          <w:tcPr>
            <w:tcW w:w="1666" w:type="pct"/>
            <w:noWrap/>
            <w:hideMark/>
          </w:tcPr>
          <w:p w14:paraId="093A5F3F"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6. Is the literature review relevant and up to date?</w:t>
            </w:r>
          </w:p>
          <w:p w14:paraId="1F64A92A"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73BA695A"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88B45"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3</w:t>
            </w:r>
          </w:p>
        </w:tc>
        <w:tc>
          <w:tcPr>
            <w:tcW w:w="1667" w:type="pct"/>
          </w:tcPr>
          <w:p w14:paraId="32B3AD5C" w14:textId="46D43C17"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2079DC76" w14:textId="77777777">
        <w:trPr>
          <w:trHeight w:val="20"/>
          <w:jc w:val="center"/>
        </w:trPr>
        <w:tc>
          <w:tcPr>
            <w:tcW w:w="1666" w:type="pct"/>
            <w:noWrap/>
            <w:hideMark/>
          </w:tcPr>
          <w:p w14:paraId="6E85E1BF"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7. Is the research methodology appropriate for the study?</w:t>
            </w:r>
          </w:p>
          <w:p w14:paraId="2132443D"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2070A8B6"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050BB6"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4</w:t>
            </w:r>
          </w:p>
        </w:tc>
        <w:tc>
          <w:tcPr>
            <w:tcW w:w="1667" w:type="pct"/>
          </w:tcPr>
          <w:p w14:paraId="659F046E" w14:textId="6EE8E8CC"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3CF6D435" w14:textId="77777777">
        <w:trPr>
          <w:trHeight w:val="20"/>
          <w:jc w:val="center"/>
        </w:trPr>
        <w:tc>
          <w:tcPr>
            <w:tcW w:w="1666" w:type="pct"/>
            <w:noWrap/>
            <w:hideMark/>
          </w:tcPr>
          <w:p w14:paraId="7E0B4EF0" w14:textId="77777777" w:rsidR="00A90FBF" w:rsidRPr="001A3306" w:rsidRDefault="00A90FBF" w:rsidP="00A90FBF">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8. Were ethical issues properly addressed (if applicable)?</w:t>
            </w:r>
          </w:p>
          <w:p w14:paraId="12E0569C"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4367573E"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8AC4AE" w14:textId="77777777" w:rsidR="00A90FBF" w:rsidRPr="001A3306" w:rsidRDefault="00A90FBF" w:rsidP="00A90FBF">
            <w:pPr>
              <w:ind w:left="360"/>
              <w:rPr>
                <w:rFonts w:ascii="Arial" w:hAnsi="Arial" w:cs="Arial"/>
                <w:b/>
                <w:bCs/>
                <w:sz w:val="20"/>
                <w:szCs w:val="20"/>
                <w:lang w:val="en-GB"/>
              </w:rPr>
            </w:pPr>
            <w:r w:rsidRPr="001A3306">
              <w:rPr>
                <w:rFonts w:ascii="Arial" w:hAnsi="Arial" w:cs="Arial"/>
                <w:b/>
                <w:bCs/>
                <w:sz w:val="20"/>
                <w:szCs w:val="20"/>
              </w:rPr>
              <w:t>3</w:t>
            </w:r>
          </w:p>
        </w:tc>
        <w:tc>
          <w:tcPr>
            <w:tcW w:w="1667" w:type="pct"/>
          </w:tcPr>
          <w:p w14:paraId="5CA83B46" w14:textId="0888DFF5"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0BF111B7" w14:textId="77777777">
        <w:trPr>
          <w:trHeight w:val="698"/>
          <w:jc w:val="center"/>
        </w:trPr>
        <w:tc>
          <w:tcPr>
            <w:tcW w:w="1666" w:type="pct"/>
            <w:noWrap/>
            <w:hideMark/>
          </w:tcPr>
          <w:p w14:paraId="6437BEAF"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 xml:space="preserve">9. Are the results presented clearly? </w:t>
            </w:r>
          </w:p>
          <w:p w14:paraId="499B19B6"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5E3648A9" w14:textId="77777777" w:rsidR="00A90FBF" w:rsidRPr="001A3306" w:rsidRDefault="00A90FBF" w:rsidP="00A90FBF">
            <w:pPr>
              <w:rPr>
                <w:rFonts w:ascii="Arial" w:hAnsi="Arial" w:cs="Arial"/>
                <w:bCs/>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8E6AA9"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t>4</w:t>
            </w:r>
          </w:p>
        </w:tc>
        <w:tc>
          <w:tcPr>
            <w:tcW w:w="1667" w:type="pct"/>
          </w:tcPr>
          <w:p w14:paraId="699ECB7B" w14:textId="71D4E5C5"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17E9A435" w14:textId="77777777">
        <w:trPr>
          <w:trHeight w:val="20"/>
          <w:jc w:val="center"/>
        </w:trPr>
        <w:tc>
          <w:tcPr>
            <w:tcW w:w="1666" w:type="pct"/>
            <w:noWrap/>
            <w:hideMark/>
          </w:tcPr>
          <w:p w14:paraId="3A415FC4"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10. Are tables and figures clear, relevant, and necessary?</w:t>
            </w:r>
          </w:p>
          <w:p w14:paraId="7903A436"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1BBFACCC"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p w14:paraId="2354C748" w14:textId="77777777" w:rsidR="00A90FBF" w:rsidRPr="001A3306" w:rsidRDefault="00A90FBF" w:rsidP="00A90FBF">
            <w:pPr>
              <w:rPr>
                <w:rFonts w:ascii="Arial" w:hAnsi="Arial" w:cs="Arial"/>
                <w:color w:val="404040"/>
                <w:sz w:val="20"/>
                <w:szCs w:val="20"/>
                <w:shd w:val="clear" w:color="auto" w:fill="FFFFFF"/>
                <w:lang w:val="en-GB"/>
              </w:rPr>
            </w:pPr>
          </w:p>
          <w:p w14:paraId="066DDF57" w14:textId="77777777" w:rsidR="00A90FBF" w:rsidRPr="001A3306" w:rsidRDefault="00A90FBF" w:rsidP="00A90FBF">
            <w:pPr>
              <w:rPr>
                <w:rFonts w:ascii="Arial" w:hAnsi="Arial" w:cs="Arial"/>
                <w:sz w:val="20"/>
                <w:szCs w:val="20"/>
                <w:lang w:val="en-GB"/>
              </w:rPr>
            </w:pPr>
          </w:p>
        </w:tc>
        <w:tc>
          <w:tcPr>
            <w:tcW w:w="1667" w:type="pct"/>
          </w:tcPr>
          <w:p w14:paraId="401DB957"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t>4</w:t>
            </w:r>
          </w:p>
        </w:tc>
        <w:tc>
          <w:tcPr>
            <w:tcW w:w="1667" w:type="pct"/>
          </w:tcPr>
          <w:p w14:paraId="4F5C02F1" w14:textId="2D8E639D"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1FC2DB7F" w14:textId="77777777">
        <w:trPr>
          <w:trHeight w:val="20"/>
          <w:jc w:val="center"/>
        </w:trPr>
        <w:tc>
          <w:tcPr>
            <w:tcW w:w="1666" w:type="pct"/>
            <w:noWrap/>
            <w:hideMark/>
          </w:tcPr>
          <w:p w14:paraId="794D31C2"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11. Does the discussion relate findings to existing literature?</w:t>
            </w:r>
          </w:p>
          <w:p w14:paraId="217ADBA3"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0148AEF2"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 xml:space="preserve">5 = Excellent 4 = Good 3 = Satisfactory 2 = Needs Improvement 1 = Poor N/A = Not </w:t>
            </w:r>
            <w:r w:rsidRPr="001A3306">
              <w:rPr>
                <w:rFonts w:ascii="Arial" w:hAnsi="Arial" w:cs="Arial"/>
                <w:color w:val="404040"/>
                <w:sz w:val="20"/>
                <w:szCs w:val="20"/>
                <w:shd w:val="clear" w:color="auto" w:fill="FFFFFF"/>
                <w:lang w:val="en-GB"/>
              </w:rPr>
              <w:lastRenderedPageBreak/>
              <w:t>Applicable</w:t>
            </w:r>
          </w:p>
        </w:tc>
        <w:tc>
          <w:tcPr>
            <w:tcW w:w="1667" w:type="pct"/>
          </w:tcPr>
          <w:p w14:paraId="5C6C2C44"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lastRenderedPageBreak/>
              <w:t>4</w:t>
            </w:r>
          </w:p>
        </w:tc>
        <w:tc>
          <w:tcPr>
            <w:tcW w:w="1667" w:type="pct"/>
          </w:tcPr>
          <w:p w14:paraId="3CEB08F1" w14:textId="1C62F6C0"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5A1910FA" w14:textId="77777777">
        <w:trPr>
          <w:trHeight w:val="20"/>
          <w:jc w:val="center"/>
        </w:trPr>
        <w:tc>
          <w:tcPr>
            <w:tcW w:w="1666" w:type="pct"/>
            <w:noWrap/>
            <w:hideMark/>
          </w:tcPr>
          <w:p w14:paraId="116B57BA"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12. Are the conclusions supported by the data?</w:t>
            </w:r>
          </w:p>
          <w:p w14:paraId="5E114413"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576D6E02"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222C27"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t>4</w:t>
            </w:r>
          </w:p>
        </w:tc>
        <w:tc>
          <w:tcPr>
            <w:tcW w:w="1667" w:type="pct"/>
          </w:tcPr>
          <w:p w14:paraId="66049D72" w14:textId="07561C40"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307CC991" w14:textId="77777777">
        <w:trPr>
          <w:trHeight w:val="20"/>
          <w:jc w:val="center"/>
        </w:trPr>
        <w:tc>
          <w:tcPr>
            <w:tcW w:w="1666" w:type="pct"/>
            <w:noWrap/>
            <w:hideMark/>
          </w:tcPr>
          <w:p w14:paraId="0EAD3C9C"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13. Are the limitations of the study discussed?</w:t>
            </w:r>
          </w:p>
          <w:p w14:paraId="26FAF4D4"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048F3FC9"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8EC289"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t>4</w:t>
            </w:r>
          </w:p>
        </w:tc>
        <w:tc>
          <w:tcPr>
            <w:tcW w:w="1667" w:type="pct"/>
          </w:tcPr>
          <w:p w14:paraId="2DC9C44F" w14:textId="7B79E43F"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2FAA5669" w14:textId="77777777">
        <w:trPr>
          <w:trHeight w:val="20"/>
          <w:jc w:val="center"/>
        </w:trPr>
        <w:tc>
          <w:tcPr>
            <w:tcW w:w="1666" w:type="pct"/>
            <w:noWrap/>
            <w:hideMark/>
          </w:tcPr>
          <w:p w14:paraId="3E4D825D"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14. Are the references relevant and sufficient (in number)?</w:t>
            </w:r>
          </w:p>
          <w:p w14:paraId="3E8EF696"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0D96B94E"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5 = Excellent 4 = Good 3 = Satisfactory 2 = Needs Improvement 1 = Poor </w:t>
            </w:r>
          </w:p>
          <w:p w14:paraId="6A4F8C85"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N/A = Not Applicable</w:t>
            </w:r>
          </w:p>
        </w:tc>
        <w:tc>
          <w:tcPr>
            <w:tcW w:w="1667" w:type="pct"/>
          </w:tcPr>
          <w:p w14:paraId="08CECA73"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t>3</w:t>
            </w:r>
          </w:p>
        </w:tc>
        <w:tc>
          <w:tcPr>
            <w:tcW w:w="1667" w:type="pct"/>
          </w:tcPr>
          <w:p w14:paraId="0039421F" w14:textId="1245B586"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r w:rsidR="00A90FBF" w:rsidRPr="001A3306" w14:paraId="20A6710D" w14:textId="77777777">
        <w:trPr>
          <w:trHeight w:val="20"/>
          <w:jc w:val="center"/>
        </w:trPr>
        <w:tc>
          <w:tcPr>
            <w:tcW w:w="1666" w:type="pct"/>
            <w:noWrap/>
            <w:hideMark/>
          </w:tcPr>
          <w:p w14:paraId="34C1C7FF" w14:textId="77777777" w:rsidR="00A90FBF" w:rsidRPr="001A3306" w:rsidRDefault="00A90FBF" w:rsidP="00A90FBF">
            <w:pPr>
              <w:rPr>
                <w:rFonts w:ascii="Arial" w:hAnsi="Arial" w:cs="Arial"/>
                <w:b/>
                <w:sz w:val="20"/>
                <w:szCs w:val="20"/>
                <w:lang w:val="en-GB"/>
              </w:rPr>
            </w:pPr>
            <w:r w:rsidRPr="001A3306">
              <w:rPr>
                <w:rFonts w:ascii="Arial" w:hAnsi="Arial" w:cs="Arial"/>
                <w:b/>
                <w:sz w:val="20"/>
                <w:szCs w:val="20"/>
                <w:lang w:val="en-GB"/>
              </w:rPr>
              <w:t>15. Is the manuscript written in clear and understandable language?</w:t>
            </w:r>
          </w:p>
          <w:p w14:paraId="09225F4D"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Rating Scale: </w:t>
            </w:r>
          </w:p>
          <w:p w14:paraId="06AEC266" w14:textId="77777777" w:rsidR="00A90FBF" w:rsidRPr="001A3306" w:rsidRDefault="00A90FBF" w:rsidP="00A90FBF">
            <w:pPr>
              <w:rPr>
                <w:rFonts w:ascii="Arial" w:hAnsi="Arial" w:cs="Arial"/>
                <w:color w:val="404040"/>
                <w:sz w:val="20"/>
                <w:szCs w:val="20"/>
                <w:shd w:val="clear" w:color="auto" w:fill="FFFFFF"/>
                <w:lang w:val="en-GB"/>
              </w:rPr>
            </w:pPr>
            <w:r w:rsidRPr="001A3306">
              <w:rPr>
                <w:rFonts w:ascii="Arial" w:hAnsi="Arial" w:cs="Arial"/>
                <w:color w:val="404040"/>
                <w:sz w:val="20"/>
                <w:szCs w:val="20"/>
                <w:shd w:val="clear" w:color="auto" w:fill="FFFFFF"/>
                <w:lang w:val="en-GB"/>
              </w:rPr>
              <w:t xml:space="preserve">5 = Excellent 4 = Good 3 = Satisfactory 2 = Needs Improvement 1 = Poor </w:t>
            </w:r>
          </w:p>
          <w:p w14:paraId="79648A15" w14:textId="77777777" w:rsidR="00A90FBF" w:rsidRPr="001A3306" w:rsidRDefault="00A90FBF" w:rsidP="00A90FBF">
            <w:pPr>
              <w:rPr>
                <w:rFonts w:ascii="Arial" w:hAnsi="Arial" w:cs="Arial"/>
                <w:sz w:val="20"/>
                <w:szCs w:val="20"/>
                <w:lang w:val="en-GB"/>
              </w:rPr>
            </w:pPr>
            <w:r w:rsidRPr="001A3306">
              <w:rPr>
                <w:rFonts w:ascii="Arial" w:hAnsi="Arial" w:cs="Arial"/>
                <w:color w:val="404040"/>
                <w:sz w:val="20"/>
                <w:szCs w:val="20"/>
                <w:shd w:val="clear" w:color="auto" w:fill="FFFFFF"/>
                <w:lang w:val="en-GB"/>
              </w:rPr>
              <w:t>N/A = Not Applicable</w:t>
            </w:r>
          </w:p>
        </w:tc>
        <w:tc>
          <w:tcPr>
            <w:tcW w:w="1667" w:type="pct"/>
          </w:tcPr>
          <w:p w14:paraId="21124F54" w14:textId="77777777" w:rsidR="00A90FBF" w:rsidRPr="001A3306" w:rsidRDefault="00A90FBF" w:rsidP="00A90FBF">
            <w:pPr>
              <w:contextualSpacing/>
              <w:rPr>
                <w:rFonts w:ascii="Arial" w:hAnsi="Arial" w:cs="Arial"/>
                <w:bCs/>
                <w:sz w:val="20"/>
                <w:szCs w:val="20"/>
                <w:lang w:val="en-GB"/>
              </w:rPr>
            </w:pPr>
            <w:r w:rsidRPr="001A3306">
              <w:rPr>
                <w:rFonts w:ascii="Arial" w:hAnsi="Arial" w:cs="Arial"/>
                <w:bCs/>
                <w:sz w:val="20"/>
                <w:szCs w:val="20"/>
              </w:rPr>
              <w:t>4</w:t>
            </w:r>
          </w:p>
        </w:tc>
        <w:tc>
          <w:tcPr>
            <w:tcW w:w="1667" w:type="pct"/>
          </w:tcPr>
          <w:p w14:paraId="5679FB31" w14:textId="2F0D2970" w:rsidR="00A90FBF" w:rsidRPr="001A3306" w:rsidRDefault="00A90FBF" w:rsidP="00A90FBF">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Thank you </w:t>
            </w:r>
          </w:p>
        </w:tc>
      </w:tr>
    </w:tbl>
    <w:p w14:paraId="726817B1" w14:textId="77777777" w:rsidR="004B45BC" w:rsidRPr="001A3306" w:rsidRDefault="004B45BC">
      <w:pPr>
        <w:jc w:val="both"/>
        <w:rPr>
          <w:rFonts w:ascii="Arial" w:eastAsia="MS Mincho" w:hAnsi="Arial" w:cs="Arial"/>
          <w:b/>
          <w:bCs/>
          <w:sz w:val="20"/>
          <w:szCs w:val="20"/>
          <w:u w:val="single"/>
          <w:lang w:val="en-GB"/>
        </w:rPr>
      </w:pPr>
    </w:p>
    <w:p w14:paraId="1E61DB36" w14:textId="77777777" w:rsidR="004B45BC" w:rsidRPr="001A3306" w:rsidRDefault="00321AE1">
      <w:pPr>
        <w:keepNext/>
        <w:outlineLvl w:val="1"/>
        <w:rPr>
          <w:rFonts w:ascii="Arial" w:eastAsia="MS Mincho" w:hAnsi="Arial" w:cs="Arial"/>
          <w:b/>
          <w:bCs/>
          <w:sz w:val="20"/>
          <w:szCs w:val="20"/>
          <w:u w:val="single"/>
          <w:lang w:val="en-GB"/>
        </w:rPr>
      </w:pPr>
      <w:r w:rsidRPr="001A3306">
        <w:rPr>
          <w:rFonts w:ascii="Arial" w:eastAsia="MS Mincho" w:hAnsi="Arial" w:cs="Arial"/>
          <w:b/>
          <w:bCs/>
          <w:sz w:val="20"/>
          <w:szCs w:val="20"/>
          <w:highlight w:val="yellow"/>
          <w:u w:val="single"/>
          <w:lang w:val="en-GB"/>
        </w:rPr>
        <w:t>PART 2.2 (Subjective Evaluation)</w:t>
      </w:r>
    </w:p>
    <w:p w14:paraId="2B236E7A" w14:textId="77777777" w:rsidR="004B45BC" w:rsidRPr="001A3306" w:rsidRDefault="004B45B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45BC" w:rsidRPr="001A3306" w14:paraId="4FFE7E9A" w14:textId="77777777">
        <w:trPr>
          <w:trHeight w:val="20"/>
          <w:jc w:val="center"/>
        </w:trPr>
        <w:tc>
          <w:tcPr>
            <w:tcW w:w="1666" w:type="pct"/>
            <w:noWrap/>
          </w:tcPr>
          <w:p w14:paraId="0951F938" w14:textId="77777777" w:rsidR="004B45BC" w:rsidRPr="001A3306" w:rsidRDefault="004B45BC">
            <w:pPr>
              <w:keepNext/>
              <w:outlineLvl w:val="1"/>
              <w:rPr>
                <w:rFonts w:ascii="Arial" w:eastAsia="MS Mincho" w:hAnsi="Arial" w:cs="Arial"/>
                <w:b/>
                <w:bCs/>
                <w:sz w:val="20"/>
                <w:szCs w:val="20"/>
                <w:lang w:val="en-GB"/>
              </w:rPr>
            </w:pPr>
          </w:p>
        </w:tc>
        <w:tc>
          <w:tcPr>
            <w:tcW w:w="1667" w:type="pct"/>
          </w:tcPr>
          <w:p w14:paraId="28D283FB" w14:textId="77777777" w:rsidR="004B45BC" w:rsidRPr="001A3306" w:rsidRDefault="00321AE1">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Reviewer’s comment</w:t>
            </w:r>
          </w:p>
          <w:p w14:paraId="2F1DF539" w14:textId="77777777" w:rsidR="004B45BC" w:rsidRPr="001A3306" w:rsidRDefault="004B45BC">
            <w:pPr>
              <w:rPr>
                <w:rFonts w:ascii="Arial" w:hAnsi="Arial" w:cs="Arial"/>
                <w:sz w:val="20"/>
                <w:szCs w:val="20"/>
                <w:lang w:val="en-GB"/>
              </w:rPr>
            </w:pPr>
          </w:p>
        </w:tc>
        <w:tc>
          <w:tcPr>
            <w:tcW w:w="1667" w:type="pct"/>
          </w:tcPr>
          <w:p w14:paraId="2B5558A9" w14:textId="77777777" w:rsidR="004B45BC" w:rsidRPr="001A3306" w:rsidRDefault="00321AE1">
            <w:pPr>
              <w:spacing w:after="160" w:line="256" w:lineRule="auto"/>
              <w:rPr>
                <w:rFonts w:ascii="Arial" w:eastAsia="Calibri" w:hAnsi="Arial" w:cs="Arial"/>
                <w:kern w:val="2"/>
                <w:sz w:val="20"/>
                <w:szCs w:val="20"/>
                <w:lang w:val="en-IN"/>
              </w:rPr>
            </w:pPr>
            <w:r w:rsidRPr="001A3306">
              <w:rPr>
                <w:rFonts w:ascii="Arial" w:eastAsia="Calibri" w:hAnsi="Arial" w:cs="Arial"/>
                <w:b/>
                <w:kern w:val="2"/>
                <w:sz w:val="20"/>
                <w:szCs w:val="20"/>
                <w:lang w:val="en-IN"/>
              </w:rPr>
              <w:t>Author’s Feedback</w:t>
            </w:r>
            <w:r w:rsidRPr="001A3306">
              <w:rPr>
                <w:rFonts w:ascii="Arial" w:eastAsia="Calibri" w:hAnsi="Arial" w:cs="Arial"/>
                <w:kern w:val="2"/>
                <w:sz w:val="20"/>
                <w:szCs w:val="20"/>
                <w:lang w:val="en-IN"/>
              </w:rPr>
              <w:t xml:space="preserve"> (It is mandatory that authors should write his/her feedback here)</w:t>
            </w:r>
          </w:p>
          <w:p w14:paraId="043713C7" w14:textId="77777777" w:rsidR="004B45BC" w:rsidRPr="001A3306" w:rsidRDefault="004B45BC">
            <w:pPr>
              <w:keepNext/>
              <w:outlineLvl w:val="1"/>
              <w:rPr>
                <w:rFonts w:ascii="Arial" w:eastAsia="MS Mincho" w:hAnsi="Arial" w:cs="Arial"/>
                <w:bCs/>
                <w:sz w:val="20"/>
                <w:szCs w:val="20"/>
                <w:lang w:val="en-GB"/>
              </w:rPr>
            </w:pPr>
          </w:p>
        </w:tc>
      </w:tr>
      <w:tr w:rsidR="004B45BC" w:rsidRPr="001A3306" w14:paraId="60E2EAA4" w14:textId="77777777">
        <w:trPr>
          <w:trHeight w:val="20"/>
          <w:jc w:val="center"/>
        </w:trPr>
        <w:tc>
          <w:tcPr>
            <w:tcW w:w="1666" w:type="pct"/>
            <w:noWrap/>
          </w:tcPr>
          <w:p w14:paraId="714BB475" w14:textId="77777777" w:rsidR="004B45BC" w:rsidRPr="001A3306" w:rsidRDefault="00321AE1">
            <w:pPr>
              <w:rPr>
                <w:rFonts w:ascii="Arial" w:hAnsi="Arial" w:cs="Arial"/>
                <w:b/>
                <w:bCs/>
                <w:sz w:val="20"/>
                <w:szCs w:val="20"/>
                <w:lang w:val="en-GB"/>
              </w:rPr>
            </w:pPr>
            <w:r w:rsidRPr="001A3306">
              <w:rPr>
                <w:rFonts w:ascii="Arial" w:hAnsi="Arial" w:cs="Arial"/>
                <w:b/>
                <w:bCs/>
                <w:sz w:val="20"/>
                <w:szCs w:val="20"/>
                <w:lang w:val="en-GB"/>
              </w:rPr>
              <w:t>Is the title of the article suitable?</w:t>
            </w:r>
          </w:p>
          <w:p w14:paraId="0056D688" w14:textId="77777777" w:rsidR="004B45BC" w:rsidRPr="001A3306" w:rsidRDefault="004B45BC">
            <w:pPr>
              <w:rPr>
                <w:rFonts w:ascii="Arial" w:hAnsi="Arial" w:cs="Arial"/>
                <w:bCs/>
                <w:sz w:val="20"/>
                <w:szCs w:val="20"/>
                <w:lang w:val="en-GB"/>
              </w:rPr>
            </w:pPr>
          </w:p>
          <w:p w14:paraId="1E70D3C9"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If your answer is NO, please provide a brief, clear suggestion for improvement.</w:t>
            </w:r>
          </w:p>
          <w:p w14:paraId="69797839" w14:textId="77777777" w:rsidR="004B45BC" w:rsidRPr="001A3306" w:rsidRDefault="004B45BC">
            <w:pPr>
              <w:rPr>
                <w:rFonts w:ascii="Arial" w:hAnsi="Arial" w:cs="Arial"/>
                <w:sz w:val="20"/>
                <w:szCs w:val="20"/>
                <w:u w:val="single"/>
                <w:lang w:val="en-GB"/>
              </w:rPr>
            </w:pPr>
          </w:p>
        </w:tc>
        <w:tc>
          <w:tcPr>
            <w:tcW w:w="1667" w:type="pct"/>
          </w:tcPr>
          <w:p w14:paraId="7405FF64" w14:textId="77777777" w:rsidR="004B45BC" w:rsidRPr="001A3306" w:rsidRDefault="00321AE1">
            <w:pPr>
              <w:ind w:left="360"/>
              <w:rPr>
                <w:rFonts w:ascii="Arial" w:hAnsi="Arial" w:cs="Arial"/>
                <w:b/>
                <w:bCs/>
                <w:sz w:val="20"/>
                <w:szCs w:val="20"/>
                <w:lang w:val="en-GB"/>
              </w:rPr>
            </w:pPr>
            <w:r w:rsidRPr="001A3306">
              <w:rPr>
                <w:rFonts w:ascii="Arial" w:hAnsi="Arial" w:cs="Arial"/>
                <w:b/>
                <w:bCs/>
                <w:sz w:val="20"/>
                <w:szCs w:val="20"/>
              </w:rPr>
              <w:t>Yes</w:t>
            </w:r>
          </w:p>
        </w:tc>
        <w:tc>
          <w:tcPr>
            <w:tcW w:w="1667" w:type="pct"/>
          </w:tcPr>
          <w:p w14:paraId="2523939E" w14:textId="1EC9305D" w:rsidR="004B45BC" w:rsidRPr="001A3306" w:rsidRDefault="001F4B67">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Yes</w:t>
            </w:r>
          </w:p>
        </w:tc>
      </w:tr>
      <w:tr w:rsidR="004B45BC" w:rsidRPr="001A3306" w14:paraId="2B42F69F" w14:textId="77777777">
        <w:trPr>
          <w:trHeight w:val="20"/>
          <w:jc w:val="center"/>
        </w:trPr>
        <w:tc>
          <w:tcPr>
            <w:tcW w:w="1666" w:type="pct"/>
            <w:noWrap/>
          </w:tcPr>
          <w:p w14:paraId="7C507209" w14:textId="77777777" w:rsidR="004B45BC" w:rsidRPr="001A3306" w:rsidRDefault="00321AE1">
            <w:pPr>
              <w:keepNext/>
              <w:outlineLvl w:val="1"/>
              <w:rPr>
                <w:rFonts w:ascii="Arial" w:eastAsia="MS Mincho" w:hAnsi="Arial" w:cs="Arial"/>
                <w:b/>
                <w:bCs/>
                <w:sz w:val="20"/>
                <w:szCs w:val="20"/>
                <w:lang w:val="en-GB"/>
              </w:rPr>
            </w:pPr>
            <w:r w:rsidRPr="001A3306">
              <w:rPr>
                <w:rFonts w:ascii="Arial" w:eastAsia="MS Mincho" w:hAnsi="Arial" w:cs="Arial"/>
                <w:b/>
                <w:bCs/>
                <w:sz w:val="20"/>
                <w:szCs w:val="20"/>
                <w:lang w:val="en-GB"/>
              </w:rPr>
              <w:t xml:space="preserve">Is the abstract of the article comprehensive? </w:t>
            </w:r>
          </w:p>
          <w:p w14:paraId="3533C904"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s</w:t>
            </w:r>
          </w:p>
          <w:p w14:paraId="1EB38123"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If your answer is NO, please provide a brief, clear suggestion for improvement.</w:t>
            </w:r>
          </w:p>
          <w:p w14:paraId="676DD7A8" w14:textId="77777777" w:rsidR="004B45BC" w:rsidRPr="001A3306" w:rsidRDefault="004B45BC">
            <w:pPr>
              <w:rPr>
                <w:rFonts w:ascii="Arial" w:hAnsi="Arial" w:cs="Arial"/>
                <w:sz w:val="20"/>
                <w:szCs w:val="20"/>
                <w:lang w:val="en-GB"/>
              </w:rPr>
            </w:pPr>
          </w:p>
        </w:tc>
        <w:tc>
          <w:tcPr>
            <w:tcW w:w="1667" w:type="pct"/>
          </w:tcPr>
          <w:p w14:paraId="7BF72DDB" w14:textId="77777777" w:rsidR="004B45BC" w:rsidRPr="001A3306" w:rsidRDefault="00321AE1">
            <w:pPr>
              <w:ind w:left="360"/>
              <w:rPr>
                <w:rFonts w:ascii="Arial" w:hAnsi="Arial" w:cs="Arial"/>
                <w:b/>
                <w:bCs/>
                <w:sz w:val="20"/>
                <w:szCs w:val="20"/>
                <w:lang w:val="en-GB"/>
              </w:rPr>
            </w:pPr>
            <w:r w:rsidRPr="001A3306">
              <w:rPr>
                <w:rFonts w:ascii="Arial" w:hAnsi="Arial" w:cs="Arial"/>
                <w:b/>
                <w:bCs/>
                <w:sz w:val="20"/>
                <w:szCs w:val="20"/>
              </w:rPr>
              <w:t>Yes</w:t>
            </w:r>
          </w:p>
        </w:tc>
        <w:tc>
          <w:tcPr>
            <w:tcW w:w="1667" w:type="pct"/>
          </w:tcPr>
          <w:p w14:paraId="54A724FE" w14:textId="7BB050A0" w:rsidR="004B45BC" w:rsidRPr="001A3306" w:rsidRDefault="001F4B67">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Yes</w:t>
            </w:r>
          </w:p>
        </w:tc>
      </w:tr>
      <w:tr w:rsidR="004B45BC" w:rsidRPr="001A3306" w14:paraId="743A6C79" w14:textId="77777777">
        <w:trPr>
          <w:trHeight w:val="20"/>
          <w:jc w:val="center"/>
        </w:trPr>
        <w:tc>
          <w:tcPr>
            <w:tcW w:w="1666" w:type="pct"/>
            <w:noWrap/>
            <w:hideMark/>
          </w:tcPr>
          <w:p w14:paraId="42FBFD24" w14:textId="77777777" w:rsidR="004B45BC" w:rsidRPr="001A3306" w:rsidRDefault="00321AE1">
            <w:pPr>
              <w:keepNext/>
              <w:outlineLvl w:val="1"/>
              <w:rPr>
                <w:rFonts w:ascii="Arial" w:eastAsia="MS Mincho" w:hAnsi="Arial" w:cs="Arial"/>
                <w:bCs/>
                <w:sz w:val="20"/>
                <w:szCs w:val="20"/>
                <w:lang w:val="en-GB"/>
              </w:rPr>
            </w:pPr>
            <w:r w:rsidRPr="001A3306">
              <w:rPr>
                <w:rFonts w:ascii="Arial" w:eastAsia="MS Mincho" w:hAnsi="Arial" w:cs="Arial"/>
                <w:b/>
                <w:bCs/>
                <w:sz w:val="20"/>
                <w:szCs w:val="20"/>
                <w:lang w:val="en-GB"/>
              </w:rPr>
              <w:t xml:space="preserve">Is the manuscript scientifically correct? </w:t>
            </w:r>
            <w:r w:rsidRPr="001A3306">
              <w:rPr>
                <w:rFonts w:ascii="Arial" w:eastAsia="MS Mincho" w:hAnsi="Arial" w:cs="Arial"/>
                <w:b/>
                <w:bCs/>
                <w:sz w:val="20"/>
                <w:szCs w:val="20"/>
                <w:lang w:val="en-GB"/>
              </w:rPr>
              <w:br/>
            </w:r>
          </w:p>
          <w:p w14:paraId="582B1D93"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If your answer is NO, please provide a brief, clear suggestion for improvement</w:t>
            </w:r>
          </w:p>
          <w:p w14:paraId="091A85E5" w14:textId="77777777" w:rsidR="004B45BC" w:rsidRPr="001A3306" w:rsidRDefault="00321AE1">
            <w:pPr>
              <w:rPr>
                <w:rFonts w:ascii="Arial" w:hAnsi="Arial" w:cs="Arial"/>
                <w:b/>
                <w:sz w:val="20"/>
                <w:szCs w:val="20"/>
                <w:lang w:val="en-GB"/>
              </w:rPr>
            </w:pPr>
            <w:r w:rsidRPr="001A3306">
              <w:rPr>
                <w:rFonts w:ascii="Arial" w:hAnsi="Arial" w:cs="Arial"/>
                <w:bCs/>
                <w:sz w:val="20"/>
                <w:szCs w:val="20"/>
                <w:lang w:val="en-GB"/>
              </w:rPr>
              <w:t>.</w:t>
            </w:r>
          </w:p>
        </w:tc>
        <w:tc>
          <w:tcPr>
            <w:tcW w:w="1667" w:type="pct"/>
          </w:tcPr>
          <w:p w14:paraId="598F4E79" w14:textId="77777777" w:rsidR="004B45BC" w:rsidRPr="001A3306" w:rsidRDefault="00321AE1">
            <w:pPr>
              <w:contextualSpacing/>
              <w:rPr>
                <w:rFonts w:ascii="Arial" w:hAnsi="Arial" w:cs="Arial"/>
                <w:bCs/>
                <w:sz w:val="20"/>
                <w:szCs w:val="20"/>
                <w:lang w:val="en-GB"/>
              </w:rPr>
            </w:pPr>
            <w:r w:rsidRPr="001A3306">
              <w:rPr>
                <w:rFonts w:ascii="Arial" w:hAnsi="Arial" w:cs="Arial"/>
                <w:bCs/>
                <w:sz w:val="20"/>
                <w:szCs w:val="20"/>
              </w:rPr>
              <w:t>Ye. ,</w:t>
            </w:r>
            <w:proofErr w:type="spellStart"/>
            <w:r w:rsidRPr="001A3306">
              <w:rPr>
                <w:rFonts w:ascii="Arial" w:hAnsi="Arial" w:cs="Arial"/>
                <w:bCs/>
                <w:sz w:val="20"/>
                <w:szCs w:val="20"/>
              </w:rPr>
              <w:t>however,the</w:t>
            </w:r>
            <w:proofErr w:type="spellEnd"/>
            <w:r w:rsidRPr="001A3306">
              <w:rPr>
                <w:rFonts w:ascii="Arial" w:hAnsi="Arial" w:cs="Arial"/>
                <w:bCs/>
                <w:sz w:val="20"/>
                <w:szCs w:val="20"/>
              </w:rPr>
              <w:t xml:space="preserve"> author needs to include the date of occurrence , place where the case was managed, how the </w:t>
            </w:r>
            <w:proofErr w:type="spellStart"/>
            <w:r w:rsidRPr="001A3306">
              <w:rPr>
                <w:rFonts w:ascii="Arial" w:hAnsi="Arial" w:cs="Arial"/>
                <w:bCs/>
                <w:sz w:val="20"/>
                <w:szCs w:val="20"/>
              </w:rPr>
              <w:t>autologus</w:t>
            </w:r>
            <w:proofErr w:type="spellEnd"/>
            <w:r w:rsidRPr="001A3306">
              <w:rPr>
                <w:rFonts w:ascii="Arial" w:hAnsi="Arial" w:cs="Arial"/>
                <w:bCs/>
                <w:sz w:val="20"/>
                <w:szCs w:val="20"/>
              </w:rPr>
              <w:t xml:space="preserve"> PRP was preserved and at what dosage it was administered. Also was there any other adjunct therapy administered either parenterally/ enterally to the patient to manage pain and was </w:t>
            </w:r>
            <w:proofErr w:type="spellStart"/>
            <w:r w:rsidRPr="001A3306">
              <w:rPr>
                <w:rFonts w:ascii="Arial" w:hAnsi="Arial" w:cs="Arial"/>
                <w:bCs/>
                <w:sz w:val="20"/>
                <w:szCs w:val="20"/>
              </w:rPr>
              <w:t>Elizabethian</w:t>
            </w:r>
            <w:proofErr w:type="spellEnd"/>
            <w:r w:rsidRPr="001A3306">
              <w:rPr>
                <w:rFonts w:ascii="Arial" w:hAnsi="Arial" w:cs="Arial"/>
                <w:bCs/>
                <w:sz w:val="20"/>
                <w:szCs w:val="20"/>
              </w:rPr>
              <w:t xml:space="preserve"> collar used at any time in the treatment. In addition, he mentioned blepharospasm, how was it managed or corrected was not stated in the manuscript.</w:t>
            </w:r>
          </w:p>
          <w:p w14:paraId="69C25F35" w14:textId="77777777" w:rsidR="004B45BC" w:rsidRPr="001A3306" w:rsidRDefault="00321AE1">
            <w:pPr>
              <w:contextualSpacing/>
              <w:rPr>
                <w:rFonts w:ascii="Arial" w:hAnsi="Arial" w:cs="Arial"/>
                <w:bCs/>
                <w:sz w:val="20"/>
                <w:szCs w:val="20"/>
                <w:lang w:val="en-GB"/>
              </w:rPr>
            </w:pPr>
            <w:r w:rsidRPr="001A3306">
              <w:rPr>
                <w:rFonts w:ascii="Arial" w:hAnsi="Arial" w:cs="Arial"/>
                <w:bCs/>
                <w:sz w:val="20"/>
                <w:szCs w:val="20"/>
              </w:rPr>
              <w:t xml:space="preserve"> </w:t>
            </w:r>
          </w:p>
        </w:tc>
        <w:tc>
          <w:tcPr>
            <w:tcW w:w="1667" w:type="pct"/>
          </w:tcPr>
          <w:p w14:paraId="60CB59A1" w14:textId="023AE1E6" w:rsidR="004B45BC" w:rsidRPr="001A3306" w:rsidRDefault="001F4B67">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All corrections were made as per the </w:t>
            </w:r>
            <w:r w:rsidR="00CC0F95" w:rsidRPr="001A3306">
              <w:rPr>
                <w:rFonts w:ascii="Arial" w:eastAsia="MS Mincho" w:hAnsi="Arial" w:cs="Arial"/>
                <w:bCs/>
                <w:sz w:val="20"/>
                <w:szCs w:val="20"/>
                <w:lang w:val="en-GB"/>
              </w:rPr>
              <w:t>reviewer’s</w:t>
            </w:r>
            <w:r w:rsidRPr="001A3306">
              <w:rPr>
                <w:rFonts w:ascii="Arial" w:eastAsia="MS Mincho" w:hAnsi="Arial" w:cs="Arial"/>
                <w:bCs/>
                <w:sz w:val="20"/>
                <w:szCs w:val="20"/>
                <w:lang w:val="en-GB"/>
              </w:rPr>
              <w:t xml:space="preserve"> comment </w:t>
            </w:r>
          </w:p>
        </w:tc>
      </w:tr>
      <w:tr w:rsidR="004B45BC" w:rsidRPr="001A3306" w14:paraId="123AFFB5" w14:textId="77777777">
        <w:trPr>
          <w:trHeight w:val="20"/>
          <w:jc w:val="center"/>
        </w:trPr>
        <w:tc>
          <w:tcPr>
            <w:tcW w:w="1666" w:type="pct"/>
            <w:noWrap/>
          </w:tcPr>
          <w:p w14:paraId="006048E2" w14:textId="77777777" w:rsidR="004B45BC" w:rsidRPr="001A3306" w:rsidRDefault="00321AE1">
            <w:pPr>
              <w:rPr>
                <w:rFonts w:ascii="Arial" w:hAnsi="Arial" w:cs="Arial"/>
                <w:b/>
                <w:bCs/>
                <w:sz w:val="20"/>
                <w:szCs w:val="20"/>
                <w:lang w:val="en-GB"/>
              </w:rPr>
            </w:pPr>
            <w:r w:rsidRPr="001A3306">
              <w:rPr>
                <w:rFonts w:ascii="Arial" w:hAnsi="Arial" w:cs="Arial"/>
                <w:b/>
                <w:bCs/>
                <w:sz w:val="20"/>
                <w:szCs w:val="20"/>
                <w:lang w:val="en-GB"/>
              </w:rPr>
              <w:t xml:space="preserve">Are the references sufficient and recent? </w:t>
            </w:r>
          </w:p>
          <w:p w14:paraId="08D8C160"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(YES or NO)</w:t>
            </w:r>
          </w:p>
          <w:p w14:paraId="7E7F26FC" w14:textId="77777777" w:rsidR="004B45BC" w:rsidRPr="001A3306" w:rsidRDefault="004B45BC">
            <w:pPr>
              <w:rPr>
                <w:rFonts w:ascii="Arial" w:hAnsi="Arial" w:cs="Arial"/>
                <w:bCs/>
                <w:sz w:val="20"/>
                <w:szCs w:val="20"/>
                <w:lang w:val="en-GB"/>
              </w:rPr>
            </w:pPr>
          </w:p>
          <w:p w14:paraId="6F079915"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If your answer is NO, please provide clear suggestion for improvement.</w:t>
            </w:r>
          </w:p>
          <w:p w14:paraId="11889BD0" w14:textId="77777777" w:rsidR="004B45BC" w:rsidRPr="001A3306" w:rsidRDefault="004B45BC">
            <w:pPr>
              <w:rPr>
                <w:rFonts w:ascii="Arial" w:hAnsi="Arial" w:cs="Arial"/>
                <w:b/>
                <w:bCs/>
                <w:sz w:val="20"/>
                <w:szCs w:val="20"/>
                <w:lang w:val="en-GB"/>
              </w:rPr>
            </w:pPr>
          </w:p>
        </w:tc>
        <w:tc>
          <w:tcPr>
            <w:tcW w:w="1667" w:type="pct"/>
          </w:tcPr>
          <w:p w14:paraId="40CE44AB" w14:textId="77777777" w:rsidR="004B45BC" w:rsidRPr="001A3306" w:rsidRDefault="00321AE1">
            <w:pPr>
              <w:contextualSpacing/>
              <w:rPr>
                <w:rFonts w:ascii="Arial" w:hAnsi="Arial" w:cs="Arial"/>
                <w:bCs/>
                <w:sz w:val="20"/>
                <w:szCs w:val="20"/>
                <w:lang w:val="en-GB"/>
              </w:rPr>
            </w:pPr>
            <w:r w:rsidRPr="001A3306">
              <w:rPr>
                <w:rFonts w:ascii="Arial" w:hAnsi="Arial" w:cs="Arial"/>
                <w:bCs/>
                <w:sz w:val="20"/>
                <w:szCs w:val="20"/>
              </w:rPr>
              <w:t>Yes</w:t>
            </w:r>
          </w:p>
        </w:tc>
        <w:tc>
          <w:tcPr>
            <w:tcW w:w="1667" w:type="pct"/>
          </w:tcPr>
          <w:p w14:paraId="442D2040" w14:textId="5ECBBEC5" w:rsidR="004B45BC" w:rsidRPr="001A3306" w:rsidRDefault="00CC0F95">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Yes</w:t>
            </w:r>
          </w:p>
        </w:tc>
      </w:tr>
      <w:tr w:rsidR="004B45BC" w:rsidRPr="001A3306" w14:paraId="29D0EDB3" w14:textId="77777777">
        <w:trPr>
          <w:trHeight w:val="20"/>
          <w:jc w:val="center"/>
        </w:trPr>
        <w:tc>
          <w:tcPr>
            <w:tcW w:w="1666" w:type="pct"/>
            <w:noWrap/>
          </w:tcPr>
          <w:p w14:paraId="7C708F07" w14:textId="77777777" w:rsidR="004B45BC" w:rsidRPr="001A3306" w:rsidRDefault="00321AE1">
            <w:pPr>
              <w:rPr>
                <w:rFonts w:ascii="Arial" w:hAnsi="Arial" w:cs="Arial"/>
                <w:b/>
                <w:bCs/>
                <w:sz w:val="20"/>
                <w:szCs w:val="20"/>
                <w:lang w:val="en-GB"/>
              </w:rPr>
            </w:pPr>
            <w:r w:rsidRPr="001A3306">
              <w:rPr>
                <w:rFonts w:ascii="Arial" w:hAnsi="Arial" w:cs="Arial"/>
                <w:b/>
                <w:bCs/>
                <w:sz w:val="20"/>
                <w:szCs w:val="20"/>
                <w:lang w:val="en-GB"/>
              </w:rPr>
              <w:t>Are there ethical issues in this manuscript?</w:t>
            </w:r>
          </w:p>
          <w:p w14:paraId="052BFC4D"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(YES or NO)</w:t>
            </w:r>
          </w:p>
          <w:p w14:paraId="037ADA16" w14:textId="77777777" w:rsidR="004B45BC" w:rsidRPr="001A3306" w:rsidRDefault="004B45BC">
            <w:pPr>
              <w:rPr>
                <w:rFonts w:ascii="Arial" w:hAnsi="Arial" w:cs="Arial"/>
                <w:bCs/>
                <w:sz w:val="20"/>
                <w:szCs w:val="20"/>
                <w:lang w:val="en-GB"/>
              </w:rPr>
            </w:pPr>
          </w:p>
          <w:p w14:paraId="1B0D35BE" w14:textId="77777777" w:rsidR="004B45BC" w:rsidRPr="001A3306" w:rsidRDefault="00321AE1">
            <w:pPr>
              <w:rPr>
                <w:rFonts w:ascii="Arial" w:hAnsi="Arial" w:cs="Arial"/>
                <w:bCs/>
                <w:sz w:val="20"/>
                <w:szCs w:val="20"/>
                <w:lang w:val="en-GB"/>
              </w:rPr>
            </w:pPr>
            <w:r w:rsidRPr="001A3306">
              <w:rPr>
                <w:rFonts w:ascii="Arial" w:hAnsi="Arial" w:cs="Arial"/>
                <w:bCs/>
                <w:sz w:val="20"/>
                <w:szCs w:val="20"/>
                <w:lang w:val="en-GB"/>
              </w:rPr>
              <w:t>(If yes, kindly please write down the ethical issues here in details)</w:t>
            </w:r>
          </w:p>
          <w:p w14:paraId="64D372E4" w14:textId="77777777" w:rsidR="004B45BC" w:rsidRPr="001A3306" w:rsidRDefault="004B45BC">
            <w:pPr>
              <w:rPr>
                <w:rFonts w:ascii="Arial" w:hAnsi="Arial" w:cs="Arial"/>
                <w:bCs/>
                <w:sz w:val="20"/>
                <w:szCs w:val="20"/>
                <w:lang w:val="en-GB"/>
              </w:rPr>
            </w:pPr>
          </w:p>
        </w:tc>
        <w:tc>
          <w:tcPr>
            <w:tcW w:w="1667" w:type="pct"/>
          </w:tcPr>
          <w:p w14:paraId="1EEB8FDD" w14:textId="77777777" w:rsidR="004B45BC" w:rsidRPr="001A3306" w:rsidRDefault="00321AE1">
            <w:pPr>
              <w:contextualSpacing/>
              <w:rPr>
                <w:rFonts w:ascii="Arial" w:hAnsi="Arial" w:cs="Arial"/>
                <w:bCs/>
                <w:sz w:val="20"/>
                <w:szCs w:val="20"/>
                <w:lang w:val="en-GB"/>
              </w:rPr>
            </w:pPr>
            <w:r w:rsidRPr="001A3306">
              <w:rPr>
                <w:rFonts w:ascii="Arial" w:hAnsi="Arial" w:cs="Arial"/>
                <w:bCs/>
                <w:sz w:val="20"/>
                <w:szCs w:val="20"/>
              </w:rPr>
              <w:t>No</w:t>
            </w:r>
          </w:p>
        </w:tc>
        <w:tc>
          <w:tcPr>
            <w:tcW w:w="1667" w:type="pct"/>
          </w:tcPr>
          <w:p w14:paraId="4DFACE80" w14:textId="252062EB" w:rsidR="004B45BC" w:rsidRPr="001A3306" w:rsidRDefault="00CC0F95">
            <w:pPr>
              <w:keepNext/>
              <w:outlineLvl w:val="1"/>
              <w:rPr>
                <w:rFonts w:ascii="Arial" w:eastAsia="MS Mincho" w:hAnsi="Arial" w:cs="Arial"/>
                <w:bCs/>
                <w:sz w:val="20"/>
                <w:szCs w:val="20"/>
                <w:lang w:val="en-GB"/>
              </w:rPr>
            </w:pPr>
            <w:r w:rsidRPr="001A3306">
              <w:rPr>
                <w:rFonts w:ascii="Arial" w:eastAsia="MS Mincho" w:hAnsi="Arial" w:cs="Arial"/>
                <w:bCs/>
                <w:sz w:val="20"/>
                <w:szCs w:val="20"/>
                <w:lang w:val="en-GB"/>
              </w:rPr>
              <w:t xml:space="preserve">No </w:t>
            </w:r>
          </w:p>
        </w:tc>
      </w:tr>
      <w:bookmarkEnd w:id="0"/>
    </w:tbl>
    <w:p w14:paraId="4F3BC6C4" w14:textId="77777777" w:rsidR="004B45BC" w:rsidRPr="001A3306" w:rsidRDefault="004B45BC" w:rsidP="003A3ED5">
      <w:pPr>
        <w:keepNext/>
        <w:outlineLvl w:val="1"/>
        <w:rPr>
          <w:rFonts w:ascii="Arial" w:hAnsi="Arial" w:cs="Arial"/>
          <w:i/>
          <w:sz w:val="20"/>
          <w:szCs w:val="20"/>
          <w:u w:val="single"/>
          <w:lang w:val="en-GB"/>
        </w:rPr>
      </w:pPr>
    </w:p>
    <w:sectPr w:rsidR="004B45BC" w:rsidRPr="001A33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81901" w14:textId="77777777" w:rsidR="00E453EB" w:rsidRDefault="00E453EB">
      <w:r>
        <w:separator/>
      </w:r>
    </w:p>
  </w:endnote>
  <w:endnote w:type="continuationSeparator" w:id="0">
    <w:p w14:paraId="7CD2E383" w14:textId="77777777" w:rsidR="00E453EB" w:rsidRDefault="00E4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BBF4" w14:textId="77777777" w:rsidR="004B45BC" w:rsidRDefault="004B45BC">
    <w:pPr>
      <w:pStyle w:val="Footer"/>
      <w:jc w:val="right"/>
    </w:pPr>
  </w:p>
  <w:p w14:paraId="0C7A7788" w14:textId="77777777" w:rsidR="004B45BC" w:rsidRDefault="00321AE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A3ED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A3ED5">
      <w:rPr>
        <w:b/>
        <w:noProof/>
        <w:sz w:val="20"/>
      </w:rPr>
      <w:t>2</w:t>
    </w:r>
    <w:r>
      <w:rPr>
        <w:b/>
        <w:sz w:val="20"/>
      </w:rPr>
      <w:fldChar w:fldCharType="end"/>
    </w:r>
  </w:p>
  <w:p w14:paraId="5148417F" w14:textId="77777777" w:rsidR="004B45BC" w:rsidRDefault="00321AE1">
    <w:pPr>
      <w:pStyle w:val="Footer"/>
      <w:jc w:val="right"/>
      <w:rPr>
        <w:b/>
        <w:sz w:val="20"/>
      </w:rPr>
    </w:pPr>
    <w:r>
      <w:rPr>
        <w:b/>
        <w:sz w:val="20"/>
      </w:rPr>
      <w:t>V240326</w:t>
    </w:r>
  </w:p>
  <w:p w14:paraId="5C057B9A" w14:textId="77777777" w:rsidR="004B45BC" w:rsidRDefault="004B45BC">
    <w:pPr>
      <w:pStyle w:val="Footer"/>
      <w:jc w:val="right"/>
    </w:pPr>
  </w:p>
  <w:p w14:paraId="5963B450" w14:textId="77777777" w:rsidR="004B45BC" w:rsidRDefault="004B45B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9E724" w14:textId="77777777" w:rsidR="00E453EB" w:rsidRDefault="00E453EB">
      <w:r>
        <w:separator/>
      </w:r>
    </w:p>
  </w:footnote>
  <w:footnote w:type="continuationSeparator" w:id="0">
    <w:p w14:paraId="47466005" w14:textId="77777777" w:rsidR="00E453EB" w:rsidRDefault="00E45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158F8" w14:textId="77777777" w:rsidR="004B45BC" w:rsidRDefault="004B45BC">
    <w:pPr>
      <w:spacing w:before="100" w:beforeAutospacing="1" w:after="100" w:afterAutospacing="1"/>
      <w:jc w:val="center"/>
      <w:rPr>
        <w:b/>
        <w:bCs/>
        <w:color w:val="003399"/>
        <w:szCs w:val="20"/>
        <w:u w:val="single"/>
        <w:lang w:val="en-GB"/>
      </w:rPr>
    </w:pPr>
  </w:p>
  <w:p w14:paraId="092EED40" w14:textId="77777777" w:rsidR="004B45BC" w:rsidRDefault="00321AE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76046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45BC"/>
    <w:rsid w:val="00074EC6"/>
    <w:rsid w:val="00080AE5"/>
    <w:rsid w:val="001A3306"/>
    <w:rsid w:val="001F4B67"/>
    <w:rsid w:val="00227444"/>
    <w:rsid w:val="002F6D78"/>
    <w:rsid w:val="00321AE1"/>
    <w:rsid w:val="00382160"/>
    <w:rsid w:val="003A3ED5"/>
    <w:rsid w:val="003C7F64"/>
    <w:rsid w:val="00442BD8"/>
    <w:rsid w:val="004B45BC"/>
    <w:rsid w:val="006832F8"/>
    <w:rsid w:val="007A7B9C"/>
    <w:rsid w:val="00847D29"/>
    <w:rsid w:val="008D0916"/>
    <w:rsid w:val="008D6F38"/>
    <w:rsid w:val="00A706AD"/>
    <w:rsid w:val="00A75756"/>
    <w:rsid w:val="00A90FBF"/>
    <w:rsid w:val="00B0165F"/>
    <w:rsid w:val="00B556CA"/>
    <w:rsid w:val="00CC0F95"/>
    <w:rsid w:val="00E453EB"/>
    <w:rsid w:val="00FC74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457A9"/>
  <w15:docId w15:val="{EAA2FCBE-8524-4C2D-BAB7-B910D788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semiHidden/>
    <w:unhideWhenUsed/>
    <w:rsid w:val="00683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63</cp:revision>
  <dcterms:created xsi:type="dcterms:W3CDTF">2026-03-24T06:15:00Z</dcterms:created>
  <dcterms:modified xsi:type="dcterms:W3CDTF">2026-05-11T07:57:00Z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09e300bdb9ea43a6a7e183399c278c5e</vt:lpwstr>
  </property>
</Properties>
</file>