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C5CB427" w:rsidR="00204042" w:rsidRPr="00EA6E35" w:rsidRDefault="00457B0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57B0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TROPICAL DISEASE &amp; Health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4C15C3B" w:rsidR="00204042" w:rsidRPr="00EA6E35" w:rsidRDefault="00A0341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0341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Ms_IJTDH_158600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3602890" w:rsidR="00204042" w:rsidRPr="00EA6E35" w:rsidRDefault="000B188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B18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Sociodemographic Factors Associated with Co-infection in Children Hospitalised with Plasmodium falciparum Malaria in Brazzaville, Republic of Congo: </w:t>
            </w:r>
            <w:proofErr w:type="gramStart"/>
            <w:r w:rsidRPr="000B18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</w:t>
            </w:r>
            <w:proofErr w:type="gramEnd"/>
            <w:r w:rsidRPr="000B188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Hospital-Based Cohort Study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8CB6F06" w:rsidR="00204042" w:rsidRPr="00EA6E35" w:rsidRDefault="00D216F9" w:rsidP="00D216F9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216F9">
              <w:rPr>
                <w:b/>
                <w:bCs/>
                <w:sz w:val="20"/>
                <w:szCs w:val="20"/>
              </w:rPr>
              <w:t>It provides novel, context-specific evidence from the Republic of Congo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D216F9">
              <w:rPr>
                <w:b/>
                <w:bCs/>
                <w:sz w:val="20"/>
                <w:szCs w:val="20"/>
              </w:rPr>
              <w:t>By quantifying the burden of co-infection and identifying associated sociodemographic factors, the study helps fill an important regional knowledge gap in sub-Saharan Africa.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216F9">
              <w:rPr>
                <w:b/>
                <w:bCs/>
                <w:sz w:val="20"/>
                <w:szCs w:val="20"/>
              </w:rPr>
              <w:t>From a clinical and public health perspective, the study supports more integrated approaches to pediatric malaria management, including systematic assessment of co-infections. It also provides a foundation for future prospective and microbiologically confirmed studies, strengthening the evidence base in this field.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1453A80" w:rsidR="00204042" w:rsidRPr="00EA6E35" w:rsidRDefault="003024D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89D5B9A" w:rsidR="00204042" w:rsidRPr="00EA6E35" w:rsidRDefault="003024D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17D6142" w:rsidR="00204042" w:rsidRPr="00EA6E35" w:rsidRDefault="003024D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30500DA" w:rsidR="00204042" w:rsidRPr="00EA6E35" w:rsidRDefault="00274BE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1FE6437" w:rsidR="00204042" w:rsidRPr="00EA6E35" w:rsidRDefault="00274BE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7577497" w:rsidR="00204042" w:rsidRPr="00EA6E35" w:rsidRDefault="00274BE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12090E9" w:rsidR="00204042" w:rsidRPr="00EA6E35" w:rsidRDefault="00274BE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963FC21" w:rsidR="00204042" w:rsidRPr="00EA6E35" w:rsidRDefault="00274BE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BCC74C0" w:rsidR="00204042" w:rsidRPr="00EA6E35" w:rsidRDefault="00274BE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DA7CB3C" w:rsidR="00204042" w:rsidRPr="00EA6E35" w:rsidRDefault="00274BE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9702FEF" w:rsidR="00204042" w:rsidRPr="00EA6E35" w:rsidRDefault="002B311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A84E472" w:rsidR="00204042" w:rsidRPr="00EA6E35" w:rsidRDefault="00A75F7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D030F56" w:rsidR="00204042" w:rsidRPr="00EA6E35" w:rsidRDefault="002B311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F3F23C4" w:rsidR="00204042" w:rsidRPr="00EA6E35" w:rsidRDefault="00A75F7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445229C" w:rsidR="00204042" w:rsidRPr="00EA6E35" w:rsidRDefault="00A75F7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DD2E80B" w:rsidR="00204042" w:rsidRPr="00931246" w:rsidRDefault="00A75F78" w:rsidP="0093124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124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0D54725" w:rsidR="00204042" w:rsidRPr="00931246" w:rsidRDefault="00BB52CD" w:rsidP="0093124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1246">
              <w:rPr>
                <w:b/>
                <w:bCs/>
                <w:sz w:val="20"/>
                <w:szCs w:val="20"/>
                <w:lang w:val="en-GB"/>
              </w:rPr>
              <w:t>The abstract of this article is comprehensive and well structured, but the results should focus on the strongest association, and a contextually significant sentence is missing in the conclusion section.</w:t>
            </w:r>
          </w:p>
        </w:tc>
        <w:tc>
          <w:tcPr>
            <w:tcW w:w="1667" w:type="pct"/>
          </w:tcPr>
          <w:p w14:paraId="55FC2422" w14:textId="482E0AEC" w:rsidR="00204042" w:rsidRPr="00EA6E35" w:rsidRDefault="00076F4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added a contextually sentence</w:t>
            </w:r>
            <w:r w:rsidR="00BD7E03"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the results focused on the strongest association. 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328EA7D" w:rsidR="00204042" w:rsidRPr="00931246" w:rsidRDefault="00BB52CD" w:rsidP="0093124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124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94849A4" w:rsidR="00204042" w:rsidRPr="00931246" w:rsidRDefault="00931246" w:rsidP="0093124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1246">
              <w:rPr>
                <w:b/>
                <w:bCs/>
                <w:sz w:val="20"/>
                <w:szCs w:val="20"/>
                <w:lang w:val="en-GB"/>
              </w:rPr>
              <w:t>References are relevant. Add recent high-impact studies where possible, and more microbial coinfection studies in the discussion section.</w:t>
            </w:r>
          </w:p>
        </w:tc>
        <w:tc>
          <w:tcPr>
            <w:tcW w:w="1667" w:type="pct"/>
          </w:tcPr>
          <w:p w14:paraId="467EE6CF" w14:textId="41AF9589" w:rsidR="00204042" w:rsidRPr="00EA6E35" w:rsidRDefault="00723F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3F4C">
              <w:rPr>
                <w:rFonts w:eastAsia="MS Mincho"/>
                <w:bCs/>
                <w:sz w:val="20"/>
                <w:szCs w:val="20"/>
                <w:lang w:val="en-GB"/>
              </w:rPr>
              <w:t>we have added recent, high-impact references that address microbiological aspects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3D7ECD5" w:rsidR="00204042" w:rsidRPr="00931246" w:rsidRDefault="00931246" w:rsidP="0093124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31246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50A00250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585A416" w14:textId="12F49E7C" w:rsidR="00873343" w:rsidRDefault="0087334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7334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5D5A3" w14:textId="77777777" w:rsidR="003A09E9" w:rsidRDefault="003A09E9">
      <w:r>
        <w:separator/>
      </w:r>
    </w:p>
  </w:endnote>
  <w:endnote w:type="continuationSeparator" w:id="0">
    <w:p w14:paraId="1ADB9251" w14:textId="77777777" w:rsidR="003A09E9" w:rsidRDefault="003A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E606C" w14:textId="77777777" w:rsidR="003A09E9" w:rsidRDefault="003A09E9">
      <w:r>
        <w:separator/>
      </w:r>
    </w:p>
  </w:footnote>
  <w:footnote w:type="continuationSeparator" w:id="0">
    <w:p w14:paraId="33CD6C9A" w14:textId="77777777" w:rsidR="003A09E9" w:rsidRDefault="003A0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3690970">
    <w:abstractNumId w:val="4"/>
  </w:num>
  <w:num w:numId="2" w16cid:durableId="212351603">
    <w:abstractNumId w:val="8"/>
  </w:num>
  <w:num w:numId="3" w16cid:durableId="1052777679">
    <w:abstractNumId w:val="7"/>
  </w:num>
  <w:num w:numId="4" w16cid:durableId="1606840169">
    <w:abstractNumId w:val="9"/>
  </w:num>
  <w:num w:numId="5" w16cid:durableId="1808085393">
    <w:abstractNumId w:val="6"/>
  </w:num>
  <w:num w:numId="6" w16cid:durableId="1380935908">
    <w:abstractNumId w:val="0"/>
  </w:num>
  <w:num w:numId="7" w16cid:durableId="1143888855">
    <w:abstractNumId w:val="3"/>
  </w:num>
  <w:num w:numId="8" w16cid:durableId="1638997729">
    <w:abstractNumId w:val="11"/>
  </w:num>
  <w:num w:numId="9" w16cid:durableId="1645425464">
    <w:abstractNumId w:val="10"/>
  </w:num>
  <w:num w:numId="10" w16cid:durableId="831481506">
    <w:abstractNumId w:val="2"/>
  </w:num>
  <w:num w:numId="11" w16cid:durableId="861480695">
    <w:abstractNumId w:val="1"/>
  </w:num>
  <w:num w:numId="12" w16cid:durableId="1091856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76F47"/>
    <w:rsid w:val="000B188D"/>
    <w:rsid w:val="000C66F8"/>
    <w:rsid w:val="001061B4"/>
    <w:rsid w:val="00204042"/>
    <w:rsid w:val="00206283"/>
    <w:rsid w:val="00251C78"/>
    <w:rsid w:val="00261933"/>
    <w:rsid w:val="00274BE6"/>
    <w:rsid w:val="002B3115"/>
    <w:rsid w:val="002C66D6"/>
    <w:rsid w:val="003024D6"/>
    <w:rsid w:val="003A09E9"/>
    <w:rsid w:val="00427076"/>
    <w:rsid w:val="00457B04"/>
    <w:rsid w:val="004C3D28"/>
    <w:rsid w:val="005671B3"/>
    <w:rsid w:val="005C4613"/>
    <w:rsid w:val="005C677A"/>
    <w:rsid w:val="005D13D1"/>
    <w:rsid w:val="006534F5"/>
    <w:rsid w:val="006630CA"/>
    <w:rsid w:val="0066437B"/>
    <w:rsid w:val="00723F4C"/>
    <w:rsid w:val="007A699C"/>
    <w:rsid w:val="0083509F"/>
    <w:rsid w:val="008558DE"/>
    <w:rsid w:val="0086323C"/>
    <w:rsid w:val="00873343"/>
    <w:rsid w:val="008D2987"/>
    <w:rsid w:val="00931246"/>
    <w:rsid w:val="00945A70"/>
    <w:rsid w:val="009738B7"/>
    <w:rsid w:val="009A3A95"/>
    <w:rsid w:val="00A03417"/>
    <w:rsid w:val="00A51758"/>
    <w:rsid w:val="00A7113E"/>
    <w:rsid w:val="00A75F78"/>
    <w:rsid w:val="00AA476E"/>
    <w:rsid w:val="00AF3F59"/>
    <w:rsid w:val="00BB52CD"/>
    <w:rsid w:val="00BD7E03"/>
    <w:rsid w:val="00BE2208"/>
    <w:rsid w:val="00C255A7"/>
    <w:rsid w:val="00C255C0"/>
    <w:rsid w:val="00CF45FF"/>
    <w:rsid w:val="00D216F9"/>
    <w:rsid w:val="00D51B4B"/>
    <w:rsid w:val="00D96ADC"/>
    <w:rsid w:val="00DF4831"/>
    <w:rsid w:val="00E13F66"/>
    <w:rsid w:val="00E24527"/>
    <w:rsid w:val="00E46CBC"/>
    <w:rsid w:val="00EA062C"/>
    <w:rsid w:val="00EA6E35"/>
    <w:rsid w:val="00EE3E18"/>
    <w:rsid w:val="00F62DA0"/>
    <w:rsid w:val="00F726E4"/>
    <w:rsid w:val="00F8261B"/>
    <w:rsid w:val="00F8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175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873343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Heading3Char">
    <w:name w:val="Heading 3 Char"/>
    <w:link w:val="Heading3"/>
    <w:uiPriority w:val="9"/>
    <w:semiHidden/>
    <w:rsid w:val="00A5175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go">
    <w:name w:val="go"/>
    <w:rsid w:val="00A51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td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6</cp:revision>
  <dcterms:created xsi:type="dcterms:W3CDTF">2026-05-14T05:33:00Z</dcterms:created>
  <dcterms:modified xsi:type="dcterms:W3CDTF">2026-05-23T06:33:00Z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