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6"/>
        <w:gridCol w:w="6740"/>
      </w:tblGrid>
      <w:tr w:rsidR="00346D76" w14:paraId="62C5E576" w14:textId="77777777">
        <w:trPr>
          <w:trHeight w:val="20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5AD9F" w14:textId="77777777" w:rsidR="00346D76" w:rsidRDefault="00346D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27C43" w14:textId="77777777" w:rsidR="00346D76" w:rsidRDefault="00346D7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4" w:history="1">
              <w:r>
                <w:rPr>
                  <w:rStyle w:val="Hyperlink"/>
                  <w:rFonts w:ascii="Arial" w:eastAsiaTheme="majorEastAsia" w:hAnsi="Arial" w:cs="Arial"/>
                  <w:bCs/>
                  <w:noProof/>
                  <w:sz w:val="20"/>
                  <w:szCs w:val="20"/>
                </w:rPr>
                <w:t xml:space="preserve">International Journal of Research and Reports in Hematology </w:t>
              </w:r>
            </w:hyperlink>
          </w:p>
        </w:tc>
      </w:tr>
      <w:tr w:rsidR="00346D76" w14:paraId="2DF80F81" w14:textId="77777777">
        <w:trPr>
          <w:trHeight w:val="20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D8E0" w14:textId="77777777" w:rsidR="00346D76" w:rsidRDefault="00346D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CF0A1" w14:textId="77777777" w:rsidR="00346D76" w:rsidRDefault="00346D76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Ms_IJR2H_159219</w:t>
            </w:r>
          </w:p>
        </w:tc>
      </w:tr>
      <w:tr w:rsidR="00346D76" w14:paraId="539B86A6" w14:textId="77777777">
        <w:trPr>
          <w:trHeight w:val="20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7987D" w14:textId="77777777" w:rsidR="00346D76" w:rsidRDefault="00346D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1B7F9" w14:textId="77777777" w:rsidR="00346D76" w:rsidRDefault="00346D76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Silent Multiorgan Injury in Sickle Cell Disease: Redefining Mortality Beyond Pain Crises</w:t>
            </w:r>
          </w:p>
        </w:tc>
      </w:tr>
      <w:tr w:rsidR="00346D76" w14:paraId="5A6FBFD3" w14:textId="77777777">
        <w:trPr>
          <w:trHeight w:val="20"/>
          <w:jc w:val="center"/>
        </w:trPr>
        <w:tc>
          <w:tcPr>
            <w:tcW w:w="1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97B2E" w14:textId="77777777" w:rsidR="00346D76" w:rsidRDefault="00346D7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4445" w14:textId="77777777" w:rsidR="00346D76" w:rsidRDefault="00346D76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A12B328" w14:textId="77777777" w:rsidR="00346D76" w:rsidRDefault="00346D76">
            <w:pPr>
              <w:pStyle w:val="NormalWeb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8743B52" w14:textId="77777777" w:rsidR="00346D76" w:rsidRDefault="00346D76" w:rsidP="00346D7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E14B04D" w14:textId="77777777" w:rsidR="00346D76" w:rsidRDefault="00346D76" w:rsidP="00346D76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44A36DB" w14:textId="77777777" w:rsidR="00346D76" w:rsidRDefault="00346D76" w:rsidP="00D2090D">
      <w:pPr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84"/>
        <w:gridCol w:w="4052"/>
        <w:gridCol w:w="2180"/>
      </w:tblGrid>
      <w:tr w:rsidR="00346D76" w14:paraId="5BB70130" w14:textId="77777777" w:rsidTr="006A48EA">
        <w:trPr>
          <w:trHeight w:val="20"/>
          <w:jc w:val="center"/>
        </w:trPr>
        <w:tc>
          <w:tcPr>
            <w:tcW w:w="1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275AEE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84176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4660" w14:textId="77777777" w:rsidR="00346D76" w:rsidRDefault="00346D7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1CAA1D" w14:textId="77777777" w:rsidR="00346D76" w:rsidRDefault="00346D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6D76" w14:paraId="0403119F" w14:textId="77777777" w:rsidTr="006A48EA">
        <w:trPr>
          <w:trHeight w:val="20"/>
          <w:jc w:val="center"/>
        </w:trPr>
        <w:tc>
          <w:tcPr>
            <w:tcW w:w="1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B56296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793C74B" w14:textId="77777777" w:rsidR="00346D76" w:rsidRDefault="00346D7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2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167EF" w14:textId="77777777" w:rsidR="00346D76" w:rsidRDefault="00346D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current review emphasis on the importance of early detection and prevention of organ injury take priority. The HbS if un diagnosed or untreated will end up with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vasoocculsion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infarction of major tissues</w:t>
            </w:r>
          </w:p>
        </w:tc>
        <w:tc>
          <w:tcPr>
            <w:tcW w:w="1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ED93" w14:textId="1FC8AB2C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</w:tbl>
    <w:p w14:paraId="7EFDDB70" w14:textId="77777777" w:rsidR="00346D76" w:rsidRDefault="00346D76" w:rsidP="00346D76">
      <w:pPr>
        <w:rPr>
          <w:sz w:val="20"/>
          <w:szCs w:val="20"/>
          <w:lang w:val="en-GB"/>
        </w:rPr>
      </w:pPr>
    </w:p>
    <w:p w14:paraId="6BD84E12" w14:textId="55347F5B" w:rsidR="00346D76" w:rsidRDefault="00346D76" w:rsidP="00346D7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8B214E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64380871" w14:textId="77777777" w:rsidR="00346D76" w:rsidRDefault="00346D76" w:rsidP="00346D76">
      <w:pPr>
        <w:rPr>
          <w:sz w:val="20"/>
          <w:szCs w:val="20"/>
          <w:lang w:val="en-GB"/>
        </w:rPr>
      </w:pPr>
    </w:p>
    <w:tbl>
      <w:tblPr>
        <w:tblW w:w="578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94"/>
        <w:gridCol w:w="1094"/>
        <w:gridCol w:w="1039"/>
      </w:tblGrid>
      <w:tr w:rsidR="00346D76" w14:paraId="2D20D68B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A8B349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2E85C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90065" w14:textId="77777777" w:rsidR="00346D76" w:rsidRDefault="00346D76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6D76" w14:paraId="31C9A338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FD360A5" w14:textId="77777777" w:rsidR="00346D76" w:rsidRDefault="00346D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B2F8517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19373" w14:textId="77777777" w:rsidR="00346D76" w:rsidRDefault="00346D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2A9A6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1D59" w14:textId="015FFC64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5415F049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F87648D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8293A75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46E0C" w14:textId="77777777" w:rsidR="00346D76" w:rsidRDefault="00346D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EB081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1F27" w14:textId="5A624757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50F84BB6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B0078B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41E5655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2D7DD" w14:textId="77777777" w:rsidR="00346D76" w:rsidRDefault="00346D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02315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C8C1" w14:textId="493B6210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4524FE90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07D566A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368FD6B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ED4B4" w14:textId="77777777" w:rsidR="00346D76" w:rsidRDefault="00346D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2C744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7FA7" w14:textId="062DDBFA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2E7A75C0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46AC6F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D51FB29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D2FC2" w14:textId="77777777" w:rsidR="00346D76" w:rsidRDefault="00346D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DF37B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6C88" w14:textId="0C2330C1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40C7DA4F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B040026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3866A86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183C6" w14:textId="77777777" w:rsidR="00346D76" w:rsidRDefault="00346D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92EC0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6433" w14:textId="3D120ACB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to the reviewers for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positive feedback</w:t>
            </w:r>
          </w:p>
        </w:tc>
      </w:tr>
      <w:tr w:rsidR="00346D76" w14:paraId="03B083CD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0EE41C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lastRenderedPageBreak/>
              <w:t>7. Is the literature review recent?</w:t>
            </w:r>
          </w:p>
          <w:p w14:paraId="2C51F717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0FCED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40C8D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721C" w14:textId="7834EDCD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126A1B1D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BD0AF8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05A881C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486F9" w14:textId="77777777" w:rsidR="00346D76" w:rsidRDefault="00346D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AA80A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8091" w14:textId="2193CC6F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509056BA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9ED23F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66F482E4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E5405" w14:textId="77777777" w:rsidR="00346D76" w:rsidRDefault="00346D7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A32EF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E2FA" w14:textId="3E1674A6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2C5A6329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5C0977" w14:textId="77777777" w:rsidR="00346D76" w:rsidRDefault="00346D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01E409A7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302F8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FA59986" w14:textId="77777777" w:rsidR="00346D76" w:rsidRDefault="00346D7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F615A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91F7" w14:textId="7E85D23A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02785F43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9AD8BD" w14:textId="77777777" w:rsidR="00346D76" w:rsidRDefault="00346D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9799105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D35CC" w14:textId="77777777" w:rsidR="00346D76" w:rsidRDefault="00346D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5A9CC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FD61" w14:textId="6EDEF7AC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270B0BFE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EB4BD4" w14:textId="77777777" w:rsidR="00346D76" w:rsidRDefault="00346D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3C8F098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2A2E7" w14:textId="77777777" w:rsidR="00346D76" w:rsidRDefault="00346D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04DCA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F800" w14:textId="7AD08461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2A97C9F2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D7C9A4" w14:textId="77777777" w:rsidR="00346D76" w:rsidRDefault="00346D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A5F8587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243B8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3C9BBF" w14:textId="77777777" w:rsidR="00346D76" w:rsidRDefault="00346D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FC72E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EC8E" w14:textId="2C738A08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254E5A6B" w14:textId="77777777" w:rsidTr="000D0587">
        <w:trPr>
          <w:trHeight w:val="20"/>
          <w:jc w:val="center"/>
        </w:trPr>
        <w:tc>
          <w:tcPr>
            <w:tcW w:w="3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C2B11E6" w14:textId="77777777" w:rsidR="00346D76" w:rsidRDefault="00346D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B5A54E2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74203" w14:textId="77777777" w:rsidR="00346D76" w:rsidRDefault="00346D7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2C33BF" w14:textId="77777777" w:rsidR="00346D76" w:rsidRDefault="00346D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A0B3D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0FBC" w14:textId="67831412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</w:tbl>
    <w:p w14:paraId="0337E930" w14:textId="77777777" w:rsidR="00346D76" w:rsidRDefault="00346D76" w:rsidP="00346D7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2F97E27" w14:textId="77777777" w:rsidR="00346D76" w:rsidRDefault="00346D76" w:rsidP="00346D7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8695BFD" w14:textId="77777777" w:rsidR="00346D76" w:rsidRDefault="00346D76" w:rsidP="00346D7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6"/>
        <w:gridCol w:w="1160"/>
        <w:gridCol w:w="1100"/>
      </w:tblGrid>
      <w:tr w:rsidR="00346D76" w14:paraId="22FCE2F4" w14:textId="77777777">
        <w:trPr>
          <w:trHeight w:val="20"/>
          <w:jc w:val="center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FABDC5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05A2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97F43D" w14:textId="77777777" w:rsidR="00346D76" w:rsidRDefault="00346D7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A093" w14:textId="77777777" w:rsidR="00346D76" w:rsidRDefault="00346D7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lastRenderedPageBreak/>
              <w:t>should write his/her feedback here)</w:t>
            </w:r>
          </w:p>
          <w:p w14:paraId="5BFA0E21" w14:textId="77777777" w:rsidR="00346D76" w:rsidRDefault="00346D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6D76" w14:paraId="075C9845" w14:textId="77777777">
        <w:trPr>
          <w:trHeight w:val="20"/>
          <w:jc w:val="center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9B71BF" w14:textId="77777777" w:rsidR="00346D76" w:rsidRDefault="00346D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Is the title of the article suitable?</w:t>
            </w:r>
          </w:p>
          <w:p w14:paraId="186794B1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</w:p>
          <w:p w14:paraId="58BFF7C8" w14:textId="77777777" w:rsidR="00346D76" w:rsidRDefault="00346D7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1974F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A1DF" w14:textId="2AA5D51A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59A880CF" w14:textId="77777777">
        <w:trPr>
          <w:trHeight w:val="20"/>
          <w:jc w:val="center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A41A6" w14:textId="77777777" w:rsidR="00346D76" w:rsidRDefault="00346D7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9C521B8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</w:p>
          <w:p w14:paraId="4AAB7452" w14:textId="77777777" w:rsidR="00346D76" w:rsidRDefault="00346D76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A5DE2" w14:textId="77777777" w:rsidR="00346D76" w:rsidRDefault="00346D7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76BF" w14:textId="36ED02C3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04A40984" w14:textId="77777777">
        <w:trPr>
          <w:trHeight w:val="20"/>
          <w:jc w:val="center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62761E" w14:textId="77777777" w:rsidR="00346D76" w:rsidRDefault="00346D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C5A2C79" w14:textId="77777777" w:rsidR="00346D76" w:rsidRDefault="00346D7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8F40D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653F" w14:textId="3D8FD525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52E9D9FB" w14:textId="77777777">
        <w:trPr>
          <w:trHeight w:val="20"/>
          <w:jc w:val="center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0DC873" w14:textId="77777777" w:rsidR="00346D76" w:rsidRDefault="00346D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CF9FCC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</w:p>
          <w:p w14:paraId="1B321B8B" w14:textId="77777777" w:rsidR="00346D76" w:rsidRDefault="00346D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77371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AEFB" w14:textId="51F0D245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  <w:tr w:rsidR="00346D76" w14:paraId="13AA6EA2" w14:textId="77777777">
        <w:trPr>
          <w:trHeight w:val="20"/>
          <w:jc w:val="center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5C4354" w14:textId="77777777" w:rsidR="00346D76" w:rsidRDefault="00346D7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8FE2DB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FEB06C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</w:p>
          <w:p w14:paraId="15C2CFF1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B00692" w14:textId="77777777" w:rsidR="00346D76" w:rsidRDefault="00346D7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90DD2" w14:textId="77777777" w:rsidR="00346D76" w:rsidRDefault="00346D7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F1A7" w14:textId="1EBF7523" w:rsidR="00346D76" w:rsidRDefault="000D058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Thanks to the reviewers for the positive feedback</w:t>
            </w:r>
          </w:p>
        </w:tc>
      </w:tr>
    </w:tbl>
    <w:p w14:paraId="0C6303F6" w14:textId="77777777" w:rsidR="00346D76" w:rsidRDefault="00346D76" w:rsidP="00346D76">
      <w:pPr>
        <w:rPr>
          <w:sz w:val="20"/>
          <w:szCs w:val="20"/>
          <w:lang w:val="en-GB"/>
        </w:rPr>
      </w:pPr>
    </w:p>
    <w:p w14:paraId="4FE5E343" w14:textId="77777777" w:rsidR="00157800" w:rsidRDefault="00157800" w:rsidP="00346D76">
      <w:pPr>
        <w:rPr>
          <w:sz w:val="20"/>
          <w:szCs w:val="20"/>
          <w:lang w:val="en-GB"/>
        </w:rPr>
      </w:pPr>
    </w:p>
    <w:sectPr w:rsidR="001578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B18"/>
    <w:rsid w:val="00051358"/>
    <w:rsid w:val="000D0587"/>
    <w:rsid w:val="00157800"/>
    <w:rsid w:val="00346D76"/>
    <w:rsid w:val="004053BA"/>
    <w:rsid w:val="00500E11"/>
    <w:rsid w:val="006A48EA"/>
    <w:rsid w:val="006D2865"/>
    <w:rsid w:val="006E17D6"/>
    <w:rsid w:val="00747D0E"/>
    <w:rsid w:val="007F75B9"/>
    <w:rsid w:val="008444FD"/>
    <w:rsid w:val="008B214E"/>
    <w:rsid w:val="009F2693"/>
    <w:rsid w:val="00B22372"/>
    <w:rsid w:val="00B56B18"/>
    <w:rsid w:val="00D2090D"/>
    <w:rsid w:val="00E13775"/>
    <w:rsid w:val="00EA4B4C"/>
    <w:rsid w:val="00F277DC"/>
    <w:rsid w:val="00FB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27C53"/>
  <w15:chartTrackingRefBased/>
  <w15:docId w15:val="{7F65EF10-1A7A-4CC8-8DF0-DAC6DD97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D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6B1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B1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B1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B1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B1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B1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B1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B1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B1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B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B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B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B1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B1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B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B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B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B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B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56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B1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56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B1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56B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B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56B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B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B1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B1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semiHidden/>
    <w:unhideWhenUsed/>
    <w:rsid w:val="00346D76"/>
    <w:pPr>
      <w:spacing w:before="100" w:beforeAutospacing="1" w:after="100" w:afterAutospacing="1"/>
    </w:pPr>
    <w:rPr>
      <w:rFonts w:ascii="Arial Unicode MS" w:hAnsi="Arial Unicode MS"/>
    </w:rPr>
  </w:style>
  <w:style w:type="paragraph" w:styleId="BodyText">
    <w:name w:val="Body Text"/>
    <w:basedOn w:val="Normal"/>
    <w:link w:val="BodyTextChar"/>
    <w:semiHidden/>
    <w:unhideWhenUsed/>
    <w:rsid w:val="00346D76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basedOn w:val="DefaultParagraphFont"/>
    <w:link w:val="BodyText"/>
    <w:semiHidden/>
    <w:rsid w:val="00346D76"/>
    <w:rPr>
      <w:rFonts w:ascii="Helvetica" w:eastAsia="MS Mincho" w:hAnsi="Helvetica" w:cs="Times New Roman"/>
      <w:kern w:val="0"/>
      <w:sz w:val="24"/>
      <w:szCs w:val="24"/>
      <w:lang w:val="fr-FR" w:eastAsia="x-none"/>
      <w14:ligatures w14:val="none"/>
    </w:rPr>
  </w:style>
  <w:style w:type="character" w:styleId="Hyperlink">
    <w:name w:val="Hyperlink"/>
    <w:basedOn w:val="DefaultParagraphFont"/>
    <w:uiPriority w:val="99"/>
    <w:unhideWhenUsed/>
    <w:rsid w:val="00346D7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48E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57800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1.reviewerhub.org/ijr2h/journ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SACHU PHILIP</dc:creator>
  <cp:keywords/>
  <dc:description/>
  <cp:lastModifiedBy>SDI 1144</cp:lastModifiedBy>
  <cp:revision>4</cp:revision>
  <dcterms:created xsi:type="dcterms:W3CDTF">2026-05-20T13:34:00Z</dcterms:created>
  <dcterms:modified xsi:type="dcterms:W3CDTF">2026-05-29T04:25:00Z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ebace80d-3ad4-48db-9306-00d7ca85ca52</vt:lpwstr>
  </property>
</Properties>
</file>