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650E01" w:rsidP="00AF3F59">
            <w:pPr>
              <w:rPr>
                <w:b/>
                <w:bCs/>
                <w:color w:val="0000FF"/>
                <w:sz w:val="20"/>
                <w:szCs w:val="20"/>
                <w:lang w:val="en-GB"/>
              </w:rPr>
            </w:pPr>
            <w:hyperlink r:id="rId7" w:history="1">
              <w:r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5698373" w:rsidR="00204042" w:rsidRPr="00EA6E35" w:rsidRDefault="00F26D46" w:rsidP="00EA6E35">
            <w:pPr>
              <w:pStyle w:val="NormalWeb"/>
              <w:spacing w:before="0" w:beforeAutospacing="0" w:after="0" w:afterAutospacing="0"/>
              <w:rPr>
                <w:rFonts w:ascii="Times New Roman" w:hAnsi="Times New Roman" w:cs="Times New Roman"/>
                <w:b/>
                <w:bCs/>
                <w:sz w:val="20"/>
                <w:szCs w:val="20"/>
                <w:lang w:val="en-GB"/>
              </w:rPr>
            </w:pPr>
            <w:r w:rsidRPr="00F26D46">
              <w:rPr>
                <w:rFonts w:ascii="Times New Roman" w:hAnsi="Times New Roman" w:cs="Times New Roman"/>
                <w:b/>
                <w:bCs/>
                <w:sz w:val="20"/>
                <w:szCs w:val="20"/>
                <w:lang w:val="en-GB"/>
              </w:rPr>
              <w:t>Ms_IJPSS_159602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0F25E8C" w:rsidR="00204042" w:rsidRPr="00EA6E35" w:rsidRDefault="00E55FEB" w:rsidP="00EA6E35">
            <w:pPr>
              <w:pStyle w:val="NormalWeb"/>
              <w:spacing w:before="0" w:beforeAutospacing="0" w:after="0" w:afterAutospacing="0"/>
              <w:rPr>
                <w:rFonts w:ascii="Times New Roman" w:hAnsi="Times New Roman" w:cs="Times New Roman"/>
                <w:b/>
                <w:sz w:val="20"/>
                <w:szCs w:val="20"/>
                <w:lang w:val="en-GB"/>
              </w:rPr>
            </w:pPr>
            <w:r w:rsidRPr="00E55FEB">
              <w:rPr>
                <w:rFonts w:ascii="Times New Roman" w:hAnsi="Times New Roman" w:cs="Times New Roman"/>
                <w:b/>
                <w:sz w:val="20"/>
                <w:szCs w:val="20"/>
                <w:lang w:val="en-GB"/>
              </w:rPr>
              <w:t>Spatial Variability and GIS-Based Mapping of Soil Physico-Chemical Properties under Different Land Use Systems in Pilibhit District, (U.P.)</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5B76551" w:rsidR="00204042" w:rsidRPr="00054230" w:rsidRDefault="00054230" w:rsidP="00AF3F59">
            <w:pPr>
              <w:contextualSpacing/>
              <w:rPr>
                <w:bCs/>
                <w:sz w:val="20"/>
                <w:szCs w:val="20"/>
                <w:lang w:val="en-GB"/>
              </w:rPr>
            </w:pPr>
            <w:r w:rsidRPr="00054230">
              <w:rPr>
                <w:bCs/>
                <w:sz w:val="20"/>
                <w:szCs w:val="20"/>
              </w:rPr>
              <w:t>The manuscript addresses an important topic related to spatial variability of soil physico-chemical properties and GIS-based assessment of soil fertility under different land use systems in Pilibhit district. The study has practical significance for sustainable soil fertility management, precision agriculture, and site-specific nutrient recommendations in the Indo-Gangetic alluvial region. Collection of 200 geo-referenced soil samples and integration of GIS techniques provide a useful regional database for soil resource evaluation. The findings regarding nitrogen and zinc deficiencies may support future nutrient management strategies and agricultural planning in the study area. However, the manuscript requires substantial improvement in methodological clarity, statistical analysis, GIS interpretation, formatting consistency, and scientific discussion.</w:t>
            </w:r>
          </w:p>
        </w:tc>
        <w:tc>
          <w:tcPr>
            <w:tcW w:w="1667" w:type="pct"/>
          </w:tcPr>
          <w:p w14:paraId="46643927" w14:textId="33F28C81" w:rsidR="00204042" w:rsidRPr="00EA6E35" w:rsidRDefault="00070A79" w:rsidP="00EA6E35">
            <w:pPr>
              <w:keepNext/>
              <w:outlineLvl w:val="1"/>
              <w:rPr>
                <w:rFonts w:eastAsia="MS Mincho"/>
                <w:bCs/>
                <w:sz w:val="20"/>
                <w:szCs w:val="20"/>
                <w:lang w:val="en-GB"/>
              </w:rPr>
            </w:pPr>
            <w:r>
              <w:rPr>
                <w:rFonts w:eastAsia="MS Mincho"/>
                <w:bCs/>
                <w:sz w:val="20"/>
                <w:szCs w:val="20"/>
                <w:lang w:val="en-GB"/>
              </w:rPr>
              <w:t>Okay</w:t>
            </w:r>
          </w:p>
        </w:tc>
      </w:tr>
    </w:tbl>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6968A65" w:rsidR="00204042" w:rsidRPr="00EA6E35" w:rsidRDefault="00054230" w:rsidP="00EA6E35">
            <w:pPr>
              <w:ind w:left="360"/>
              <w:rPr>
                <w:b/>
                <w:bCs/>
                <w:sz w:val="20"/>
                <w:szCs w:val="20"/>
                <w:lang w:val="en-GB"/>
              </w:rPr>
            </w:pPr>
            <w:r>
              <w:rPr>
                <w:b/>
                <w:bCs/>
                <w:sz w:val="20"/>
                <w:szCs w:val="20"/>
                <w:lang w:val="en-GB"/>
              </w:rPr>
              <w:t>4</w:t>
            </w:r>
          </w:p>
        </w:tc>
        <w:tc>
          <w:tcPr>
            <w:tcW w:w="1667" w:type="pct"/>
          </w:tcPr>
          <w:p w14:paraId="0C69DD75" w14:textId="2CE8699B" w:rsidR="00204042" w:rsidRPr="00EA6E35" w:rsidRDefault="003C6211" w:rsidP="00EA6E35">
            <w:pPr>
              <w:keepNext/>
              <w:outlineLvl w:val="1"/>
              <w:rPr>
                <w:rFonts w:eastAsia="MS Mincho"/>
                <w:bCs/>
                <w:sz w:val="20"/>
                <w:szCs w:val="20"/>
                <w:lang w:val="en-GB"/>
              </w:rPr>
            </w:pPr>
            <w:r w:rsidRPr="003C6211">
              <w:rPr>
                <w:rFonts w:eastAsia="MS Mincho"/>
                <w:bCs/>
                <w:sz w:val="20"/>
                <w:szCs w:val="20"/>
                <w:lang w:val="en-GB"/>
              </w:rPr>
              <w:t>Okay</w:t>
            </w:r>
          </w:p>
        </w:tc>
      </w:tr>
      <w:tr w:rsidR="003C6211" w:rsidRPr="00EA6E35" w14:paraId="7E673966" w14:textId="77777777" w:rsidTr="005C677A">
        <w:trPr>
          <w:trHeight w:val="20"/>
          <w:jc w:val="center"/>
        </w:trPr>
        <w:tc>
          <w:tcPr>
            <w:tcW w:w="1666" w:type="pct"/>
            <w:noWrap/>
            <w:hideMark/>
          </w:tcPr>
          <w:p w14:paraId="3B1DAF88" w14:textId="77777777" w:rsidR="003C6211" w:rsidRPr="00EA6E35" w:rsidRDefault="003C6211" w:rsidP="003C6211">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3C6211" w:rsidRPr="00EA6E35" w:rsidRDefault="003C6211" w:rsidP="003C621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3C6211" w:rsidRPr="00EA6E35" w:rsidRDefault="003C6211" w:rsidP="003C621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406789F" w:rsidR="003C6211" w:rsidRPr="00EA6E35" w:rsidRDefault="003C6211" w:rsidP="003C6211">
            <w:pPr>
              <w:ind w:left="360"/>
              <w:rPr>
                <w:b/>
                <w:bCs/>
                <w:sz w:val="20"/>
                <w:szCs w:val="20"/>
                <w:lang w:val="en-GB"/>
              </w:rPr>
            </w:pPr>
            <w:r>
              <w:rPr>
                <w:b/>
                <w:bCs/>
                <w:sz w:val="20"/>
                <w:szCs w:val="20"/>
                <w:lang w:val="en-GB"/>
              </w:rPr>
              <w:t>4</w:t>
            </w:r>
          </w:p>
        </w:tc>
        <w:tc>
          <w:tcPr>
            <w:tcW w:w="1667" w:type="pct"/>
          </w:tcPr>
          <w:p w14:paraId="7FC68848" w14:textId="6F8385E6" w:rsidR="003C6211" w:rsidRPr="00EA6E35" w:rsidRDefault="003C6211" w:rsidP="003C6211">
            <w:pPr>
              <w:keepNext/>
              <w:outlineLvl w:val="1"/>
              <w:rPr>
                <w:rFonts w:eastAsia="MS Mincho"/>
                <w:bCs/>
                <w:sz w:val="20"/>
                <w:szCs w:val="20"/>
                <w:lang w:val="en-GB"/>
              </w:rPr>
            </w:pPr>
            <w:r w:rsidRPr="009825C6">
              <w:rPr>
                <w:rFonts w:eastAsia="MS Mincho"/>
                <w:bCs/>
                <w:sz w:val="20"/>
                <w:szCs w:val="20"/>
                <w:lang w:val="en-GB"/>
              </w:rPr>
              <w:t>Okay</w:t>
            </w:r>
          </w:p>
        </w:tc>
      </w:tr>
      <w:tr w:rsidR="003C6211" w:rsidRPr="00EA6E35" w14:paraId="57435C06" w14:textId="77777777" w:rsidTr="005C677A">
        <w:trPr>
          <w:trHeight w:val="20"/>
          <w:jc w:val="center"/>
        </w:trPr>
        <w:tc>
          <w:tcPr>
            <w:tcW w:w="1666" w:type="pct"/>
            <w:noWrap/>
            <w:hideMark/>
          </w:tcPr>
          <w:p w14:paraId="5911F903" w14:textId="77777777" w:rsidR="003C6211" w:rsidRPr="00EA6E35" w:rsidRDefault="003C6211" w:rsidP="003C6211">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3C6211" w:rsidRPr="00EA6E35" w:rsidRDefault="003C6211" w:rsidP="003C621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3C6211" w:rsidRPr="00EA6E35" w:rsidRDefault="003C6211" w:rsidP="003C621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56EB7A8" w:rsidR="003C6211" w:rsidRPr="00EA6E35" w:rsidRDefault="003C6211" w:rsidP="003C6211">
            <w:pPr>
              <w:ind w:left="360"/>
              <w:rPr>
                <w:b/>
                <w:bCs/>
                <w:sz w:val="20"/>
                <w:szCs w:val="20"/>
                <w:lang w:val="en-GB"/>
              </w:rPr>
            </w:pPr>
            <w:r>
              <w:rPr>
                <w:b/>
                <w:bCs/>
                <w:sz w:val="20"/>
                <w:szCs w:val="20"/>
                <w:lang w:val="en-GB"/>
              </w:rPr>
              <w:t>4</w:t>
            </w:r>
          </w:p>
        </w:tc>
        <w:tc>
          <w:tcPr>
            <w:tcW w:w="1667" w:type="pct"/>
          </w:tcPr>
          <w:p w14:paraId="61E2DCF4" w14:textId="23B4AF49" w:rsidR="003C6211" w:rsidRPr="00EA6E35" w:rsidRDefault="003C6211" w:rsidP="003C6211">
            <w:pPr>
              <w:keepNext/>
              <w:outlineLvl w:val="1"/>
              <w:rPr>
                <w:rFonts w:eastAsia="MS Mincho"/>
                <w:bCs/>
                <w:sz w:val="20"/>
                <w:szCs w:val="20"/>
                <w:lang w:val="en-GB"/>
              </w:rPr>
            </w:pPr>
            <w:r w:rsidRPr="009825C6">
              <w:rPr>
                <w:rFonts w:eastAsia="MS Mincho"/>
                <w:bCs/>
                <w:sz w:val="20"/>
                <w:szCs w:val="20"/>
                <w:lang w:val="en-GB"/>
              </w:rPr>
              <w:t>Okay</w:t>
            </w:r>
          </w:p>
        </w:tc>
      </w:tr>
      <w:tr w:rsidR="003C6211" w:rsidRPr="00EA6E35" w14:paraId="6D90F5AF" w14:textId="77777777" w:rsidTr="005C677A">
        <w:trPr>
          <w:trHeight w:val="20"/>
          <w:jc w:val="center"/>
        </w:trPr>
        <w:tc>
          <w:tcPr>
            <w:tcW w:w="1666" w:type="pct"/>
            <w:noWrap/>
            <w:hideMark/>
          </w:tcPr>
          <w:p w14:paraId="4E2E34C9" w14:textId="77777777" w:rsidR="003C6211" w:rsidRPr="00EA6E35" w:rsidRDefault="003C6211" w:rsidP="003C6211">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3C6211" w:rsidRPr="00EA6E35" w:rsidRDefault="003C6211" w:rsidP="003C621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3C6211" w:rsidRPr="00EA6E35" w:rsidRDefault="003C6211" w:rsidP="003C621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EA3BB74" w:rsidR="003C6211" w:rsidRPr="00EA6E35" w:rsidRDefault="003C6211" w:rsidP="003C6211">
            <w:pPr>
              <w:ind w:left="360"/>
              <w:rPr>
                <w:b/>
                <w:bCs/>
                <w:sz w:val="20"/>
                <w:szCs w:val="20"/>
                <w:lang w:val="en-GB"/>
              </w:rPr>
            </w:pPr>
            <w:r>
              <w:rPr>
                <w:b/>
                <w:bCs/>
                <w:sz w:val="20"/>
                <w:szCs w:val="20"/>
                <w:lang w:val="en-GB"/>
              </w:rPr>
              <w:t>3</w:t>
            </w:r>
          </w:p>
        </w:tc>
        <w:tc>
          <w:tcPr>
            <w:tcW w:w="1667" w:type="pct"/>
          </w:tcPr>
          <w:p w14:paraId="0A5EAFF5" w14:textId="65B53831" w:rsidR="003C6211" w:rsidRPr="00EA6E35" w:rsidRDefault="003C6211" w:rsidP="003C6211">
            <w:pPr>
              <w:keepNext/>
              <w:outlineLvl w:val="1"/>
              <w:rPr>
                <w:rFonts w:eastAsia="MS Mincho"/>
                <w:bCs/>
                <w:sz w:val="20"/>
                <w:szCs w:val="20"/>
                <w:lang w:val="en-GB"/>
              </w:rPr>
            </w:pPr>
            <w:r w:rsidRPr="009825C6">
              <w:rPr>
                <w:rFonts w:eastAsia="MS Mincho"/>
                <w:bCs/>
                <w:sz w:val="20"/>
                <w:szCs w:val="20"/>
                <w:lang w:val="en-GB"/>
              </w:rPr>
              <w:t>Okay</w:t>
            </w:r>
          </w:p>
        </w:tc>
      </w:tr>
      <w:tr w:rsidR="003C6211" w:rsidRPr="00EA6E35" w14:paraId="71F6A822" w14:textId="77777777" w:rsidTr="005C677A">
        <w:trPr>
          <w:trHeight w:val="20"/>
          <w:jc w:val="center"/>
        </w:trPr>
        <w:tc>
          <w:tcPr>
            <w:tcW w:w="1666" w:type="pct"/>
            <w:noWrap/>
            <w:hideMark/>
          </w:tcPr>
          <w:p w14:paraId="6D2E36CE" w14:textId="77777777" w:rsidR="003C6211" w:rsidRPr="00EA6E35" w:rsidRDefault="003C6211" w:rsidP="003C6211">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3C6211" w:rsidRPr="00EA6E35" w:rsidRDefault="003C6211" w:rsidP="003C621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3C6211" w:rsidRPr="00EA6E35" w:rsidRDefault="003C6211" w:rsidP="003C621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A5A1587" w:rsidR="003C6211" w:rsidRPr="00EA6E35" w:rsidRDefault="003C6211" w:rsidP="003C6211">
            <w:pPr>
              <w:ind w:left="360"/>
              <w:rPr>
                <w:b/>
                <w:bCs/>
                <w:sz w:val="20"/>
                <w:szCs w:val="20"/>
                <w:lang w:val="en-GB"/>
              </w:rPr>
            </w:pPr>
            <w:r>
              <w:rPr>
                <w:b/>
                <w:bCs/>
                <w:sz w:val="20"/>
                <w:szCs w:val="20"/>
                <w:lang w:val="en-GB"/>
              </w:rPr>
              <w:t>4</w:t>
            </w:r>
          </w:p>
        </w:tc>
        <w:tc>
          <w:tcPr>
            <w:tcW w:w="1667" w:type="pct"/>
          </w:tcPr>
          <w:p w14:paraId="56AACFE7" w14:textId="7439A43D" w:rsidR="003C6211" w:rsidRPr="00EA6E35" w:rsidRDefault="003C6211" w:rsidP="003C6211">
            <w:pPr>
              <w:keepNext/>
              <w:outlineLvl w:val="1"/>
              <w:rPr>
                <w:rFonts w:eastAsia="MS Mincho"/>
                <w:bCs/>
                <w:sz w:val="20"/>
                <w:szCs w:val="20"/>
                <w:lang w:val="en-GB"/>
              </w:rPr>
            </w:pPr>
            <w:r w:rsidRPr="009825C6">
              <w:rPr>
                <w:rFonts w:eastAsia="MS Mincho"/>
                <w:bCs/>
                <w:sz w:val="20"/>
                <w:szCs w:val="20"/>
                <w:lang w:val="en-GB"/>
              </w:rPr>
              <w:t>Okay</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8CDC02B" w:rsidR="00204042" w:rsidRPr="00EA6E35" w:rsidRDefault="00054230" w:rsidP="00EA6E35">
            <w:pPr>
              <w:ind w:left="360"/>
              <w:rPr>
                <w:b/>
                <w:bCs/>
                <w:sz w:val="20"/>
                <w:szCs w:val="20"/>
                <w:lang w:val="en-GB"/>
              </w:rPr>
            </w:pPr>
            <w:r>
              <w:rPr>
                <w:b/>
                <w:bCs/>
                <w:sz w:val="20"/>
                <w:szCs w:val="20"/>
                <w:lang w:val="en-GB"/>
              </w:rPr>
              <w:t>3</w:t>
            </w:r>
          </w:p>
        </w:tc>
        <w:tc>
          <w:tcPr>
            <w:tcW w:w="1667" w:type="pct"/>
          </w:tcPr>
          <w:p w14:paraId="734BAD15" w14:textId="2BE20777" w:rsidR="00204042" w:rsidRPr="00EA6E35" w:rsidRDefault="003C6211"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F0F9053" w:rsidR="00204042" w:rsidRPr="00EA6E35" w:rsidRDefault="00054230" w:rsidP="00EA6E35">
            <w:pPr>
              <w:ind w:left="360"/>
              <w:rPr>
                <w:b/>
                <w:bCs/>
                <w:sz w:val="20"/>
                <w:szCs w:val="20"/>
                <w:lang w:val="en-GB"/>
              </w:rPr>
            </w:pPr>
            <w:r>
              <w:rPr>
                <w:b/>
                <w:bCs/>
                <w:sz w:val="20"/>
                <w:szCs w:val="20"/>
                <w:lang w:val="en-GB"/>
              </w:rPr>
              <w:t>3</w:t>
            </w:r>
          </w:p>
        </w:tc>
        <w:tc>
          <w:tcPr>
            <w:tcW w:w="1667" w:type="pct"/>
          </w:tcPr>
          <w:p w14:paraId="5B378D21" w14:textId="0713DDBB" w:rsidR="00204042" w:rsidRPr="00EA6E35" w:rsidRDefault="00D75BB9" w:rsidP="00EA6E35">
            <w:pPr>
              <w:keepNext/>
              <w:outlineLvl w:val="1"/>
              <w:rPr>
                <w:rFonts w:eastAsia="MS Mincho"/>
                <w:bCs/>
                <w:sz w:val="20"/>
                <w:szCs w:val="20"/>
                <w:lang w:val="en-GB"/>
              </w:rPr>
            </w:pPr>
            <w:r w:rsidRPr="00D75BB9">
              <w:rPr>
                <w:rFonts w:eastAsia="MS Mincho"/>
                <w:bCs/>
                <w:sz w:val="20"/>
                <w:szCs w:val="20"/>
                <w:lang w:val="en-GB"/>
              </w:rPr>
              <w:t>Noted</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E9559E1" w:rsidR="00204042" w:rsidRPr="00EA6E35" w:rsidRDefault="00054230"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D75BB9" w:rsidRPr="00EA6E35" w14:paraId="14A68263" w14:textId="77777777" w:rsidTr="005C677A">
        <w:trPr>
          <w:trHeight w:val="20"/>
          <w:jc w:val="center"/>
        </w:trPr>
        <w:tc>
          <w:tcPr>
            <w:tcW w:w="1666" w:type="pct"/>
            <w:noWrap/>
            <w:hideMark/>
          </w:tcPr>
          <w:p w14:paraId="04663C2C" w14:textId="77777777" w:rsidR="00D75BB9" w:rsidRPr="00EA6E35" w:rsidRDefault="00D75BB9" w:rsidP="00D75BB9">
            <w:pPr>
              <w:rPr>
                <w:b/>
                <w:sz w:val="20"/>
                <w:szCs w:val="20"/>
                <w:lang w:val="en-GB"/>
              </w:rPr>
            </w:pPr>
            <w:r w:rsidRPr="00EA6E35">
              <w:rPr>
                <w:b/>
                <w:sz w:val="20"/>
                <w:szCs w:val="20"/>
                <w:lang w:val="en-GB"/>
              </w:rPr>
              <w:t xml:space="preserve">9. Are the results presented clearly? </w:t>
            </w:r>
          </w:p>
          <w:p w14:paraId="611F1177" w14:textId="77777777" w:rsidR="00D75BB9" w:rsidRPr="00EA6E35" w:rsidRDefault="00D75BB9" w:rsidP="00D75BB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D75BB9" w:rsidRPr="00EA6E35" w:rsidRDefault="00D75BB9" w:rsidP="00D75BB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264A4CA" w:rsidR="00D75BB9" w:rsidRPr="00EA6E35" w:rsidRDefault="00D75BB9" w:rsidP="00D75BB9">
            <w:pPr>
              <w:contextualSpacing/>
              <w:rPr>
                <w:bCs/>
                <w:sz w:val="20"/>
                <w:szCs w:val="20"/>
                <w:lang w:val="en-GB"/>
              </w:rPr>
            </w:pPr>
            <w:r>
              <w:rPr>
                <w:bCs/>
                <w:sz w:val="20"/>
                <w:szCs w:val="20"/>
                <w:lang w:val="en-GB"/>
              </w:rPr>
              <w:t>3</w:t>
            </w:r>
          </w:p>
        </w:tc>
        <w:tc>
          <w:tcPr>
            <w:tcW w:w="1667" w:type="pct"/>
          </w:tcPr>
          <w:p w14:paraId="5C85D0C2" w14:textId="5580825C" w:rsidR="00D75BB9" w:rsidRPr="00EA6E35" w:rsidRDefault="00D75BB9" w:rsidP="00D75BB9">
            <w:pPr>
              <w:keepNext/>
              <w:outlineLvl w:val="1"/>
              <w:rPr>
                <w:rFonts w:eastAsia="MS Mincho"/>
                <w:bCs/>
                <w:sz w:val="20"/>
                <w:szCs w:val="20"/>
                <w:lang w:val="en-GB"/>
              </w:rPr>
            </w:pPr>
            <w:r w:rsidRPr="00BC027F">
              <w:rPr>
                <w:rFonts w:eastAsia="MS Mincho"/>
                <w:bCs/>
                <w:sz w:val="20"/>
                <w:szCs w:val="20"/>
                <w:lang w:val="en-GB"/>
              </w:rPr>
              <w:t xml:space="preserve">Noted </w:t>
            </w:r>
          </w:p>
        </w:tc>
      </w:tr>
      <w:tr w:rsidR="00D75BB9" w:rsidRPr="00EA6E35" w14:paraId="08BCC8AC" w14:textId="77777777" w:rsidTr="005C677A">
        <w:trPr>
          <w:trHeight w:val="20"/>
          <w:jc w:val="center"/>
        </w:trPr>
        <w:tc>
          <w:tcPr>
            <w:tcW w:w="1666" w:type="pct"/>
            <w:noWrap/>
            <w:hideMark/>
          </w:tcPr>
          <w:p w14:paraId="52E4D69F" w14:textId="77777777" w:rsidR="00D75BB9" w:rsidRPr="00EA6E35" w:rsidRDefault="00D75BB9" w:rsidP="00D75BB9">
            <w:pPr>
              <w:rPr>
                <w:b/>
                <w:sz w:val="20"/>
                <w:szCs w:val="20"/>
                <w:lang w:val="en-GB"/>
              </w:rPr>
            </w:pPr>
            <w:r w:rsidRPr="00EA6E35">
              <w:rPr>
                <w:b/>
                <w:sz w:val="20"/>
                <w:szCs w:val="20"/>
                <w:lang w:val="en-GB"/>
              </w:rPr>
              <w:t>10. Are tables and figures clear, relevant, and necessary?</w:t>
            </w:r>
          </w:p>
          <w:p w14:paraId="300A769E" w14:textId="77777777" w:rsidR="00D75BB9" w:rsidRPr="00EA6E35" w:rsidRDefault="00D75BB9" w:rsidP="00D75BB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D75BB9" w:rsidRDefault="00D75BB9" w:rsidP="00D75BB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D75BB9" w:rsidRDefault="00D75BB9" w:rsidP="00D75BB9">
            <w:pPr>
              <w:rPr>
                <w:color w:val="404040"/>
                <w:sz w:val="20"/>
                <w:szCs w:val="20"/>
                <w:shd w:val="clear" w:color="auto" w:fill="FFFFFF"/>
                <w:lang w:val="en-GB"/>
              </w:rPr>
            </w:pPr>
          </w:p>
          <w:p w14:paraId="1C75519C" w14:textId="77777777" w:rsidR="00D75BB9" w:rsidRPr="00EA6E35" w:rsidRDefault="00D75BB9" w:rsidP="00D75BB9">
            <w:pPr>
              <w:rPr>
                <w:sz w:val="20"/>
                <w:szCs w:val="20"/>
                <w:lang w:val="en-GB"/>
              </w:rPr>
            </w:pPr>
          </w:p>
        </w:tc>
        <w:tc>
          <w:tcPr>
            <w:tcW w:w="1667" w:type="pct"/>
          </w:tcPr>
          <w:p w14:paraId="5BC888B7" w14:textId="7A1A6FB9" w:rsidR="00D75BB9" w:rsidRPr="00EA6E35" w:rsidRDefault="00D75BB9" w:rsidP="00D75BB9">
            <w:pPr>
              <w:contextualSpacing/>
              <w:rPr>
                <w:bCs/>
                <w:sz w:val="20"/>
                <w:szCs w:val="20"/>
                <w:lang w:val="en-GB"/>
              </w:rPr>
            </w:pPr>
            <w:r>
              <w:rPr>
                <w:bCs/>
                <w:sz w:val="20"/>
                <w:szCs w:val="20"/>
                <w:lang w:val="en-GB"/>
              </w:rPr>
              <w:t>3</w:t>
            </w:r>
          </w:p>
        </w:tc>
        <w:tc>
          <w:tcPr>
            <w:tcW w:w="1667" w:type="pct"/>
          </w:tcPr>
          <w:p w14:paraId="3731B36A" w14:textId="3E15F22B" w:rsidR="00D75BB9" w:rsidRPr="00EA6E35" w:rsidRDefault="00D75BB9" w:rsidP="00D75BB9">
            <w:pPr>
              <w:keepNext/>
              <w:outlineLvl w:val="1"/>
              <w:rPr>
                <w:rFonts w:eastAsia="MS Mincho"/>
                <w:bCs/>
                <w:sz w:val="20"/>
                <w:szCs w:val="20"/>
                <w:lang w:val="en-GB"/>
              </w:rPr>
            </w:pPr>
            <w:r w:rsidRPr="00BC027F">
              <w:rPr>
                <w:rFonts w:eastAsia="MS Mincho"/>
                <w:bCs/>
                <w:sz w:val="20"/>
                <w:szCs w:val="20"/>
                <w:lang w:val="en-GB"/>
              </w:rPr>
              <w:t xml:space="preserve">Noted </w:t>
            </w:r>
          </w:p>
        </w:tc>
      </w:tr>
      <w:tr w:rsidR="00D75BB9" w:rsidRPr="00EA6E35" w14:paraId="70F8B6FA" w14:textId="77777777" w:rsidTr="005C677A">
        <w:trPr>
          <w:trHeight w:val="20"/>
          <w:jc w:val="center"/>
        </w:trPr>
        <w:tc>
          <w:tcPr>
            <w:tcW w:w="1666" w:type="pct"/>
            <w:noWrap/>
            <w:hideMark/>
          </w:tcPr>
          <w:p w14:paraId="4D6B15D2" w14:textId="77777777" w:rsidR="00D75BB9" w:rsidRPr="00EA6E35" w:rsidRDefault="00D75BB9" w:rsidP="00D75BB9">
            <w:pPr>
              <w:rPr>
                <w:b/>
                <w:sz w:val="20"/>
                <w:szCs w:val="20"/>
                <w:lang w:val="en-GB"/>
              </w:rPr>
            </w:pPr>
            <w:r w:rsidRPr="00EA6E35">
              <w:rPr>
                <w:b/>
                <w:sz w:val="20"/>
                <w:szCs w:val="20"/>
                <w:lang w:val="en-GB"/>
              </w:rPr>
              <w:t>11. Does the discussion relate findings to existing literature?</w:t>
            </w:r>
          </w:p>
          <w:p w14:paraId="203100FE" w14:textId="77777777" w:rsidR="00D75BB9" w:rsidRPr="00EA6E35" w:rsidRDefault="00D75BB9" w:rsidP="00D75BB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D75BB9" w:rsidRPr="00EA6E35" w:rsidRDefault="00D75BB9" w:rsidP="00D75BB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F9CA693" w:rsidR="00D75BB9" w:rsidRPr="00EA6E35" w:rsidRDefault="00D75BB9" w:rsidP="00D75BB9">
            <w:pPr>
              <w:contextualSpacing/>
              <w:rPr>
                <w:bCs/>
                <w:sz w:val="20"/>
                <w:szCs w:val="20"/>
                <w:lang w:val="en-GB"/>
              </w:rPr>
            </w:pPr>
            <w:r>
              <w:rPr>
                <w:bCs/>
                <w:sz w:val="20"/>
                <w:szCs w:val="20"/>
                <w:lang w:val="en-GB"/>
              </w:rPr>
              <w:t>3</w:t>
            </w:r>
          </w:p>
        </w:tc>
        <w:tc>
          <w:tcPr>
            <w:tcW w:w="1667" w:type="pct"/>
          </w:tcPr>
          <w:p w14:paraId="076CB8C3" w14:textId="6AF820ED" w:rsidR="00D75BB9" w:rsidRPr="00EA6E35" w:rsidRDefault="00D75BB9" w:rsidP="00D75BB9">
            <w:pPr>
              <w:keepNext/>
              <w:outlineLvl w:val="1"/>
              <w:rPr>
                <w:rFonts w:eastAsia="MS Mincho"/>
                <w:bCs/>
                <w:sz w:val="20"/>
                <w:szCs w:val="20"/>
                <w:lang w:val="en-GB"/>
              </w:rPr>
            </w:pPr>
            <w:r w:rsidRPr="00BC027F">
              <w:rPr>
                <w:rFonts w:eastAsia="MS Mincho"/>
                <w:bCs/>
                <w:sz w:val="20"/>
                <w:szCs w:val="20"/>
                <w:lang w:val="en-GB"/>
              </w:rPr>
              <w:t xml:space="preserve">Noted </w:t>
            </w:r>
          </w:p>
        </w:tc>
      </w:tr>
      <w:tr w:rsidR="00D75BB9" w:rsidRPr="00EA6E35" w14:paraId="494768AA" w14:textId="77777777" w:rsidTr="005C677A">
        <w:trPr>
          <w:trHeight w:val="20"/>
          <w:jc w:val="center"/>
        </w:trPr>
        <w:tc>
          <w:tcPr>
            <w:tcW w:w="1666" w:type="pct"/>
            <w:noWrap/>
            <w:hideMark/>
          </w:tcPr>
          <w:p w14:paraId="1090801F" w14:textId="77777777" w:rsidR="00D75BB9" w:rsidRPr="00EA6E35" w:rsidRDefault="00D75BB9" w:rsidP="00D75BB9">
            <w:pPr>
              <w:rPr>
                <w:b/>
                <w:sz w:val="20"/>
                <w:szCs w:val="20"/>
                <w:lang w:val="en-GB"/>
              </w:rPr>
            </w:pPr>
            <w:r w:rsidRPr="00EA6E35">
              <w:rPr>
                <w:b/>
                <w:sz w:val="20"/>
                <w:szCs w:val="20"/>
                <w:lang w:val="en-GB"/>
              </w:rPr>
              <w:t>12. Are the conclusions supported by the data?</w:t>
            </w:r>
          </w:p>
          <w:p w14:paraId="128FDCF0" w14:textId="77777777" w:rsidR="00D75BB9" w:rsidRPr="00EA6E35" w:rsidRDefault="00D75BB9" w:rsidP="00D75BB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341B9517" w14:textId="77777777" w:rsidR="00D75BB9" w:rsidRPr="00EA6E35" w:rsidRDefault="00D75BB9" w:rsidP="00D75BB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031BB68" w:rsidR="00D75BB9" w:rsidRPr="00EA6E35" w:rsidRDefault="00D75BB9" w:rsidP="00D75BB9">
            <w:pPr>
              <w:contextualSpacing/>
              <w:rPr>
                <w:bCs/>
                <w:sz w:val="20"/>
                <w:szCs w:val="20"/>
                <w:lang w:val="en-GB"/>
              </w:rPr>
            </w:pPr>
            <w:r>
              <w:rPr>
                <w:bCs/>
                <w:sz w:val="20"/>
                <w:szCs w:val="20"/>
                <w:lang w:val="en-GB"/>
              </w:rPr>
              <w:lastRenderedPageBreak/>
              <w:t>4</w:t>
            </w:r>
          </w:p>
        </w:tc>
        <w:tc>
          <w:tcPr>
            <w:tcW w:w="1667" w:type="pct"/>
          </w:tcPr>
          <w:p w14:paraId="4CC8AAA5" w14:textId="45E433C4" w:rsidR="00D75BB9" w:rsidRPr="00EA6E35" w:rsidRDefault="00D75BB9" w:rsidP="00D75BB9">
            <w:pPr>
              <w:keepNext/>
              <w:outlineLvl w:val="1"/>
              <w:rPr>
                <w:rFonts w:eastAsia="MS Mincho"/>
                <w:bCs/>
                <w:sz w:val="20"/>
                <w:szCs w:val="20"/>
                <w:lang w:val="en-GB"/>
              </w:rPr>
            </w:pPr>
            <w:r w:rsidRPr="00046DDA">
              <w:rPr>
                <w:rFonts w:eastAsia="MS Mincho"/>
                <w:bCs/>
                <w:sz w:val="20"/>
                <w:szCs w:val="20"/>
                <w:lang w:val="en-GB"/>
              </w:rPr>
              <w:t xml:space="preserve">Noted </w:t>
            </w:r>
          </w:p>
        </w:tc>
      </w:tr>
      <w:tr w:rsidR="00D75BB9" w:rsidRPr="00EA6E35" w14:paraId="62D20FB3" w14:textId="77777777" w:rsidTr="005C677A">
        <w:trPr>
          <w:trHeight w:val="20"/>
          <w:jc w:val="center"/>
        </w:trPr>
        <w:tc>
          <w:tcPr>
            <w:tcW w:w="1666" w:type="pct"/>
            <w:noWrap/>
            <w:hideMark/>
          </w:tcPr>
          <w:p w14:paraId="53870ABD" w14:textId="77777777" w:rsidR="00D75BB9" w:rsidRPr="00EA6E35" w:rsidRDefault="00D75BB9" w:rsidP="00D75BB9">
            <w:pPr>
              <w:rPr>
                <w:b/>
                <w:sz w:val="20"/>
                <w:szCs w:val="20"/>
                <w:lang w:val="en-GB"/>
              </w:rPr>
            </w:pPr>
            <w:r w:rsidRPr="00EA6E35">
              <w:rPr>
                <w:b/>
                <w:sz w:val="20"/>
                <w:szCs w:val="20"/>
                <w:lang w:val="en-GB"/>
              </w:rPr>
              <w:t>13. Are the limitations of the study discussed?</w:t>
            </w:r>
          </w:p>
          <w:p w14:paraId="7EB3CB59" w14:textId="77777777" w:rsidR="00D75BB9" w:rsidRPr="00EA6E35" w:rsidRDefault="00D75BB9" w:rsidP="00D75BB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D75BB9" w:rsidRPr="00EA6E35" w:rsidRDefault="00D75BB9" w:rsidP="00D75BB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FAE1935" w:rsidR="00D75BB9" w:rsidRPr="00EA6E35" w:rsidRDefault="00D75BB9" w:rsidP="00D75BB9">
            <w:pPr>
              <w:contextualSpacing/>
              <w:rPr>
                <w:bCs/>
                <w:sz w:val="20"/>
                <w:szCs w:val="20"/>
                <w:lang w:val="en-GB"/>
              </w:rPr>
            </w:pPr>
            <w:r>
              <w:rPr>
                <w:bCs/>
                <w:sz w:val="20"/>
                <w:szCs w:val="20"/>
                <w:lang w:val="en-GB"/>
              </w:rPr>
              <w:t>1</w:t>
            </w:r>
          </w:p>
        </w:tc>
        <w:tc>
          <w:tcPr>
            <w:tcW w:w="1667" w:type="pct"/>
          </w:tcPr>
          <w:p w14:paraId="71FF1B95" w14:textId="5EA2C6C9" w:rsidR="00D75BB9" w:rsidRPr="00EA6E35" w:rsidRDefault="00D75BB9" w:rsidP="00D75BB9">
            <w:pPr>
              <w:keepNext/>
              <w:outlineLvl w:val="1"/>
              <w:rPr>
                <w:rFonts w:eastAsia="MS Mincho"/>
                <w:bCs/>
                <w:sz w:val="20"/>
                <w:szCs w:val="20"/>
                <w:lang w:val="en-GB"/>
              </w:rPr>
            </w:pPr>
            <w:r w:rsidRPr="00046DDA">
              <w:rPr>
                <w:rFonts w:eastAsia="MS Mincho"/>
                <w:bCs/>
                <w:sz w:val="20"/>
                <w:szCs w:val="20"/>
                <w:lang w:val="en-GB"/>
              </w:rPr>
              <w:t xml:space="preserve">Noted </w:t>
            </w:r>
          </w:p>
        </w:tc>
      </w:tr>
      <w:tr w:rsidR="00D75BB9" w:rsidRPr="00EA6E35" w14:paraId="3E9E14AE" w14:textId="77777777" w:rsidTr="005C677A">
        <w:trPr>
          <w:trHeight w:val="20"/>
          <w:jc w:val="center"/>
        </w:trPr>
        <w:tc>
          <w:tcPr>
            <w:tcW w:w="1666" w:type="pct"/>
            <w:noWrap/>
            <w:hideMark/>
          </w:tcPr>
          <w:p w14:paraId="2FB12783" w14:textId="77777777" w:rsidR="00D75BB9" w:rsidRPr="00EA6E35" w:rsidRDefault="00D75BB9" w:rsidP="00D75BB9">
            <w:pPr>
              <w:rPr>
                <w:b/>
                <w:sz w:val="20"/>
                <w:szCs w:val="20"/>
                <w:lang w:val="en-GB"/>
              </w:rPr>
            </w:pPr>
            <w:r w:rsidRPr="00EA6E35">
              <w:rPr>
                <w:b/>
                <w:sz w:val="20"/>
                <w:szCs w:val="20"/>
                <w:lang w:val="en-GB"/>
              </w:rPr>
              <w:t>14. Are the references relevant and sufficient (in number)?</w:t>
            </w:r>
          </w:p>
          <w:p w14:paraId="3A458C21" w14:textId="77777777" w:rsidR="00D75BB9" w:rsidRPr="00EA6E35" w:rsidRDefault="00D75BB9" w:rsidP="00D75BB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D75BB9" w:rsidRPr="00EA6E35" w:rsidRDefault="00D75BB9" w:rsidP="00D75BB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D75BB9" w:rsidRPr="00EA6E35" w:rsidRDefault="00D75BB9" w:rsidP="00D75BB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07A5EBD" w:rsidR="00D75BB9" w:rsidRPr="00EA6E35" w:rsidRDefault="00D75BB9" w:rsidP="00D75BB9">
            <w:pPr>
              <w:contextualSpacing/>
              <w:rPr>
                <w:bCs/>
                <w:sz w:val="20"/>
                <w:szCs w:val="20"/>
                <w:lang w:val="en-GB"/>
              </w:rPr>
            </w:pPr>
            <w:r>
              <w:rPr>
                <w:bCs/>
                <w:sz w:val="20"/>
                <w:szCs w:val="20"/>
                <w:lang w:val="en-GB"/>
              </w:rPr>
              <w:t>3</w:t>
            </w:r>
          </w:p>
        </w:tc>
        <w:tc>
          <w:tcPr>
            <w:tcW w:w="1667" w:type="pct"/>
          </w:tcPr>
          <w:p w14:paraId="776025FB" w14:textId="25B0EC08" w:rsidR="00D75BB9" w:rsidRPr="00EA6E35" w:rsidRDefault="00D75BB9" w:rsidP="00D75BB9">
            <w:pPr>
              <w:keepNext/>
              <w:outlineLvl w:val="1"/>
              <w:rPr>
                <w:rFonts w:eastAsia="MS Mincho"/>
                <w:bCs/>
                <w:sz w:val="20"/>
                <w:szCs w:val="20"/>
                <w:lang w:val="en-GB"/>
              </w:rPr>
            </w:pPr>
            <w:r w:rsidRPr="00046DDA">
              <w:rPr>
                <w:rFonts w:eastAsia="MS Mincho"/>
                <w:bCs/>
                <w:sz w:val="20"/>
                <w:szCs w:val="20"/>
                <w:lang w:val="en-GB"/>
              </w:rPr>
              <w:t xml:space="preserve">Noted </w:t>
            </w:r>
          </w:p>
        </w:tc>
      </w:tr>
      <w:tr w:rsidR="00D75BB9" w:rsidRPr="00EA6E35" w14:paraId="6C116638" w14:textId="77777777" w:rsidTr="005C677A">
        <w:trPr>
          <w:trHeight w:val="20"/>
          <w:jc w:val="center"/>
        </w:trPr>
        <w:tc>
          <w:tcPr>
            <w:tcW w:w="1666" w:type="pct"/>
            <w:noWrap/>
            <w:hideMark/>
          </w:tcPr>
          <w:p w14:paraId="518C32D9" w14:textId="77777777" w:rsidR="00D75BB9" w:rsidRPr="00EA6E35" w:rsidRDefault="00D75BB9" w:rsidP="00D75BB9">
            <w:pPr>
              <w:rPr>
                <w:b/>
                <w:sz w:val="20"/>
                <w:szCs w:val="20"/>
                <w:lang w:val="en-GB"/>
              </w:rPr>
            </w:pPr>
            <w:r w:rsidRPr="00EA6E35">
              <w:rPr>
                <w:b/>
                <w:sz w:val="20"/>
                <w:szCs w:val="20"/>
                <w:lang w:val="en-GB"/>
              </w:rPr>
              <w:t>15. Is the manuscript written in clear and understandable language?</w:t>
            </w:r>
          </w:p>
          <w:p w14:paraId="0A878E4B" w14:textId="77777777" w:rsidR="00D75BB9" w:rsidRPr="00EA6E35" w:rsidRDefault="00D75BB9" w:rsidP="00D75BB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D75BB9" w:rsidRPr="00EA6E35" w:rsidRDefault="00D75BB9" w:rsidP="00D75BB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D75BB9" w:rsidRPr="00EA6E35" w:rsidRDefault="00D75BB9" w:rsidP="00D75BB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4CC9C35" w:rsidR="00D75BB9" w:rsidRPr="00EA6E35" w:rsidRDefault="00D75BB9" w:rsidP="00D75BB9">
            <w:pPr>
              <w:contextualSpacing/>
              <w:rPr>
                <w:bCs/>
                <w:sz w:val="20"/>
                <w:szCs w:val="20"/>
                <w:lang w:val="en-GB"/>
              </w:rPr>
            </w:pPr>
            <w:r>
              <w:rPr>
                <w:bCs/>
                <w:sz w:val="20"/>
                <w:szCs w:val="20"/>
                <w:lang w:val="en-GB"/>
              </w:rPr>
              <w:t>3</w:t>
            </w:r>
          </w:p>
        </w:tc>
        <w:tc>
          <w:tcPr>
            <w:tcW w:w="1667" w:type="pct"/>
          </w:tcPr>
          <w:p w14:paraId="3D972FCB" w14:textId="0F5BAEAC" w:rsidR="00D75BB9" w:rsidRPr="00EA6E35" w:rsidRDefault="00D75BB9" w:rsidP="00D75BB9">
            <w:pPr>
              <w:keepNext/>
              <w:outlineLvl w:val="1"/>
              <w:rPr>
                <w:rFonts w:eastAsia="MS Mincho"/>
                <w:bCs/>
                <w:sz w:val="20"/>
                <w:szCs w:val="20"/>
                <w:lang w:val="en-GB"/>
              </w:rPr>
            </w:pPr>
            <w:r w:rsidRPr="00046DDA">
              <w:rPr>
                <w:rFonts w:eastAsia="MS Mincho"/>
                <w:bCs/>
                <w:sz w:val="20"/>
                <w:szCs w:val="20"/>
                <w:lang w:val="en-GB"/>
              </w:rPr>
              <w:t xml:space="preserve">Noted </w:t>
            </w:r>
          </w:p>
        </w:tc>
      </w:tr>
    </w:tbl>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7AA304C" w:rsidR="00204042" w:rsidRPr="00EA6E35" w:rsidRDefault="00BF465B"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E4A85" w:rsidRPr="00EA6E35" w14:paraId="4502FD80" w14:textId="77777777" w:rsidTr="001061B4">
        <w:trPr>
          <w:trHeight w:val="20"/>
          <w:jc w:val="center"/>
        </w:trPr>
        <w:tc>
          <w:tcPr>
            <w:tcW w:w="1666" w:type="pct"/>
            <w:noWrap/>
          </w:tcPr>
          <w:p w14:paraId="4EFA9330" w14:textId="77777777" w:rsidR="00EE4A85" w:rsidRPr="00EA6E35" w:rsidRDefault="00EE4A85" w:rsidP="00EE4A8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EE4A85" w:rsidRPr="00EA6E35" w:rsidRDefault="00EE4A85" w:rsidP="00EE4A85">
            <w:pPr>
              <w:rPr>
                <w:bCs/>
                <w:sz w:val="20"/>
                <w:szCs w:val="20"/>
                <w:lang w:val="en-GB"/>
              </w:rPr>
            </w:pPr>
            <w:r w:rsidRPr="00EA6E35">
              <w:rPr>
                <w:bCs/>
                <w:sz w:val="20"/>
                <w:szCs w:val="20"/>
                <w:lang w:val="en-GB"/>
              </w:rPr>
              <w:t>s</w:t>
            </w:r>
          </w:p>
          <w:p w14:paraId="1A4B73B3" w14:textId="77777777" w:rsidR="00EE4A85" w:rsidRPr="00EA6E35" w:rsidRDefault="00EE4A85" w:rsidP="00EE4A85">
            <w:pPr>
              <w:rPr>
                <w:bCs/>
                <w:sz w:val="20"/>
                <w:szCs w:val="20"/>
                <w:lang w:val="en-GB"/>
              </w:rPr>
            </w:pPr>
            <w:r w:rsidRPr="00EA6E35">
              <w:rPr>
                <w:bCs/>
                <w:sz w:val="20"/>
                <w:szCs w:val="20"/>
                <w:lang w:val="en-GB"/>
              </w:rPr>
              <w:t>If your answer is NO, please provide a brief, clear suggestion for improvement.</w:t>
            </w:r>
          </w:p>
          <w:p w14:paraId="5BA255BE" w14:textId="77777777" w:rsidR="00EE4A85" w:rsidRPr="00EA6E35" w:rsidRDefault="00EE4A85" w:rsidP="00EE4A85">
            <w:pPr>
              <w:rPr>
                <w:sz w:val="20"/>
                <w:szCs w:val="20"/>
                <w:lang w:val="en-GB"/>
              </w:rPr>
            </w:pPr>
          </w:p>
        </w:tc>
        <w:tc>
          <w:tcPr>
            <w:tcW w:w="1667" w:type="pct"/>
          </w:tcPr>
          <w:p w14:paraId="05EF6E3B" w14:textId="77777777" w:rsidR="00EE4A85" w:rsidRPr="00BF465B" w:rsidRDefault="00EE4A85" w:rsidP="00EE4A85">
            <w:pPr>
              <w:ind w:left="360"/>
              <w:rPr>
                <w:bCs/>
                <w:sz w:val="20"/>
                <w:szCs w:val="20"/>
                <w:lang w:val="en-IN"/>
              </w:rPr>
            </w:pPr>
            <w:r w:rsidRPr="00BF465B">
              <w:rPr>
                <w:bCs/>
                <w:sz w:val="20"/>
                <w:szCs w:val="20"/>
                <w:lang w:val="en-IN"/>
              </w:rPr>
              <w:t>YES</w:t>
            </w:r>
          </w:p>
          <w:p w14:paraId="4D648CBF" w14:textId="77777777" w:rsidR="00EE4A85" w:rsidRPr="00BF465B" w:rsidRDefault="00EE4A85" w:rsidP="00EE4A85">
            <w:pPr>
              <w:ind w:left="360"/>
              <w:rPr>
                <w:bCs/>
                <w:sz w:val="20"/>
                <w:szCs w:val="20"/>
                <w:lang w:val="en-IN"/>
              </w:rPr>
            </w:pPr>
            <w:r w:rsidRPr="00BF465B">
              <w:rPr>
                <w:bCs/>
                <w:sz w:val="20"/>
                <w:szCs w:val="20"/>
                <w:lang w:val="en-IN"/>
              </w:rPr>
              <w:t>However, the abstract may be improved further by briefly mentioning the GIS interpolation approach and key implications of the findings for site-specific nutrient management.</w:t>
            </w:r>
          </w:p>
          <w:p w14:paraId="7DC0514E" w14:textId="77777777" w:rsidR="00EE4A85" w:rsidRPr="00EA6E35" w:rsidRDefault="00EE4A85" w:rsidP="00EE4A85">
            <w:pPr>
              <w:ind w:left="360"/>
              <w:rPr>
                <w:b/>
                <w:bCs/>
                <w:sz w:val="20"/>
                <w:szCs w:val="20"/>
                <w:lang w:val="en-GB"/>
              </w:rPr>
            </w:pPr>
          </w:p>
        </w:tc>
        <w:tc>
          <w:tcPr>
            <w:tcW w:w="1667" w:type="pct"/>
          </w:tcPr>
          <w:p w14:paraId="55FC2422" w14:textId="72B63F68" w:rsidR="00EE4A85" w:rsidRPr="00EA6E35" w:rsidRDefault="00EE4A85" w:rsidP="00EE4A85">
            <w:pPr>
              <w:keepNext/>
              <w:outlineLvl w:val="1"/>
              <w:rPr>
                <w:rFonts w:eastAsia="MS Mincho"/>
                <w:bCs/>
                <w:sz w:val="20"/>
                <w:szCs w:val="20"/>
                <w:lang w:val="en-GB"/>
              </w:rPr>
            </w:pPr>
            <w:r w:rsidRPr="008D73FD">
              <w:rPr>
                <w:rFonts w:eastAsia="MS Mincho"/>
                <w:bCs/>
                <w:sz w:val="20"/>
                <w:szCs w:val="20"/>
                <w:lang w:val="en-GB"/>
              </w:rPr>
              <w:t xml:space="preserve">Noted </w:t>
            </w:r>
          </w:p>
        </w:tc>
      </w:tr>
      <w:tr w:rsidR="00EE4A85" w:rsidRPr="00EA6E35" w14:paraId="5C3740FC" w14:textId="77777777" w:rsidTr="001061B4">
        <w:trPr>
          <w:trHeight w:val="20"/>
          <w:jc w:val="center"/>
        </w:trPr>
        <w:tc>
          <w:tcPr>
            <w:tcW w:w="1666" w:type="pct"/>
            <w:noWrap/>
            <w:hideMark/>
          </w:tcPr>
          <w:p w14:paraId="1EC3E67A" w14:textId="77777777" w:rsidR="00EE4A85" w:rsidRPr="00EA6E35" w:rsidRDefault="00EE4A85" w:rsidP="00EE4A8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EE4A85" w:rsidRPr="00EA6E35" w:rsidRDefault="00EE4A85" w:rsidP="00EE4A85">
            <w:pPr>
              <w:rPr>
                <w:bCs/>
                <w:sz w:val="20"/>
                <w:szCs w:val="20"/>
                <w:lang w:val="en-GB"/>
              </w:rPr>
            </w:pPr>
            <w:r w:rsidRPr="00EA6E35">
              <w:rPr>
                <w:bCs/>
                <w:sz w:val="20"/>
                <w:szCs w:val="20"/>
                <w:lang w:val="en-GB"/>
              </w:rPr>
              <w:t>If your answer is NO, please provide a brief, clear suggestion for improvement</w:t>
            </w:r>
          </w:p>
          <w:p w14:paraId="73E14B09" w14:textId="77777777" w:rsidR="00EE4A85" w:rsidRPr="00EA6E35" w:rsidRDefault="00EE4A85" w:rsidP="00EE4A85">
            <w:pPr>
              <w:rPr>
                <w:b/>
                <w:sz w:val="20"/>
                <w:szCs w:val="20"/>
                <w:lang w:val="en-GB"/>
              </w:rPr>
            </w:pPr>
            <w:r w:rsidRPr="00EA6E35">
              <w:rPr>
                <w:bCs/>
                <w:sz w:val="20"/>
                <w:szCs w:val="20"/>
                <w:lang w:val="en-GB"/>
              </w:rPr>
              <w:t>.</w:t>
            </w:r>
          </w:p>
        </w:tc>
        <w:tc>
          <w:tcPr>
            <w:tcW w:w="1667" w:type="pct"/>
          </w:tcPr>
          <w:p w14:paraId="24EF54F8" w14:textId="77777777" w:rsidR="00EE4A85" w:rsidRPr="00BF465B" w:rsidRDefault="00EE4A85" w:rsidP="00EE4A85">
            <w:pPr>
              <w:contextualSpacing/>
              <w:rPr>
                <w:bCs/>
                <w:sz w:val="20"/>
                <w:szCs w:val="20"/>
                <w:lang w:val="en-IN"/>
              </w:rPr>
            </w:pPr>
            <w:r w:rsidRPr="00BF465B">
              <w:rPr>
                <w:bCs/>
                <w:sz w:val="20"/>
                <w:szCs w:val="20"/>
                <w:lang w:val="en-IN"/>
              </w:rPr>
              <w:t>NO</w:t>
            </w:r>
          </w:p>
          <w:p w14:paraId="0C9B6A44" w14:textId="77777777" w:rsidR="00EE4A85" w:rsidRPr="00BF465B" w:rsidRDefault="00EE4A85" w:rsidP="00EE4A85">
            <w:pPr>
              <w:contextualSpacing/>
              <w:rPr>
                <w:bCs/>
                <w:sz w:val="20"/>
                <w:szCs w:val="20"/>
                <w:lang w:val="en-IN"/>
              </w:rPr>
            </w:pPr>
            <w:r w:rsidRPr="00BF465B">
              <w:rPr>
                <w:bCs/>
                <w:sz w:val="20"/>
                <w:szCs w:val="20"/>
                <w:lang w:val="en-IN"/>
              </w:rPr>
              <w:t>The manuscript contains useful baseline information; however, several scientific and methodological issues need improvement before publication consideration:</w:t>
            </w:r>
          </w:p>
          <w:p w14:paraId="414860B6" w14:textId="77777777" w:rsidR="00EE4A85" w:rsidRPr="00BF465B" w:rsidRDefault="00EE4A85" w:rsidP="00EE4A85">
            <w:pPr>
              <w:numPr>
                <w:ilvl w:val="0"/>
                <w:numId w:val="13"/>
              </w:numPr>
              <w:contextualSpacing/>
              <w:rPr>
                <w:bCs/>
                <w:sz w:val="20"/>
                <w:szCs w:val="20"/>
                <w:lang w:val="en-IN"/>
              </w:rPr>
            </w:pPr>
            <w:r w:rsidRPr="00BF465B">
              <w:rPr>
                <w:bCs/>
                <w:sz w:val="20"/>
                <w:szCs w:val="20"/>
                <w:lang w:val="en-IN"/>
              </w:rPr>
              <w:t xml:space="preserve">The GIS methodology is inadequately described. Important details such as interpolation technique (IDW/kriging), spatial resolution, coordinate system, classification accuracy, and satellite imagery source are missing. </w:t>
            </w:r>
          </w:p>
          <w:p w14:paraId="10B2EDD4" w14:textId="77777777" w:rsidR="00EE4A85" w:rsidRPr="00BF465B" w:rsidRDefault="00EE4A85" w:rsidP="00EE4A85">
            <w:pPr>
              <w:numPr>
                <w:ilvl w:val="0"/>
                <w:numId w:val="13"/>
              </w:numPr>
              <w:contextualSpacing/>
              <w:rPr>
                <w:bCs/>
                <w:sz w:val="20"/>
                <w:szCs w:val="20"/>
                <w:lang w:val="en-IN"/>
              </w:rPr>
            </w:pPr>
            <w:r w:rsidRPr="00BF465B">
              <w:rPr>
                <w:bCs/>
                <w:sz w:val="20"/>
                <w:szCs w:val="20"/>
                <w:lang w:val="en-IN"/>
              </w:rPr>
              <w:t xml:space="preserve">The statistical analysis is limited mainly to descriptive statistics (mean, CV, range). No correlation analysis, ANOVA, geostatistical validation, or spatial statistical analysis was presented despite the focus on “spatial variability.” </w:t>
            </w:r>
          </w:p>
          <w:p w14:paraId="3B5A8AF9" w14:textId="77777777" w:rsidR="00EE4A85" w:rsidRPr="00BF465B" w:rsidRDefault="00EE4A85" w:rsidP="00EE4A85">
            <w:pPr>
              <w:numPr>
                <w:ilvl w:val="0"/>
                <w:numId w:val="13"/>
              </w:numPr>
              <w:contextualSpacing/>
              <w:rPr>
                <w:bCs/>
                <w:sz w:val="20"/>
                <w:szCs w:val="20"/>
                <w:lang w:val="en-IN"/>
              </w:rPr>
            </w:pPr>
            <w:r w:rsidRPr="00BF465B">
              <w:rPr>
                <w:bCs/>
                <w:sz w:val="20"/>
                <w:szCs w:val="20"/>
                <w:lang w:val="en-IN"/>
              </w:rPr>
              <w:t xml:space="preserve">Several equations and symbols are improperly formatted and require correction. </w:t>
            </w:r>
          </w:p>
          <w:p w14:paraId="1B924BB3" w14:textId="77777777" w:rsidR="00EE4A85" w:rsidRPr="00BF465B" w:rsidRDefault="00EE4A85" w:rsidP="00EE4A85">
            <w:pPr>
              <w:numPr>
                <w:ilvl w:val="0"/>
                <w:numId w:val="13"/>
              </w:numPr>
              <w:contextualSpacing/>
              <w:rPr>
                <w:bCs/>
                <w:sz w:val="20"/>
                <w:szCs w:val="20"/>
                <w:lang w:val="en-IN"/>
              </w:rPr>
            </w:pPr>
            <w:r w:rsidRPr="00BF465B">
              <w:rPr>
                <w:bCs/>
                <w:sz w:val="20"/>
                <w:szCs w:val="20"/>
                <w:lang w:val="en-IN"/>
              </w:rPr>
              <w:t xml:space="preserve">Section numbering is inconsistent throughout the manuscript (e.g., transition from Section 2 to 3.1.1 within Materials and Methods). </w:t>
            </w:r>
          </w:p>
          <w:p w14:paraId="566ED251" w14:textId="77777777" w:rsidR="00EE4A85" w:rsidRPr="00BF465B" w:rsidRDefault="00EE4A85" w:rsidP="00EE4A85">
            <w:pPr>
              <w:numPr>
                <w:ilvl w:val="0"/>
                <w:numId w:val="13"/>
              </w:numPr>
              <w:contextualSpacing/>
              <w:rPr>
                <w:bCs/>
                <w:sz w:val="20"/>
                <w:szCs w:val="20"/>
                <w:lang w:val="en-IN"/>
              </w:rPr>
            </w:pPr>
            <w:r w:rsidRPr="00BF465B">
              <w:rPr>
                <w:bCs/>
                <w:sz w:val="20"/>
                <w:szCs w:val="20"/>
                <w:lang w:val="en-IN"/>
              </w:rPr>
              <w:t xml:space="preserve">The discussion section is largely descriptive and repetitive. Greater mechanistic interpretation and stronger linkage with soil processes and land-use effects are needed. </w:t>
            </w:r>
          </w:p>
          <w:p w14:paraId="7487416B" w14:textId="77777777" w:rsidR="00EE4A85" w:rsidRPr="00BF465B" w:rsidRDefault="00EE4A85" w:rsidP="00EE4A85">
            <w:pPr>
              <w:numPr>
                <w:ilvl w:val="0"/>
                <w:numId w:val="13"/>
              </w:numPr>
              <w:contextualSpacing/>
              <w:rPr>
                <w:bCs/>
                <w:sz w:val="20"/>
                <w:szCs w:val="20"/>
                <w:lang w:val="en-IN"/>
              </w:rPr>
            </w:pPr>
            <w:r w:rsidRPr="00BF465B">
              <w:rPr>
                <w:bCs/>
                <w:sz w:val="20"/>
                <w:szCs w:val="20"/>
                <w:lang w:val="en-IN"/>
              </w:rPr>
              <w:t xml:space="preserve">GIS-based thematic maps referred to in the manuscript should be clearly presented with legends, scales, interpolation details, and interpretation. </w:t>
            </w:r>
          </w:p>
          <w:p w14:paraId="03E59777" w14:textId="77777777" w:rsidR="00EE4A85" w:rsidRPr="00BF465B" w:rsidRDefault="00EE4A85" w:rsidP="00EE4A85">
            <w:pPr>
              <w:numPr>
                <w:ilvl w:val="0"/>
                <w:numId w:val="13"/>
              </w:numPr>
              <w:contextualSpacing/>
              <w:rPr>
                <w:bCs/>
                <w:sz w:val="20"/>
                <w:szCs w:val="20"/>
                <w:lang w:val="en-IN"/>
              </w:rPr>
            </w:pPr>
            <w:r w:rsidRPr="00BF465B">
              <w:rPr>
                <w:bCs/>
                <w:sz w:val="20"/>
                <w:szCs w:val="20"/>
                <w:lang w:val="en-IN"/>
              </w:rPr>
              <w:t xml:space="preserve">The study limitations are not discussed. </w:t>
            </w:r>
          </w:p>
          <w:p w14:paraId="19F071CC" w14:textId="77777777" w:rsidR="00EE4A85" w:rsidRPr="00BF465B" w:rsidRDefault="00EE4A85" w:rsidP="00EE4A85">
            <w:pPr>
              <w:numPr>
                <w:ilvl w:val="0"/>
                <w:numId w:val="13"/>
              </w:numPr>
              <w:contextualSpacing/>
              <w:rPr>
                <w:bCs/>
                <w:sz w:val="20"/>
                <w:szCs w:val="20"/>
                <w:lang w:val="en-IN"/>
              </w:rPr>
            </w:pPr>
            <w:r w:rsidRPr="00BF465B">
              <w:rPr>
                <w:bCs/>
                <w:sz w:val="20"/>
                <w:szCs w:val="20"/>
                <w:lang w:val="en-IN"/>
              </w:rPr>
              <w:t xml:space="preserve">Several references appear inconsistently formatted, and some recent citations require careful verification for authenticity and relevance. </w:t>
            </w:r>
          </w:p>
          <w:p w14:paraId="25087CE6" w14:textId="77777777" w:rsidR="00EE4A85" w:rsidRPr="00EA6E35" w:rsidRDefault="00EE4A85" w:rsidP="00EE4A85">
            <w:pPr>
              <w:contextualSpacing/>
              <w:rPr>
                <w:bCs/>
                <w:sz w:val="20"/>
                <w:szCs w:val="20"/>
                <w:lang w:val="en-GB"/>
              </w:rPr>
            </w:pPr>
          </w:p>
        </w:tc>
        <w:tc>
          <w:tcPr>
            <w:tcW w:w="1667" w:type="pct"/>
          </w:tcPr>
          <w:p w14:paraId="51AC5B4C" w14:textId="4F648347" w:rsidR="00EE4A85" w:rsidRPr="00EA6E35" w:rsidRDefault="00EE4A85" w:rsidP="00EE4A85">
            <w:pPr>
              <w:keepNext/>
              <w:outlineLvl w:val="1"/>
              <w:rPr>
                <w:rFonts w:eastAsia="MS Mincho"/>
                <w:bCs/>
                <w:sz w:val="20"/>
                <w:szCs w:val="20"/>
                <w:lang w:val="en-GB"/>
              </w:rPr>
            </w:pPr>
            <w:r w:rsidRPr="008D73FD">
              <w:rPr>
                <w:rFonts w:eastAsia="MS Mincho"/>
                <w:bCs/>
                <w:sz w:val="20"/>
                <w:szCs w:val="20"/>
                <w:lang w:val="en-GB"/>
              </w:rPr>
              <w:t xml:space="preserve">Noted </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1DA0B17A" w14:textId="77777777" w:rsidR="00BF465B" w:rsidRPr="00BF465B" w:rsidRDefault="00BF465B" w:rsidP="00BF465B">
            <w:pPr>
              <w:contextualSpacing/>
              <w:rPr>
                <w:bCs/>
                <w:sz w:val="20"/>
                <w:szCs w:val="20"/>
                <w:lang w:val="en-IN"/>
              </w:rPr>
            </w:pPr>
            <w:r w:rsidRPr="00BF465B">
              <w:rPr>
                <w:bCs/>
                <w:sz w:val="20"/>
                <w:szCs w:val="20"/>
                <w:lang w:val="en-IN"/>
              </w:rPr>
              <w:t>YES</w:t>
            </w:r>
          </w:p>
          <w:p w14:paraId="38C55144" w14:textId="77777777" w:rsidR="00BF465B" w:rsidRPr="00BF465B" w:rsidRDefault="00BF465B" w:rsidP="00BF465B">
            <w:pPr>
              <w:contextualSpacing/>
              <w:rPr>
                <w:bCs/>
                <w:sz w:val="20"/>
                <w:szCs w:val="20"/>
                <w:lang w:val="en-IN"/>
              </w:rPr>
            </w:pPr>
            <w:r w:rsidRPr="00BF465B">
              <w:rPr>
                <w:bCs/>
                <w:sz w:val="20"/>
                <w:szCs w:val="20"/>
                <w:lang w:val="en-IN"/>
              </w:rPr>
              <w:t>However, the reference section requires careful formatting revision. DOI styles, journal formats, capitalization, and citation consistency should be standardized according to journal guidelines. Some references from 2025–2026 should also be carefully verified for authenticity and accessibility.</w:t>
            </w:r>
          </w:p>
          <w:p w14:paraId="55F581BC" w14:textId="77777777" w:rsidR="00204042" w:rsidRPr="00EA6E35" w:rsidRDefault="00204042" w:rsidP="00AF3F59">
            <w:pPr>
              <w:contextualSpacing/>
              <w:rPr>
                <w:bCs/>
                <w:sz w:val="20"/>
                <w:szCs w:val="20"/>
                <w:lang w:val="en-GB"/>
              </w:rPr>
            </w:pPr>
          </w:p>
        </w:tc>
        <w:tc>
          <w:tcPr>
            <w:tcW w:w="1667" w:type="pct"/>
          </w:tcPr>
          <w:p w14:paraId="467EE6CF" w14:textId="5F3EE204" w:rsidR="00204042" w:rsidRPr="00EA6E35" w:rsidRDefault="00EE4A85" w:rsidP="00EA6E35">
            <w:pPr>
              <w:keepNext/>
              <w:outlineLvl w:val="1"/>
              <w:rPr>
                <w:rFonts w:eastAsia="MS Mincho"/>
                <w:bCs/>
                <w:sz w:val="20"/>
                <w:szCs w:val="20"/>
                <w:lang w:val="en-GB"/>
              </w:rPr>
            </w:pPr>
            <w:r w:rsidRPr="00EE4A85">
              <w:rPr>
                <w:rFonts w:eastAsia="MS Mincho"/>
                <w:bCs/>
                <w:sz w:val="20"/>
                <w:szCs w:val="20"/>
                <w:lang w:val="en-GB"/>
              </w:rPr>
              <w:t>Noted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3571963" w:rsidR="00204042" w:rsidRPr="00EA6E35" w:rsidRDefault="00BF465B" w:rsidP="00AF3F59">
            <w:pPr>
              <w:contextualSpacing/>
              <w:rPr>
                <w:bCs/>
                <w:sz w:val="20"/>
                <w:szCs w:val="20"/>
                <w:lang w:val="en-GB"/>
              </w:rPr>
            </w:pPr>
            <w: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D8562" w14:textId="77777777" w:rsidR="00566EAB" w:rsidRDefault="00566EAB">
      <w:r>
        <w:separator/>
      </w:r>
    </w:p>
  </w:endnote>
  <w:endnote w:type="continuationSeparator" w:id="0">
    <w:p w14:paraId="5CF084D4" w14:textId="77777777" w:rsidR="00566EAB" w:rsidRDefault="0056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6B03E71"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F465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F465B">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4A121" w14:textId="77777777" w:rsidR="00566EAB" w:rsidRDefault="00566EAB">
      <w:r>
        <w:separator/>
      </w:r>
    </w:p>
  </w:footnote>
  <w:footnote w:type="continuationSeparator" w:id="0">
    <w:p w14:paraId="224E9760" w14:textId="77777777" w:rsidR="00566EAB" w:rsidRDefault="00566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9670DFA"/>
    <w:multiLevelType w:val="multilevel"/>
    <w:tmpl w:val="B67AD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3640712">
    <w:abstractNumId w:val="4"/>
  </w:num>
  <w:num w:numId="2" w16cid:durableId="669138132">
    <w:abstractNumId w:val="8"/>
  </w:num>
  <w:num w:numId="3" w16cid:durableId="124740120">
    <w:abstractNumId w:val="7"/>
  </w:num>
  <w:num w:numId="4" w16cid:durableId="1345089230">
    <w:abstractNumId w:val="9"/>
  </w:num>
  <w:num w:numId="5" w16cid:durableId="960574837">
    <w:abstractNumId w:val="6"/>
  </w:num>
  <w:num w:numId="6" w16cid:durableId="1920628805">
    <w:abstractNumId w:val="0"/>
  </w:num>
  <w:num w:numId="7" w16cid:durableId="1921330170">
    <w:abstractNumId w:val="3"/>
  </w:num>
  <w:num w:numId="8" w16cid:durableId="1881434799">
    <w:abstractNumId w:val="12"/>
  </w:num>
  <w:num w:numId="9" w16cid:durableId="1521771218">
    <w:abstractNumId w:val="10"/>
  </w:num>
  <w:num w:numId="10" w16cid:durableId="1376585320">
    <w:abstractNumId w:val="2"/>
  </w:num>
  <w:num w:numId="11" w16cid:durableId="157430371">
    <w:abstractNumId w:val="1"/>
  </w:num>
  <w:num w:numId="12" w16cid:durableId="206573079">
    <w:abstractNumId w:val="5"/>
  </w:num>
  <w:num w:numId="13" w16cid:durableId="6268160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703C"/>
    <w:rsid w:val="00054230"/>
    <w:rsid w:val="00070A79"/>
    <w:rsid w:val="000F2862"/>
    <w:rsid w:val="001061B4"/>
    <w:rsid w:val="00167E68"/>
    <w:rsid w:val="00173F72"/>
    <w:rsid w:val="0017468E"/>
    <w:rsid w:val="00204042"/>
    <w:rsid w:val="00206283"/>
    <w:rsid w:val="00261933"/>
    <w:rsid w:val="002C66D6"/>
    <w:rsid w:val="003B219B"/>
    <w:rsid w:val="003C6211"/>
    <w:rsid w:val="003F0F8D"/>
    <w:rsid w:val="004F3E89"/>
    <w:rsid w:val="00511F69"/>
    <w:rsid w:val="00566EAB"/>
    <w:rsid w:val="0058105A"/>
    <w:rsid w:val="005C677A"/>
    <w:rsid w:val="00650E01"/>
    <w:rsid w:val="006534F5"/>
    <w:rsid w:val="00696E78"/>
    <w:rsid w:val="006B6A9D"/>
    <w:rsid w:val="006F5719"/>
    <w:rsid w:val="007A699C"/>
    <w:rsid w:val="007E0382"/>
    <w:rsid w:val="008460A0"/>
    <w:rsid w:val="00847A83"/>
    <w:rsid w:val="008D2987"/>
    <w:rsid w:val="009566AF"/>
    <w:rsid w:val="009A3A95"/>
    <w:rsid w:val="00A7113E"/>
    <w:rsid w:val="00AA476E"/>
    <w:rsid w:val="00AF3F59"/>
    <w:rsid w:val="00BF465B"/>
    <w:rsid w:val="00C255C0"/>
    <w:rsid w:val="00D51B4B"/>
    <w:rsid w:val="00D75BB9"/>
    <w:rsid w:val="00DF4831"/>
    <w:rsid w:val="00E13F66"/>
    <w:rsid w:val="00E16A2A"/>
    <w:rsid w:val="00E24527"/>
    <w:rsid w:val="00E46CBC"/>
    <w:rsid w:val="00E55FEB"/>
    <w:rsid w:val="00E859CF"/>
    <w:rsid w:val="00EA6E35"/>
    <w:rsid w:val="00EE3E18"/>
    <w:rsid w:val="00EE4A85"/>
    <w:rsid w:val="00F26D46"/>
    <w:rsid w:val="00F9772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4F3E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083150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938281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72252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979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1009</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48</cp:revision>
  <dcterms:created xsi:type="dcterms:W3CDTF">2026-03-24T06:15:00Z</dcterms:created>
  <dcterms:modified xsi:type="dcterms:W3CDTF">2026-05-26T11:15:00Z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